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534DB" w:rsidRDefault="009534DB" w:rsidP="00534ADB">
      <w:pPr>
        <w:pStyle w:val="a4"/>
        <w:tabs>
          <w:tab w:val="left" w:pos="2226"/>
        </w:tabs>
        <w:spacing w:before="120" w:after="120" w:line="360" w:lineRule="auto"/>
        <w:jc w:val="center"/>
        <w:rPr>
          <w:rStyle w:val="s1"/>
          <w:sz w:val="28"/>
          <w:szCs w:val="28"/>
        </w:rPr>
      </w:pPr>
      <w:r w:rsidRPr="0025652C">
        <w:rPr>
          <w:rStyle w:val="s1"/>
          <w:sz w:val="28"/>
          <w:szCs w:val="28"/>
        </w:rPr>
        <w:t>МИНИСТЕРСТВО ОБРАЗОВАНИЯ И НАУКИ РЕСПУБЛИКИ КАЗАХСТАН</w:t>
      </w:r>
    </w:p>
    <w:p w:rsidR="009534DB" w:rsidRDefault="009534DB" w:rsidP="00534ADB">
      <w:pPr>
        <w:pStyle w:val="a4"/>
        <w:tabs>
          <w:tab w:val="left" w:pos="2226"/>
        </w:tabs>
        <w:spacing w:before="120" w:after="120" w:line="360" w:lineRule="auto"/>
        <w:jc w:val="center"/>
        <w:rPr>
          <w:rStyle w:val="s1"/>
          <w:sz w:val="28"/>
          <w:szCs w:val="28"/>
        </w:rPr>
      </w:pPr>
    </w:p>
    <w:p w:rsidR="009534DB" w:rsidRPr="0025652C" w:rsidRDefault="009534DB" w:rsidP="00534ADB">
      <w:pPr>
        <w:pStyle w:val="a4"/>
        <w:tabs>
          <w:tab w:val="left" w:pos="2226"/>
        </w:tabs>
        <w:spacing w:before="120" w:after="120" w:line="360" w:lineRule="auto"/>
        <w:jc w:val="center"/>
        <w:rPr>
          <w:rFonts w:ascii="Times New Roman" w:hAnsi="Times New Roman"/>
          <w:b/>
          <w:sz w:val="28"/>
          <w:szCs w:val="28"/>
        </w:rPr>
      </w:pPr>
      <w:r w:rsidRPr="0025652C">
        <w:rPr>
          <w:rFonts w:ascii="Times New Roman" w:hAnsi="Times New Roman"/>
          <w:b/>
          <w:sz w:val="28"/>
          <w:szCs w:val="28"/>
        </w:rPr>
        <w:t>ГККП «ВЫСШАЯ ТЕХНИЧЕСКАЯ ШКОЛА, ГОРОД КОКШЕТАУ»</w:t>
      </w:r>
    </w:p>
    <w:p w:rsidR="009534DB" w:rsidRPr="0025652C" w:rsidRDefault="009534DB" w:rsidP="00534ADB">
      <w:pPr>
        <w:pStyle w:val="a4"/>
        <w:tabs>
          <w:tab w:val="left" w:pos="2226"/>
        </w:tabs>
        <w:spacing w:before="120" w:after="120" w:line="360" w:lineRule="auto"/>
        <w:jc w:val="center"/>
        <w:rPr>
          <w:rFonts w:ascii="Times New Roman" w:hAnsi="Times New Roman"/>
          <w:b/>
          <w:sz w:val="28"/>
          <w:szCs w:val="28"/>
        </w:rPr>
      </w:pPr>
      <w:r w:rsidRPr="0025652C">
        <w:rPr>
          <w:rFonts w:ascii="Times New Roman" w:hAnsi="Times New Roman"/>
          <w:b/>
          <w:sz w:val="28"/>
          <w:szCs w:val="28"/>
        </w:rPr>
        <w:t>ПРИ АКИМАТЕ АКМОЛИНСКОЙ ОБЛАСТИ</w:t>
      </w:r>
    </w:p>
    <w:p w:rsidR="009534DB" w:rsidRDefault="009534DB" w:rsidP="00534ADB">
      <w:pPr>
        <w:spacing w:before="120" w:after="120" w:line="360" w:lineRule="auto"/>
        <w:jc w:val="center"/>
        <w:rPr>
          <w:rFonts w:ascii="Times New Roman" w:hAnsi="Times New Roman" w:cs="Times New Roman"/>
          <w:sz w:val="28"/>
          <w:szCs w:val="28"/>
        </w:rPr>
      </w:pPr>
    </w:p>
    <w:p w:rsidR="009534DB" w:rsidRPr="000B52ED" w:rsidRDefault="009534DB" w:rsidP="00534ADB">
      <w:pPr>
        <w:spacing w:before="120" w:after="120" w:line="360" w:lineRule="auto"/>
        <w:jc w:val="center"/>
        <w:rPr>
          <w:rFonts w:ascii="Times New Roman" w:hAnsi="Times New Roman" w:cs="Times New Roman"/>
          <w:b/>
          <w:color w:val="CC0099"/>
          <w:sz w:val="28"/>
          <w:szCs w:val="28"/>
        </w:rPr>
      </w:pPr>
      <w:r w:rsidRPr="000B52ED">
        <w:rPr>
          <w:rFonts w:ascii="Times New Roman" w:hAnsi="Times New Roman" w:cs="Times New Roman"/>
          <w:b/>
          <w:color w:val="CC0099"/>
          <w:sz w:val="28"/>
          <w:szCs w:val="28"/>
        </w:rPr>
        <w:t>Т.Х. ДАВЛЕНОВ</w:t>
      </w:r>
    </w:p>
    <w:p w:rsidR="009534DB" w:rsidRDefault="009534DB" w:rsidP="00555D5D">
      <w:pPr>
        <w:spacing w:before="120" w:after="120" w:line="360" w:lineRule="auto"/>
        <w:jc w:val="right"/>
        <w:rPr>
          <w:rFonts w:ascii="Times New Roman" w:hAnsi="Times New Roman" w:cs="Times New Roman"/>
          <w:sz w:val="28"/>
          <w:szCs w:val="28"/>
        </w:rPr>
      </w:pPr>
    </w:p>
    <w:p w:rsidR="009534DB" w:rsidRPr="000B52ED" w:rsidRDefault="009534DB" w:rsidP="00534ADB">
      <w:pPr>
        <w:spacing w:before="120" w:after="120" w:line="360" w:lineRule="auto"/>
        <w:jc w:val="center"/>
        <w:rPr>
          <w:rFonts w:ascii="Times New Roman" w:hAnsi="Times New Roman" w:cs="Times New Roman"/>
          <w:b/>
          <w:color w:val="660033"/>
          <w:sz w:val="28"/>
          <w:szCs w:val="28"/>
        </w:rPr>
      </w:pPr>
      <w:r>
        <w:rPr>
          <w:rFonts w:ascii="Times New Roman" w:hAnsi="Times New Roman" w:cs="Times New Roman"/>
          <w:b/>
          <w:color w:val="660033"/>
          <w:sz w:val="28"/>
          <w:szCs w:val="28"/>
        </w:rPr>
        <w:t>ЭКОНОМИКА ПРОИЗВОДСТВА</w:t>
      </w:r>
    </w:p>
    <w:p w:rsidR="009534DB" w:rsidRDefault="009534DB" w:rsidP="00534ADB">
      <w:pPr>
        <w:spacing w:before="120" w:after="120" w:line="360" w:lineRule="auto"/>
        <w:jc w:val="center"/>
        <w:rPr>
          <w:rFonts w:ascii="Times New Roman" w:hAnsi="Times New Roman" w:cs="Times New Roman"/>
          <w:sz w:val="28"/>
          <w:szCs w:val="28"/>
        </w:rPr>
      </w:pPr>
    </w:p>
    <w:p w:rsidR="009534DB" w:rsidRDefault="009534DB" w:rsidP="00534ADB">
      <w:pPr>
        <w:spacing w:before="120" w:after="120" w:line="360" w:lineRule="auto"/>
        <w:jc w:val="center"/>
        <w:rPr>
          <w:rFonts w:ascii="Times New Roman" w:hAnsi="Times New Roman" w:cs="Times New Roman"/>
          <w:sz w:val="28"/>
          <w:szCs w:val="28"/>
        </w:rPr>
      </w:pPr>
    </w:p>
    <w:p w:rsidR="009534DB" w:rsidRDefault="009534DB" w:rsidP="00534ADB">
      <w:pPr>
        <w:spacing w:before="120" w:after="120" w:line="360" w:lineRule="auto"/>
        <w:rPr>
          <w:rFonts w:ascii="Times New Roman" w:hAnsi="Times New Roman" w:cs="Times New Roman"/>
          <w:sz w:val="28"/>
          <w:szCs w:val="28"/>
        </w:rPr>
      </w:pPr>
      <w:r>
        <w:rPr>
          <w:noProof/>
          <w:lang w:eastAsia="ru-RU"/>
        </w:rPr>
        <w:drawing>
          <wp:inline distT="0" distB="0" distL="0" distR="0" wp14:anchorId="484755A9" wp14:editId="73AE1007">
            <wp:extent cx="1557212" cy="1666875"/>
            <wp:effectExtent l="0" t="0" r="5080" b="0"/>
            <wp:docPr id="384" name="Рисунок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1561735" cy="1671716"/>
                    </a:xfrm>
                    <a:prstGeom prst="rect">
                      <a:avLst/>
                    </a:prstGeom>
                  </pic:spPr>
                </pic:pic>
              </a:graphicData>
            </a:graphic>
          </wp:inline>
        </w:drawing>
      </w:r>
      <w:r>
        <w:rPr>
          <w:noProof/>
          <w:lang w:eastAsia="ru-RU"/>
        </w:rPr>
        <w:drawing>
          <wp:inline distT="0" distB="0" distL="0" distR="0" wp14:anchorId="77A9E25D" wp14:editId="4B5DF382">
            <wp:extent cx="1475317" cy="781050"/>
            <wp:effectExtent l="0" t="0" r="0" b="0"/>
            <wp:docPr id="351" name="Рисунок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1477023" cy="781953"/>
                    </a:xfrm>
                    <a:prstGeom prst="rect">
                      <a:avLst/>
                    </a:prstGeom>
                  </pic:spPr>
                </pic:pic>
              </a:graphicData>
            </a:graphic>
          </wp:inline>
        </w:drawing>
      </w:r>
      <w:r>
        <w:rPr>
          <w:noProof/>
          <w:lang w:eastAsia="ru-RU"/>
        </w:rPr>
        <w:drawing>
          <wp:inline distT="0" distB="0" distL="0" distR="0" wp14:anchorId="6E53A774" wp14:editId="1A4BF631">
            <wp:extent cx="2772410" cy="1664670"/>
            <wp:effectExtent l="0" t="0" r="8890" b="0"/>
            <wp:docPr id="348" name="Рисунок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778961" cy="1668604"/>
                    </a:xfrm>
                    <a:prstGeom prst="rect">
                      <a:avLst/>
                    </a:prstGeom>
                  </pic:spPr>
                </pic:pic>
              </a:graphicData>
            </a:graphic>
          </wp:inline>
        </w:drawing>
      </w:r>
    </w:p>
    <w:p w:rsidR="009534DB" w:rsidRDefault="009534DB" w:rsidP="00534ADB">
      <w:pPr>
        <w:spacing w:before="120" w:after="120" w:line="360" w:lineRule="auto"/>
        <w:jc w:val="center"/>
        <w:rPr>
          <w:rFonts w:ascii="Times New Roman" w:hAnsi="Times New Roman" w:cs="Times New Roman"/>
          <w:sz w:val="28"/>
          <w:szCs w:val="28"/>
        </w:rPr>
      </w:pPr>
      <w:r>
        <w:rPr>
          <w:noProof/>
          <w:lang w:eastAsia="ru-RU"/>
        </w:rPr>
        <w:drawing>
          <wp:inline distT="0" distB="0" distL="0" distR="0" wp14:anchorId="6F3082C0" wp14:editId="3314EE7F">
            <wp:extent cx="1790700" cy="1362075"/>
            <wp:effectExtent l="0" t="0" r="0" b="952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1790700" cy="1362075"/>
                    </a:xfrm>
                    <a:prstGeom prst="rect">
                      <a:avLst/>
                    </a:prstGeom>
                  </pic:spPr>
                </pic:pic>
              </a:graphicData>
            </a:graphic>
          </wp:inline>
        </w:drawing>
      </w:r>
      <w:r>
        <w:rPr>
          <w:noProof/>
          <w:lang w:eastAsia="ru-RU"/>
        </w:rPr>
        <w:drawing>
          <wp:inline distT="0" distB="0" distL="0" distR="0" wp14:anchorId="450E4398" wp14:editId="4F4406AB">
            <wp:extent cx="3740624" cy="1362075"/>
            <wp:effectExtent l="0" t="0" r="0" b="0"/>
            <wp:docPr id="345" name="Рисунок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759032" cy="1368778"/>
                    </a:xfrm>
                    <a:prstGeom prst="rect">
                      <a:avLst/>
                    </a:prstGeom>
                  </pic:spPr>
                </pic:pic>
              </a:graphicData>
            </a:graphic>
          </wp:inline>
        </w:drawing>
      </w:r>
    </w:p>
    <w:p w:rsidR="009534DB" w:rsidRDefault="009534DB" w:rsidP="00534ADB">
      <w:pPr>
        <w:spacing w:before="120" w:after="120" w:line="360" w:lineRule="auto"/>
        <w:jc w:val="center"/>
        <w:rPr>
          <w:rFonts w:ascii="Times New Roman" w:hAnsi="Times New Roman" w:cs="Times New Roman"/>
          <w:sz w:val="28"/>
          <w:szCs w:val="28"/>
        </w:rPr>
      </w:pPr>
    </w:p>
    <w:p w:rsidR="009534DB" w:rsidRDefault="009534DB" w:rsidP="00534ADB">
      <w:pPr>
        <w:spacing w:before="120" w:after="120" w:line="360" w:lineRule="auto"/>
        <w:jc w:val="center"/>
        <w:rPr>
          <w:rFonts w:ascii="Times New Roman" w:hAnsi="Times New Roman" w:cs="Times New Roman"/>
          <w:sz w:val="28"/>
          <w:szCs w:val="28"/>
        </w:rPr>
      </w:pPr>
    </w:p>
    <w:p w:rsidR="009534DB" w:rsidRDefault="009534DB" w:rsidP="00534ADB">
      <w:pPr>
        <w:spacing w:before="120" w:after="120" w:line="360" w:lineRule="auto"/>
        <w:jc w:val="center"/>
        <w:rPr>
          <w:rFonts w:ascii="Times New Roman" w:hAnsi="Times New Roman" w:cs="Times New Roman"/>
          <w:sz w:val="28"/>
          <w:szCs w:val="28"/>
        </w:rPr>
      </w:pPr>
    </w:p>
    <w:p w:rsidR="009534DB" w:rsidRPr="000B52ED" w:rsidRDefault="009534DB" w:rsidP="00534ADB">
      <w:pPr>
        <w:spacing w:before="120" w:after="120" w:line="360" w:lineRule="auto"/>
        <w:jc w:val="center"/>
        <w:rPr>
          <w:rFonts w:ascii="Times New Roman" w:hAnsi="Times New Roman" w:cs="Times New Roman"/>
          <w:b/>
          <w:color w:val="0070C0"/>
          <w:sz w:val="28"/>
          <w:szCs w:val="28"/>
        </w:rPr>
      </w:pPr>
      <w:r w:rsidRPr="000B52ED">
        <w:rPr>
          <w:rFonts w:ascii="Times New Roman" w:hAnsi="Times New Roman" w:cs="Times New Roman"/>
          <w:b/>
          <w:color w:val="0070C0"/>
          <w:sz w:val="28"/>
          <w:szCs w:val="28"/>
        </w:rPr>
        <w:t>КОКШЕТАУ – 2014</w:t>
      </w:r>
    </w:p>
    <w:p w:rsidR="009534DB" w:rsidRDefault="009534DB" w:rsidP="00534ADB">
      <w:pPr>
        <w:spacing w:before="120" w:after="120" w:line="360" w:lineRule="auto"/>
        <w:ind w:firstLine="708"/>
        <w:jc w:val="both"/>
        <w:rPr>
          <w:rFonts w:ascii="Times New Roman" w:hAnsi="Times New Roman" w:cs="Times New Roman"/>
          <w:sz w:val="28"/>
          <w:szCs w:val="28"/>
        </w:rPr>
      </w:pPr>
      <w:r w:rsidRPr="007D6A4E">
        <w:rPr>
          <w:rFonts w:ascii="Times New Roman" w:hAnsi="Times New Roman" w:cs="Times New Roman"/>
          <w:sz w:val="28"/>
          <w:szCs w:val="28"/>
        </w:rPr>
        <w:lastRenderedPageBreak/>
        <w:t xml:space="preserve">Теоретический материал предназначен для студентов, обучающихся по специальностям: </w:t>
      </w:r>
      <w:r w:rsidRPr="007D6A4E">
        <w:rPr>
          <w:rFonts w:ascii="Times New Roman" w:hAnsi="Times New Roman" w:cs="Times New Roman"/>
          <w:bCs/>
          <w:sz w:val="28"/>
          <w:szCs w:val="28"/>
        </w:rPr>
        <w:t>1201000</w:t>
      </w:r>
      <w:r w:rsidRPr="007D6A4E">
        <w:rPr>
          <w:rFonts w:ascii="Times New Roman" w:hAnsi="Times New Roman" w:cs="Times New Roman"/>
          <w:b/>
          <w:bCs/>
          <w:sz w:val="28"/>
          <w:szCs w:val="28"/>
        </w:rPr>
        <w:t xml:space="preserve"> «</w:t>
      </w:r>
      <w:r w:rsidRPr="007D6A4E">
        <w:rPr>
          <w:rFonts w:ascii="Times New Roman" w:hAnsi="Times New Roman" w:cs="Times New Roman"/>
          <w:bCs/>
          <w:sz w:val="28"/>
          <w:szCs w:val="28"/>
        </w:rPr>
        <w:t xml:space="preserve">ТО, ремонт и эксплуатация автомобильного транспорта»; </w:t>
      </w:r>
      <w:r w:rsidRPr="007D6A4E">
        <w:rPr>
          <w:rFonts w:ascii="Times New Roman" w:hAnsi="Times New Roman" w:cs="Times New Roman"/>
          <w:sz w:val="28"/>
          <w:szCs w:val="28"/>
        </w:rPr>
        <w:t>0104000</w:t>
      </w:r>
      <w:r w:rsidRPr="007D6A4E">
        <w:rPr>
          <w:rFonts w:ascii="Times New Roman" w:hAnsi="Times New Roman" w:cs="Times New Roman"/>
          <w:b/>
          <w:sz w:val="28"/>
          <w:szCs w:val="28"/>
        </w:rPr>
        <w:t xml:space="preserve"> </w:t>
      </w:r>
      <w:r w:rsidRPr="007D6A4E">
        <w:rPr>
          <w:rFonts w:ascii="Times New Roman" w:hAnsi="Times New Roman" w:cs="Times New Roman"/>
          <w:sz w:val="28"/>
          <w:szCs w:val="28"/>
        </w:rPr>
        <w:t>«Профессиональное обучение (по отраслям)» специализация «Обслуживание и ремонт автомобильного транспорта»</w:t>
      </w:r>
      <w:r>
        <w:rPr>
          <w:rFonts w:ascii="Times New Roman" w:hAnsi="Times New Roman" w:cs="Times New Roman"/>
          <w:sz w:val="28"/>
          <w:szCs w:val="28"/>
        </w:rPr>
        <w:t xml:space="preserve"> и изучающих предмет: «Экономика производства».</w:t>
      </w:r>
    </w:p>
    <w:p w:rsidR="0086576F" w:rsidRDefault="0086576F" w:rsidP="00534ADB">
      <w:pPr>
        <w:spacing w:before="120" w:after="120" w:line="360" w:lineRule="auto"/>
        <w:ind w:firstLine="708"/>
        <w:jc w:val="both"/>
        <w:rPr>
          <w:rFonts w:ascii="Times New Roman" w:hAnsi="Times New Roman" w:cs="Times New Roman"/>
          <w:sz w:val="28"/>
          <w:szCs w:val="28"/>
        </w:rPr>
      </w:pPr>
      <w:r>
        <w:rPr>
          <w:rFonts w:ascii="Times New Roman" w:hAnsi="Times New Roman" w:cs="Times New Roman"/>
          <w:sz w:val="28"/>
          <w:szCs w:val="28"/>
        </w:rPr>
        <w:t>Методическое пособие освещает основные во</w:t>
      </w:r>
      <w:r w:rsidR="00840126">
        <w:rPr>
          <w:rFonts w:ascii="Times New Roman" w:hAnsi="Times New Roman" w:cs="Times New Roman"/>
          <w:sz w:val="28"/>
          <w:szCs w:val="28"/>
        </w:rPr>
        <w:t xml:space="preserve">просы экономики </w:t>
      </w:r>
      <w:r>
        <w:rPr>
          <w:rFonts w:ascii="Times New Roman" w:hAnsi="Times New Roman" w:cs="Times New Roman"/>
          <w:sz w:val="28"/>
          <w:szCs w:val="28"/>
        </w:rPr>
        <w:t>отрасли с учетом современных задач и условий развития автомобильного транспорта.</w:t>
      </w:r>
    </w:p>
    <w:p w:rsidR="00803E0F" w:rsidRPr="003E35AF" w:rsidRDefault="009534DB" w:rsidP="00534ADB">
      <w:pPr>
        <w:pStyle w:val="31"/>
        <w:shd w:val="clear" w:color="auto" w:fill="auto"/>
        <w:spacing w:before="120" w:after="120" w:line="360" w:lineRule="auto"/>
        <w:ind w:left="40" w:right="40" w:firstLine="697"/>
        <w:rPr>
          <w:sz w:val="28"/>
          <w:szCs w:val="28"/>
        </w:rPr>
      </w:pPr>
      <w:r>
        <w:rPr>
          <w:sz w:val="28"/>
          <w:szCs w:val="28"/>
        </w:rPr>
        <w:t>Методическое пособие</w:t>
      </w:r>
      <w:r w:rsidR="00803E0F">
        <w:rPr>
          <w:sz w:val="28"/>
          <w:szCs w:val="28"/>
        </w:rPr>
        <w:t xml:space="preserve"> </w:t>
      </w:r>
      <w:r w:rsidR="00803E0F" w:rsidRPr="003E35AF">
        <w:rPr>
          <w:sz w:val="28"/>
          <w:szCs w:val="28"/>
        </w:rPr>
        <w:t>предусматривает изучение основ экономики, понятие рынка, о производственных фондах предприятия, об основах менеджмента, маркетинга предприятия</w:t>
      </w:r>
      <w:r w:rsidR="001211B7">
        <w:rPr>
          <w:sz w:val="28"/>
          <w:szCs w:val="28"/>
        </w:rPr>
        <w:t>.</w:t>
      </w:r>
    </w:p>
    <w:p w:rsidR="009534DB" w:rsidRPr="00BE67EF" w:rsidRDefault="009534DB" w:rsidP="00534ADB">
      <w:pPr>
        <w:spacing w:before="120" w:after="120" w:line="360" w:lineRule="auto"/>
        <w:jc w:val="both"/>
        <w:rPr>
          <w:rFonts w:ascii="Times New Roman" w:hAnsi="Times New Roman" w:cs="Times New Roman"/>
          <w:sz w:val="28"/>
          <w:szCs w:val="28"/>
        </w:rPr>
      </w:pPr>
      <w:r>
        <w:rPr>
          <w:rFonts w:ascii="Times New Roman" w:hAnsi="Times New Roman" w:cs="Times New Roman"/>
          <w:sz w:val="28"/>
          <w:szCs w:val="28"/>
        </w:rPr>
        <w:tab/>
      </w:r>
      <w:r w:rsidRPr="00BE67EF">
        <w:rPr>
          <w:rFonts w:ascii="Times New Roman" w:hAnsi="Times New Roman" w:cs="Times New Roman"/>
          <w:sz w:val="28"/>
          <w:szCs w:val="28"/>
        </w:rPr>
        <w:t xml:space="preserve">Методическое пособие разработано в соответствии с Государственным общеобязательным стандартом образования Республики Казахстан (ГОСО РК 4.05.118-2009) по специальности 1201000 - «Техническое обслуживание, ремонт и эксплуатация автомобильного транспорта» и предназначена для реализации государственных требований к уровню подготовки и содержанию образования по </w:t>
      </w:r>
      <w:r w:rsidR="001211B7">
        <w:rPr>
          <w:rFonts w:ascii="Times New Roman" w:hAnsi="Times New Roman" w:cs="Times New Roman"/>
          <w:sz w:val="28"/>
          <w:szCs w:val="28"/>
        </w:rPr>
        <w:t>предмету «Экономика производства</w:t>
      </w:r>
      <w:r w:rsidRPr="00BE67EF">
        <w:rPr>
          <w:rFonts w:ascii="Times New Roman" w:hAnsi="Times New Roman" w:cs="Times New Roman"/>
          <w:sz w:val="28"/>
          <w:szCs w:val="28"/>
        </w:rPr>
        <w:t>».</w:t>
      </w:r>
    </w:p>
    <w:p w:rsidR="009534DB" w:rsidRPr="00B35A76" w:rsidRDefault="009534DB" w:rsidP="00534ADB">
      <w:pPr>
        <w:tabs>
          <w:tab w:val="left" w:pos="2226"/>
        </w:tabs>
        <w:spacing w:before="120" w:after="120" w:line="360" w:lineRule="auto"/>
        <w:jc w:val="both"/>
        <w:rPr>
          <w:rFonts w:ascii="Times New Roman" w:hAnsi="Times New Roman" w:cs="Times New Roman"/>
          <w:sz w:val="28"/>
          <w:szCs w:val="28"/>
          <w:lang w:val="ru-MD"/>
        </w:rPr>
      </w:pPr>
      <w:r>
        <w:rPr>
          <w:rFonts w:ascii="Times New Roman" w:hAnsi="Times New Roman" w:cs="Times New Roman"/>
          <w:sz w:val="28"/>
          <w:szCs w:val="28"/>
          <w:lang w:val="ru-MD"/>
        </w:rPr>
        <w:t xml:space="preserve">           Методическое пособие могут быть использованы при выполнении практических заданий и выполнении курсовой работы.</w:t>
      </w:r>
      <w:r>
        <w:rPr>
          <w:rFonts w:ascii="Times New Roman" w:hAnsi="Times New Roman" w:cs="Times New Roman"/>
          <w:sz w:val="28"/>
          <w:szCs w:val="28"/>
          <w:lang w:val="ru-MD"/>
        </w:rPr>
        <w:tab/>
      </w:r>
    </w:p>
    <w:p w:rsidR="00C713B3" w:rsidRDefault="00C713B3" w:rsidP="00534ADB">
      <w:pPr>
        <w:spacing w:before="120" w:after="120" w:line="360" w:lineRule="auto"/>
        <w:jc w:val="both"/>
        <w:rPr>
          <w:rFonts w:ascii="Times New Roman" w:hAnsi="Times New Roman" w:cs="Times New Roman"/>
          <w:sz w:val="28"/>
          <w:szCs w:val="28"/>
        </w:rPr>
      </w:pPr>
    </w:p>
    <w:p w:rsidR="00260FAE" w:rsidRDefault="00260FAE" w:rsidP="00534ADB">
      <w:pPr>
        <w:spacing w:before="120" w:after="120" w:line="360" w:lineRule="auto"/>
        <w:jc w:val="both"/>
        <w:rPr>
          <w:rFonts w:ascii="Times New Roman" w:hAnsi="Times New Roman" w:cs="Times New Roman"/>
          <w:sz w:val="28"/>
          <w:szCs w:val="28"/>
        </w:rPr>
      </w:pPr>
    </w:p>
    <w:p w:rsidR="00260FAE" w:rsidRDefault="00260FAE" w:rsidP="00534ADB">
      <w:pPr>
        <w:spacing w:before="120" w:after="120" w:line="360" w:lineRule="auto"/>
        <w:jc w:val="both"/>
        <w:rPr>
          <w:rFonts w:ascii="Times New Roman" w:hAnsi="Times New Roman" w:cs="Times New Roman"/>
          <w:sz w:val="28"/>
          <w:szCs w:val="28"/>
        </w:rPr>
      </w:pPr>
    </w:p>
    <w:p w:rsidR="00260FAE" w:rsidRDefault="00260FAE" w:rsidP="00534ADB">
      <w:pPr>
        <w:spacing w:before="120" w:after="120" w:line="360" w:lineRule="auto"/>
        <w:jc w:val="both"/>
        <w:rPr>
          <w:rFonts w:ascii="Times New Roman" w:hAnsi="Times New Roman" w:cs="Times New Roman"/>
          <w:sz w:val="28"/>
          <w:szCs w:val="28"/>
        </w:rPr>
      </w:pPr>
    </w:p>
    <w:p w:rsidR="00260FAE" w:rsidRDefault="00260FAE" w:rsidP="00534ADB">
      <w:pPr>
        <w:spacing w:before="120" w:after="120" w:line="360" w:lineRule="auto"/>
        <w:jc w:val="both"/>
        <w:rPr>
          <w:rFonts w:ascii="Times New Roman" w:hAnsi="Times New Roman" w:cs="Times New Roman"/>
          <w:sz w:val="28"/>
          <w:szCs w:val="28"/>
        </w:rPr>
      </w:pPr>
    </w:p>
    <w:p w:rsidR="00260FAE" w:rsidRDefault="00260FAE" w:rsidP="00534ADB">
      <w:pPr>
        <w:spacing w:before="120" w:after="120" w:line="360" w:lineRule="auto"/>
        <w:jc w:val="both"/>
        <w:rPr>
          <w:rFonts w:ascii="Times New Roman" w:hAnsi="Times New Roman" w:cs="Times New Roman"/>
          <w:sz w:val="28"/>
          <w:szCs w:val="28"/>
        </w:rPr>
      </w:pPr>
    </w:p>
    <w:p w:rsidR="00260FAE" w:rsidRDefault="00260FAE" w:rsidP="00534ADB">
      <w:pPr>
        <w:spacing w:before="120" w:after="120" w:line="360" w:lineRule="auto"/>
        <w:jc w:val="both"/>
        <w:rPr>
          <w:rFonts w:ascii="Times New Roman" w:hAnsi="Times New Roman" w:cs="Times New Roman"/>
          <w:sz w:val="28"/>
          <w:szCs w:val="28"/>
        </w:rPr>
      </w:pPr>
    </w:p>
    <w:p w:rsidR="00260FAE" w:rsidRDefault="00260FAE" w:rsidP="00534ADB">
      <w:pPr>
        <w:spacing w:before="120" w:after="120" w:line="360" w:lineRule="auto"/>
        <w:jc w:val="both"/>
        <w:rPr>
          <w:rFonts w:ascii="Times New Roman" w:hAnsi="Times New Roman" w:cs="Times New Roman"/>
          <w:sz w:val="28"/>
          <w:szCs w:val="28"/>
        </w:rPr>
      </w:pPr>
    </w:p>
    <w:p w:rsidR="00260FAE" w:rsidRDefault="00260FAE" w:rsidP="00534ADB">
      <w:pPr>
        <w:spacing w:before="120" w:after="120" w:line="360" w:lineRule="auto"/>
        <w:jc w:val="both"/>
        <w:rPr>
          <w:rFonts w:ascii="Times New Roman" w:hAnsi="Times New Roman" w:cs="Times New Roman"/>
          <w:sz w:val="28"/>
          <w:szCs w:val="28"/>
        </w:rPr>
      </w:pPr>
    </w:p>
    <w:p w:rsidR="00260FAE" w:rsidRPr="009E7E45" w:rsidRDefault="00260FAE" w:rsidP="00534ADB">
      <w:pPr>
        <w:pStyle w:val="aa"/>
        <w:numPr>
          <w:ilvl w:val="0"/>
          <w:numId w:val="1"/>
        </w:numPr>
        <w:spacing w:before="120" w:after="120" w:line="360" w:lineRule="auto"/>
        <w:jc w:val="center"/>
        <w:rPr>
          <w:rFonts w:ascii="Times New Roman" w:hAnsi="Times New Roman" w:cs="Times New Roman"/>
          <w:b/>
          <w:sz w:val="28"/>
          <w:szCs w:val="28"/>
        </w:rPr>
      </w:pPr>
      <w:r w:rsidRPr="009E7E45">
        <w:rPr>
          <w:rFonts w:ascii="Times New Roman" w:hAnsi="Times New Roman" w:cs="Times New Roman"/>
          <w:b/>
          <w:sz w:val="28"/>
          <w:szCs w:val="28"/>
        </w:rPr>
        <w:lastRenderedPageBreak/>
        <w:t>ВВЕДЕНИЕ.  ОБЩАЯ ХАРАКТЕРИСТИКА СТО</w:t>
      </w:r>
    </w:p>
    <w:p w:rsidR="00260FAE" w:rsidRPr="00707BFE" w:rsidRDefault="00260FAE" w:rsidP="00534ADB">
      <w:pPr>
        <w:spacing w:before="120" w:after="120" w:line="360" w:lineRule="auto"/>
        <w:ind w:firstLine="700"/>
        <w:jc w:val="both"/>
        <w:rPr>
          <w:rFonts w:ascii="Times New Roman" w:hAnsi="Times New Roman" w:cs="Times New Roman"/>
          <w:b/>
          <w:sz w:val="28"/>
          <w:szCs w:val="28"/>
        </w:rPr>
      </w:pPr>
      <w:r w:rsidRPr="00707BFE">
        <w:rPr>
          <w:rFonts w:ascii="Times New Roman" w:hAnsi="Times New Roman" w:cs="Times New Roman"/>
          <w:b/>
          <w:sz w:val="28"/>
          <w:szCs w:val="28"/>
        </w:rPr>
        <w:t>Общие сведения о содержании предмета</w:t>
      </w:r>
      <w:r>
        <w:rPr>
          <w:rFonts w:ascii="Times New Roman" w:hAnsi="Times New Roman" w:cs="Times New Roman"/>
          <w:b/>
          <w:sz w:val="28"/>
          <w:szCs w:val="28"/>
        </w:rPr>
        <w:t>,</w:t>
      </w:r>
      <w:r w:rsidRPr="00707BFE">
        <w:rPr>
          <w:rFonts w:ascii="Times New Roman" w:hAnsi="Times New Roman" w:cs="Times New Roman"/>
          <w:b/>
          <w:sz w:val="28"/>
          <w:szCs w:val="28"/>
        </w:rPr>
        <w:t xml:space="preserve"> значения подготовки специалистов среднего звена в области экономики для освоения новой техники и прогрессивной технологии.</w:t>
      </w:r>
    </w:p>
    <w:p w:rsidR="00260FAE" w:rsidRDefault="00260FAE" w:rsidP="00534ADB">
      <w:pPr>
        <w:pStyle w:val="31"/>
        <w:shd w:val="clear" w:color="auto" w:fill="auto"/>
        <w:spacing w:before="120" w:after="120" w:line="360" w:lineRule="auto"/>
        <w:ind w:left="20" w:right="200" w:firstLine="680"/>
        <w:rPr>
          <w:b/>
          <w:sz w:val="28"/>
          <w:szCs w:val="28"/>
        </w:rPr>
      </w:pPr>
      <w:r w:rsidRPr="00707BFE">
        <w:rPr>
          <w:b/>
          <w:sz w:val="28"/>
          <w:szCs w:val="28"/>
        </w:rPr>
        <w:t>Понятие и основные черты станций технического обслуживания. Классификация станций технического обслуживания. Типы станций технического обслуживания.</w:t>
      </w:r>
    </w:p>
    <w:p w:rsidR="00260FAE" w:rsidRPr="00707BFE" w:rsidRDefault="00260FAE" w:rsidP="00534ADB">
      <w:pPr>
        <w:pStyle w:val="31"/>
        <w:shd w:val="clear" w:color="auto" w:fill="auto"/>
        <w:spacing w:before="120" w:after="120" w:line="360" w:lineRule="auto"/>
        <w:ind w:left="20" w:right="200" w:firstLine="680"/>
        <w:rPr>
          <w:b/>
          <w:sz w:val="28"/>
          <w:szCs w:val="28"/>
        </w:rPr>
      </w:pPr>
    </w:p>
    <w:p w:rsidR="00260FAE" w:rsidRPr="00F733BC" w:rsidRDefault="00260FAE" w:rsidP="00534ADB">
      <w:pPr>
        <w:spacing w:before="120" w:after="120" w:line="360" w:lineRule="auto"/>
        <w:ind w:firstLine="567"/>
        <w:jc w:val="both"/>
        <w:rPr>
          <w:rFonts w:ascii="Times New Roman" w:eastAsia="Times New Roman" w:hAnsi="Times New Roman" w:cs="Times New Roman"/>
          <w:color w:val="454545"/>
          <w:sz w:val="28"/>
          <w:szCs w:val="28"/>
          <w:lang w:eastAsia="ru-RU"/>
        </w:rPr>
      </w:pPr>
      <w:r w:rsidRPr="00F733BC">
        <w:rPr>
          <w:rFonts w:ascii="Times New Roman" w:eastAsia="Times New Roman" w:hAnsi="Times New Roman" w:cs="Times New Roman"/>
          <w:sz w:val="28"/>
          <w:szCs w:val="28"/>
          <w:lang w:eastAsia="ru-RU"/>
        </w:rPr>
        <w:t>Автомобильный транспорт не только меняется сам по себе в результате структурных преобразований внутри отрасли. Он ис</w:t>
      </w:r>
      <w:r w:rsidRPr="00F733BC">
        <w:rPr>
          <w:rFonts w:ascii="Times New Roman" w:eastAsia="Times New Roman" w:hAnsi="Times New Roman" w:cs="Times New Roman"/>
          <w:sz w:val="28"/>
          <w:szCs w:val="28"/>
          <w:lang w:eastAsia="ru-RU"/>
        </w:rPr>
        <w:softHyphen/>
        <w:t>пытывает также и сильное дополнительное влияние со стороны формирующихся и развивающихся товарных рынков, деятель</w:t>
      </w:r>
      <w:r w:rsidRPr="00F733BC">
        <w:rPr>
          <w:rFonts w:ascii="Times New Roman" w:eastAsia="Times New Roman" w:hAnsi="Times New Roman" w:cs="Times New Roman"/>
          <w:sz w:val="28"/>
          <w:szCs w:val="28"/>
          <w:lang w:eastAsia="ru-RU"/>
        </w:rPr>
        <w:softHyphen/>
        <w:t>ность которых обеспечивается автомобильным транспортом.</w:t>
      </w:r>
    </w:p>
    <w:p w:rsidR="00260FAE" w:rsidRPr="00F733BC" w:rsidRDefault="00260FAE" w:rsidP="00534ADB">
      <w:pPr>
        <w:spacing w:before="120" w:after="120" w:line="360" w:lineRule="auto"/>
        <w:ind w:firstLine="567"/>
        <w:jc w:val="both"/>
        <w:rPr>
          <w:rFonts w:ascii="Times New Roman" w:eastAsia="Times New Roman" w:hAnsi="Times New Roman" w:cs="Times New Roman"/>
          <w:color w:val="454545"/>
          <w:sz w:val="28"/>
          <w:szCs w:val="28"/>
          <w:lang w:eastAsia="ru-RU"/>
        </w:rPr>
      </w:pPr>
      <w:r w:rsidRPr="00F733BC">
        <w:rPr>
          <w:rFonts w:ascii="Times New Roman" w:eastAsia="Times New Roman" w:hAnsi="Times New Roman" w:cs="Times New Roman"/>
          <w:sz w:val="28"/>
          <w:szCs w:val="28"/>
          <w:lang w:eastAsia="ru-RU"/>
        </w:rPr>
        <w:t>Несомненно, наиболее сложным и быстро меняющимся в ходе реформ ком</w:t>
      </w:r>
      <w:r>
        <w:rPr>
          <w:rFonts w:ascii="Times New Roman" w:eastAsia="Times New Roman" w:hAnsi="Times New Roman" w:cs="Times New Roman"/>
          <w:sz w:val="28"/>
          <w:szCs w:val="28"/>
          <w:lang w:eastAsia="ru-RU"/>
        </w:rPr>
        <w:t>понентом работы автомобильного т</w:t>
      </w:r>
      <w:r w:rsidRPr="00F733BC">
        <w:rPr>
          <w:rFonts w:ascii="Times New Roman" w:eastAsia="Times New Roman" w:hAnsi="Times New Roman" w:cs="Times New Roman"/>
          <w:sz w:val="28"/>
          <w:szCs w:val="28"/>
          <w:lang w:eastAsia="ru-RU"/>
        </w:rPr>
        <w:t>ранспорта является их экономи</w:t>
      </w:r>
      <w:r w:rsidRPr="00F733BC">
        <w:rPr>
          <w:rFonts w:ascii="Times New Roman" w:eastAsia="Times New Roman" w:hAnsi="Times New Roman" w:cs="Times New Roman"/>
          <w:sz w:val="28"/>
          <w:szCs w:val="28"/>
          <w:lang w:eastAsia="ru-RU"/>
        </w:rPr>
        <w:softHyphen/>
        <w:t>ческая деятельность — комплекс функций, которые облегчают реализацию принципов предпринимательства в автотранспорт</w:t>
      </w:r>
      <w:r w:rsidRPr="00F733BC">
        <w:rPr>
          <w:rFonts w:ascii="Times New Roman" w:eastAsia="Times New Roman" w:hAnsi="Times New Roman" w:cs="Times New Roman"/>
          <w:sz w:val="28"/>
          <w:szCs w:val="28"/>
          <w:lang w:eastAsia="ru-RU"/>
        </w:rPr>
        <w:softHyphen/>
        <w:t>ной отрасли.</w:t>
      </w:r>
    </w:p>
    <w:p w:rsidR="00260FAE" w:rsidRPr="00F733BC" w:rsidRDefault="00260FAE" w:rsidP="00534ADB">
      <w:pPr>
        <w:spacing w:before="120" w:after="120" w:line="360" w:lineRule="auto"/>
        <w:ind w:firstLine="567"/>
        <w:jc w:val="both"/>
        <w:rPr>
          <w:rFonts w:ascii="Times New Roman" w:eastAsia="Times New Roman" w:hAnsi="Times New Roman" w:cs="Times New Roman"/>
          <w:color w:val="454545"/>
          <w:sz w:val="28"/>
          <w:szCs w:val="28"/>
          <w:lang w:eastAsia="ru-RU"/>
        </w:rPr>
      </w:pPr>
      <w:r w:rsidRPr="00F733BC">
        <w:rPr>
          <w:rFonts w:ascii="Times New Roman" w:eastAsia="Times New Roman" w:hAnsi="Times New Roman" w:cs="Times New Roman"/>
          <w:sz w:val="28"/>
          <w:szCs w:val="28"/>
          <w:lang w:eastAsia="ru-RU"/>
        </w:rPr>
        <w:t>Развитие автомобильного транспорта напрямую зависит от качества экономического образования менеджеров и инженер</w:t>
      </w:r>
      <w:r w:rsidRPr="00F733BC">
        <w:rPr>
          <w:rFonts w:ascii="Times New Roman" w:eastAsia="Times New Roman" w:hAnsi="Times New Roman" w:cs="Times New Roman"/>
          <w:sz w:val="28"/>
          <w:szCs w:val="28"/>
          <w:lang w:eastAsia="ru-RU"/>
        </w:rPr>
        <w:softHyphen/>
        <w:t>но-технических работников предприятий отрасли.</w:t>
      </w:r>
    </w:p>
    <w:p w:rsidR="00260FAE" w:rsidRPr="00F733BC" w:rsidRDefault="00260FAE" w:rsidP="00534ADB">
      <w:pPr>
        <w:spacing w:before="120" w:after="120" w:line="360" w:lineRule="auto"/>
        <w:ind w:firstLine="567"/>
        <w:jc w:val="both"/>
        <w:rPr>
          <w:rFonts w:ascii="Times New Roman" w:eastAsia="Times New Roman" w:hAnsi="Times New Roman" w:cs="Times New Roman"/>
          <w:color w:val="454545"/>
          <w:sz w:val="28"/>
          <w:szCs w:val="28"/>
          <w:lang w:eastAsia="ru-RU"/>
        </w:rPr>
      </w:pPr>
      <w:r w:rsidRPr="00F733BC">
        <w:rPr>
          <w:rFonts w:ascii="Times New Roman" w:eastAsia="Times New Roman" w:hAnsi="Times New Roman" w:cs="Times New Roman"/>
          <w:sz w:val="28"/>
          <w:szCs w:val="28"/>
          <w:lang w:eastAsia="ru-RU"/>
        </w:rPr>
        <w:t>В процессе изучен</w:t>
      </w:r>
      <w:r>
        <w:rPr>
          <w:rFonts w:ascii="Times New Roman" w:eastAsia="Times New Roman" w:hAnsi="Times New Roman" w:cs="Times New Roman"/>
          <w:sz w:val="28"/>
          <w:szCs w:val="28"/>
          <w:lang w:eastAsia="ru-RU"/>
        </w:rPr>
        <w:t>ия дисциплины «Экономика производства</w:t>
      </w:r>
      <w:r w:rsidRPr="00F733BC">
        <w:rPr>
          <w:rFonts w:ascii="Times New Roman" w:eastAsia="Times New Roman" w:hAnsi="Times New Roman" w:cs="Times New Roman"/>
          <w:sz w:val="28"/>
          <w:szCs w:val="28"/>
          <w:lang w:eastAsia="ru-RU"/>
        </w:rPr>
        <w:t>» у сту</w:t>
      </w:r>
      <w:r w:rsidRPr="00F733BC">
        <w:rPr>
          <w:rFonts w:ascii="Times New Roman" w:eastAsia="Times New Roman" w:hAnsi="Times New Roman" w:cs="Times New Roman"/>
          <w:sz w:val="28"/>
          <w:szCs w:val="28"/>
          <w:lang w:eastAsia="ru-RU"/>
        </w:rPr>
        <w:softHyphen/>
        <w:t>дентов вырабатываются навыки, которые позволяют им устанав</w:t>
      </w:r>
      <w:r w:rsidRPr="00F733BC">
        <w:rPr>
          <w:rFonts w:ascii="Times New Roman" w:eastAsia="Times New Roman" w:hAnsi="Times New Roman" w:cs="Times New Roman"/>
          <w:sz w:val="28"/>
          <w:szCs w:val="28"/>
          <w:lang w:eastAsia="ru-RU"/>
        </w:rPr>
        <w:softHyphen/>
        <w:t>ливать, каким образом рыночные процессы направляют деятель</w:t>
      </w:r>
      <w:r w:rsidRPr="00F733BC">
        <w:rPr>
          <w:rFonts w:ascii="Times New Roman" w:eastAsia="Times New Roman" w:hAnsi="Times New Roman" w:cs="Times New Roman"/>
          <w:sz w:val="28"/>
          <w:szCs w:val="28"/>
          <w:lang w:eastAsia="ru-RU"/>
        </w:rPr>
        <w:softHyphen/>
        <w:t>ность производителей для удовлетворения потребительского спро</w:t>
      </w:r>
      <w:r w:rsidRPr="00F733BC">
        <w:rPr>
          <w:rFonts w:ascii="Times New Roman" w:eastAsia="Times New Roman" w:hAnsi="Times New Roman" w:cs="Times New Roman"/>
          <w:sz w:val="28"/>
          <w:szCs w:val="28"/>
          <w:lang w:eastAsia="ru-RU"/>
        </w:rPr>
        <w:softHyphen/>
        <w:t>са, как эти процессы могут нарушаться, каким образом они регулируются или могут быть отрегулированы так, чтобы результа</w:t>
      </w:r>
      <w:r w:rsidRPr="00F733BC">
        <w:rPr>
          <w:rFonts w:ascii="Times New Roman" w:eastAsia="Times New Roman" w:hAnsi="Times New Roman" w:cs="Times New Roman"/>
          <w:sz w:val="28"/>
          <w:szCs w:val="28"/>
          <w:lang w:eastAsia="ru-RU"/>
        </w:rPr>
        <w:softHyphen/>
        <w:t>тивность экономики была достаточно высокой.</w:t>
      </w:r>
    </w:p>
    <w:p w:rsidR="00260FAE" w:rsidRPr="00A71F17" w:rsidRDefault="00260FAE" w:rsidP="00534ADB">
      <w:pPr>
        <w:pStyle w:val="41"/>
        <w:shd w:val="clear" w:color="auto" w:fill="auto"/>
        <w:spacing w:before="120" w:after="120" w:line="360" w:lineRule="auto"/>
        <w:ind w:left="23" w:right="23" w:firstLine="720"/>
        <w:rPr>
          <w:sz w:val="28"/>
          <w:szCs w:val="28"/>
        </w:rPr>
      </w:pPr>
      <w:r w:rsidRPr="00A71F17">
        <w:rPr>
          <w:sz w:val="28"/>
          <w:szCs w:val="28"/>
        </w:rPr>
        <w:t xml:space="preserve">Целью изучения дисциплины «Экономика производства» является </w:t>
      </w:r>
      <w:r w:rsidRPr="00A71F17">
        <w:rPr>
          <w:sz w:val="28"/>
          <w:szCs w:val="28"/>
        </w:rPr>
        <w:lastRenderedPageBreak/>
        <w:t>выработка понимания студентами основных экономических терминов и процес</w:t>
      </w:r>
      <w:r w:rsidRPr="00A71F17">
        <w:rPr>
          <w:sz w:val="28"/>
          <w:szCs w:val="28"/>
        </w:rPr>
        <w:softHyphen/>
        <w:t>сов, а также особенностей проявления и использования экономических законов на автомо</w:t>
      </w:r>
      <w:r w:rsidRPr="00A71F17">
        <w:rPr>
          <w:sz w:val="28"/>
          <w:szCs w:val="28"/>
        </w:rPr>
        <w:softHyphen/>
        <w:t>бильном транспорте, вытекающих из его экономических преимуществ.</w:t>
      </w:r>
    </w:p>
    <w:p w:rsidR="00260FAE" w:rsidRDefault="00260FAE" w:rsidP="00534ADB">
      <w:pPr>
        <w:pStyle w:val="41"/>
        <w:shd w:val="clear" w:color="auto" w:fill="auto"/>
        <w:spacing w:before="120" w:after="120" w:line="360" w:lineRule="auto"/>
        <w:ind w:left="23" w:right="23" w:firstLine="685"/>
        <w:rPr>
          <w:sz w:val="28"/>
          <w:szCs w:val="28"/>
        </w:rPr>
      </w:pPr>
      <w:r w:rsidRPr="00A71F17">
        <w:rPr>
          <w:sz w:val="28"/>
          <w:szCs w:val="28"/>
        </w:rPr>
        <w:t>Экономические знания будущих специалистов будут способствовать успешной работе предприятий в системе рыночных отношений, помогут реализовать резервы роста произ</w:t>
      </w:r>
      <w:r w:rsidRPr="00A71F17">
        <w:rPr>
          <w:sz w:val="28"/>
          <w:szCs w:val="28"/>
        </w:rPr>
        <w:softHyphen/>
        <w:t xml:space="preserve">водительности труда, найти пути </w:t>
      </w:r>
      <w:r>
        <w:rPr>
          <w:sz w:val="28"/>
          <w:szCs w:val="28"/>
        </w:rPr>
        <w:t>снижения себестоимости автотранспортного производства</w:t>
      </w:r>
      <w:r w:rsidRPr="00A71F17">
        <w:rPr>
          <w:sz w:val="28"/>
          <w:szCs w:val="28"/>
        </w:rPr>
        <w:t xml:space="preserve"> и увеличения прибы</w:t>
      </w:r>
      <w:r w:rsidRPr="00A71F17">
        <w:rPr>
          <w:sz w:val="28"/>
          <w:szCs w:val="28"/>
        </w:rPr>
        <w:softHyphen/>
        <w:t>ли. Вооруженные знаниями основных экономических категорий, изучив в данном курсе передовые методы хозяйствования в отрасли, молодые специалисты смогут успешно ре</w:t>
      </w:r>
      <w:r w:rsidRPr="00A71F17">
        <w:rPr>
          <w:sz w:val="28"/>
          <w:szCs w:val="28"/>
        </w:rPr>
        <w:softHyphen/>
        <w:t>шать производственные задачи по наиболее полному удовлетворению потребностей хо</w:t>
      </w:r>
      <w:r w:rsidRPr="00A71F17">
        <w:rPr>
          <w:sz w:val="28"/>
          <w:szCs w:val="28"/>
        </w:rPr>
        <w:softHyphen/>
        <w:t xml:space="preserve">зяйствующих субъектов и населения в оказании транспортных </w:t>
      </w:r>
      <w:r>
        <w:rPr>
          <w:sz w:val="28"/>
          <w:szCs w:val="28"/>
        </w:rPr>
        <w:t xml:space="preserve">и </w:t>
      </w:r>
      <w:r w:rsidRPr="00A71F17">
        <w:rPr>
          <w:sz w:val="28"/>
          <w:szCs w:val="28"/>
        </w:rPr>
        <w:t>других услуг, повышению эффективности работы отрасли.</w:t>
      </w:r>
    </w:p>
    <w:p w:rsidR="00260FAE" w:rsidRPr="005C4B8D" w:rsidRDefault="00260FAE" w:rsidP="00534ADB">
      <w:pPr>
        <w:spacing w:before="120" w:after="120" w:line="360" w:lineRule="auto"/>
        <w:jc w:val="center"/>
        <w:rPr>
          <w:rFonts w:ascii="Times New Roman" w:hAnsi="Times New Roman" w:cs="Times New Roman"/>
          <w:sz w:val="28"/>
          <w:szCs w:val="28"/>
        </w:rPr>
      </w:pPr>
      <w:r w:rsidRPr="005C4B8D">
        <w:rPr>
          <w:rFonts w:ascii="Times New Roman" w:hAnsi="Times New Roman" w:cs="Times New Roman"/>
          <w:sz w:val="28"/>
          <w:szCs w:val="28"/>
        </w:rPr>
        <w:t>СУЩНОСТЬ И ЭФФЕКТИВНОСТЬ АВТОСЕРВИСА</w:t>
      </w:r>
    </w:p>
    <w:p w:rsidR="00260FAE" w:rsidRDefault="00260FAE" w:rsidP="00534ADB">
      <w:pPr>
        <w:spacing w:before="120" w:after="120" w:line="360" w:lineRule="auto"/>
        <w:ind w:firstLine="708"/>
        <w:jc w:val="both"/>
        <w:rPr>
          <w:rFonts w:ascii="Times New Roman" w:hAnsi="Times New Roman" w:cs="Times New Roman"/>
          <w:sz w:val="28"/>
          <w:szCs w:val="28"/>
        </w:rPr>
      </w:pPr>
      <w:r w:rsidRPr="0007453A">
        <w:rPr>
          <w:rFonts w:ascii="Times New Roman" w:hAnsi="Times New Roman" w:cs="Times New Roman"/>
          <w:sz w:val="28"/>
          <w:szCs w:val="28"/>
        </w:rPr>
        <w:t xml:space="preserve">Автомобиль </w:t>
      </w:r>
      <w:r>
        <w:rPr>
          <w:rFonts w:ascii="Times New Roman" w:hAnsi="Times New Roman" w:cs="Times New Roman"/>
          <w:sz w:val="28"/>
          <w:szCs w:val="28"/>
        </w:rPr>
        <w:t xml:space="preserve">- </w:t>
      </w:r>
      <w:r w:rsidRPr="0007453A">
        <w:rPr>
          <w:rFonts w:ascii="Times New Roman" w:hAnsi="Times New Roman" w:cs="Times New Roman"/>
          <w:sz w:val="28"/>
          <w:szCs w:val="28"/>
        </w:rPr>
        <w:t>едва ли не самая знаменат</w:t>
      </w:r>
      <w:r>
        <w:rPr>
          <w:rFonts w:ascii="Times New Roman" w:hAnsi="Times New Roman" w:cs="Times New Roman"/>
          <w:sz w:val="28"/>
          <w:szCs w:val="28"/>
        </w:rPr>
        <w:t>ельная примета нашей жизни. Эко</w:t>
      </w:r>
      <w:r w:rsidRPr="0007453A">
        <w:rPr>
          <w:rFonts w:ascii="Times New Roman" w:hAnsi="Times New Roman" w:cs="Times New Roman"/>
          <w:sz w:val="28"/>
          <w:szCs w:val="28"/>
        </w:rPr>
        <w:t>номическая эффективность автомобильного тр</w:t>
      </w:r>
      <w:r>
        <w:rPr>
          <w:rFonts w:ascii="Times New Roman" w:hAnsi="Times New Roman" w:cs="Times New Roman"/>
          <w:sz w:val="28"/>
          <w:szCs w:val="28"/>
        </w:rPr>
        <w:t xml:space="preserve">анспорта состоит в том, что он </w:t>
      </w:r>
      <w:r w:rsidRPr="0007453A">
        <w:rPr>
          <w:rFonts w:ascii="Times New Roman" w:hAnsi="Times New Roman" w:cs="Times New Roman"/>
          <w:sz w:val="28"/>
          <w:szCs w:val="28"/>
        </w:rPr>
        <w:t>экономит время и способствует ускорению экономических процессов. Ав</w:t>
      </w:r>
      <w:r>
        <w:rPr>
          <w:rFonts w:ascii="Times New Roman" w:hAnsi="Times New Roman" w:cs="Times New Roman"/>
          <w:sz w:val="28"/>
          <w:szCs w:val="28"/>
        </w:rPr>
        <w:t>том</w:t>
      </w:r>
      <w:r w:rsidRPr="0007453A">
        <w:rPr>
          <w:rFonts w:ascii="Times New Roman" w:hAnsi="Times New Roman" w:cs="Times New Roman"/>
          <w:sz w:val="28"/>
          <w:szCs w:val="28"/>
        </w:rPr>
        <w:t>обиль, что немаловажно, обеспечивает комфорт,</w:t>
      </w:r>
      <w:r>
        <w:rPr>
          <w:rFonts w:ascii="Times New Roman" w:hAnsi="Times New Roman" w:cs="Times New Roman"/>
          <w:sz w:val="28"/>
          <w:szCs w:val="28"/>
        </w:rPr>
        <w:t xml:space="preserve"> приносит удовольствие. В свою </w:t>
      </w:r>
      <w:r w:rsidRPr="0007453A">
        <w:rPr>
          <w:rFonts w:ascii="Times New Roman" w:hAnsi="Times New Roman" w:cs="Times New Roman"/>
          <w:sz w:val="28"/>
          <w:szCs w:val="28"/>
        </w:rPr>
        <w:t>очередь «качество жизни» автомобиля определ</w:t>
      </w:r>
      <w:r>
        <w:rPr>
          <w:rFonts w:ascii="Times New Roman" w:hAnsi="Times New Roman" w:cs="Times New Roman"/>
          <w:sz w:val="28"/>
          <w:szCs w:val="28"/>
        </w:rPr>
        <w:t xml:space="preserve">яется качеством инфраструктуры </w:t>
      </w:r>
      <w:r w:rsidRPr="0007453A">
        <w:rPr>
          <w:rFonts w:ascii="Times New Roman" w:hAnsi="Times New Roman" w:cs="Times New Roman"/>
          <w:sz w:val="28"/>
          <w:szCs w:val="28"/>
        </w:rPr>
        <w:t>автомобильного транспорта: дороги, гаражи, стоя</w:t>
      </w:r>
      <w:r>
        <w:rPr>
          <w:rFonts w:ascii="Times New Roman" w:hAnsi="Times New Roman" w:cs="Times New Roman"/>
          <w:sz w:val="28"/>
          <w:szCs w:val="28"/>
        </w:rPr>
        <w:t>нки, заправки, станции техни</w:t>
      </w:r>
      <w:r w:rsidRPr="0007453A">
        <w:rPr>
          <w:rFonts w:ascii="Times New Roman" w:hAnsi="Times New Roman" w:cs="Times New Roman"/>
          <w:sz w:val="28"/>
          <w:szCs w:val="28"/>
        </w:rPr>
        <w:t>ческого обслуживания, запасные части, эксп</w:t>
      </w:r>
      <w:r>
        <w:rPr>
          <w:rFonts w:ascii="Times New Roman" w:hAnsi="Times New Roman" w:cs="Times New Roman"/>
          <w:sz w:val="28"/>
          <w:szCs w:val="28"/>
        </w:rPr>
        <w:t>луатационные материалы, безопас</w:t>
      </w:r>
      <w:r w:rsidRPr="0007453A">
        <w:rPr>
          <w:rFonts w:ascii="Times New Roman" w:hAnsi="Times New Roman" w:cs="Times New Roman"/>
          <w:sz w:val="28"/>
          <w:szCs w:val="28"/>
        </w:rPr>
        <w:t>ность</w:t>
      </w:r>
      <w:r>
        <w:rPr>
          <w:rFonts w:ascii="Times New Roman" w:hAnsi="Times New Roman" w:cs="Times New Roman"/>
          <w:sz w:val="28"/>
          <w:szCs w:val="28"/>
        </w:rPr>
        <w:t xml:space="preserve"> </w:t>
      </w:r>
      <w:r w:rsidRPr="0007453A">
        <w:rPr>
          <w:rFonts w:ascii="Times New Roman" w:hAnsi="Times New Roman" w:cs="Times New Roman"/>
          <w:sz w:val="28"/>
          <w:szCs w:val="28"/>
        </w:rPr>
        <w:t>движения, экологическая</w:t>
      </w:r>
      <w:r>
        <w:rPr>
          <w:rFonts w:ascii="Times New Roman" w:hAnsi="Times New Roman" w:cs="Times New Roman"/>
          <w:sz w:val="28"/>
          <w:szCs w:val="28"/>
        </w:rPr>
        <w:t xml:space="preserve"> безопасность, утилизация, </w:t>
      </w:r>
      <w:r w:rsidRPr="0007453A">
        <w:rPr>
          <w:rFonts w:ascii="Times New Roman" w:hAnsi="Times New Roman" w:cs="Times New Roman"/>
          <w:sz w:val="28"/>
          <w:szCs w:val="28"/>
        </w:rPr>
        <w:t xml:space="preserve">т. е. автосервисом. </w:t>
      </w:r>
    </w:p>
    <w:p w:rsidR="00260FAE" w:rsidRPr="00205F1D" w:rsidRDefault="00260FAE" w:rsidP="00534ADB">
      <w:pPr>
        <w:spacing w:before="120" w:after="120" w:line="360" w:lineRule="auto"/>
        <w:ind w:firstLine="709"/>
        <w:jc w:val="both"/>
        <w:rPr>
          <w:rFonts w:ascii="Times New Roman" w:hAnsi="Times New Roman" w:cs="Times New Roman"/>
          <w:sz w:val="28"/>
          <w:szCs w:val="28"/>
        </w:rPr>
      </w:pPr>
      <w:r w:rsidRPr="005C4B8D">
        <w:rPr>
          <w:rFonts w:ascii="Times New Roman" w:hAnsi="Times New Roman" w:cs="Times New Roman"/>
          <w:b/>
          <w:spacing w:val="-4"/>
          <w:sz w:val="28"/>
          <w:szCs w:val="28"/>
        </w:rPr>
        <w:t>«СЕРВИС»</w:t>
      </w:r>
      <w:r w:rsidRPr="005C4B8D">
        <w:rPr>
          <w:rFonts w:ascii="Times New Roman" w:hAnsi="Times New Roman" w:cs="Times New Roman"/>
          <w:spacing w:val="-4"/>
          <w:sz w:val="28"/>
          <w:szCs w:val="28"/>
        </w:rPr>
        <w:t xml:space="preserve"> в переводе с английского слова </w:t>
      </w:r>
      <w:r w:rsidRPr="005C4B8D">
        <w:rPr>
          <w:rFonts w:ascii="Times New Roman" w:hAnsi="Times New Roman" w:cs="Times New Roman"/>
          <w:b/>
          <w:spacing w:val="-4"/>
          <w:sz w:val="28"/>
          <w:szCs w:val="28"/>
        </w:rPr>
        <w:t>«</w:t>
      </w:r>
      <w:r w:rsidRPr="005C4B8D">
        <w:rPr>
          <w:rFonts w:ascii="Times New Roman" w:hAnsi="Times New Roman" w:cs="Times New Roman"/>
          <w:b/>
          <w:spacing w:val="-4"/>
          <w:sz w:val="28"/>
          <w:szCs w:val="28"/>
          <w:lang w:val="en-US"/>
        </w:rPr>
        <w:t>SERVICE</w:t>
      </w:r>
      <w:r w:rsidRPr="005C4B8D">
        <w:rPr>
          <w:rFonts w:ascii="Times New Roman" w:hAnsi="Times New Roman" w:cs="Times New Roman"/>
          <w:b/>
          <w:spacing w:val="-4"/>
          <w:sz w:val="28"/>
          <w:szCs w:val="28"/>
        </w:rPr>
        <w:t>»</w:t>
      </w:r>
      <w:r w:rsidRPr="005C4B8D">
        <w:rPr>
          <w:rFonts w:ascii="Times New Roman" w:hAnsi="Times New Roman" w:cs="Times New Roman"/>
          <w:spacing w:val="-4"/>
          <w:sz w:val="28"/>
          <w:szCs w:val="28"/>
        </w:rPr>
        <w:t xml:space="preserve"> оз</w:t>
      </w:r>
      <w:r w:rsidRPr="00205F1D">
        <w:rPr>
          <w:rFonts w:ascii="Times New Roman" w:hAnsi="Times New Roman" w:cs="Times New Roman"/>
          <w:color w:val="000000"/>
          <w:spacing w:val="-4"/>
          <w:sz w:val="28"/>
          <w:szCs w:val="28"/>
        </w:rPr>
        <w:t xml:space="preserve">начает услуга, оказание услуги. Современный автосервис во многих странах мира располагает широко разветвленной и хорошо налаженной сетью предприятий, как по обслуживанию автомобилей, так и по торговле или, </w:t>
      </w:r>
      <w:r w:rsidRPr="00205F1D">
        <w:rPr>
          <w:rFonts w:ascii="Times New Roman" w:hAnsi="Times New Roman" w:cs="Times New Roman"/>
          <w:color w:val="000000"/>
          <w:spacing w:val="-2"/>
          <w:sz w:val="28"/>
          <w:szCs w:val="28"/>
        </w:rPr>
        <w:t xml:space="preserve">запасными частями и материалами к ним, а также их хранению. Социально-экономическое </w:t>
      </w:r>
      <w:r w:rsidRPr="00205F1D">
        <w:rPr>
          <w:rFonts w:ascii="Times New Roman" w:hAnsi="Times New Roman" w:cs="Times New Roman"/>
          <w:color w:val="000000"/>
          <w:spacing w:val="3"/>
          <w:sz w:val="28"/>
          <w:szCs w:val="28"/>
        </w:rPr>
        <w:t xml:space="preserve">значение автосервиса заключается в том, что он являясь составной частью системы </w:t>
      </w:r>
      <w:r w:rsidRPr="00205F1D">
        <w:rPr>
          <w:rFonts w:ascii="Times New Roman" w:hAnsi="Times New Roman" w:cs="Times New Roman"/>
          <w:color w:val="000000"/>
          <w:spacing w:val="-4"/>
          <w:sz w:val="28"/>
          <w:szCs w:val="28"/>
        </w:rPr>
        <w:lastRenderedPageBreak/>
        <w:t xml:space="preserve">автомобильного транспорта независимо от формы его собственности, служит обеспечению </w:t>
      </w:r>
      <w:r w:rsidRPr="00205F1D">
        <w:rPr>
          <w:rFonts w:ascii="Times New Roman" w:hAnsi="Times New Roman" w:cs="Times New Roman"/>
          <w:color w:val="000000"/>
          <w:spacing w:val="-1"/>
          <w:sz w:val="28"/>
          <w:szCs w:val="28"/>
        </w:rPr>
        <w:t>бесперебойности, регулярности, надежности, безопасности и экономичности автомобильных</w:t>
      </w:r>
      <w:r>
        <w:rPr>
          <w:rFonts w:ascii="Times New Roman" w:hAnsi="Times New Roman" w:cs="Times New Roman"/>
          <w:color w:val="000000"/>
          <w:spacing w:val="-1"/>
          <w:sz w:val="28"/>
          <w:szCs w:val="28"/>
        </w:rPr>
        <w:t xml:space="preserve"> перевозок.</w:t>
      </w:r>
    </w:p>
    <w:p w:rsidR="00260FAE" w:rsidRDefault="00260FAE" w:rsidP="00534ADB">
      <w:pPr>
        <w:spacing w:before="120" w:after="120" w:line="360" w:lineRule="auto"/>
        <w:ind w:firstLine="708"/>
        <w:jc w:val="both"/>
        <w:rPr>
          <w:rFonts w:ascii="Times New Roman" w:hAnsi="Times New Roman" w:cs="Times New Roman"/>
          <w:sz w:val="28"/>
          <w:szCs w:val="28"/>
        </w:rPr>
      </w:pPr>
      <w:r w:rsidRPr="0007453A">
        <w:rPr>
          <w:rFonts w:ascii="Times New Roman" w:hAnsi="Times New Roman" w:cs="Times New Roman"/>
          <w:b/>
          <w:sz w:val="28"/>
          <w:szCs w:val="28"/>
        </w:rPr>
        <w:t>Автосервис в широком смысле - это инфраструктура автомобильноro транспорта.</w:t>
      </w:r>
      <w:r w:rsidRPr="0007453A">
        <w:rPr>
          <w:rFonts w:ascii="Times New Roman" w:hAnsi="Times New Roman" w:cs="Times New Roman"/>
          <w:sz w:val="28"/>
          <w:szCs w:val="28"/>
        </w:rPr>
        <w:t xml:space="preserve"> Это все то, что обеспечивает использование, эк</w:t>
      </w:r>
      <w:r>
        <w:rPr>
          <w:rFonts w:ascii="Times New Roman" w:hAnsi="Times New Roman" w:cs="Times New Roman"/>
          <w:sz w:val="28"/>
          <w:szCs w:val="28"/>
        </w:rPr>
        <w:t xml:space="preserve">сплуатацию, поддержание и </w:t>
      </w:r>
      <w:r w:rsidRPr="0007453A">
        <w:rPr>
          <w:rFonts w:ascii="Times New Roman" w:hAnsi="Times New Roman" w:cs="Times New Roman"/>
          <w:sz w:val="28"/>
          <w:szCs w:val="28"/>
        </w:rPr>
        <w:t>восстановление р</w:t>
      </w:r>
      <w:r>
        <w:rPr>
          <w:rFonts w:ascii="Times New Roman" w:hAnsi="Times New Roman" w:cs="Times New Roman"/>
          <w:sz w:val="28"/>
          <w:szCs w:val="28"/>
        </w:rPr>
        <w:t>аботы автомобиля в течение всего</w:t>
      </w:r>
      <w:r w:rsidRPr="0007453A">
        <w:rPr>
          <w:rFonts w:ascii="Times New Roman" w:hAnsi="Times New Roman" w:cs="Times New Roman"/>
          <w:sz w:val="28"/>
          <w:szCs w:val="28"/>
        </w:rPr>
        <w:t xml:space="preserve"> «жизненного</w:t>
      </w:r>
      <w:r>
        <w:rPr>
          <w:rFonts w:ascii="Times New Roman" w:hAnsi="Times New Roman" w:cs="Times New Roman"/>
          <w:sz w:val="28"/>
          <w:szCs w:val="28"/>
        </w:rPr>
        <w:t xml:space="preserve"> цикла». Автосервис вкл</w:t>
      </w:r>
      <w:r w:rsidRPr="0007453A">
        <w:rPr>
          <w:rFonts w:ascii="Times New Roman" w:hAnsi="Times New Roman" w:cs="Times New Roman"/>
          <w:sz w:val="28"/>
          <w:szCs w:val="28"/>
        </w:rPr>
        <w:t>ючает в себя несколько систем, которые</w:t>
      </w:r>
      <w:r>
        <w:rPr>
          <w:rFonts w:ascii="Times New Roman" w:hAnsi="Times New Roman" w:cs="Times New Roman"/>
          <w:sz w:val="28"/>
          <w:szCs w:val="28"/>
        </w:rPr>
        <w:t xml:space="preserve"> в совокупности обеспечивают социальную и экономическую эффективность автомобильн</w:t>
      </w:r>
      <w:r w:rsidRPr="0007453A">
        <w:rPr>
          <w:rFonts w:ascii="Times New Roman" w:hAnsi="Times New Roman" w:cs="Times New Roman"/>
          <w:sz w:val="28"/>
          <w:szCs w:val="28"/>
        </w:rPr>
        <w:t>оro транспорта (рис. 1.1).</w:t>
      </w:r>
    </w:p>
    <w:p w:rsidR="00526FDD" w:rsidRDefault="00526FDD" w:rsidP="00F758F2">
      <w:pPr>
        <w:spacing w:before="120" w:after="120" w:line="360" w:lineRule="auto"/>
        <w:jc w:val="both"/>
        <w:rPr>
          <w:rFonts w:ascii="Times New Roman" w:hAnsi="Times New Roman" w:cs="Times New Roman"/>
          <w:sz w:val="28"/>
          <w:szCs w:val="28"/>
        </w:rPr>
      </w:pPr>
      <w:r>
        <w:rPr>
          <w:noProof/>
          <w:lang w:eastAsia="ru-RU"/>
        </w:rPr>
        <w:drawing>
          <wp:inline distT="0" distB="0" distL="0" distR="0" wp14:anchorId="1D939D4C" wp14:editId="43062D7F">
            <wp:extent cx="6322060" cy="3352800"/>
            <wp:effectExtent l="0" t="0" r="254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332116" cy="3358133"/>
                    </a:xfrm>
                    <a:prstGeom prst="rect">
                      <a:avLst/>
                    </a:prstGeom>
                  </pic:spPr>
                </pic:pic>
              </a:graphicData>
            </a:graphic>
          </wp:inline>
        </w:drawing>
      </w:r>
    </w:p>
    <w:p w:rsidR="00526FDD" w:rsidRDefault="00526FDD" w:rsidP="00526FDD">
      <w:pPr>
        <w:spacing w:before="120" w:after="120" w:line="360" w:lineRule="auto"/>
        <w:jc w:val="center"/>
        <w:rPr>
          <w:rFonts w:ascii="Times New Roman" w:hAnsi="Times New Roman" w:cs="Times New Roman"/>
          <w:sz w:val="28"/>
          <w:szCs w:val="28"/>
        </w:rPr>
      </w:pPr>
      <w:r>
        <w:rPr>
          <w:rFonts w:ascii="Times New Roman" w:hAnsi="Times New Roman" w:cs="Times New Roman"/>
          <w:sz w:val="28"/>
          <w:szCs w:val="28"/>
        </w:rPr>
        <w:t>Рисунок 1.1. Автосервис как инфраструктура автомобильного транспорта</w:t>
      </w:r>
    </w:p>
    <w:p w:rsidR="00260FAE" w:rsidRPr="00205F1D" w:rsidRDefault="00260FAE" w:rsidP="00534ADB">
      <w:pPr>
        <w:spacing w:before="120" w:after="120" w:line="360" w:lineRule="auto"/>
        <w:ind w:firstLine="708"/>
        <w:jc w:val="both"/>
        <w:rPr>
          <w:rFonts w:ascii="Times New Roman" w:hAnsi="Times New Roman" w:cs="Times New Roman"/>
          <w:sz w:val="28"/>
          <w:szCs w:val="28"/>
        </w:rPr>
      </w:pPr>
      <w:r w:rsidRPr="00205F1D">
        <w:rPr>
          <w:rFonts w:ascii="Times New Roman" w:hAnsi="Times New Roman" w:cs="Times New Roman"/>
          <w:color w:val="000000"/>
          <w:spacing w:val="-1"/>
          <w:sz w:val="28"/>
          <w:szCs w:val="28"/>
        </w:rPr>
        <w:t>Благодаря автомобильному сервису, регулярно пользуясь его услугами,</w:t>
      </w:r>
      <w:r>
        <w:rPr>
          <w:rFonts w:ascii="Times New Roman" w:hAnsi="Times New Roman" w:cs="Times New Roman"/>
          <w:sz w:val="28"/>
          <w:szCs w:val="28"/>
        </w:rPr>
        <w:t xml:space="preserve"> </w:t>
      </w:r>
      <w:r w:rsidRPr="00205F1D">
        <w:rPr>
          <w:rFonts w:ascii="Times New Roman" w:hAnsi="Times New Roman" w:cs="Times New Roman"/>
          <w:color w:val="000000"/>
          <w:spacing w:val="-4"/>
          <w:sz w:val="28"/>
          <w:szCs w:val="28"/>
        </w:rPr>
        <w:t xml:space="preserve">многомиллионная армия владельцев автомобилей, обеспечивают работоспособность своих </w:t>
      </w:r>
      <w:r w:rsidRPr="00205F1D">
        <w:rPr>
          <w:rFonts w:ascii="Times New Roman" w:hAnsi="Times New Roman" w:cs="Times New Roman"/>
          <w:color w:val="000000"/>
          <w:spacing w:val="-1"/>
          <w:sz w:val="28"/>
          <w:szCs w:val="28"/>
        </w:rPr>
        <w:t xml:space="preserve">автомобилей, снабжаются необходимыми запасными частями и материалами, получают </w:t>
      </w:r>
      <w:r w:rsidRPr="00205F1D">
        <w:rPr>
          <w:rFonts w:ascii="Times New Roman" w:hAnsi="Times New Roman" w:cs="Times New Roman"/>
          <w:color w:val="000000"/>
          <w:spacing w:val="-5"/>
          <w:sz w:val="28"/>
          <w:szCs w:val="28"/>
        </w:rPr>
        <w:t>достоверную информацию, касающиеся технической эксплуатации автомобилей и торговли ими</w:t>
      </w:r>
      <w:r w:rsidRPr="00205F1D">
        <w:rPr>
          <w:rFonts w:ascii="Times New Roman" w:hAnsi="Times New Roman" w:cs="Times New Roman"/>
          <w:color w:val="000000"/>
          <w:spacing w:val="1"/>
          <w:sz w:val="28"/>
          <w:szCs w:val="28"/>
        </w:rPr>
        <w:t>, что является важным социальным фактором роста благосостояния населения страны.</w:t>
      </w:r>
    </w:p>
    <w:p w:rsidR="00260FAE" w:rsidRPr="00205F1D" w:rsidRDefault="00260FAE" w:rsidP="00534ADB">
      <w:pPr>
        <w:spacing w:before="120" w:after="120" w:line="360" w:lineRule="auto"/>
        <w:ind w:firstLine="708"/>
        <w:jc w:val="both"/>
        <w:rPr>
          <w:rFonts w:ascii="Times New Roman" w:hAnsi="Times New Roman" w:cs="Times New Roman"/>
          <w:color w:val="000000"/>
          <w:spacing w:val="-9"/>
          <w:sz w:val="28"/>
          <w:szCs w:val="28"/>
        </w:rPr>
      </w:pPr>
      <w:r w:rsidRPr="00205F1D">
        <w:rPr>
          <w:rFonts w:ascii="Times New Roman" w:hAnsi="Times New Roman" w:cs="Times New Roman"/>
          <w:color w:val="000000"/>
          <w:spacing w:val="14"/>
          <w:sz w:val="28"/>
          <w:szCs w:val="28"/>
        </w:rPr>
        <w:t xml:space="preserve">В современном мире услугами автосервиса пользуются не только владельцы </w:t>
      </w:r>
      <w:r w:rsidRPr="00205F1D">
        <w:rPr>
          <w:rFonts w:ascii="Times New Roman" w:hAnsi="Times New Roman" w:cs="Times New Roman"/>
          <w:color w:val="000000"/>
          <w:spacing w:val="-3"/>
          <w:sz w:val="28"/>
          <w:szCs w:val="28"/>
        </w:rPr>
        <w:t xml:space="preserve">индивидуальных автомобилей, но и многочисленные фирмы, </w:t>
      </w:r>
      <w:r w:rsidRPr="00205F1D">
        <w:rPr>
          <w:rFonts w:ascii="Times New Roman" w:hAnsi="Times New Roman" w:cs="Times New Roman"/>
          <w:color w:val="000000"/>
          <w:spacing w:val="-3"/>
          <w:sz w:val="28"/>
          <w:szCs w:val="28"/>
        </w:rPr>
        <w:lastRenderedPageBreak/>
        <w:t xml:space="preserve">организации, в том числе </w:t>
      </w:r>
      <w:r w:rsidRPr="00205F1D">
        <w:rPr>
          <w:rFonts w:ascii="Times New Roman" w:hAnsi="Times New Roman" w:cs="Times New Roman"/>
          <w:color w:val="000000"/>
          <w:spacing w:val="-4"/>
          <w:sz w:val="28"/>
          <w:szCs w:val="28"/>
        </w:rPr>
        <w:t xml:space="preserve">автотранспортные предприятия, имеющие грузовые автомобили и автобусы, производственная </w:t>
      </w:r>
      <w:r w:rsidRPr="00205F1D">
        <w:rPr>
          <w:rFonts w:ascii="Times New Roman" w:hAnsi="Times New Roman" w:cs="Times New Roman"/>
          <w:color w:val="000000"/>
          <w:spacing w:val="5"/>
          <w:sz w:val="28"/>
          <w:szCs w:val="28"/>
        </w:rPr>
        <w:t xml:space="preserve">база которых не обеспечивает или не приспособлена к обслуживании собственных </w:t>
      </w:r>
      <w:r w:rsidRPr="00205F1D">
        <w:rPr>
          <w:rFonts w:ascii="Times New Roman" w:hAnsi="Times New Roman" w:cs="Times New Roman"/>
          <w:color w:val="000000"/>
          <w:spacing w:val="-9"/>
          <w:sz w:val="28"/>
          <w:szCs w:val="28"/>
        </w:rPr>
        <w:t>автомобилей.</w:t>
      </w:r>
    </w:p>
    <w:p w:rsidR="00260FAE" w:rsidRPr="0007453A" w:rsidRDefault="00260FAE" w:rsidP="00534ADB">
      <w:pPr>
        <w:spacing w:before="120" w:after="120" w:line="360" w:lineRule="auto"/>
        <w:ind w:firstLine="708"/>
        <w:jc w:val="both"/>
        <w:rPr>
          <w:rFonts w:ascii="Times New Roman" w:hAnsi="Times New Roman" w:cs="Times New Roman"/>
          <w:sz w:val="28"/>
          <w:szCs w:val="28"/>
        </w:rPr>
      </w:pPr>
      <w:r w:rsidRPr="00FD6D17">
        <w:rPr>
          <w:rFonts w:ascii="Times New Roman" w:hAnsi="Times New Roman" w:cs="Times New Roman"/>
          <w:b/>
          <w:sz w:val="28"/>
          <w:szCs w:val="28"/>
        </w:rPr>
        <w:t>Автосервис в узком понимании слова - это система поддержания и восстановления работоспособности автомобиля в течение всего срока эксплуатации.</w:t>
      </w:r>
      <w:r>
        <w:rPr>
          <w:rFonts w:ascii="Times New Roman" w:hAnsi="Times New Roman" w:cs="Times New Roman"/>
          <w:sz w:val="28"/>
          <w:szCs w:val="28"/>
        </w:rPr>
        <w:t xml:space="preserve"> Ее составляющие: информационная система о клиентуре и для клиенту</w:t>
      </w:r>
      <w:r w:rsidRPr="0007453A">
        <w:rPr>
          <w:rFonts w:ascii="Times New Roman" w:hAnsi="Times New Roman" w:cs="Times New Roman"/>
          <w:sz w:val="28"/>
          <w:szCs w:val="28"/>
        </w:rPr>
        <w:t>ры; подсистема управления запасами; подсистема</w:t>
      </w:r>
      <w:r>
        <w:rPr>
          <w:rFonts w:ascii="Times New Roman" w:hAnsi="Times New Roman" w:cs="Times New Roman"/>
          <w:sz w:val="28"/>
          <w:szCs w:val="28"/>
        </w:rPr>
        <w:t xml:space="preserve"> обслуживания клиентуры; под</w:t>
      </w:r>
      <w:r w:rsidRPr="0007453A">
        <w:rPr>
          <w:rFonts w:ascii="Times New Roman" w:hAnsi="Times New Roman" w:cs="Times New Roman"/>
          <w:sz w:val="28"/>
          <w:szCs w:val="28"/>
        </w:rPr>
        <w:t>система продажи автомобилей, запасных час</w:t>
      </w:r>
      <w:r>
        <w:rPr>
          <w:rFonts w:ascii="Times New Roman" w:hAnsi="Times New Roman" w:cs="Times New Roman"/>
          <w:sz w:val="28"/>
          <w:szCs w:val="28"/>
        </w:rPr>
        <w:t xml:space="preserve">тей, материалов, оборудования; </w:t>
      </w:r>
      <w:r w:rsidRPr="0007453A">
        <w:rPr>
          <w:rFonts w:ascii="Times New Roman" w:hAnsi="Times New Roman" w:cs="Times New Roman"/>
          <w:sz w:val="28"/>
          <w:szCs w:val="28"/>
        </w:rPr>
        <w:t>подсистема</w:t>
      </w:r>
      <w:r>
        <w:rPr>
          <w:rFonts w:ascii="Times New Roman" w:hAnsi="Times New Roman" w:cs="Times New Roman"/>
          <w:sz w:val="28"/>
          <w:szCs w:val="28"/>
        </w:rPr>
        <w:t xml:space="preserve"> </w:t>
      </w:r>
      <w:r w:rsidRPr="0007453A">
        <w:rPr>
          <w:rFonts w:ascii="Times New Roman" w:hAnsi="Times New Roman" w:cs="Times New Roman"/>
          <w:sz w:val="28"/>
          <w:szCs w:val="28"/>
        </w:rPr>
        <w:t xml:space="preserve">диагностики, технического обслуживания и ремонта автомобилей. </w:t>
      </w:r>
    </w:p>
    <w:p w:rsidR="00260FAE" w:rsidRDefault="00260FAE" w:rsidP="00534ADB">
      <w:pPr>
        <w:spacing w:before="120" w:after="120" w:line="360" w:lineRule="auto"/>
        <w:ind w:firstLine="708"/>
        <w:jc w:val="both"/>
        <w:rPr>
          <w:rFonts w:ascii="Times New Roman" w:hAnsi="Times New Roman" w:cs="Times New Roman"/>
          <w:sz w:val="28"/>
          <w:szCs w:val="28"/>
        </w:rPr>
      </w:pPr>
      <w:r w:rsidRPr="0007453A">
        <w:rPr>
          <w:rFonts w:ascii="Times New Roman" w:hAnsi="Times New Roman" w:cs="Times New Roman"/>
          <w:sz w:val="28"/>
          <w:szCs w:val="28"/>
        </w:rPr>
        <w:t>Эффективность автосервиса и в широком,</w:t>
      </w:r>
      <w:r>
        <w:rPr>
          <w:rFonts w:ascii="Times New Roman" w:hAnsi="Times New Roman" w:cs="Times New Roman"/>
          <w:sz w:val="28"/>
          <w:szCs w:val="28"/>
        </w:rPr>
        <w:t xml:space="preserve"> и в узком смысле определяется </w:t>
      </w:r>
      <w:r w:rsidRPr="0007453A">
        <w:rPr>
          <w:rFonts w:ascii="Times New Roman" w:hAnsi="Times New Roman" w:cs="Times New Roman"/>
          <w:sz w:val="28"/>
          <w:szCs w:val="28"/>
        </w:rPr>
        <w:t xml:space="preserve">тем, насколько он обеспечивает использование заложенных в автомобиле возможностей </w:t>
      </w:r>
      <w:r>
        <w:rPr>
          <w:rFonts w:ascii="Times New Roman" w:hAnsi="Times New Roman" w:cs="Times New Roman"/>
          <w:sz w:val="28"/>
          <w:szCs w:val="28"/>
        </w:rPr>
        <w:t xml:space="preserve">- </w:t>
      </w:r>
      <w:r w:rsidRPr="0007453A">
        <w:rPr>
          <w:rFonts w:ascii="Times New Roman" w:hAnsi="Times New Roman" w:cs="Times New Roman"/>
          <w:sz w:val="28"/>
          <w:szCs w:val="28"/>
        </w:rPr>
        <w:t>скорости, комфортности, rpузопод</w:t>
      </w:r>
      <w:r>
        <w:rPr>
          <w:rFonts w:ascii="Times New Roman" w:hAnsi="Times New Roman" w:cs="Times New Roman"/>
          <w:sz w:val="28"/>
          <w:szCs w:val="28"/>
        </w:rPr>
        <w:t>ъемности, надежности и долго</w:t>
      </w:r>
      <w:r w:rsidRPr="0007453A">
        <w:rPr>
          <w:rFonts w:ascii="Times New Roman" w:hAnsi="Times New Roman" w:cs="Times New Roman"/>
          <w:sz w:val="28"/>
          <w:szCs w:val="28"/>
        </w:rPr>
        <w:t>вечности.</w:t>
      </w:r>
    </w:p>
    <w:p w:rsidR="00260FAE" w:rsidRPr="00205F1D" w:rsidRDefault="00260FAE" w:rsidP="00534ADB">
      <w:pPr>
        <w:spacing w:before="120" w:after="120" w:line="360" w:lineRule="auto"/>
        <w:ind w:firstLine="708"/>
        <w:jc w:val="both"/>
        <w:rPr>
          <w:rFonts w:ascii="Times New Roman" w:hAnsi="Times New Roman" w:cs="Times New Roman"/>
          <w:sz w:val="28"/>
          <w:szCs w:val="28"/>
        </w:rPr>
      </w:pPr>
      <w:r w:rsidRPr="00205F1D">
        <w:rPr>
          <w:rFonts w:ascii="Times New Roman" w:hAnsi="Times New Roman" w:cs="Times New Roman"/>
          <w:color w:val="000000"/>
          <w:spacing w:val="-4"/>
          <w:sz w:val="28"/>
          <w:szCs w:val="28"/>
        </w:rPr>
        <w:t>Весь комплекс услуг автосервиса можно разделить на следующие группы:</w:t>
      </w:r>
    </w:p>
    <w:p w:rsidR="00260FAE" w:rsidRPr="00205F1D" w:rsidRDefault="00260FAE" w:rsidP="00534ADB">
      <w:pPr>
        <w:spacing w:before="120" w:after="120" w:line="360" w:lineRule="auto"/>
        <w:jc w:val="both"/>
        <w:rPr>
          <w:rFonts w:ascii="Times New Roman" w:hAnsi="Times New Roman" w:cs="Times New Roman"/>
          <w:sz w:val="28"/>
          <w:szCs w:val="28"/>
        </w:rPr>
      </w:pPr>
      <w:r w:rsidRPr="00205F1D">
        <w:rPr>
          <w:rFonts w:ascii="Times New Roman" w:hAnsi="Times New Roman" w:cs="Times New Roman"/>
          <w:b/>
          <w:bCs/>
          <w:color w:val="000000"/>
          <w:sz w:val="28"/>
          <w:szCs w:val="28"/>
        </w:rPr>
        <w:t>-</w:t>
      </w:r>
      <w:r w:rsidRPr="00205F1D">
        <w:rPr>
          <w:rFonts w:ascii="Times New Roman" w:hAnsi="Times New Roman" w:cs="Times New Roman"/>
          <w:b/>
          <w:bCs/>
          <w:color w:val="000000"/>
          <w:sz w:val="28"/>
          <w:szCs w:val="28"/>
        </w:rPr>
        <w:tab/>
      </w:r>
      <w:r w:rsidRPr="00205F1D">
        <w:rPr>
          <w:rFonts w:ascii="Times New Roman" w:hAnsi="Times New Roman" w:cs="Times New Roman"/>
          <w:b/>
          <w:bCs/>
          <w:color w:val="000000"/>
          <w:spacing w:val="-4"/>
          <w:sz w:val="28"/>
          <w:szCs w:val="28"/>
        </w:rPr>
        <w:t>технические, выполнение</w:t>
      </w:r>
      <w:r w:rsidRPr="00205F1D">
        <w:rPr>
          <w:rFonts w:ascii="Times New Roman" w:hAnsi="Times New Roman" w:cs="Times New Roman"/>
          <w:color w:val="000000"/>
          <w:spacing w:val="-4"/>
          <w:sz w:val="28"/>
          <w:szCs w:val="28"/>
        </w:rPr>
        <w:t xml:space="preserve"> комплекса работ по техническому обслуживанию и ремонту автомобиля, его агрегатов, узлов, деталей и систем, а так же </w:t>
      </w:r>
      <w:r w:rsidR="00BD29B4" w:rsidRPr="00205F1D">
        <w:rPr>
          <w:rFonts w:ascii="Times New Roman" w:hAnsi="Times New Roman" w:cs="Times New Roman"/>
          <w:color w:val="000000"/>
          <w:spacing w:val="-4"/>
          <w:sz w:val="28"/>
          <w:szCs w:val="28"/>
        </w:rPr>
        <w:t>аккумуляторов,</w:t>
      </w:r>
      <w:r w:rsidR="00BD29B4" w:rsidRPr="00205F1D">
        <w:rPr>
          <w:rFonts w:ascii="Times New Roman" w:hAnsi="Times New Roman" w:cs="Times New Roman"/>
          <w:color w:val="000000"/>
          <w:spacing w:val="-6"/>
          <w:sz w:val="28"/>
          <w:szCs w:val="28"/>
        </w:rPr>
        <w:t xml:space="preserve"> приборов</w:t>
      </w:r>
      <w:r w:rsidRPr="00205F1D">
        <w:rPr>
          <w:rFonts w:ascii="Times New Roman" w:hAnsi="Times New Roman" w:cs="Times New Roman"/>
          <w:color w:val="000000"/>
          <w:spacing w:val="-6"/>
          <w:sz w:val="28"/>
          <w:szCs w:val="28"/>
        </w:rPr>
        <w:t xml:space="preserve"> электрооборудования, кузовов и шин; </w:t>
      </w:r>
    </w:p>
    <w:p w:rsidR="00260FAE" w:rsidRPr="00205F1D" w:rsidRDefault="00260FAE" w:rsidP="00534ADB">
      <w:pPr>
        <w:spacing w:before="120" w:after="120" w:line="360" w:lineRule="auto"/>
        <w:jc w:val="both"/>
        <w:rPr>
          <w:rFonts w:ascii="Times New Roman" w:hAnsi="Times New Roman" w:cs="Times New Roman"/>
          <w:sz w:val="28"/>
          <w:szCs w:val="28"/>
        </w:rPr>
      </w:pPr>
      <w:r w:rsidRPr="00205F1D">
        <w:rPr>
          <w:rFonts w:ascii="Times New Roman" w:hAnsi="Times New Roman" w:cs="Times New Roman"/>
          <w:b/>
          <w:bCs/>
          <w:color w:val="000000"/>
          <w:sz w:val="28"/>
          <w:szCs w:val="28"/>
        </w:rPr>
        <w:t>-</w:t>
      </w:r>
      <w:r w:rsidRPr="00205F1D">
        <w:rPr>
          <w:rFonts w:ascii="Times New Roman" w:hAnsi="Times New Roman" w:cs="Times New Roman"/>
          <w:b/>
          <w:bCs/>
          <w:color w:val="000000"/>
          <w:sz w:val="28"/>
          <w:szCs w:val="28"/>
        </w:rPr>
        <w:tab/>
      </w:r>
      <w:r w:rsidR="00BD29B4">
        <w:rPr>
          <w:rFonts w:ascii="Times New Roman" w:hAnsi="Times New Roman" w:cs="Times New Roman"/>
          <w:b/>
          <w:bCs/>
          <w:color w:val="000000"/>
          <w:spacing w:val="-4"/>
          <w:sz w:val="28"/>
          <w:szCs w:val="28"/>
        </w:rPr>
        <w:t>коммерческие, торговля</w:t>
      </w:r>
      <w:r w:rsidRPr="00205F1D">
        <w:rPr>
          <w:rFonts w:ascii="Times New Roman" w:hAnsi="Times New Roman" w:cs="Times New Roman"/>
          <w:color w:val="000000"/>
          <w:spacing w:val="-4"/>
          <w:sz w:val="28"/>
          <w:szCs w:val="28"/>
        </w:rPr>
        <w:t xml:space="preserve"> автомобилями, запасными частями, материалами и</w:t>
      </w:r>
      <w:r>
        <w:rPr>
          <w:rFonts w:ascii="Times New Roman" w:hAnsi="Times New Roman" w:cs="Times New Roman"/>
          <w:sz w:val="28"/>
          <w:szCs w:val="28"/>
        </w:rPr>
        <w:t xml:space="preserve"> </w:t>
      </w:r>
      <w:r w:rsidRPr="00205F1D">
        <w:rPr>
          <w:rFonts w:ascii="Times New Roman" w:hAnsi="Times New Roman" w:cs="Times New Roman"/>
          <w:color w:val="000000"/>
          <w:spacing w:val="-4"/>
          <w:sz w:val="28"/>
          <w:szCs w:val="28"/>
        </w:rPr>
        <w:t xml:space="preserve">авто принадлежностями, обеспечение горюче-смазочными материалами;  </w:t>
      </w:r>
    </w:p>
    <w:p w:rsidR="00260FAE" w:rsidRPr="00205F1D" w:rsidRDefault="00260FAE" w:rsidP="00534ADB">
      <w:pPr>
        <w:spacing w:before="120" w:after="120" w:line="360" w:lineRule="auto"/>
        <w:jc w:val="both"/>
        <w:rPr>
          <w:rFonts w:ascii="Times New Roman" w:hAnsi="Times New Roman" w:cs="Times New Roman"/>
          <w:sz w:val="28"/>
          <w:szCs w:val="28"/>
        </w:rPr>
      </w:pPr>
      <w:r w:rsidRPr="00205F1D">
        <w:rPr>
          <w:rFonts w:ascii="Times New Roman" w:hAnsi="Times New Roman" w:cs="Times New Roman"/>
          <w:b/>
          <w:bCs/>
          <w:color w:val="000000"/>
          <w:sz w:val="28"/>
          <w:szCs w:val="28"/>
        </w:rPr>
        <w:t>-</w:t>
      </w:r>
      <w:r w:rsidRPr="00205F1D">
        <w:rPr>
          <w:rFonts w:ascii="Times New Roman" w:hAnsi="Times New Roman" w:cs="Times New Roman"/>
          <w:b/>
          <w:bCs/>
          <w:color w:val="000000"/>
          <w:sz w:val="28"/>
          <w:szCs w:val="28"/>
        </w:rPr>
        <w:tab/>
      </w:r>
      <w:r w:rsidRPr="00205F1D">
        <w:rPr>
          <w:rFonts w:ascii="Times New Roman" w:hAnsi="Times New Roman" w:cs="Times New Roman"/>
          <w:b/>
          <w:bCs/>
          <w:color w:val="000000"/>
          <w:spacing w:val="-4"/>
          <w:sz w:val="28"/>
          <w:szCs w:val="28"/>
        </w:rPr>
        <w:t xml:space="preserve">информационные, </w:t>
      </w:r>
      <w:r w:rsidRPr="00205F1D">
        <w:rPr>
          <w:rFonts w:ascii="Times New Roman" w:hAnsi="Times New Roman" w:cs="Times New Roman"/>
          <w:color w:val="000000"/>
          <w:spacing w:val="-4"/>
          <w:sz w:val="28"/>
          <w:szCs w:val="28"/>
        </w:rPr>
        <w:t>обеспечение клиентов</w:t>
      </w:r>
      <w:r>
        <w:rPr>
          <w:rFonts w:ascii="Times New Roman" w:hAnsi="Times New Roman" w:cs="Times New Roman"/>
          <w:color w:val="000000"/>
          <w:spacing w:val="-4"/>
          <w:sz w:val="28"/>
          <w:szCs w:val="28"/>
        </w:rPr>
        <w:t xml:space="preserve"> </w:t>
      </w:r>
      <w:r w:rsidRPr="00205F1D">
        <w:rPr>
          <w:rFonts w:ascii="Times New Roman" w:hAnsi="Times New Roman" w:cs="Times New Roman"/>
          <w:color w:val="000000"/>
          <w:spacing w:val="-4"/>
          <w:sz w:val="28"/>
          <w:szCs w:val="28"/>
        </w:rPr>
        <w:t xml:space="preserve">- потребителей услуг необходимой информацией, </w:t>
      </w:r>
      <w:r w:rsidRPr="00205F1D">
        <w:rPr>
          <w:rFonts w:ascii="Times New Roman" w:hAnsi="Times New Roman" w:cs="Times New Roman"/>
          <w:color w:val="000000"/>
          <w:spacing w:val="-5"/>
          <w:sz w:val="28"/>
          <w:szCs w:val="28"/>
        </w:rPr>
        <w:t>реклама сервисных услуг, постоянное изучение рынка авто сервисных услуг,</w:t>
      </w:r>
      <w:r w:rsidRPr="00205F1D">
        <w:rPr>
          <w:rFonts w:ascii="Times New Roman" w:hAnsi="Times New Roman" w:cs="Times New Roman"/>
          <w:color w:val="000000"/>
          <w:spacing w:val="-4"/>
          <w:sz w:val="28"/>
          <w:szCs w:val="28"/>
        </w:rPr>
        <w:t xml:space="preserve"> учет спроса и предложения клиентов, приспособление к конкретным условиям.</w:t>
      </w:r>
    </w:p>
    <w:p w:rsidR="00260FAE" w:rsidRPr="005C4B8D" w:rsidRDefault="00260FAE" w:rsidP="00534ADB">
      <w:pPr>
        <w:tabs>
          <w:tab w:val="left" w:pos="4245"/>
        </w:tabs>
        <w:spacing w:before="120" w:after="120" w:line="360" w:lineRule="auto"/>
        <w:jc w:val="center"/>
        <w:rPr>
          <w:rFonts w:ascii="Times New Roman" w:hAnsi="Times New Roman" w:cs="Times New Roman"/>
          <w:sz w:val="28"/>
          <w:szCs w:val="28"/>
        </w:rPr>
      </w:pPr>
      <w:r w:rsidRPr="005C4B8D">
        <w:rPr>
          <w:rFonts w:ascii="Times New Roman" w:hAnsi="Times New Roman" w:cs="Times New Roman"/>
          <w:sz w:val="28"/>
          <w:szCs w:val="28"/>
        </w:rPr>
        <w:t>СИСТЕМА ТЕХНИЧЕСКОГО ОБСЛУЖИВАНИЯ АВТОМОБИЛЕЙ</w:t>
      </w:r>
    </w:p>
    <w:p w:rsidR="00260FAE" w:rsidRDefault="00260FAE" w:rsidP="00534ADB">
      <w:pPr>
        <w:tabs>
          <w:tab w:val="left" w:pos="4245"/>
        </w:tabs>
        <w:spacing w:before="120" w:after="12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D711E2">
        <w:rPr>
          <w:rFonts w:ascii="Times New Roman" w:hAnsi="Times New Roman" w:cs="Times New Roman"/>
          <w:sz w:val="28"/>
          <w:szCs w:val="28"/>
        </w:rPr>
        <w:t>Автомобиль является источником повышенной опасности, и согласно</w:t>
      </w:r>
      <w:r>
        <w:rPr>
          <w:rFonts w:ascii="Times New Roman" w:hAnsi="Times New Roman" w:cs="Times New Roman"/>
          <w:sz w:val="28"/>
          <w:szCs w:val="28"/>
        </w:rPr>
        <w:t xml:space="preserve"> </w:t>
      </w:r>
      <w:r w:rsidRPr="00D711E2">
        <w:rPr>
          <w:rFonts w:ascii="Times New Roman" w:hAnsi="Times New Roman" w:cs="Times New Roman"/>
          <w:sz w:val="28"/>
          <w:szCs w:val="28"/>
        </w:rPr>
        <w:t>действующему законодательству владелец несёт полную ответственность за</w:t>
      </w:r>
      <w:r>
        <w:rPr>
          <w:rFonts w:ascii="Times New Roman" w:hAnsi="Times New Roman" w:cs="Times New Roman"/>
          <w:sz w:val="28"/>
          <w:szCs w:val="28"/>
        </w:rPr>
        <w:t xml:space="preserve"> </w:t>
      </w:r>
      <w:r w:rsidRPr="00D711E2">
        <w:rPr>
          <w:rFonts w:ascii="Times New Roman" w:hAnsi="Times New Roman" w:cs="Times New Roman"/>
          <w:sz w:val="28"/>
          <w:szCs w:val="28"/>
        </w:rPr>
        <w:t>техническое состояние и эксплуатацию принадлежащего ему транспортного</w:t>
      </w:r>
      <w:r>
        <w:rPr>
          <w:rFonts w:ascii="Times New Roman" w:hAnsi="Times New Roman" w:cs="Times New Roman"/>
          <w:sz w:val="28"/>
          <w:szCs w:val="28"/>
        </w:rPr>
        <w:t xml:space="preserve"> </w:t>
      </w:r>
      <w:r w:rsidRPr="00D711E2">
        <w:rPr>
          <w:rFonts w:ascii="Times New Roman" w:hAnsi="Times New Roman" w:cs="Times New Roman"/>
          <w:sz w:val="28"/>
          <w:szCs w:val="28"/>
        </w:rPr>
        <w:lastRenderedPageBreak/>
        <w:t>средства.  Поддержание автомобилей в технически исправном состоянии</w:t>
      </w:r>
      <w:r>
        <w:rPr>
          <w:rFonts w:ascii="Times New Roman" w:hAnsi="Times New Roman" w:cs="Times New Roman"/>
          <w:sz w:val="28"/>
          <w:szCs w:val="28"/>
        </w:rPr>
        <w:t xml:space="preserve"> </w:t>
      </w:r>
      <w:r w:rsidRPr="00D711E2">
        <w:rPr>
          <w:rFonts w:ascii="Times New Roman" w:hAnsi="Times New Roman" w:cs="Times New Roman"/>
          <w:sz w:val="28"/>
          <w:szCs w:val="28"/>
        </w:rPr>
        <w:t>обеспечивается путём своевременного проведения ТО и ремонта, за качество</w:t>
      </w:r>
      <w:r>
        <w:rPr>
          <w:rFonts w:ascii="Times New Roman" w:hAnsi="Times New Roman" w:cs="Times New Roman"/>
          <w:sz w:val="28"/>
          <w:szCs w:val="28"/>
        </w:rPr>
        <w:t xml:space="preserve"> </w:t>
      </w:r>
      <w:r w:rsidRPr="00D711E2">
        <w:rPr>
          <w:rFonts w:ascii="Times New Roman" w:hAnsi="Times New Roman" w:cs="Times New Roman"/>
          <w:sz w:val="28"/>
          <w:szCs w:val="28"/>
        </w:rPr>
        <w:t>которого ответственны предприятия системы</w:t>
      </w:r>
      <w:r>
        <w:rPr>
          <w:rFonts w:ascii="Times New Roman" w:hAnsi="Times New Roman" w:cs="Times New Roman"/>
          <w:sz w:val="28"/>
          <w:szCs w:val="28"/>
        </w:rPr>
        <w:t xml:space="preserve"> автотехобслуживания</w:t>
      </w:r>
      <w:r w:rsidRPr="00D711E2">
        <w:rPr>
          <w:rFonts w:ascii="Times New Roman" w:hAnsi="Times New Roman" w:cs="Times New Roman"/>
          <w:sz w:val="28"/>
          <w:szCs w:val="28"/>
        </w:rPr>
        <w:t>,</w:t>
      </w:r>
      <w:r>
        <w:rPr>
          <w:rFonts w:ascii="Times New Roman" w:hAnsi="Times New Roman" w:cs="Times New Roman"/>
          <w:sz w:val="28"/>
          <w:szCs w:val="28"/>
        </w:rPr>
        <w:t xml:space="preserve"> </w:t>
      </w:r>
      <w:r w:rsidRPr="00D711E2">
        <w:rPr>
          <w:rFonts w:ascii="Times New Roman" w:hAnsi="Times New Roman" w:cs="Times New Roman"/>
          <w:sz w:val="28"/>
          <w:szCs w:val="28"/>
        </w:rPr>
        <w:t>обеспечивающие выполнение соответствующих работ.  Работы по ТО</w:t>
      </w:r>
      <w:r>
        <w:rPr>
          <w:rFonts w:ascii="Times New Roman" w:hAnsi="Times New Roman" w:cs="Times New Roman"/>
          <w:sz w:val="28"/>
          <w:szCs w:val="28"/>
        </w:rPr>
        <w:t xml:space="preserve"> </w:t>
      </w:r>
      <w:r w:rsidRPr="00D711E2">
        <w:rPr>
          <w:rFonts w:ascii="Times New Roman" w:hAnsi="Times New Roman" w:cs="Times New Roman"/>
          <w:sz w:val="28"/>
          <w:szCs w:val="28"/>
        </w:rPr>
        <w:t>(техни</w:t>
      </w:r>
      <w:r>
        <w:rPr>
          <w:rFonts w:ascii="Times New Roman" w:hAnsi="Times New Roman" w:cs="Times New Roman"/>
          <w:sz w:val="28"/>
          <w:szCs w:val="28"/>
        </w:rPr>
        <w:t>ческому обслуживанию) и ТР (т</w:t>
      </w:r>
      <w:r w:rsidRPr="00D711E2">
        <w:rPr>
          <w:rFonts w:ascii="Times New Roman" w:hAnsi="Times New Roman" w:cs="Times New Roman"/>
          <w:sz w:val="28"/>
          <w:szCs w:val="28"/>
        </w:rPr>
        <w:t>екущему ремонту) легковых</w:t>
      </w:r>
      <w:r>
        <w:rPr>
          <w:rFonts w:ascii="Times New Roman" w:hAnsi="Times New Roman" w:cs="Times New Roman"/>
          <w:sz w:val="28"/>
          <w:szCs w:val="28"/>
        </w:rPr>
        <w:t xml:space="preserve"> </w:t>
      </w:r>
      <w:r w:rsidRPr="00D711E2">
        <w:rPr>
          <w:rFonts w:ascii="Times New Roman" w:hAnsi="Times New Roman" w:cs="Times New Roman"/>
          <w:sz w:val="28"/>
          <w:szCs w:val="28"/>
        </w:rPr>
        <w:t xml:space="preserve">автомобилей, т.е.  </w:t>
      </w:r>
      <w:r>
        <w:rPr>
          <w:rFonts w:ascii="Times New Roman" w:hAnsi="Times New Roman" w:cs="Times New Roman"/>
          <w:sz w:val="28"/>
          <w:szCs w:val="28"/>
        </w:rPr>
        <w:t>о</w:t>
      </w:r>
      <w:r w:rsidRPr="00D711E2">
        <w:rPr>
          <w:rFonts w:ascii="Times New Roman" w:hAnsi="Times New Roman" w:cs="Times New Roman"/>
          <w:sz w:val="28"/>
          <w:szCs w:val="28"/>
        </w:rPr>
        <w:t>бслуживание автомобилей, выполняют СТОА (станции</w:t>
      </w:r>
      <w:r>
        <w:rPr>
          <w:rFonts w:ascii="Times New Roman" w:hAnsi="Times New Roman" w:cs="Times New Roman"/>
          <w:sz w:val="28"/>
          <w:szCs w:val="28"/>
        </w:rPr>
        <w:t xml:space="preserve"> </w:t>
      </w:r>
      <w:r w:rsidRPr="00D711E2">
        <w:rPr>
          <w:rFonts w:ascii="Times New Roman" w:hAnsi="Times New Roman" w:cs="Times New Roman"/>
          <w:sz w:val="28"/>
          <w:szCs w:val="28"/>
        </w:rPr>
        <w:t>технического обслуживания</w:t>
      </w:r>
      <w:r>
        <w:rPr>
          <w:rFonts w:ascii="Times New Roman" w:hAnsi="Times New Roman" w:cs="Times New Roman"/>
          <w:sz w:val="28"/>
          <w:szCs w:val="28"/>
        </w:rPr>
        <w:t xml:space="preserve"> автомобилей) в САЦ (</w:t>
      </w:r>
      <w:r w:rsidR="00B706B3">
        <w:rPr>
          <w:rFonts w:ascii="Times New Roman" w:hAnsi="Times New Roman" w:cs="Times New Roman"/>
          <w:sz w:val="28"/>
          <w:szCs w:val="28"/>
        </w:rPr>
        <w:t>с</w:t>
      </w:r>
      <w:r w:rsidR="00B706B3" w:rsidRPr="00D711E2">
        <w:rPr>
          <w:rFonts w:ascii="Times New Roman" w:hAnsi="Times New Roman" w:cs="Times New Roman"/>
          <w:sz w:val="28"/>
          <w:szCs w:val="28"/>
        </w:rPr>
        <w:t>пец</w:t>
      </w:r>
      <w:r w:rsidR="00B706B3">
        <w:rPr>
          <w:rFonts w:ascii="Times New Roman" w:hAnsi="Times New Roman" w:cs="Times New Roman"/>
          <w:sz w:val="28"/>
          <w:szCs w:val="28"/>
        </w:rPr>
        <w:t>.</w:t>
      </w:r>
      <w:r w:rsidR="00B706B3" w:rsidRPr="00D711E2">
        <w:rPr>
          <w:rFonts w:ascii="Times New Roman" w:hAnsi="Times New Roman" w:cs="Times New Roman"/>
          <w:sz w:val="28"/>
          <w:szCs w:val="28"/>
        </w:rPr>
        <w:t xml:space="preserve"> автоцент</w:t>
      </w:r>
      <w:r w:rsidR="00B706B3">
        <w:rPr>
          <w:rFonts w:ascii="Times New Roman" w:hAnsi="Times New Roman" w:cs="Times New Roman"/>
          <w:sz w:val="28"/>
          <w:szCs w:val="28"/>
        </w:rPr>
        <w:t>ры</w:t>
      </w:r>
      <w:r w:rsidRPr="00D711E2">
        <w:rPr>
          <w:rFonts w:ascii="Times New Roman" w:hAnsi="Times New Roman" w:cs="Times New Roman"/>
          <w:sz w:val="28"/>
          <w:szCs w:val="28"/>
        </w:rPr>
        <w:t>) и</w:t>
      </w:r>
      <w:r>
        <w:rPr>
          <w:rFonts w:ascii="Times New Roman" w:hAnsi="Times New Roman" w:cs="Times New Roman"/>
          <w:sz w:val="28"/>
          <w:szCs w:val="28"/>
        </w:rPr>
        <w:t xml:space="preserve"> </w:t>
      </w:r>
      <w:r w:rsidRPr="00D711E2">
        <w:rPr>
          <w:rFonts w:ascii="Times New Roman" w:hAnsi="Times New Roman" w:cs="Times New Roman"/>
          <w:sz w:val="28"/>
          <w:szCs w:val="28"/>
        </w:rPr>
        <w:t>мастерских.  СТОА являются основой производственно-технической базы</w:t>
      </w:r>
      <w:r>
        <w:rPr>
          <w:rFonts w:ascii="Times New Roman" w:hAnsi="Times New Roman" w:cs="Times New Roman"/>
          <w:sz w:val="28"/>
          <w:szCs w:val="28"/>
        </w:rPr>
        <w:t xml:space="preserve"> системы автотехобслуживания</w:t>
      </w:r>
      <w:r w:rsidRPr="00D711E2">
        <w:rPr>
          <w:rFonts w:ascii="Times New Roman" w:hAnsi="Times New Roman" w:cs="Times New Roman"/>
          <w:sz w:val="28"/>
          <w:szCs w:val="28"/>
        </w:rPr>
        <w:t>.  От производства до списания автомобиль</w:t>
      </w:r>
      <w:r>
        <w:rPr>
          <w:rFonts w:ascii="Times New Roman" w:hAnsi="Times New Roman" w:cs="Times New Roman"/>
          <w:sz w:val="28"/>
          <w:szCs w:val="28"/>
        </w:rPr>
        <w:t xml:space="preserve"> </w:t>
      </w:r>
      <w:r w:rsidRPr="00D711E2">
        <w:rPr>
          <w:rFonts w:ascii="Times New Roman" w:hAnsi="Times New Roman" w:cs="Times New Roman"/>
          <w:sz w:val="28"/>
          <w:szCs w:val="28"/>
        </w:rPr>
        <w:t>периодически подвергается трём комплексам технических воздействий: при</w:t>
      </w:r>
      <w:r>
        <w:rPr>
          <w:rFonts w:ascii="Times New Roman" w:hAnsi="Times New Roman" w:cs="Times New Roman"/>
          <w:sz w:val="28"/>
          <w:szCs w:val="28"/>
        </w:rPr>
        <w:t xml:space="preserve"> </w:t>
      </w:r>
      <w:r w:rsidRPr="00D711E2">
        <w:rPr>
          <w:rFonts w:ascii="Times New Roman" w:hAnsi="Times New Roman" w:cs="Times New Roman"/>
          <w:sz w:val="28"/>
          <w:szCs w:val="28"/>
        </w:rPr>
        <w:t>предпродажной подготовке, в гарантийный и послегарантийный периоды</w:t>
      </w:r>
      <w:r>
        <w:rPr>
          <w:rFonts w:ascii="Times New Roman" w:hAnsi="Times New Roman" w:cs="Times New Roman"/>
          <w:sz w:val="28"/>
          <w:szCs w:val="28"/>
        </w:rPr>
        <w:t xml:space="preserve"> </w:t>
      </w:r>
      <w:r w:rsidRPr="00D711E2">
        <w:rPr>
          <w:rFonts w:ascii="Times New Roman" w:hAnsi="Times New Roman" w:cs="Times New Roman"/>
          <w:sz w:val="28"/>
          <w:szCs w:val="28"/>
        </w:rPr>
        <w:t>эксплуатации. Перечисленные технические воздействия могут выполняться не</w:t>
      </w:r>
      <w:r>
        <w:rPr>
          <w:rFonts w:ascii="Times New Roman" w:hAnsi="Times New Roman" w:cs="Times New Roman"/>
          <w:sz w:val="28"/>
          <w:szCs w:val="28"/>
        </w:rPr>
        <w:t xml:space="preserve"> </w:t>
      </w:r>
      <w:r w:rsidRPr="00D711E2">
        <w:rPr>
          <w:rFonts w:ascii="Times New Roman" w:hAnsi="Times New Roman" w:cs="Times New Roman"/>
          <w:sz w:val="28"/>
          <w:szCs w:val="28"/>
        </w:rPr>
        <w:t xml:space="preserve">только на СТОА, но и на </w:t>
      </w:r>
      <w:r w:rsidR="00BD29B4" w:rsidRPr="00D711E2">
        <w:rPr>
          <w:rFonts w:ascii="Times New Roman" w:hAnsi="Times New Roman" w:cs="Times New Roman"/>
          <w:sz w:val="28"/>
          <w:szCs w:val="28"/>
        </w:rPr>
        <w:t>соответствующих участках крупных</w:t>
      </w:r>
      <w:r w:rsidRPr="00D711E2">
        <w:rPr>
          <w:rFonts w:ascii="Times New Roman" w:hAnsi="Times New Roman" w:cs="Times New Roman"/>
          <w:sz w:val="28"/>
          <w:szCs w:val="28"/>
        </w:rPr>
        <w:t xml:space="preserve"> автомагазинов</w:t>
      </w:r>
      <w:r>
        <w:rPr>
          <w:rFonts w:ascii="Times New Roman" w:hAnsi="Times New Roman" w:cs="Times New Roman"/>
          <w:sz w:val="28"/>
          <w:szCs w:val="28"/>
        </w:rPr>
        <w:t xml:space="preserve"> </w:t>
      </w:r>
      <w:r w:rsidRPr="00D711E2">
        <w:rPr>
          <w:rFonts w:ascii="Times New Roman" w:hAnsi="Times New Roman" w:cs="Times New Roman"/>
          <w:sz w:val="28"/>
          <w:szCs w:val="28"/>
        </w:rPr>
        <w:t>(работы по предпродажной подготовке).</w:t>
      </w:r>
    </w:p>
    <w:p w:rsidR="00260FAE" w:rsidRDefault="00260FAE" w:rsidP="00534ADB">
      <w:pPr>
        <w:tabs>
          <w:tab w:val="left" w:pos="2151"/>
        </w:tabs>
        <w:spacing w:before="120" w:after="12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3C783C">
        <w:rPr>
          <w:rFonts w:ascii="Times New Roman" w:hAnsi="Times New Roman" w:cs="Times New Roman"/>
          <w:b/>
          <w:sz w:val="28"/>
          <w:szCs w:val="28"/>
        </w:rPr>
        <w:t>Предпродажная подготовка автомобилей</w:t>
      </w:r>
      <w:r w:rsidRPr="003C783C">
        <w:rPr>
          <w:rFonts w:ascii="Times New Roman" w:hAnsi="Times New Roman" w:cs="Times New Roman"/>
          <w:sz w:val="28"/>
          <w:szCs w:val="28"/>
        </w:rPr>
        <w:t xml:space="preserve">.  Качество автомобиля в </w:t>
      </w:r>
      <w:r>
        <w:rPr>
          <w:rFonts w:ascii="Times New Roman" w:hAnsi="Times New Roman" w:cs="Times New Roman"/>
          <w:sz w:val="28"/>
          <w:szCs w:val="28"/>
        </w:rPr>
        <w:t>момент</w:t>
      </w:r>
      <w:r w:rsidR="005E1B44">
        <w:rPr>
          <w:rFonts w:ascii="Times New Roman" w:hAnsi="Times New Roman" w:cs="Times New Roman"/>
          <w:sz w:val="28"/>
          <w:szCs w:val="28"/>
        </w:rPr>
        <w:t xml:space="preserve"> </w:t>
      </w:r>
      <w:r w:rsidR="005E1B44" w:rsidRPr="003C783C">
        <w:rPr>
          <w:rFonts w:ascii="Times New Roman" w:hAnsi="Times New Roman" w:cs="Times New Roman"/>
          <w:sz w:val="28"/>
          <w:szCs w:val="28"/>
        </w:rPr>
        <w:t>продажи должно соответствовать требованиям</w:t>
      </w:r>
      <w:r>
        <w:rPr>
          <w:rFonts w:ascii="Times New Roman" w:hAnsi="Times New Roman" w:cs="Times New Roman"/>
          <w:sz w:val="28"/>
          <w:szCs w:val="28"/>
        </w:rPr>
        <w:t xml:space="preserve"> </w:t>
      </w:r>
      <w:r w:rsidR="005E1B44">
        <w:rPr>
          <w:rFonts w:ascii="Times New Roman" w:hAnsi="Times New Roman" w:cs="Times New Roman"/>
          <w:sz w:val="28"/>
          <w:szCs w:val="28"/>
        </w:rPr>
        <w:t>технических условий</w:t>
      </w:r>
      <w:r>
        <w:rPr>
          <w:rFonts w:ascii="Times New Roman" w:hAnsi="Times New Roman" w:cs="Times New Roman"/>
          <w:sz w:val="28"/>
          <w:szCs w:val="28"/>
        </w:rPr>
        <w:t xml:space="preserve"> </w:t>
      </w:r>
      <w:r w:rsidRPr="003C783C">
        <w:rPr>
          <w:rFonts w:ascii="Times New Roman" w:hAnsi="Times New Roman" w:cs="Times New Roman"/>
          <w:sz w:val="28"/>
          <w:szCs w:val="28"/>
        </w:rPr>
        <w:t xml:space="preserve">завода-изготовителя.  </w:t>
      </w:r>
      <w:r w:rsidR="005E1B44" w:rsidRPr="003C783C">
        <w:rPr>
          <w:rFonts w:ascii="Times New Roman" w:hAnsi="Times New Roman" w:cs="Times New Roman"/>
          <w:sz w:val="28"/>
          <w:szCs w:val="28"/>
        </w:rPr>
        <w:t>Предпродажная подготовка является обязательным</w:t>
      </w:r>
      <w:r>
        <w:rPr>
          <w:rFonts w:ascii="Times New Roman" w:hAnsi="Times New Roman" w:cs="Times New Roman"/>
          <w:sz w:val="28"/>
          <w:szCs w:val="28"/>
        </w:rPr>
        <w:t xml:space="preserve"> </w:t>
      </w:r>
      <w:r w:rsidR="005E1B44">
        <w:rPr>
          <w:rFonts w:ascii="Times New Roman" w:hAnsi="Times New Roman" w:cs="Times New Roman"/>
          <w:sz w:val="28"/>
          <w:szCs w:val="28"/>
        </w:rPr>
        <w:t xml:space="preserve">условием </w:t>
      </w:r>
      <w:r w:rsidR="005E1B44" w:rsidRPr="003C783C">
        <w:rPr>
          <w:rFonts w:ascii="Times New Roman" w:hAnsi="Times New Roman" w:cs="Times New Roman"/>
          <w:sz w:val="28"/>
          <w:szCs w:val="28"/>
        </w:rPr>
        <w:t>для обеспечения гарантий завода</w:t>
      </w:r>
      <w:r>
        <w:rPr>
          <w:rFonts w:ascii="Times New Roman" w:hAnsi="Times New Roman" w:cs="Times New Roman"/>
          <w:sz w:val="28"/>
          <w:szCs w:val="28"/>
        </w:rPr>
        <w:t xml:space="preserve">-изготовителя.  Автомобиль, </w:t>
      </w:r>
      <w:r w:rsidRPr="003C783C">
        <w:rPr>
          <w:rFonts w:ascii="Times New Roman" w:hAnsi="Times New Roman" w:cs="Times New Roman"/>
          <w:sz w:val="28"/>
          <w:szCs w:val="28"/>
        </w:rPr>
        <w:t>поступающий с завода в магазин, в целях сохр</w:t>
      </w:r>
      <w:r>
        <w:rPr>
          <w:rFonts w:ascii="Times New Roman" w:hAnsi="Times New Roman" w:cs="Times New Roman"/>
          <w:sz w:val="28"/>
          <w:szCs w:val="28"/>
        </w:rPr>
        <w:t>анения лакокрасочного покрытия з</w:t>
      </w:r>
      <w:r w:rsidRPr="003C783C">
        <w:rPr>
          <w:rFonts w:ascii="Times New Roman" w:hAnsi="Times New Roman" w:cs="Times New Roman"/>
          <w:sz w:val="28"/>
          <w:szCs w:val="28"/>
        </w:rPr>
        <w:t>ащищён противокоррозионным составом, кото</w:t>
      </w:r>
      <w:r>
        <w:rPr>
          <w:rFonts w:ascii="Times New Roman" w:hAnsi="Times New Roman" w:cs="Times New Roman"/>
          <w:sz w:val="28"/>
          <w:szCs w:val="28"/>
        </w:rPr>
        <w:t xml:space="preserve">рый удаляют перед продажей. Во </w:t>
      </w:r>
      <w:r w:rsidRPr="003C783C">
        <w:rPr>
          <w:rFonts w:ascii="Times New Roman" w:hAnsi="Times New Roman" w:cs="Times New Roman"/>
          <w:sz w:val="28"/>
          <w:szCs w:val="28"/>
        </w:rPr>
        <w:t>время транспортирования автомобиля поверхн</w:t>
      </w:r>
      <w:r>
        <w:rPr>
          <w:rFonts w:ascii="Times New Roman" w:hAnsi="Times New Roman" w:cs="Times New Roman"/>
          <w:sz w:val="28"/>
          <w:szCs w:val="28"/>
        </w:rPr>
        <w:t xml:space="preserve">ость кузова и внутренняя часть </w:t>
      </w:r>
      <w:r w:rsidRPr="003C783C">
        <w:rPr>
          <w:rFonts w:ascii="Times New Roman" w:hAnsi="Times New Roman" w:cs="Times New Roman"/>
          <w:sz w:val="28"/>
          <w:szCs w:val="28"/>
        </w:rPr>
        <w:t xml:space="preserve">салона загрязняются, в связи  </w:t>
      </w:r>
      <w:r>
        <w:rPr>
          <w:rFonts w:ascii="Times New Roman" w:hAnsi="Times New Roman" w:cs="Times New Roman"/>
          <w:sz w:val="28"/>
          <w:szCs w:val="28"/>
        </w:rPr>
        <w:t xml:space="preserve"> </w:t>
      </w:r>
      <w:r w:rsidRPr="003C783C">
        <w:rPr>
          <w:rFonts w:ascii="Times New Roman" w:hAnsi="Times New Roman" w:cs="Times New Roman"/>
          <w:sz w:val="28"/>
          <w:szCs w:val="28"/>
        </w:rPr>
        <w:t xml:space="preserve">с  </w:t>
      </w:r>
      <w:r>
        <w:rPr>
          <w:rFonts w:ascii="Times New Roman" w:hAnsi="Times New Roman" w:cs="Times New Roman"/>
          <w:sz w:val="28"/>
          <w:szCs w:val="28"/>
        </w:rPr>
        <w:t xml:space="preserve"> </w:t>
      </w:r>
      <w:r w:rsidR="005E1B44" w:rsidRPr="003C783C">
        <w:rPr>
          <w:rFonts w:ascii="Times New Roman" w:hAnsi="Times New Roman" w:cs="Times New Roman"/>
          <w:sz w:val="28"/>
          <w:szCs w:val="28"/>
        </w:rPr>
        <w:t>чем требуются</w:t>
      </w:r>
      <w:r w:rsidR="005E1B44">
        <w:rPr>
          <w:rFonts w:ascii="Times New Roman" w:hAnsi="Times New Roman" w:cs="Times New Roman"/>
          <w:sz w:val="28"/>
          <w:szCs w:val="28"/>
        </w:rPr>
        <w:t xml:space="preserve"> их</w:t>
      </w:r>
      <w:r>
        <w:rPr>
          <w:rFonts w:ascii="Times New Roman" w:hAnsi="Times New Roman" w:cs="Times New Roman"/>
          <w:sz w:val="28"/>
          <w:szCs w:val="28"/>
        </w:rPr>
        <w:t xml:space="preserve">   </w:t>
      </w:r>
      <w:r w:rsidR="005E1B44">
        <w:rPr>
          <w:rFonts w:ascii="Times New Roman" w:hAnsi="Times New Roman" w:cs="Times New Roman"/>
          <w:sz w:val="28"/>
          <w:szCs w:val="28"/>
        </w:rPr>
        <w:t>мойка и чистка</w:t>
      </w:r>
      <w:r>
        <w:rPr>
          <w:rFonts w:ascii="Times New Roman" w:hAnsi="Times New Roman" w:cs="Times New Roman"/>
          <w:sz w:val="28"/>
          <w:szCs w:val="28"/>
        </w:rPr>
        <w:t xml:space="preserve">.  Перед </w:t>
      </w:r>
      <w:r w:rsidRPr="003C783C">
        <w:rPr>
          <w:rFonts w:ascii="Times New Roman" w:hAnsi="Times New Roman" w:cs="Times New Roman"/>
          <w:sz w:val="28"/>
          <w:szCs w:val="28"/>
        </w:rPr>
        <w:t>продажей автомобиль</w:t>
      </w:r>
      <w:r>
        <w:rPr>
          <w:rFonts w:ascii="Times New Roman" w:hAnsi="Times New Roman" w:cs="Times New Roman"/>
          <w:sz w:val="28"/>
          <w:szCs w:val="28"/>
        </w:rPr>
        <w:t xml:space="preserve"> </w:t>
      </w:r>
      <w:r w:rsidRPr="003C783C">
        <w:rPr>
          <w:rFonts w:ascii="Times New Roman" w:hAnsi="Times New Roman" w:cs="Times New Roman"/>
          <w:sz w:val="28"/>
          <w:szCs w:val="28"/>
        </w:rPr>
        <w:t>тщательно осматривают</w:t>
      </w:r>
      <w:r>
        <w:rPr>
          <w:rFonts w:ascii="Times New Roman" w:hAnsi="Times New Roman" w:cs="Times New Roman"/>
          <w:sz w:val="28"/>
          <w:szCs w:val="28"/>
        </w:rPr>
        <w:t xml:space="preserve">, </w:t>
      </w:r>
      <w:r w:rsidR="00BF1A3F">
        <w:rPr>
          <w:rFonts w:ascii="Times New Roman" w:hAnsi="Times New Roman" w:cs="Times New Roman"/>
          <w:sz w:val="28"/>
          <w:szCs w:val="28"/>
        </w:rPr>
        <w:t>производят необходимые</w:t>
      </w:r>
      <w:r>
        <w:rPr>
          <w:rFonts w:ascii="Times New Roman" w:hAnsi="Times New Roman" w:cs="Times New Roman"/>
          <w:sz w:val="28"/>
          <w:szCs w:val="28"/>
        </w:rPr>
        <w:t xml:space="preserve"> </w:t>
      </w:r>
      <w:r w:rsidR="00BF1A3F" w:rsidRPr="003C783C">
        <w:rPr>
          <w:rFonts w:ascii="Times New Roman" w:hAnsi="Times New Roman" w:cs="Times New Roman"/>
          <w:sz w:val="28"/>
          <w:szCs w:val="28"/>
        </w:rPr>
        <w:t>регулиров</w:t>
      </w:r>
      <w:r w:rsidR="00BF1A3F">
        <w:rPr>
          <w:rFonts w:ascii="Times New Roman" w:hAnsi="Times New Roman" w:cs="Times New Roman"/>
          <w:sz w:val="28"/>
          <w:szCs w:val="28"/>
        </w:rPr>
        <w:t xml:space="preserve">очные и контрольные работы. </w:t>
      </w:r>
      <w:r w:rsidR="00BF1A3F" w:rsidRPr="003C783C">
        <w:rPr>
          <w:rFonts w:ascii="Times New Roman" w:hAnsi="Times New Roman" w:cs="Times New Roman"/>
          <w:sz w:val="28"/>
          <w:szCs w:val="28"/>
        </w:rPr>
        <w:t>Все выявленные</w:t>
      </w:r>
      <w:r w:rsidR="00BF1A3F">
        <w:rPr>
          <w:rFonts w:ascii="Times New Roman" w:hAnsi="Times New Roman" w:cs="Times New Roman"/>
          <w:sz w:val="28"/>
          <w:szCs w:val="28"/>
        </w:rPr>
        <w:t xml:space="preserve"> отказы и</w:t>
      </w:r>
      <w:r>
        <w:rPr>
          <w:rFonts w:ascii="Times New Roman" w:hAnsi="Times New Roman" w:cs="Times New Roman"/>
          <w:sz w:val="28"/>
          <w:szCs w:val="28"/>
        </w:rPr>
        <w:t xml:space="preserve"> </w:t>
      </w:r>
      <w:r w:rsidRPr="003C783C">
        <w:rPr>
          <w:rFonts w:ascii="Times New Roman" w:hAnsi="Times New Roman" w:cs="Times New Roman"/>
          <w:sz w:val="28"/>
          <w:szCs w:val="28"/>
        </w:rPr>
        <w:t>неисправности устраняют.</w:t>
      </w:r>
    </w:p>
    <w:p w:rsidR="00260FAE" w:rsidRDefault="00260FAE" w:rsidP="00534ADB">
      <w:pPr>
        <w:tabs>
          <w:tab w:val="left" w:pos="1384"/>
        </w:tabs>
        <w:spacing w:before="120" w:after="12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3C783C">
        <w:rPr>
          <w:rFonts w:ascii="Times New Roman" w:hAnsi="Times New Roman" w:cs="Times New Roman"/>
          <w:b/>
          <w:sz w:val="28"/>
          <w:szCs w:val="28"/>
        </w:rPr>
        <w:t xml:space="preserve">Гарантийное  </w:t>
      </w:r>
      <w:r>
        <w:rPr>
          <w:rFonts w:ascii="Times New Roman" w:hAnsi="Times New Roman" w:cs="Times New Roman"/>
          <w:b/>
          <w:sz w:val="28"/>
          <w:szCs w:val="28"/>
        </w:rPr>
        <w:t xml:space="preserve"> </w:t>
      </w:r>
      <w:r w:rsidRPr="003C783C">
        <w:rPr>
          <w:rFonts w:ascii="Times New Roman" w:hAnsi="Times New Roman" w:cs="Times New Roman"/>
          <w:b/>
          <w:sz w:val="28"/>
          <w:szCs w:val="28"/>
        </w:rPr>
        <w:t xml:space="preserve">обслуживание  </w:t>
      </w:r>
      <w:r>
        <w:rPr>
          <w:rFonts w:ascii="Times New Roman" w:hAnsi="Times New Roman" w:cs="Times New Roman"/>
          <w:b/>
          <w:sz w:val="28"/>
          <w:szCs w:val="28"/>
        </w:rPr>
        <w:t xml:space="preserve"> </w:t>
      </w:r>
      <w:r w:rsidRPr="003C783C">
        <w:rPr>
          <w:rFonts w:ascii="Times New Roman" w:hAnsi="Times New Roman" w:cs="Times New Roman"/>
          <w:b/>
          <w:sz w:val="28"/>
          <w:szCs w:val="28"/>
        </w:rPr>
        <w:t>автомобилей.</w:t>
      </w:r>
      <w:r>
        <w:rPr>
          <w:rFonts w:ascii="Times New Roman" w:hAnsi="Times New Roman" w:cs="Times New Roman"/>
          <w:sz w:val="28"/>
          <w:szCs w:val="28"/>
        </w:rPr>
        <w:t xml:space="preserve">  Гарантии   заводов-</w:t>
      </w:r>
      <w:r w:rsidRPr="003C783C">
        <w:rPr>
          <w:rFonts w:ascii="Times New Roman" w:hAnsi="Times New Roman" w:cs="Times New Roman"/>
          <w:sz w:val="28"/>
          <w:szCs w:val="28"/>
        </w:rPr>
        <w:t xml:space="preserve">изготовителей </w:t>
      </w:r>
      <w:r>
        <w:rPr>
          <w:rFonts w:ascii="Times New Roman" w:hAnsi="Times New Roman" w:cs="Times New Roman"/>
          <w:sz w:val="28"/>
          <w:szCs w:val="28"/>
        </w:rPr>
        <w:t xml:space="preserve"> </w:t>
      </w:r>
      <w:r w:rsidRPr="003C783C">
        <w:rPr>
          <w:rFonts w:ascii="Times New Roman" w:hAnsi="Times New Roman" w:cs="Times New Roman"/>
          <w:sz w:val="28"/>
          <w:szCs w:val="28"/>
        </w:rPr>
        <w:t xml:space="preserve"> определяют </w:t>
      </w:r>
      <w:r>
        <w:rPr>
          <w:rFonts w:ascii="Times New Roman" w:hAnsi="Times New Roman" w:cs="Times New Roman"/>
          <w:sz w:val="28"/>
          <w:szCs w:val="28"/>
        </w:rPr>
        <w:t xml:space="preserve"> </w:t>
      </w:r>
      <w:r w:rsidRPr="003C783C">
        <w:rPr>
          <w:rFonts w:ascii="Times New Roman" w:hAnsi="Times New Roman" w:cs="Times New Roman"/>
          <w:sz w:val="28"/>
          <w:szCs w:val="28"/>
        </w:rPr>
        <w:t xml:space="preserve"> </w:t>
      </w:r>
      <w:r w:rsidR="00BF1A3F" w:rsidRPr="003C783C">
        <w:rPr>
          <w:rFonts w:ascii="Times New Roman" w:hAnsi="Times New Roman" w:cs="Times New Roman"/>
          <w:sz w:val="28"/>
          <w:szCs w:val="28"/>
        </w:rPr>
        <w:t>их ответственность</w:t>
      </w:r>
      <w:r>
        <w:rPr>
          <w:rFonts w:ascii="Times New Roman" w:hAnsi="Times New Roman" w:cs="Times New Roman"/>
          <w:sz w:val="28"/>
          <w:szCs w:val="28"/>
        </w:rPr>
        <w:t xml:space="preserve">   </w:t>
      </w:r>
      <w:r w:rsidR="00BF1A3F">
        <w:rPr>
          <w:rFonts w:ascii="Times New Roman" w:hAnsi="Times New Roman" w:cs="Times New Roman"/>
          <w:sz w:val="28"/>
          <w:szCs w:val="28"/>
        </w:rPr>
        <w:t>за качество выпускаемой</w:t>
      </w:r>
      <w:r>
        <w:rPr>
          <w:rFonts w:ascii="Times New Roman" w:hAnsi="Times New Roman" w:cs="Times New Roman"/>
          <w:sz w:val="28"/>
          <w:szCs w:val="28"/>
        </w:rPr>
        <w:t xml:space="preserve"> </w:t>
      </w:r>
      <w:r w:rsidRPr="003C783C">
        <w:rPr>
          <w:rFonts w:ascii="Times New Roman" w:hAnsi="Times New Roman" w:cs="Times New Roman"/>
          <w:sz w:val="28"/>
          <w:szCs w:val="28"/>
        </w:rPr>
        <w:t>продукции и включают обязательства по безво</w:t>
      </w:r>
      <w:r>
        <w:rPr>
          <w:rFonts w:ascii="Times New Roman" w:hAnsi="Times New Roman" w:cs="Times New Roman"/>
          <w:sz w:val="28"/>
          <w:szCs w:val="28"/>
        </w:rPr>
        <w:t xml:space="preserve">змездному устранению дефектов, </w:t>
      </w:r>
      <w:r w:rsidRPr="003C783C">
        <w:rPr>
          <w:rFonts w:ascii="Times New Roman" w:hAnsi="Times New Roman" w:cs="Times New Roman"/>
          <w:sz w:val="28"/>
          <w:szCs w:val="28"/>
        </w:rPr>
        <w:t>не  вызванных  какими-либо нарушениями  пр</w:t>
      </w:r>
      <w:r>
        <w:rPr>
          <w:rFonts w:ascii="Times New Roman" w:hAnsi="Times New Roman" w:cs="Times New Roman"/>
          <w:sz w:val="28"/>
          <w:szCs w:val="28"/>
        </w:rPr>
        <w:t xml:space="preserve">авил  продажи  и  эксплуатации </w:t>
      </w:r>
      <w:r w:rsidRPr="003C783C">
        <w:rPr>
          <w:rFonts w:ascii="Times New Roman" w:hAnsi="Times New Roman" w:cs="Times New Roman"/>
          <w:sz w:val="28"/>
          <w:szCs w:val="28"/>
        </w:rPr>
        <w:t>автомобилей,  и  по  замене  преждевременно  и</w:t>
      </w:r>
      <w:r>
        <w:rPr>
          <w:rFonts w:ascii="Times New Roman" w:hAnsi="Times New Roman" w:cs="Times New Roman"/>
          <w:sz w:val="28"/>
          <w:szCs w:val="28"/>
        </w:rPr>
        <w:t xml:space="preserve">зносившихся  или  вышедших  из </w:t>
      </w:r>
      <w:r w:rsidRPr="003C783C">
        <w:rPr>
          <w:rFonts w:ascii="Times New Roman" w:hAnsi="Times New Roman" w:cs="Times New Roman"/>
          <w:sz w:val="28"/>
          <w:szCs w:val="28"/>
        </w:rPr>
        <w:t>строя агрегатов, узлов и деталей вследствие н</w:t>
      </w:r>
      <w:r>
        <w:rPr>
          <w:rFonts w:ascii="Times New Roman" w:hAnsi="Times New Roman" w:cs="Times New Roman"/>
          <w:sz w:val="28"/>
          <w:szCs w:val="28"/>
        </w:rPr>
        <w:t xml:space="preserve">аличия в них скрытых дефектов. </w:t>
      </w:r>
      <w:r>
        <w:rPr>
          <w:rFonts w:ascii="Times New Roman" w:hAnsi="Times New Roman" w:cs="Times New Roman"/>
          <w:sz w:val="28"/>
          <w:szCs w:val="28"/>
        </w:rPr>
        <w:lastRenderedPageBreak/>
        <w:t xml:space="preserve">Гарантийный </w:t>
      </w:r>
      <w:r w:rsidRPr="003C783C">
        <w:rPr>
          <w:rFonts w:ascii="Times New Roman" w:hAnsi="Times New Roman" w:cs="Times New Roman"/>
          <w:sz w:val="28"/>
          <w:szCs w:val="28"/>
        </w:rPr>
        <w:t xml:space="preserve">срок </w:t>
      </w:r>
      <w:r>
        <w:rPr>
          <w:rFonts w:ascii="Times New Roman" w:hAnsi="Times New Roman" w:cs="Times New Roman"/>
          <w:sz w:val="28"/>
          <w:szCs w:val="28"/>
        </w:rPr>
        <w:t xml:space="preserve"> </w:t>
      </w:r>
      <w:r w:rsidRPr="003C783C">
        <w:rPr>
          <w:rFonts w:ascii="Times New Roman" w:hAnsi="Times New Roman" w:cs="Times New Roman"/>
          <w:sz w:val="28"/>
          <w:szCs w:val="28"/>
        </w:rPr>
        <w:t xml:space="preserve"> устанавливается </w:t>
      </w:r>
      <w:r>
        <w:rPr>
          <w:rFonts w:ascii="Times New Roman" w:hAnsi="Times New Roman" w:cs="Times New Roman"/>
          <w:sz w:val="28"/>
          <w:szCs w:val="28"/>
        </w:rPr>
        <w:t xml:space="preserve"> </w:t>
      </w:r>
      <w:r w:rsidRPr="003C783C">
        <w:rPr>
          <w:rFonts w:ascii="Times New Roman" w:hAnsi="Times New Roman" w:cs="Times New Roman"/>
          <w:sz w:val="28"/>
          <w:szCs w:val="28"/>
        </w:rPr>
        <w:t xml:space="preserve"> заводом</w:t>
      </w:r>
      <w:r>
        <w:rPr>
          <w:rFonts w:ascii="Times New Roman" w:hAnsi="Times New Roman" w:cs="Times New Roman"/>
          <w:sz w:val="28"/>
          <w:szCs w:val="28"/>
        </w:rPr>
        <w:t xml:space="preserve">-изготовителем   по  пробегу  и </w:t>
      </w:r>
      <w:r w:rsidRPr="003C783C">
        <w:rPr>
          <w:rFonts w:ascii="Times New Roman" w:hAnsi="Times New Roman" w:cs="Times New Roman"/>
          <w:sz w:val="28"/>
          <w:szCs w:val="28"/>
        </w:rPr>
        <w:t>времени  с  начала  эксплуатации  ТО  в  гара</w:t>
      </w:r>
      <w:r>
        <w:rPr>
          <w:rFonts w:ascii="Times New Roman" w:hAnsi="Times New Roman" w:cs="Times New Roman"/>
          <w:sz w:val="28"/>
          <w:szCs w:val="28"/>
        </w:rPr>
        <w:t xml:space="preserve">нтийный  период  проводится  в </w:t>
      </w:r>
      <w:r w:rsidRPr="003C783C">
        <w:rPr>
          <w:rFonts w:ascii="Times New Roman" w:hAnsi="Times New Roman" w:cs="Times New Roman"/>
          <w:sz w:val="28"/>
          <w:szCs w:val="28"/>
        </w:rPr>
        <w:t xml:space="preserve">планово-предупредительном  порядке  </w:t>
      </w:r>
      <w:r>
        <w:rPr>
          <w:rFonts w:ascii="Times New Roman" w:hAnsi="Times New Roman" w:cs="Times New Roman"/>
          <w:sz w:val="28"/>
          <w:szCs w:val="28"/>
        </w:rPr>
        <w:t xml:space="preserve">на  спец автоцентрах,  станциях </w:t>
      </w:r>
      <w:r w:rsidRPr="003C783C">
        <w:rPr>
          <w:rFonts w:ascii="Times New Roman" w:hAnsi="Times New Roman" w:cs="Times New Roman"/>
          <w:sz w:val="28"/>
          <w:szCs w:val="28"/>
        </w:rPr>
        <w:t xml:space="preserve">гарантийного  обслуживания  и  СТОА  общего  пользования (на  договорной основе)  </w:t>
      </w:r>
      <w:r>
        <w:rPr>
          <w:rFonts w:ascii="Times New Roman" w:hAnsi="Times New Roman" w:cs="Times New Roman"/>
          <w:sz w:val="28"/>
          <w:szCs w:val="28"/>
        </w:rPr>
        <w:t xml:space="preserve">и  включает  моечно-уборочные, </w:t>
      </w:r>
      <w:r w:rsidRPr="003C783C">
        <w:rPr>
          <w:rFonts w:ascii="Times New Roman" w:hAnsi="Times New Roman" w:cs="Times New Roman"/>
          <w:sz w:val="28"/>
          <w:szCs w:val="28"/>
        </w:rPr>
        <w:t>контрольно-диагностические, крепёжно-регулировочные  и  заправочно-смазоч</w:t>
      </w:r>
      <w:r w:rsidR="00BF1A3F">
        <w:rPr>
          <w:rFonts w:ascii="Times New Roman" w:hAnsi="Times New Roman" w:cs="Times New Roman"/>
          <w:sz w:val="28"/>
          <w:szCs w:val="28"/>
        </w:rPr>
        <w:t xml:space="preserve">ные  работы.  На предприятиях технического </w:t>
      </w:r>
      <w:r w:rsidR="00672C6D">
        <w:rPr>
          <w:rFonts w:ascii="Times New Roman" w:hAnsi="Times New Roman" w:cs="Times New Roman"/>
          <w:sz w:val="28"/>
          <w:szCs w:val="28"/>
        </w:rPr>
        <w:t>обслуживания для</w:t>
      </w:r>
      <w:r w:rsidR="00672C6D" w:rsidRPr="003C783C">
        <w:rPr>
          <w:rFonts w:ascii="Times New Roman" w:hAnsi="Times New Roman" w:cs="Times New Roman"/>
          <w:sz w:val="28"/>
          <w:szCs w:val="28"/>
        </w:rPr>
        <w:t xml:space="preserve"> владельцев</w:t>
      </w:r>
      <w:r w:rsidRPr="003C783C">
        <w:rPr>
          <w:rFonts w:ascii="Times New Roman" w:hAnsi="Times New Roman" w:cs="Times New Roman"/>
          <w:sz w:val="28"/>
          <w:szCs w:val="28"/>
        </w:rPr>
        <w:t xml:space="preserve">  автомобилей  проводят  бесплатные  консультации  с</w:t>
      </w:r>
      <w:r>
        <w:rPr>
          <w:rFonts w:ascii="Times New Roman" w:hAnsi="Times New Roman" w:cs="Times New Roman"/>
          <w:sz w:val="28"/>
          <w:szCs w:val="28"/>
        </w:rPr>
        <w:t xml:space="preserve">  целью </w:t>
      </w:r>
      <w:r w:rsidRPr="003C783C">
        <w:rPr>
          <w:rFonts w:ascii="Times New Roman" w:hAnsi="Times New Roman" w:cs="Times New Roman"/>
          <w:sz w:val="28"/>
          <w:szCs w:val="28"/>
        </w:rPr>
        <w:t>разъяснения правил эксплуатации, ухода и хранения автомобилей.</w:t>
      </w:r>
    </w:p>
    <w:p w:rsidR="00260FAE" w:rsidRPr="009C402A" w:rsidRDefault="00260FAE" w:rsidP="009C402A">
      <w:pPr>
        <w:spacing w:before="120" w:after="120" w:line="360" w:lineRule="auto"/>
        <w:jc w:val="both"/>
        <w:rPr>
          <w:rFonts w:ascii="Times New Roman" w:hAnsi="Times New Roman" w:cs="Times New Roman"/>
          <w:sz w:val="28"/>
          <w:szCs w:val="28"/>
        </w:rPr>
      </w:pPr>
      <w:r w:rsidRPr="00661563">
        <w:rPr>
          <w:rFonts w:ascii="Times New Roman" w:hAnsi="Times New Roman" w:cs="Times New Roman"/>
          <w:b/>
          <w:sz w:val="28"/>
          <w:szCs w:val="28"/>
        </w:rPr>
        <w:t xml:space="preserve">        </w:t>
      </w:r>
      <w:r>
        <w:rPr>
          <w:rFonts w:ascii="Times New Roman" w:hAnsi="Times New Roman" w:cs="Times New Roman"/>
          <w:b/>
          <w:sz w:val="28"/>
          <w:szCs w:val="28"/>
        </w:rPr>
        <w:t>Обслуживание</w:t>
      </w:r>
      <w:r w:rsidRPr="00661563">
        <w:rPr>
          <w:rFonts w:ascii="Times New Roman" w:hAnsi="Times New Roman" w:cs="Times New Roman"/>
          <w:b/>
          <w:sz w:val="28"/>
          <w:szCs w:val="28"/>
        </w:rPr>
        <w:t xml:space="preserve"> автомобиле</w:t>
      </w:r>
      <w:r>
        <w:rPr>
          <w:rFonts w:ascii="Times New Roman" w:hAnsi="Times New Roman" w:cs="Times New Roman"/>
          <w:b/>
          <w:sz w:val="28"/>
          <w:szCs w:val="28"/>
        </w:rPr>
        <w:t xml:space="preserve">й в послегарантийный период </w:t>
      </w:r>
      <w:r w:rsidRPr="00661563">
        <w:rPr>
          <w:rFonts w:ascii="Times New Roman" w:hAnsi="Times New Roman" w:cs="Times New Roman"/>
          <w:b/>
          <w:sz w:val="28"/>
          <w:szCs w:val="28"/>
        </w:rPr>
        <w:t>эксплуатации.</w:t>
      </w:r>
      <w:r>
        <w:rPr>
          <w:rFonts w:ascii="Times New Roman" w:hAnsi="Times New Roman" w:cs="Times New Roman"/>
          <w:sz w:val="28"/>
          <w:szCs w:val="28"/>
        </w:rPr>
        <w:t xml:space="preserve"> ТО включает </w:t>
      </w:r>
      <w:r w:rsidRPr="003C783C">
        <w:rPr>
          <w:rFonts w:ascii="Times New Roman" w:hAnsi="Times New Roman" w:cs="Times New Roman"/>
          <w:sz w:val="28"/>
          <w:szCs w:val="28"/>
        </w:rPr>
        <w:t>следующий комплекс операций</w:t>
      </w:r>
      <w:r>
        <w:rPr>
          <w:rFonts w:ascii="Times New Roman" w:hAnsi="Times New Roman" w:cs="Times New Roman"/>
          <w:sz w:val="28"/>
          <w:szCs w:val="28"/>
        </w:rPr>
        <w:t xml:space="preserve">: </w:t>
      </w:r>
      <w:r w:rsidRPr="003C783C">
        <w:rPr>
          <w:rFonts w:ascii="Times New Roman" w:hAnsi="Times New Roman" w:cs="Times New Roman"/>
          <w:sz w:val="28"/>
          <w:szCs w:val="28"/>
        </w:rPr>
        <w:t xml:space="preserve">уборочные, </w:t>
      </w:r>
      <w:r>
        <w:rPr>
          <w:rFonts w:ascii="Times New Roman" w:hAnsi="Times New Roman" w:cs="Times New Roman"/>
          <w:sz w:val="28"/>
          <w:szCs w:val="28"/>
        </w:rPr>
        <w:t xml:space="preserve">моечные, заправочные,  </w:t>
      </w:r>
      <w:r w:rsidRPr="003C783C">
        <w:rPr>
          <w:rFonts w:ascii="Times New Roman" w:hAnsi="Times New Roman" w:cs="Times New Roman"/>
          <w:sz w:val="28"/>
          <w:szCs w:val="28"/>
        </w:rPr>
        <w:t>смазочные,  контрольно-диагности</w:t>
      </w:r>
      <w:r>
        <w:rPr>
          <w:rFonts w:ascii="Times New Roman" w:hAnsi="Times New Roman" w:cs="Times New Roman"/>
          <w:sz w:val="28"/>
          <w:szCs w:val="28"/>
        </w:rPr>
        <w:t xml:space="preserve">ческие, </w:t>
      </w:r>
      <w:r w:rsidRPr="003C783C">
        <w:rPr>
          <w:rFonts w:ascii="Times New Roman" w:hAnsi="Times New Roman" w:cs="Times New Roman"/>
          <w:sz w:val="28"/>
          <w:szCs w:val="28"/>
        </w:rPr>
        <w:t xml:space="preserve">крепёжные, </w:t>
      </w:r>
      <w:r>
        <w:rPr>
          <w:rFonts w:ascii="Times New Roman" w:hAnsi="Times New Roman" w:cs="Times New Roman"/>
          <w:sz w:val="28"/>
          <w:szCs w:val="28"/>
        </w:rPr>
        <w:t xml:space="preserve">регулировочные, </w:t>
      </w:r>
      <w:r w:rsidRPr="003C783C">
        <w:rPr>
          <w:rFonts w:ascii="Times New Roman" w:hAnsi="Times New Roman" w:cs="Times New Roman"/>
          <w:sz w:val="28"/>
          <w:szCs w:val="28"/>
        </w:rPr>
        <w:t>электрокарб</w:t>
      </w:r>
      <w:r>
        <w:rPr>
          <w:rFonts w:ascii="Times New Roman" w:hAnsi="Times New Roman" w:cs="Times New Roman"/>
          <w:sz w:val="28"/>
          <w:szCs w:val="28"/>
        </w:rPr>
        <w:t xml:space="preserve">юраторные,  шиноремонтные.  ТО </w:t>
      </w:r>
      <w:r w:rsidRPr="003C783C">
        <w:rPr>
          <w:rFonts w:ascii="Times New Roman" w:hAnsi="Times New Roman" w:cs="Times New Roman"/>
          <w:sz w:val="28"/>
          <w:szCs w:val="28"/>
        </w:rPr>
        <w:t xml:space="preserve">в </w:t>
      </w:r>
      <w:r>
        <w:rPr>
          <w:rFonts w:ascii="Times New Roman" w:hAnsi="Times New Roman" w:cs="Times New Roman"/>
          <w:sz w:val="28"/>
          <w:szCs w:val="28"/>
        </w:rPr>
        <w:t xml:space="preserve">послегарантийный период подразделяют на </w:t>
      </w:r>
      <w:r w:rsidRPr="003C783C">
        <w:rPr>
          <w:rFonts w:ascii="Times New Roman" w:hAnsi="Times New Roman" w:cs="Times New Roman"/>
          <w:sz w:val="28"/>
          <w:szCs w:val="28"/>
        </w:rPr>
        <w:t xml:space="preserve">ежедневное  техническое обслуживание (ЕО), первое (ТО-1) и второе (ТО-2) техническое обслуживание автомобилей, сезонное обслуживание (СО). </w:t>
      </w:r>
      <w:r w:rsidRPr="003C783C">
        <w:rPr>
          <w:rFonts w:ascii="Times New Roman" w:hAnsi="Times New Roman" w:cs="Times New Roman"/>
          <w:sz w:val="28"/>
          <w:szCs w:val="28"/>
        </w:rPr>
        <w:cr/>
      </w:r>
      <w:r w:rsidR="009C402A">
        <w:rPr>
          <w:rFonts w:ascii="Times New Roman" w:hAnsi="Times New Roman" w:cs="Times New Roman"/>
          <w:sz w:val="28"/>
          <w:szCs w:val="28"/>
        </w:rPr>
        <w:t xml:space="preserve">                                       </w:t>
      </w:r>
      <w:r w:rsidRPr="009C402A">
        <w:rPr>
          <w:rFonts w:ascii="Times New Roman" w:hAnsi="Times New Roman" w:cs="Times New Roman"/>
          <w:sz w:val="28"/>
          <w:szCs w:val="28"/>
        </w:rPr>
        <w:t>КЛАССИФИКАЦИЯ СТОА</w:t>
      </w:r>
    </w:p>
    <w:p w:rsidR="00260FAE" w:rsidRDefault="00260FAE" w:rsidP="00534ADB">
      <w:pPr>
        <w:spacing w:before="120" w:after="120" w:line="36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Система, </w:t>
      </w:r>
      <w:r w:rsidRPr="00661563">
        <w:rPr>
          <w:rFonts w:ascii="Times New Roman" w:hAnsi="Times New Roman" w:cs="Times New Roman"/>
          <w:sz w:val="28"/>
          <w:szCs w:val="28"/>
        </w:rPr>
        <w:t>которая лежит в</w:t>
      </w:r>
      <w:r>
        <w:rPr>
          <w:rFonts w:ascii="Times New Roman" w:hAnsi="Times New Roman" w:cs="Times New Roman"/>
          <w:sz w:val="28"/>
          <w:szCs w:val="28"/>
        </w:rPr>
        <w:t xml:space="preserve"> основе </w:t>
      </w:r>
      <w:r w:rsidRPr="00661563">
        <w:rPr>
          <w:rFonts w:ascii="Times New Roman" w:hAnsi="Times New Roman" w:cs="Times New Roman"/>
          <w:sz w:val="28"/>
          <w:szCs w:val="28"/>
        </w:rPr>
        <w:t>кл</w:t>
      </w:r>
      <w:r>
        <w:rPr>
          <w:rFonts w:ascii="Times New Roman" w:hAnsi="Times New Roman" w:cs="Times New Roman"/>
          <w:sz w:val="28"/>
          <w:szCs w:val="28"/>
        </w:rPr>
        <w:t xml:space="preserve">ассификации СТОА, во  многих </w:t>
      </w:r>
      <w:r w:rsidRPr="00661563">
        <w:rPr>
          <w:rFonts w:ascii="Times New Roman" w:hAnsi="Times New Roman" w:cs="Times New Roman"/>
          <w:sz w:val="28"/>
          <w:szCs w:val="28"/>
        </w:rPr>
        <w:t>странах разл</w:t>
      </w:r>
      <w:r>
        <w:rPr>
          <w:rFonts w:ascii="Times New Roman" w:hAnsi="Times New Roman" w:cs="Times New Roman"/>
          <w:sz w:val="28"/>
          <w:szCs w:val="28"/>
        </w:rPr>
        <w:t xml:space="preserve">ична. В большинстве стран станции классифицируют по </w:t>
      </w:r>
      <w:r w:rsidRPr="00661563">
        <w:rPr>
          <w:rFonts w:ascii="Times New Roman" w:hAnsi="Times New Roman" w:cs="Times New Roman"/>
          <w:sz w:val="28"/>
          <w:szCs w:val="28"/>
        </w:rPr>
        <w:t>числ</w:t>
      </w:r>
      <w:r>
        <w:rPr>
          <w:rFonts w:ascii="Times New Roman" w:hAnsi="Times New Roman" w:cs="Times New Roman"/>
          <w:sz w:val="28"/>
          <w:szCs w:val="28"/>
        </w:rPr>
        <w:t xml:space="preserve">у рабочих постов, т.к.  это </w:t>
      </w:r>
      <w:r w:rsidRPr="00661563">
        <w:rPr>
          <w:rFonts w:ascii="Times New Roman" w:hAnsi="Times New Roman" w:cs="Times New Roman"/>
          <w:sz w:val="28"/>
          <w:szCs w:val="28"/>
        </w:rPr>
        <w:t xml:space="preserve">даёт  представление  о  </w:t>
      </w:r>
      <w:r>
        <w:rPr>
          <w:rFonts w:ascii="Times New Roman" w:hAnsi="Times New Roman" w:cs="Times New Roman"/>
          <w:sz w:val="28"/>
          <w:szCs w:val="28"/>
        </w:rPr>
        <w:t xml:space="preserve"> </w:t>
      </w:r>
      <w:r w:rsidRPr="00661563">
        <w:rPr>
          <w:rFonts w:ascii="Times New Roman" w:hAnsi="Times New Roman" w:cs="Times New Roman"/>
          <w:sz w:val="28"/>
          <w:szCs w:val="28"/>
        </w:rPr>
        <w:t>размере  и  мощ</w:t>
      </w:r>
      <w:r>
        <w:rPr>
          <w:rFonts w:ascii="Times New Roman" w:hAnsi="Times New Roman" w:cs="Times New Roman"/>
          <w:sz w:val="28"/>
          <w:szCs w:val="28"/>
        </w:rPr>
        <w:t xml:space="preserve">ности </w:t>
      </w:r>
      <w:r w:rsidRPr="00661563">
        <w:rPr>
          <w:rFonts w:ascii="Times New Roman" w:hAnsi="Times New Roman" w:cs="Times New Roman"/>
          <w:sz w:val="28"/>
          <w:szCs w:val="28"/>
        </w:rPr>
        <w:t>станции, месторасположению, на</w:t>
      </w:r>
      <w:r>
        <w:rPr>
          <w:rFonts w:ascii="Times New Roman" w:hAnsi="Times New Roman" w:cs="Times New Roman"/>
          <w:sz w:val="28"/>
          <w:szCs w:val="28"/>
        </w:rPr>
        <w:t xml:space="preserve">значению и специализации СТОА. </w:t>
      </w:r>
    </w:p>
    <w:p w:rsidR="00260FAE" w:rsidRDefault="00260FAE" w:rsidP="00534ADB">
      <w:pPr>
        <w:spacing w:before="120" w:after="12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661563">
        <w:rPr>
          <w:rFonts w:ascii="Times New Roman" w:hAnsi="Times New Roman" w:cs="Times New Roman"/>
          <w:sz w:val="28"/>
          <w:szCs w:val="28"/>
        </w:rPr>
        <w:t xml:space="preserve">СТОА по назначению </w:t>
      </w:r>
      <w:r>
        <w:rPr>
          <w:rFonts w:ascii="Times New Roman" w:hAnsi="Times New Roman" w:cs="Times New Roman"/>
          <w:sz w:val="28"/>
          <w:szCs w:val="28"/>
        </w:rPr>
        <w:t xml:space="preserve">подразделяются на: городские – </w:t>
      </w:r>
      <w:r w:rsidRPr="00661563">
        <w:rPr>
          <w:rFonts w:ascii="Times New Roman" w:hAnsi="Times New Roman" w:cs="Times New Roman"/>
          <w:sz w:val="28"/>
          <w:szCs w:val="28"/>
        </w:rPr>
        <w:t xml:space="preserve">для обслуживания  </w:t>
      </w:r>
      <w:r>
        <w:rPr>
          <w:rFonts w:ascii="Times New Roman" w:hAnsi="Times New Roman" w:cs="Times New Roman"/>
          <w:sz w:val="28"/>
          <w:szCs w:val="28"/>
        </w:rPr>
        <w:t xml:space="preserve">  </w:t>
      </w:r>
      <w:r w:rsidR="00672C6D" w:rsidRPr="00661563">
        <w:rPr>
          <w:rFonts w:ascii="Times New Roman" w:hAnsi="Times New Roman" w:cs="Times New Roman"/>
          <w:sz w:val="28"/>
          <w:szCs w:val="28"/>
        </w:rPr>
        <w:t>парка индивидуальных автомобилей</w:t>
      </w:r>
      <w:r w:rsidR="00672C6D">
        <w:rPr>
          <w:rFonts w:ascii="Times New Roman" w:hAnsi="Times New Roman" w:cs="Times New Roman"/>
          <w:sz w:val="28"/>
          <w:szCs w:val="28"/>
        </w:rPr>
        <w:t>, и дорожные</w:t>
      </w:r>
      <w:r>
        <w:rPr>
          <w:rFonts w:ascii="Times New Roman" w:hAnsi="Times New Roman" w:cs="Times New Roman"/>
          <w:sz w:val="28"/>
          <w:szCs w:val="28"/>
        </w:rPr>
        <w:t xml:space="preserve"> – для </w:t>
      </w:r>
      <w:r w:rsidRPr="00661563">
        <w:rPr>
          <w:rFonts w:ascii="Times New Roman" w:hAnsi="Times New Roman" w:cs="Times New Roman"/>
          <w:sz w:val="28"/>
          <w:szCs w:val="28"/>
        </w:rPr>
        <w:t xml:space="preserve">оказания технической помощи всем транспортным </w:t>
      </w:r>
      <w:r>
        <w:rPr>
          <w:rFonts w:ascii="Times New Roman" w:hAnsi="Times New Roman" w:cs="Times New Roman"/>
          <w:sz w:val="28"/>
          <w:szCs w:val="28"/>
        </w:rPr>
        <w:t xml:space="preserve">средствам в пути. </w:t>
      </w:r>
    </w:p>
    <w:p w:rsidR="00260FAE" w:rsidRPr="00661563" w:rsidRDefault="00260FAE" w:rsidP="00534ADB">
      <w:pPr>
        <w:spacing w:before="120" w:after="12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661563">
        <w:rPr>
          <w:rFonts w:ascii="Times New Roman" w:hAnsi="Times New Roman" w:cs="Times New Roman"/>
          <w:sz w:val="28"/>
          <w:szCs w:val="28"/>
        </w:rPr>
        <w:t>Городские станции могут быть униве</w:t>
      </w:r>
      <w:r>
        <w:rPr>
          <w:rFonts w:ascii="Times New Roman" w:hAnsi="Times New Roman" w:cs="Times New Roman"/>
          <w:sz w:val="28"/>
          <w:szCs w:val="28"/>
        </w:rPr>
        <w:t xml:space="preserve">рсальными, специализированными </w:t>
      </w:r>
      <w:r w:rsidRPr="00661563">
        <w:rPr>
          <w:rFonts w:ascii="Times New Roman" w:hAnsi="Times New Roman" w:cs="Times New Roman"/>
          <w:sz w:val="28"/>
          <w:szCs w:val="28"/>
        </w:rPr>
        <w:t xml:space="preserve">по  </w:t>
      </w:r>
      <w:r>
        <w:rPr>
          <w:rFonts w:ascii="Times New Roman" w:hAnsi="Times New Roman" w:cs="Times New Roman"/>
          <w:sz w:val="28"/>
          <w:szCs w:val="28"/>
        </w:rPr>
        <w:t xml:space="preserve">  </w:t>
      </w:r>
      <w:r w:rsidRPr="00661563">
        <w:rPr>
          <w:rFonts w:ascii="Times New Roman" w:hAnsi="Times New Roman" w:cs="Times New Roman"/>
          <w:sz w:val="28"/>
          <w:szCs w:val="28"/>
        </w:rPr>
        <w:t>видам  работ  и  маркам  автомо</w:t>
      </w:r>
      <w:r>
        <w:rPr>
          <w:rFonts w:ascii="Times New Roman" w:hAnsi="Times New Roman" w:cs="Times New Roman"/>
          <w:sz w:val="28"/>
          <w:szCs w:val="28"/>
        </w:rPr>
        <w:t xml:space="preserve">билей,  СТОА  автозаводов.  По </w:t>
      </w:r>
      <w:r w:rsidRPr="00661563">
        <w:rPr>
          <w:rFonts w:ascii="Times New Roman" w:hAnsi="Times New Roman" w:cs="Times New Roman"/>
          <w:sz w:val="28"/>
          <w:szCs w:val="28"/>
        </w:rPr>
        <w:t>произв</w:t>
      </w:r>
      <w:r>
        <w:rPr>
          <w:rFonts w:ascii="Times New Roman" w:hAnsi="Times New Roman" w:cs="Times New Roman"/>
          <w:sz w:val="28"/>
          <w:szCs w:val="28"/>
        </w:rPr>
        <w:t xml:space="preserve">одственной   мощности, размеру </w:t>
      </w:r>
      <w:r w:rsidRPr="00661563">
        <w:rPr>
          <w:rFonts w:ascii="Times New Roman" w:hAnsi="Times New Roman" w:cs="Times New Roman"/>
          <w:sz w:val="28"/>
          <w:szCs w:val="28"/>
        </w:rPr>
        <w:t xml:space="preserve">и  </w:t>
      </w:r>
      <w:r>
        <w:rPr>
          <w:rFonts w:ascii="Times New Roman" w:hAnsi="Times New Roman" w:cs="Times New Roman"/>
          <w:sz w:val="28"/>
          <w:szCs w:val="28"/>
        </w:rPr>
        <w:t xml:space="preserve">виду  выполняемых  работ  СТОА </w:t>
      </w:r>
      <w:r w:rsidRPr="00661563">
        <w:rPr>
          <w:rFonts w:ascii="Times New Roman" w:hAnsi="Times New Roman" w:cs="Times New Roman"/>
          <w:sz w:val="28"/>
          <w:szCs w:val="28"/>
        </w:rPr>
        <w:t xml:space="preserve">подразделяются на 3 вида: малые, средние и крупные. </w:t>
      </w:r>
    </w:p>
    <w:p w:rsidR="00260FAE" w:rsidRDefault="00260FAE" w:rsidP="00534ADB">
      <w:pPr>
        <w:spacing w:before="120" w:after="120" w:line="360" w:lineRule="auto"/>
        <w:jc w:val="both"/>
        <w:rPr>
          <w:rFonts w:ascii="Times New Roman" w:hAnsi="Times New Roman" w:cs="Times New Roman"/>
          <w:sz w:val="28"/>
          <w:szCs w:val="28"/>
        </w:rPr>
      </w:pPr>
      <w:r>
        <w:rPr>
          <w:rFonts w:ascii="Times New Roman" w:hAnsi="Times New Roman" w:cs="Times New Roman"/>
          <w:sz w:val="28"/>
          <w:szCs w:val="28"/>
        </w:rPr>
        <w:lastRenderedPageBreak/>
        <w:t xml:space="preserve">        </w:t>
      </w:r>
      <w:r w:rsidRPr="00661563">
        <w:rPr>
          <w:rFonts w:ascii="Times New Roman" w:hAnsi="Times New Roman" w:cs="Times New Roman"/>
          <w:sz w:val="28"/>
          <w:szCs w:val="28"/>
        </w:rPr>
        <w:t>Малые станции обслуживания до десят</w:t>
      </w:r>
      <w:r>
        <w:rPr>
          <w:rFonts w:ascii="Times New Roman" w:hAnsi="Times New Roman" w:cs="Times New Roman"/>
          <w:sz w:val="28"/>
          <w:szCs w:val="28"/>
        </w:rPr>
        <w:t xml:space="preserve">и рабочих постов предназначены  </w:t>
      </w:r>
      <w:r w:rsidRPr="00661563">
        <w:rPr>
          <w:rFonts w:ascii="Times New Roman" w:hAnsi="Times New Roman" w:cs="Times New Roman"/>
          <w:sz w:val="28"/>
          <w:szCs w:val="28"/>
        </w:rPr>
        <w:t>для  выполнения  следующих  работ:  моечно-у</w:t>
      </w:r>
      <w:r>
        <w:rPr>
          <w:rFonts w:ascii="Times New Roman" w:hAnsi="Times New Roman" w:cs="Times New Roman"/>
          <w:sz w:val="28"/>
          <w:szCs w:val="28"/>
        </w:rPr>
        <w:t xml:space="preserve">борочные,  общей  диагностики, </w:t>
      </w:r>
      <w:r w:rsidRPr="00661563">
        <w:rPr>
          <w:rFonts w:ascii="Times New Roman" w:hAnsi="Times New Roman" w:cs="Times New Roman"/>
          <w:sz w:val="28"/>
          <w:szCs w:val="28"/>
        </w:rPr>
        <w:t>технического  обслуживания,  смазки,  подзар</w:t>
      </w:r>
      <w:r>
        <w:rPr>
          <w:rFonts w:ascii="Times New Roman" w:hAnsi="Times New Roman" w:cs="Times New Roman"/>
          <w:sz w:val="28"/>
          <w:szCs w:val="28"/>
        </w:rPr>
        <w:t xml:space="preserve">ядки  аккумуляторных  батарей, </w:t>
      </w:r>
      <w:r w:rsidRPr="00661563">
        <w:rPr>
          <w:rFonts w:ascii="Times New Roman" w:hAnsi="Times New Roman" w:cs="Times New Roman"/>
          <w:sz w:val="28"/>
          <w:szCs w:val="28"/>
        </w:rPr>
        <w:t xml:space="preserve">кузовных (в малом объёме), подкраски кузова, </w:t>
      </w:r>
      <w:r>
        <w:rPr>
          <w:rFonts w:ascii="Times New Roman" w:hAnsi="Times New Roman" w:cs="Times New Roman"/>
          <w:sz w:val="28"/>
          <w:szCs w:val="28"/>
        </w:rPr>
        <w:t xml:space="preserve">сварочных, текущего ремонта, а </w:t>
      </w:r>
      <w:r w:rsidRPr="00661563">
        <w:rPr>
          <w:rFonts w:ascii="Times New Roman" w:hAnsi="Times New Roman" w:cs="Times New Roman"/>
          <w:sz w:val="28"/>
          <w:szCs w:val="28"/>
        </w:rPr>
        <w:t xml:space="preserve">также продажи запасных частей и </w:t>
      </w:r>
      <w:r>
        <w:rPr>
          <w:rFonts w:ascii="Times New Roman" w:hAnsi="Times New Roman" w:cs="Times New Roman"/>
          <w:sz w:val="28"/>
          <w:szCs w:val="28"/>
        </w:rPr>
        <w:t xml:space="preserve">автомобильных принадлежностей. </w:t>
      </w:r>
      <w:r w:rsidRPr="00661563">
        <w:rPr>
          <w:rFonts w:ascii="Times New Roman" w:hAnsi="Times New Roman" w:cs="Times New Roman"/>
          <w:sz w:val="28"/>
          <w:szCs w:val="28"/>
        </w:rPr>
        <w:t>Средние станции обслуживания до 3</w:t>
      </w:r>
      <w:r>
        <w:rPr>
          <w:rFonts w:ascii="Times New Roman" w:hAnsi="Times New Roman" w:cs="Times New Roman"/>
          <w:sz w:val="28"/>
          <w:szCs w:val="28"/>
        </w:rPr>
        <w:t>-</w:t>
      </w:r>
      <w:r w:rsidRPr="00661563">
        <w:rPr>
          <w:rFonts w:ascii="Times New Roman" w:hAnsi="Times New Roman" w:cs="Times New Roman"/>
          <w:sz w:val="28"/>
          <w:szCs w:val="28"/>
        </w:rPr>
        <w:t>4</w:t>
      </w:r>
      <w:r>
        <w:rPr>
          <w:rFonts w:ascii="Times New Roman" w:hAnsi="Times New Roman" w:cs="Times New Roman"/>
          <w:sz w:val="28"/>
          <w:szCs w:val="28"/>
        </w:rPr>
        <w:t xml:space="preserve">-х рабочих постов выполняют те </w:t>
      </w:r>
      <w:r w:rsidRPr="00661563">
        <w:rPr>
          <w:rFonts w:ascii="Times New Roman" w:hAnsi="Times New Roman" w:cs="Times New Roman"/>
          <w:sz w:val="28"/>
          <w:szCs w:val="28"/>
        </w:rPr>
        <w:t xml:space="preserve">же работы, что и малые. Кроме того, они проводят </w:t>
      </w:r>
      <w:r>
        <w:rPr>
          <w:rFonts w:ascii="Times New Roman" w:hAnsi="Times New Roman" w:cs="Times New Roman"/>
          <w:sz w:val="28"/>
          <w:szCs w:val="28"/>
        </w:rPr>
        <w:t xml:space="preserve">углубленную диагностику </w:t>
      </w:r>
      <w:r w:rsidRPr="00661563">
        <w:rPr>
          <w:rFonts w:ascii="Times New Roman" w:hAnsi="Times New Roman" w:cs="Times New Roman"/>
          <w:sz w:val="28"/>
          <w:szCs w:val="28"/>
        </w:rPr>
        <w:t xml:space="preserve">автомобилей </w:t>
      </w:r>
      <w:r>
        <w:rPr>
          <w:rFonts w:ascii="Times New Roman" w:hAnsi="Times New Roman" w:cs="Times New Roman"/>
          <w:sz w:val="28"/>
          <w:szCs w:val="28"/>
        </w:rPr>
        <w:t xml:space="preserve"> </w:t>
      </w:r>
      <w:r w:rsidRPr="00661563">
        <w:rPr>
          <w:rFonts w:ascii="Times New Roman" w:hAnsi="Times New Roman" w:cs="Times New Roman"/>
          <w:sz w:val="28"/>
          <w:szCs w:val="28"/>
        </w:rPr>
        <w:t xml:space="preserve"> и </w:t>
      </w:r>
      <w:r>
        <w:rPr>
          <w:rFonts w:ascii="Times New Roman" w:hAnsi="Times New Roman" w:cs="Times New Roman"/>
          <w:sz w:val="28"/>
          <w:szCs w:val="28"/>
        </w:rPr>
        <w:t xml:space="preserve"> </w:t>
      </w:r>
      <w:r w:rsidRPr="00661563">
        <w:rPr>
          <w:rFonts w:ascii="Times New Roman" w:hAnsi="Times New Roman" w:cs="Times New Roman"/>
          <w:sz w:val="28"/>
          <w:szCs w:val="28"/>
        </w:rPr>
        <w:t xml:space="preserve"> их </w:t>
      </w:r>
      <w:r>
        <w:rPr>
          <w:rFonts w:ascii="Times New Roman" w:hAnsi="Times New Roman" w:cs="Times New Roman"/>
          <w:sz w:val="28"/>
          <w:szCs w:val="28"/>
        </w:rPr>
        <w:t xml:space="preserve"> </w:t>
      </w:r>
      <w:r w:rsidRPr="00661563">
        <w:rPr>
          <w:rFonts w:ascii="Times New Roman" w:hAnsi="Times New Roman" w:cs="Times New Roman"/>
          <w:sz w:val="28"/>
          <w:szCs w:val="28"/>
        </w:rPr>
        <w:t xml:space="preserve"> агрегатов, ремонт и восстан</w:t>
      </w:r>
      <w:r>
        <w:rPr>
          <w:rFonts w:ascii="Times New Roman" w:hAnsi="Times New Roman" w:cs="Times New Roman"/>
          <w:sz w:val="28"/>
          <w:szCs w:val="28"/>
        </w:rPr>
        <w:t xml:space="preserve">овление кузовов, окраску всего </w:t>
      </w:r>
      <w:r w:rsidRPr="00661563">
        <w:rPr>
          <w:rFonts w:ascii="Times New Roman" w:hAnsi="Times New Roman" w:cs="Times New Roman"/>
          <w:sz w:val="28"/>
          <w:szCs w:val="28"/>
        </w:rPr>
        <w:t xml:space="preserve">автомобиля,  </w:t>
      </w:r>
      <w:r>
        <w:rPr>
          <w:rFonts w:ascii="Times New Roman" w:hAnsi="Times New Roman" w:cs="Times New Roman"/>
          <w:sz w:val="28"/>
          <w:szCs w:val="28"/>
        </w:rPr>
        <w:t xml:space="preserve"> </w:t>
      </w:r>
      <w:r w:rsidRPr="00661563">
        <w:rPr>
          <w:rFonts w:ascii="Times New Roman" w:hAnsi="Times New Roman" w:cs="Times New Roman"/>
          <w:sz w:val="28"/>
          <w:szCs w:val="28"/>
        </w:rPr>
        <w:t xml:space="preserve">обойные  работы,  ремонт  агрегатов  </w:t>
      </w:r>
      <w:r>
        <w:rPr>
          <w:rFonts w:ascii="Times New Roman" w:hAnsi="Times New Roman" w:cs="Times New Roman"/>
          <w:sz w:val="28"/>
          <w:szCs w:val="28"/>
        </w:rPr>
        <w:t xml:space="preserve">и  аккумуляторных  батарей,  а </w:t>
      </w:r>
      <w:r w:rsidRPr="00661563">
        <w:rPr>
          <w:rFonts w:ascii="Times New Roman" w:hAnsi="Times New Roman" w:cs="Times New Roman"/>
          <w:sz w:val="28"/>
          <w:szCs w:val="28"/>
        </w:rPr>
        <w:t>также</w:t>
      </w:r>
      <w:r>
        <w:rPr>
          <w:rFonts w:ascii="Times New Roman" w:hAnsi="Times New Roman" w:cs="Times New Roman"/>
          <w:sz w:val="28"/>
          <w:szCs w:val="28"/>
        </w:rPr>
        <w:t xml:space="preserve"> возможна продажа автомобилей. </w:t>
      </w:r>
    </w:p>
    <w:p w:rsidR="00260FAE" w:rsidRPr="00661563" w:rsidRDefault="00260FAE" w:rsidP="00534ADB">
      <w:pPr>
        <w:spacing w:before="120" w:after="12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661563">
        <w:rPr>
          <w:rFonts w:ascii="Times New Roman" w:hAnsi="Times New Roman" w:cs="Times New Roman"/>
          <w:sz w:val="28"/>
          <w:szCs w:val="28"/>
        </w:rPr>
        <w:t>Крупные станции обслуживания более</w:t>
      </w:r>
      <w:r>
        <w:rPr>
          <w:rFonts w:ascii="Times New Roman" w:hAnsi="Times New Roman" w:cs="Times New Roman"/>
          <w:sz w:val="28"/>
          <w:szCs w:val="28"/>
        </w:rPr>
        <w:t xml:space="preserve"> 3-4-х рабочих постов выполняют </w:t>
      </w:r>
      <w:r w:rsidRPr="00661563">
        <w:rPr>
          <w:rFonts w:ascii="Times New Roman" w:hAnsi="Times New Roman" w:cs="Times New Roman"/>
          <w:sz w:val="28"/>
          <w:szCs w:val="28"/>
        </w:rPr>
        <w:t xml:space="preserve">все </w:t>
      </w:r>
      <w:r>
        <w:rPr>
          <w:rFonts w:ascii="Times New Roman" w:hAnsi="Times New Roman" w:cs="Times New Roman"/>
          <w:sz w:val="28"/>
          <w:szCs w:val="28"/>
        </w:rPr>
        <w:t xml:space="preserve">  </w:t>
      </w:r>
      <w:r w:rsidRPr="00661563">
        <w:rPr>
          <w:rFonts w:ascii="Times New Roman" w:hAnsi="Times New Roman" w:cs="Times New Roman"/>
          <w:sz w:val="28"/>
          <w:szCs w:val="28"/>
        </w:rPr>
        <w:t xml:space="preserve"> виды обслуживания и ремонта </w:t>
      </w:r>
      <w:r>
        <w:rPr>
          <w:rFonts w:ascii="Times New Roman" w:hAnsi="Times New Roman" w:cs="Times New Roman"/>
          <w:sz w:val="28"/>
          <w:szCs w:val="28"/>
        </w:rPr>
        <w:t xml:space="preserve"> </w:t>
      </w:r>
      <w:r w:rsidRPr="00661563">
        <w:rPr>
          <w:rFonts w:ascii="Times New Roman" w:hAnsi="Times New Roman" w:cs="Times New Roman"/>
          <w:sz w:val="28"/>
          <w:szCs w:val="28"/>
        </w:rPr>
        <w:t xml:space="preserve"> средних </w:t>
      </w:r>
      <w:r>
        <w:rPr>
          <w:rFonts w:ascii="Times New Roman" w:hAnsi="Times New Roman" w:cs="Times New Roman"/>
          <w:sz w:val="28"/>
          <w:szCs w:val="28"/>
        </w:rPr>
        <w:t xml:space="preserve"> </w:t>
      </w:r>
      <w:r w:rsidRPr="00661563">
        <w:rPr>
          <w:rFonts w:ascii="Times New Roman" w:hAnsi="Times New Roman" w:cs="Times New Roman"/>
          <w:sz w:val="28"/>
          <w:szCs w:val="28"/>
        </w:rPr>
        <w:t xml:space="preserve"> ст</w:t>
      </w:r>
      <w:r>
        <w:rPr>
          <w:rFonts w:ascii="Times New Roman" w:hAnsi="Times New Roman" w:cs="Times New Roman"/>
          <w:sz w:val="28"/>
          <w:szCs w:val="28"/>
        </w:rPr>
        <w:t xml:space="preserve">анций   в   полном   объёме.  Они     </w:t>
      </w:r>
      <w:r w:rsidRPr="00661563">
        <w:rPr>
          <w:rFonts w:ascii="Times New Roman" w:hAnsi="Times New Roman" w:cs="Times New Roman"/>
          <w:sz w:val="28"/>
          <w:szCs w:val="28"/>
        </w:rPr>
        <w:t>имеют специализированные  участки  для  про</w:t>
      </w:r>
      <w:r>
        <w:rPr>
          <w:rFonts w:ascii="Times New Roman" w:hAnsi="Times New Roman" w:cs="Times New Roman"/>
          <w:sz w:val="28"/>
          <w:szCs w:val="28"/>
        </w:rPr>
        <w:t xml:space="preserve">ведения  капитального  ремонта </w:t>
      </w:r>
      <w:r w:rsidRPr="00661563">
        <w:rPr>
          <w:rFonts w:ascii="Times New Roman" w:hAnsi="Times New Roman" w:cs="Times New Roman"/>
          <w:sz w:val="28"/>
          <w:szCs w:val="28"/>
        </w:rPr>
        <w:t xml:space="preserve">агрегатов  и  узлов.  Для </w:t>
      </w:r>
      <w:r>
        <w:rPr>
          <w:rFonts w:ascii="Times New Roman" w:hAnsi="Times New Roman" w:cs="Times New Roman"/>
          <w:sz w:val="28"/>
          <w:szCs w:val="28"/>
        </w:rPr>
        <w:t xml:space="preserve"> </w:t>
      </w:r>
      <w:r w:rsidRPr="00661563">
        <w:rPr>
          <w:rFonts w:ascii="Times New Roman" w:hAnsi="Times New Roman" w:cs="Times New Roman"/>
          <w:sz w:val="28"/>
          <w:szCs w:val="28"/>
        </w:rPr>
        <w:t xml:space="preserve"> выполнения  </w:t>
      </w:r>
      <w:r>
        <w:rPr>
          <w:rFonts w:ascii="Times New Roman" w:hAnsi="Times New Roman" w:cs="Times New Roman"/>
          <w:sz w:val="28"/>
          <w:szCs w:val="28"/>
        </w:rPr>
        <w:t xml:space="preserve"> </w:t>
      </w:r>
      <w:r w:rsidRPr="00661563">
        <w:rPr>
          <w:rFonts w:ascii="Times New Roman" w:hAnsi="Times New Roman" w:cs="Times New Roman"/>
          <w:sz w:val="28"/>
          <w:szCs w:val="28"/>
        </w:rPr>
        <w:t xml:space="preserve">работ </w:t>
      </w:r>
      <w:r>
        <w:rPr>
          <w:rFonts w:ascii="Times New Roman" w:hAnsi="Times New Roman" w:cs="Times New Roman"/>
          <w:sz w:val="28"/>
          <w:szCs w:val="28"/>
        </w:rPr>
        <w:t xml:space="preserve"> </w:t>
      </w:r>
      <w:r w:rsidRPr="00661563">
        <w:rPr>
          <w:rFonts w:ascii="Times New Roman" w:hAnsi="Times New Roman" w:cs="Times New Roman"/>
          <w:sz w:val="28"/>
          <w:szCs w:val="28"/>
        </w:rPr>
        <w:t xml:space="preserve"> по  диагностике  мог</w:t>
      </w:r>
      <w:r>
        <w:rPr>
          <w:rFonts w:ascii="Times New Roman" w:hAnsi="Times New Roman" w:cs="Times New Roman"/>
          <w:sz w:val="28"/>
          <w:szCs w:val="28"/>
        </w:rPr>
        <w:t xml:space="preserve">ут   применяться </w:t>
      </w:r>
      <w:r w:rsidRPr="00661563">
        <w:rPr>
          <w:rFonts w:ascii="Times New Roman" w:hAnsi="Times New Roman" w:cs="Times New Roman"/>
          <w:sz w:val="28"/>
          <w:szCs w:val="28"/>
        </w:rPr>
        <w:t xml:space="preserve">поточные линии. Осуществляется продажа автомобилей. </w:t>
      </w:r>
    </w:p>
    <w:p w:rsidR="00260FAE" w:rsidRDefault="00260FAE" w:rsidP="00534ADB">
      <w:pPr>
        <w:spacing w:before="120" w:after="12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661563">
        <w:rPr>
          <w:rFonts w:ascii="Times New Roman" w:hAnsi="Times New Roman" w:cs="Times New Roman"/>
          <w:sz w:val="28"/>
          <w:szCs w:val="28"/>
        </w:rPr>
        <w:t xml:space="preserve">В  </w:t>
      </w:r>
      <w:r>
        <w:rPr>
          <w:rFonts w:ascii="Times New Roman" w:hAnsi="Times New Roman" w:cs="Times New Roman"/>
          <w:sz w:val="28"/>
          <w:szCs w:val="28"/>
        </w:rPr>
        <w:t xml:space="preserve"> </w:t>
      </w:r>
      <w:r w:rsidRPr="00661563">
        <w:rPr>
          <w:rFonts w:ascii="Times New Roman" w:hAnsi="Times New Roman" w:cs="Times New Roman"/>
          <w:sz w:val="28"/>
          <w:szCs w:val="28"/>
        </w:rPr>
        <w:t>зависимости  от  дислокации  средн</w:t>
      </w:r>
      <w:r>
        <w:rPr>
          <w:rFonts w:ascii="Times New Roman" w:hAnsi="Times New Roman" w:cs="Times New Roman"/>
          <w:sz w:val="28"/>
          <w:szCs w:val="28"/>
        </w:rPr>
        <w:t xml:space="preserve">их  и  крупных  СТОА  возможна </w:t>
      </w:r>
      <w:r w:rsidRPr="00661563">
        <w:rPr>
          <w:rFonts w:ascii="Times New Roman" w:hAnsi="Times New Roman" w:cs="Times New Roman"/>
          <w:sz w:val="28"/>
          <w:szCs w:val="28"/>
        </w:rPr>
        <w:t>организация технической помощи по вызову,</w:t>
      </w:r>
      <w:r>
        <w:rPr>
          <w:rFonts w:ascii="Times New Roman" w:hAnsi="Times New Roman" w:cs="Times New Roman"/>
          <w:sz w:val="28"/>
          <w:szCs w:val="28"/>
        </w:rPr>
        <w:t xml:space="preserve"> заправка автомобилей топливно-</w:t>
      </w:r>
      <w:r w:rsidRPr="00661563">
        <w:rPr>
          <w:rFonts w:ascii="Times New Roman" w:hAnsi="Times New Roman" w:cs="Times New Roman"/>
          <w:sz w:val="28"/>
          <w:szCs w:val="28"/>
        </w:rPr>
        <w:t>смазочными материалами</w:t>
      </w:r>
      <w:r>
        <w:rPr>
          <w:rFonts w:ascii="Times New Roman" w:hAnsi="Times New Roman" w:cs="Times New Roman"/>
          <w:sz w:val="28"/>
          <w:szCs w:val="28"/>
        </w:rPr>
        <w:t>.</w:t>
      </w:r>
    </w:p>
    <w:p w:rsidR="006F7305" w:rsidRPr="00B2277E" w:rsidRDefault="006F7305" w:rsidP="006F7305">
      <w:pPr>
        <w:spacing w:before="120" w:after="120" w:line="360" w:lineRule="auto"/>
        <w:jc w:val="both"/>
        <w:rPr>
          <w:rFonts w:ascii="Times New Roman" w:hAnsi="Times New Roman" w:cs="Times New Roman"/>
          <w:sz w:val="28"/>
          <w:szCs w:val="28"/>
        </w:rPr>
      </w:pPr>
      <w:r>
        <w:rPr>
          <w:rFonts w:ascii="Times New Roman" w:hAnsi="Times New Roman" w:cs="Times New Roman"/>
          <w:sz w:val="28"/>
          <w:szCs w:val="28"/>
        </w:rPr>
        <w:t xml:space="preserve">Основные требования предъявляемые  </w:t>
      </w:r>
      <w:r w:rsidRPr="00B2277E">
        <w:rPr>
          <w:rFonts w:ascii="Times New Roman" w:hAnsi="Times New Roman" w:cs="Times New Roman"/>
          <w:sz w:val="28"/>
          <w:szCs w:val="28"/>
        </w:rPr>
        <w:t xml:space="preserve">  к </w:t>
      </w:r>
      <w:r>
        <w:rPr>
          <w:rFonts w:ascii="Times New Roman" w:hAnsi="Times New Roman" w:cs="Times New Roman"/>
          <w:sz w:val="28"/>
          <w:szCs w:val="28"/>
        </w:rPr>
        <w:t>СТОА:</w:t>
      </w:r>
      <w:r w:rsidRPr="00B2277E">
        <w:rPr>
          <w:rFonts w:ascii="Times New Roman" w:hAnsi="Times New Roman" w:cs="Times New Roman"/>
          <w:sz w:val="28"/>
          <w:szCs w:val="28"/>
        </w:rPr>
        <w:t xml:space="preserve"> </w:t>
      </w:r>
    </w:p>
    <w:p w:rsidR="006F7305" w:rsidRPr="00B2277E" w:rsidRDefault="006F7305" w:rsidP="006F7305">
      <w:pPr>
        <w:spacing w:before="120" w:after="12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B2277E">
        <w:rPr>
          <w:rFonts w:ascii="Times New Roman" w:hAnsi="Times New Roman" w:cs="Times New Roman"/>
          <w:sz w:val="28"/>
          <w:szCs w:val="28"/>
        </w:rPr>
        <w:t>1)  максимальное удовлетворение пот</w:t>
      </w:r>
      <w:r>
        <w:rPr>
          <w:rFonts w:ascii="Times New Roman" w:hAnsi="Times New Roman" w:cs="Times New Roman"/>
          <w:sz w:val="28"/>
          <w:szCs w:val="28"/>
        </w:rPr>
        <w:t xml:space="preserve">ребностей в производстве работ </w:t>
      </w:r>
      <w:r w:rsidRPr="00B2277E">
        <w:rPr>
          <w:rFonts w:ascii="Times New Roman" w:hAnsi="Times New Roman" w:cs="Times New Roman"/>
          <w:sz w:val="28"/>
          <w:szCs w:val="28"/>
        </w:rPr>
        <w:t xml:space="preserve">по техническому обслуживанию и ремонту легковых автомобилей; </w:t>
      </w:r>
    </w:p>
    <w:p w:rsidR="006F7305" w:rsidRPr="00B2277E" w:rsidRDefault="006F7305" w:rsidP="006F7305">
      <w:pPr>
        <w:spacing w:before="120" w:after="12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B2277E">
        <w:rPr>
          <w:rFonts w:ascii="Times New Roman" w:hAnsi="Times New Roman" w:cs="Times New Roman"/>
          <w:sz w:val="28"/>
          <w:szCs w:val="28"/>
        </w:rPr>
        <w:t xml:space="preserve">2)  максимальное приближение СТОА к потребителям их услуг; </w:t>
      </w:r>
    </w:p>
    <w:p w:rsidR="006F7305" w:rsidRPr="00B2277E" w:rsidRDefault="006F7305" w:rsidP="006F7305">
      <w:pPr>
        <w:spacing w:before="120" w:after="12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B2277E">
        <w:rPr>
          <w:rFonts w:ascii="Times New Roman" w:hAnsi="Times New Roman" w:cs="Times New Roman"/>
          <w:sz w:val="28"/>
          <w:szCs w:val="28"/>
        </w:rPr>
        <w:t>3)  обеспечение  достаточ</w:t>
      </w:r>
      <w:r>
        <w:rPr>
          <w:rFonts w:ascii="Times New Roman" w:hAnsi="Times New Roman" w:cs="Times New Roman"/>
          <w:sz w:val="28"/>
          <w:szCs w:val="28"/>
        </w:rPr>
        <w:t xml:space="preserve">ной  технологической  гибкости </w:t>
      </w:r>
      <w:r w:rsidRPr="00B2277E">
        <w:rPr>
          <w:rFonts w:ascii="Times New Roman" w:hAnsi="Times New Roman" w:cs="Times New Roman"/>
          <w:sz w:val="28"/>
          <w:szCs w:val="28"/>
        </w:rPr>
        <w:t>планировочных решений СТОА, позволяющей</w:t>
      </w:r>
      <w:r>
        <w:rPr>
          <w:rFonts w:ascii="Times New Roman" w:hAnsi="Times New Roman" w:cs="Times New Roman"/>
          <w:sz w:val="28"/>
          <w:szCs w:val="28"/>
        </w:rPr>
        <w:t xml:space="preserve"> осуществлять переход от одной </w:t>
      </w:r>
      <w:r w:rsidRPr="00B2277E">
        <w:rPr>
          <w:rFonts w:ascii="Times New Roman" w:hAnsi="Times New Roman" w:cs="Times New Roman"/>
          <w:sz w:val="28"/>
          <w:szCs w:val="28"/>
        </w:rPr>
        <w:t xml:space="preserve">организационной формы СТОА к другой с минимальными затратами. </w:t>
      </w:r>
    </w:p>
    <w:p w:rsidR="00C95D0D" w:rsidRDefault="00C95D0D" w:rsidP="00C95D0D">
      <w:pPr>
        <w:spacing w:before="120" w:after="12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B2277E">
        <w:rPr>
          <w:rFonts w:ascii="Times New Roman" w:hAnsi="Times New Roman" w:cs="Times New Roman"/>
          <w:sz w:val="28"/>
          <w:szCs w:val="28"/>
        </w:rPr>
        <w:t>Для удовлетворения перечисленных т</w:t>
      </w:r>
      <w:r>
        <w:rPr>
          <w:rFonts w:ascii="Times New Roman" w:hAnsi="Times New Roman" w:cs="Times New Roman"/>
          <w:sz w:val="28"/>
          <w:szCs w:val="28"/>
        </w:rPr>
        <w:t xml:space="preserve">ребований необходимы не только </w:t>
      </w:r>
      <w:r w:rsidRPr="00B2277E">
        <w:rPr>
          <w:rFonts w:ascii="Times New Roman" w:hAnsi="Times New Roman" w:cs="Times New Roman"/>
          <w:sz w:val="28"/>
          <w:szCs w:val="28"/>
        </w:rPr>
        <w:t xml:space="preserve">новые планировочные решения СТОА, но и </w:t>
      </w:r>
      <w:r>
        <w:rPr>
          <w:rFonts w:ascii="Times New Roman" w:hAnsi="Times New Roman" w:cs="Times New Roman"/>
          <w:sz w:val="28"/>
          <w:szCs w:val="28"/>
        </w:rPr>
        <w:t xml:space="preserve">новые организационные формы их </w:t>
      </w:r>
      <w:r w:rsidRPr="00B2277E">
        <w:rPr>
          <w:rFonts w:ascii="Times New Roman" w:hAnsi="Times New Roman" w:cs="Times New Roman"/>
          <w:sz w:val="28"/>
          <w:szCs w:val="28"/>
        </w:rPr>
        <w:t>развития.  Существующие</w:t>
      </w:r>
      <w:r>
        <w:rPr>
          <w:rFonts w:ascii="Times New Roman" w:hAnsi="Times New Roman" w:cs="Times New Roman"/>
          <w:sz w:val="28"/>
          <w:szCs w:val="28"/>
        </w:rPr>
        <w:t xml:space="preserve"> </w:t>
      </w:r>
      <w:r w:rsidRPr="00B2277E">
        <w:rPr>
          <w:rFonts w:ascii="Times New Roman" w:hAnsi="Times New Roman" w:cs="Times New Roman"/>
          <w:sz w:val="28"/>
          <w:szCs w:val="28"/>
        </w:rPr>
        <w:t xml:space="preserve">  особенности  действ</w:t>
      </w:r>
      <w:r>
        <w:rPr>
          <w:rFonts w:ascii="Times New Roman" w:hAnsi="Times New Roman" w:cs="Times New Roman"/>
          <w:sz w:val="28"/>
          <w:szCs w:val="28"/>
        </w:rPr>
        <w:t xml:space="preserve">ующей  сети  СТОА, увеличение </w:t>
      </w:r>
      <w:r w:rsidRPr="00B2277E">
        <w:rPr>
          <w:rFonts w:ascii="Times New Roman" w:hAnsi="Times New Roman" w:cs="Times New Roman"/>
          <w:sz w:val="28"/>
          <w:szCs w:val="28"/>
        </w:rPr>
        <w:lastRenderedPageBreak/>
        <w:t>парка  легковых  автомобилей  и  другие  фа</w:t>
      </w:r>
      <w:r>
        <w:rPr>
          <w:rFonts w:ascii="Times New Roman" w:hAnsi="Times New Roman" w:cs="Times New Roman"/>
          <w:sz w:val="28"/>
          <w:szCs w:val="28"/>
        </w:rPr>
        <w:t xml:space="preserve">кторы  обуславливают  различие </w:t>
      </w:r>
      <w:r w:rsidRPr="00B2277E">
        <w:rPr>
          <w:rFonts w:ascii="Times New Roman" w:hAnsi="Times New Roman" w:cs="Times New Roman"/>
          <w:sz w:val="28"/>
          <w:szCs w:val="28"/>
        </w:rPr>
        <w:t>организационных  форм  развития  СТОА  каждог</w:t>
      </w:r>
      <w:r>
        <w:rPr>
          <w:rFonts w:ascii="Times New Roman" w:hAnsi="Times New Roman" w:cs="Times New Roman"/>
          <w:sz w:val="28"/>
          <w:szCs w:val="28"/>
        </w:rPr>
        <w:t xml:space="preserve">о  региона.  </w:t>
      </w:r>
      <w:r w:rsidR="001A1E17">
        <w:rPr>
          <w:rFonts w:ascii="Times New Roman" w:hAnsi="Times New Roman" w:cs="Times New Roman"/>
          <w:sz w:val="28"/>
          <w:szCs w:val="28"/>
        </w:rPr>
        <w:t>Следовательно, и</w:t>
      </w:r>
      <w:r>
        <w:rPr>
          <w:rFonts w:ascii="Times New Roman" w:hAnsi="Times New Roman" w:cs="Times New Roman"/>
          <w:sz w:val="28"/>
          <w:szCs w:val="28"/>
        </w:rPr>
        <w:t xml:space="preserve"> </w:t>
      </w:r>
      <w:r w:rsidR="001A1E17" w:rsidRPr="00B2277E">
        <w:rPr>
          <w:rFonts w:ascii="Times New Roman" w:hAnsi="Times New Roman" w:cs="Times New Roman"/>
          <w:sz w:val="28"/>
          <w:szCs w:val="28"/>
        </w:rPr>
        <w:t>планировочные решения</w:t>
      </w:r>
      <w:r w:rsidRPr="00B2277E">
        <w:rPr>
          <w:rFonts w:ascii="Times New Roman" w:hAnsi="Times New Roman" w:cs="Times New Roman"/>
          <w:sz w:val="28"/>
          <w:szCs w:val="28"/>
        </w:rPr>
        <w:t xml:space="preserve">  станций  также  должны</w:t>
      </w:r>
      <w:r>
        <w:rPr>
          <w:rFonts w:ascii="Times New Roman" w:hAnsi="Times New Roman" w:cs="Times New Roman"/>
          <w:sz w:val="28"/>
          <w:szCs w:val="28"/>
        </w:rPr>
        <w:t xml:space="preserve">  быть  различными,  при  </w:t>
      </w:r>
      <w:r w:rsidR="001A1E17">
        <w:rPr>
          <w:rFonts w:ascii="Times New Roman" w:hAnsi="Times New Roman" w:cs="Times New Roman"/>
          <w:sz w:val="28"/>
          <w:szCs w:val="28"/>
        </w:rPr>
        <w:t xml:space="preserve">этом </w:t>
      </w:r>
      <w:r w:rsidRPr="00B2277E">
        <w:rPr>
          <w:rFonts w:ascii="Times New Roman" w:hAnsi="Times New Roman" w:cs="Times New Roman"/>
          <w:sz w:val="28"/>
          <w:szCs w:val="28"/>
        </w:rPr>
        <w:t xml:space="preserve">отдельные типовые элементы могут быть </w:t>
      </w:r>
      <w:r>
        <w:rPr>
          <w:rFonts w:ascii="Times New Roman" w:hAnsi="Times New Roman" w:cs="Times New Roman"/>
          <w:sz w:val="28"/>
          <w:szCs w:val="28"/>
        </w:rPr>
        <w:t>одинаковыми.</w:t>
      </w:r>
    </w:p>
    <w:p w:rsidR="00260FAE" w:rsidRPr="00704D15" w:rsidRDefault="00260FAE" w:rsidP="00534ADB">
      <w:pPr>
        <w:spacing w:before="120" w:after="120" w:line="360" w:lineRule="auto"/>
        <w:jc w:val="both"/>
        <w:rPr>
          <w:rFonts w:ascii="Times New Roman" w:hAnsi="Times New Roman" w:cs="Times New Roman"/>
          <w:sz w:val="28"/>
          <w:szCs w:val="28"/>
        </w:rPr>
      </w:pPr>
      <w:r w:rsidRPr="00704D15">
        <w:rPr>
          <w:rFonts w:eastAsia="Times New Roman"/>
          <w:noProof/>
          <w:color w:val="454545"/>
          <w:lang w:eastAsia="ru-RU"/>
        </w:rPr>
        <w:drawing>
          <wp:inline distT="0" distB="0" distL="0" distR="0" wp14:anchorId="0B3DD86F" wp14:editId="5EA4CE8C">
            <wp:extent cx="6296693" cy="4200525"/>
            <wp:effectExtent l="0" t="0" r="889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356805" cy="4240626"/>
                    </a:xfrm>
                    <a:prstGeom prst="rect">
                      <a:avLst/>
                    </a:prstGeom>
                  </pic:spPr>
                </pic:pic>
              </a:graphicData>
            </a:graphic>
          </wp:inline>
        </w:drawing>
      </w:r>
    </w:p>
    <w:p w:rsidR="00260FAE" w:rsidRPr="00C31C81" w:rsidRDefault="00260FAE" w:rsidP="00C31C81">
      <w:pPr>
        <w:spacing w:before="120" w:after="120" w:line="240" w:lineRule="auto"/>
        <w:jc w:val="center"/>
        <w:rPr>
          <w:rFonts w:ascii="Times New Roman" w:hAnsi="Times New Roman" w:cs="Times New Roman"/>
          <w:sz w:val="28"/>
          <w:szCs w:val="28"/>
        </w:rPr>
      </w:pPr>
      <w:r w:rsidRPr="00C31C81">
        <w:rPr>
          <w:rFonts w:ascii="Times New Roman" w:hAnsi="Times New Roman" w:cs="Times New Roman"/>
          <w:sz w:val="28"/>
          <w:szCs w:val="28"/>
        </w:rPr>
        <w:t>ОСНОВНЫЕ ТРЕБОВАНИЯ И ПРИНЦИПЫ ПРОЕКТИРОВАНИЯ СТОА</w:t>
      </w:r>
    </w:p>
    <w:p w:rsidR="00260FAE" w:rsidRPr="00B2277E" w:rsidRDefault="00260FAE" w:rsidP="00534ADB">
      <w:pPr>
        <w:spacing w:before="120" w:after="12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B2277E">
        <w:rPr>
          <w:rFonts w:ascii="Times New Roman" w:hAnsi="Times New Roman" w:cs="Times New Roman"/>
          <w:sz w:val="28"/>
          <w:szCs w:val="28"/>
        </w:rPr>
        <w:t>Задача определения рациональной плани</w:t>
      </w:r>
      <w:r>
        <w:rPr>
          <w:rFonts w:ascii="Times New Roman" w:hAnsi="Times New Roman" w:cs="Times New Roman"/>
          <w:sz w:val="28"/>
          <w:szCs w:val="28"/>
        </w:rPr>
        <w:t xml:space="preserve">ровки в этих условиях сводится </w:t>
      </w:r>
      <w:r w:rsidRPr="00B2277E">
        <w:rPr>
          <w:rFonts w:ascii="Times New Roman" w:hAnsi="Times New Roman" w:cs="Times New Roman"/>
          <w:sz w:val="28"/>
          <w:szCs w:val="28"/>
        </w:rPr>
        <w:t>к  рациональному  расчленению  комп</w:t>
      </w:r>
      <w:r>
        <w:rPr>
          <w:rFonts w:ascii="Times New Roman" w:hAnsi="Times New Roman" w:cs="Times New Roman"/>
          <w:sz w:val="28"/>
          <w:szCs w:val="28"/>
        </w:rPr>
        <w:t xml:space="preserve">лекса  работ  по  техническому </w:t>
      </w:r>
      <w:r w:rsidRPr="00B2277E">
        <w:rPr>
          <w:rFonts w:ascii="Times New Roman" w:hAnsi="Times New Roman" w:cs="Times New Roman"/>
          <w:sz w:val="28"/>
          <w:szCs w:val="28"/>
        </w:rPr>
        <w:t>обслуживанию  и  ремонту  легковых  ав</w:t>
      </w:r>
      <w:r>
        <w:rPr>
          <w:rFonts w:ascii="Times New Roman" w:hAnsi="Times New Roman" w:cs="Times New Roman"/>
          <w:sz w:val="28"/>
          <w:szCs w:val="28"/>
        </w:rPr>
        <w:t xml:space="preserve">томобилей  на  самостоятельные </w:t>
      </w:r>
      <w:r w:rsidRPr="00B2277E">
        <w:rPr>
          <w:rFonts w:ascii="Times New Roman" w:hAnsi="Times New Roman" w:cs="Times New Roman"/>
          <w:sz w:val="28"/>
          <w:szCs w:val="28"/>
        </w:rPr>
        <w:t>производственные  процессы  с  послед</w:t>
      </w:r>
      <w:r>
        <w:rPr>
          <w:rFonts w:ascii="Times New Roman" w:hAnsi="Times New Roman" w:cs="Times New Roman"/>
          <w:sz w:val="28"/>
          <w:szCs w:val="28"/>
        </w:rPr>
        <w:t xml:space="preserve">ующим  определением  вариантов </w:t>
      </w:r>
      <w:r w:rsidRPr="00B2277E">
        <w:rPr>
          <w:rFonts w:ascii="Times New Roman" w:hAnsi="Times New Roman" w:cs="Times New Roman"/>
          <w:sz w:val="28"/>
          <w:szCs w:val="28"/>
        </w:rPr>
        <w:t xml:space="preserve">планировочных  решений  помещений  для  </w:t>
      </w:r>
      <w:r>
        <w:rPr>
          <w:rFonts w:ascii="Times New Roman" w:hAnsi="Times New Roman" w:cs="Times New Roman"/>
          <w:sz w:val="28"/>
          <w:szCs w:val="28"/>
        </w:rPr>
        <w:t xml:space="preserve">их  производства  в  различном </w:t>
      </w:r>
      <w:r w:rsidRPr="00B2277E">
        <w:rPr>
          <w:rFonts w:ascii="Times New Roman" w:hAnsi="Times New Roman" w:cs="Times New Roman"/>
          <w:sz w:val="28"/>
          <w:szCs w:val="28"/>
        </w:rPr>
        <w:t xml:space="preserve">сочетании. </w:t>
      </w:r>
    </w:p>
    <w:p w:rsidR="00260FAE" w:rsidRPr="00B2277E" w:rsidRDefault="00260FAE" w:rsidP="00534ADB">
      <w:pPr>
        <w:spacing w:before="120" w:after="12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B2277E">
        <w:rPr>
          <w:rFonts w:ascii="Times New Roman" w:hAnsi="Times New Roman" w:cs="Times New Roman"/>
          <w:sz w:val="28"/>
          <w:szCs w:val="28"/>
        </w:rPr>
        <w:t>Рациональная  технология  и  орган</w:t>
      </w:r>
      <w:r>
        <w:rPr>
          <w:rFonts w:ascii="Times New Roman" w:hAnsi="Times New Roman" w:cs="Times New Roman"/>
          <w:sz w:val="28"/>
          <w:szCs w:val="28"/>
        </w:rPr>
        <w:t xml:space="preserve">изация  производства  являются </w:t>
      </w:r>
      <w:r w:rsidRPr="00B2277E">
        <w:rPr>
          <w:rFonts w:ascii="Times New Roman" w:hAnsi="Times New Roman" w:cs="Times New Roman"/>
          <w:sz w:val="28"/>
          <w:szCs w:val="28"/>
        </w:rPr>
        <w:t>основой  проектирования.  Качество  выбран</w:t>
      </w:r>
      <w:r>
        <w:rPr>
          <w:rFonts w:ascii="Times New Roman" w:hAnsi="Times New Roman" w:cs="Times New Roman"/>
          <w:sz w:val="28"/>
          <w:szCs w:val="28"/>
        </w:rPr>
        <w:t xml:space="preserve">ных  планировочных  решений  в </w:t>
      </w:r>
      <w:r w:rsidRPr="00B2277E">
        <w:rPr>
          <w:rFonts w:ascii="Times New Roman" w:hAnsi="Times New Roman" w:cs="Times New Roman"/>
          <w:sz w:val="28"/>
          <w:szCs w:val="28"/>
        </w:rPr>
        <w:t>значительной  степени  влияет  на  э</w:t>
      </w:r>
      <w:r>
        <w:rPr>
          <w:rFonts w:ascii="Times New Roman" w:hAnsi="Times New Roman" w:cs="Times New Roman"/>
          <w:sz w:val="28"/>
          <w:szCs w:val="28"/>
        </w:rPr>
        <w:t xml:space="preserve">ффективность  производственной </w:t>
      </w:r>
      <w:r w:rsidRPr="00B2277E">
        <w:rPr>
          <w:rFonts w:ascii="Times New Roman" w:hAnsi="Times New Roman" w:cs="Times New Roman"/>
          <w:sz w:val="28"/>
          <w:szCs w:val="28"/>
        </w:rPr>
        <w:t xml:space="preserve">деятельности  любого  предприятия,  в  том </w:t>
      </w:r>
      <w:r>
        <w:rPr>
          <w:rFonts w:ascii="Times New Roman" w:hAnsi="Times New Roman" w:cs="Times New Roman"/>
          <w:sz w:val="28"/>
          <w:szCs w:val="28"/>
        </w:rPr>
        <w:t xml:space="preserve"> числе  и  СТОА.  Рациональная </w:t>
      </w:r>
      <w:r w:rsidRPr="00B2277E">
        <w:rPr>
          <w:rFonts w:ascii="Times New Roman" w:hAnsi="Times New Roman" w:cs="Times New Roman"/>
          <w:sz w:val="28"/>
          <w:szCs w:val="28"/>
        </w:rPr>
        <w:lastRenderedPageBreak/>
        <w:t>планировка  должна  исходить  из  опт</w:t>
      </w:r>
      <w:r>
        <w:rPr>
          <w:rFonts w:ascii="Times New Roman" w:hAnsi="Times New Roman" w:cs="Times New Roman"/>
          <w:sz w:val="28"/>
          <w:szCs w:val="28"/>
        </w:rPr>
        <w:t xml:space="preserve">имальной  структуры  СТОА,  её </w:t>
      </w:r>
      <w:r w:rsidRPr="00B2277E">
        <w:rPr>
          <w:rFonts w:ascii="Times New Roman" w:hAnsi="Times New Roman" w:cs="Times New Roman"/>
          <w:sz w:val="28"/>
          <w:szCs w:val="28"/>
        </w:rPr>
        <w:t>вместимости, определяющей состав и объём не</w:t>
      </w:r>
      <w:r>
        <w:rPr>
          <w:rFonts w:ascii="Times New Roman" w:hAnsi="Times New Roman" w:cs="Times New Roman"/>
          <w:sz w:val="28"/>
          <w:szCs w:val="28"/>
        </w:rPr>
        <w:t xml:space="preserve">обходимых видов работ, а также </w:t>
      </w:r>
      <w:r w:rsidRPr="00B2277E">
        <w:rPr>
          <w:rFonts w:ascii="Times New Roman" w:hAnsi="Times New Roman" w:cs="Times New Roman"/>
          <w:sz w:val="28"/>
          <w:szCs w:val="28"/>
        </w:rPr>
        <w:t>тенденцией  их  изменения.  Именно  это  опре</w:t>
      </w:r>
      <w:r>
        <w:rPr>
          <w:rFonts w:ascii="Times New Roman" w:hAnsi="Times New Roman" w:cs="Times New Roman"/>
          <w:sz w:val="28"/>
          <w:szCs w:val="28"/>
        </w:rPr>
        <w:t xml:space="preserve">деляет  внутреннее  содержание </w:t>
      </w:r>
      <w:r w:rsidRPr="00B2277E">
        <w:rPr>
          <w:rFonts w:ascii="Times New Roman" w:hAnsi="Times New Roman" w:cs="Times New Roman"/>
          <w:sz w:val="28"/>
          <w:szCs w:val="28"/>
        </w:rPr>
        <w:t xml:space="preserve">СТОА. </w:t>
      </w:r>
    </w:p>
    <w:p w:rsidR="00260FAE" w:rsidRPr="00B2277E" w:rsidRDefault="00260FAE" w:rsidP="00534ADB">
      <w:pPr>
        <w:spacing w:before="120" w:after="12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B2277E">
        <w:rPr>
          <w:rFonts w:ascii="Times New Roman" w:hAnsi="Times New Roman" w:cs="Times New Roman"/>
          <w:sz w:val="28"/>
          <w:szCs w:val="28"/>
        </w:rPr>
        <w:t>Каждое  предприятие  автотехобслужи</w:t>
      </w:r>
      <w:r>
        <w:rPr>
          <w:rFonts w:ascii="Times New Roman" w:hAnsi="Times New Roman" w:cs="Times New Roman"/>
          <w:sz w:val="28"/>
          <w:szCs w:val="28"/>
        </w:rPr>
        <w:t xml:space="preserve">вания  должно  проектироваться </w:t>
      </w:r>
      <w:r w:rsidRPr="00B2277E">
        <w:rPr>
          <w:rFonts w:ascii="Times New Roman" w:hAnsi="Times New Roman" w:cs="Times New Roman"/>
          <w:sz w:val="28"/>
          <w:szCs w:val="28"/>
        </w:rPr>
        <w:t>таким образом, чтобы имелась возможность е</w:t>
      </w:r>
      <w:r>
        <w:rPr>
          <w:rFonts w:ascii="Times New Roman" w:hAnsi="Times New Roman" w:cs="Times New Roman"/>
          <w:sz w:val="28"/>
          <w:szCs w:val="28"/>
        </w:rPr>
        <w:t xml:space="preserve">го трансформации и дальнейшего </w:t>
      </w:r>
      <w:r w:rsidRPr="00B2277E">
        <w:rPr>
          <w:rFonts w:ascii="Times New Roman" w:hAnsi="Times New Roman" w:cs="Times New Roman"/>
          <w:sz w:val="28"/>
          <w:szCs w:val="28"/>
        </w:rPr>
        <w:t xml:space="preserve">расширения. </w:t>
      </w:r>
    </w:p>
    <w:p w:rsidR="00260FAE" w:rsidRPr="00B2277E" w:rsidRDefault="00260FAE" w:rsidP="00534ADB">
      <w:pPr>
        <w:spacing w:before="120" w:after="12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B2277E">
        <w:rPr>
          <w:rFonts w:ascii="Times New Roman" w:hAnsi="Times New Roman" w:cs="Times New Roman"/>
          <w:sz w:val="28"/>
          <w:szCs w:val="28"/>
        </w:rPr>
        <w:t>Все  перечисленные  требования  в  комп</w:t>
      </w:r>
      <w:r>
        <w:rPr>
          <w:rFonts w:ascii="Times New Roman" w:hAnsi="Times New Roman" w:cs="Times New Roman"/>
          <w:sz w:val="28"/>
          <w:szCs w:val="28"/>
        </w:rPr>
        <w:t xml:space="preserve">лексе  можно  свести  к  общим </w:t>
      </w:r>
      <w:r w:rsidRPr="00B2277E">
        <w:rPr>
          <w:rFonts w:ascii="Times New Roman" w:hAnsi="Times New Roman" w:cs="Times New Roman"/>
          <w:sz w:val="28"/>
          <w:szCs w:val="28"/>
        </w:rPr>
        <w:t>принципам  проектирования,  которые  лежат</w:t>
      </w:r>
      <w:r>
        <w:rPr>
          <w:rFonts w:ascii="Times New Roman" w:hAnsi="Times New Roman" w:cs="Times New Roman"/>
          <w:sz w:val="28"/>
          <w:szCs w:val="28"/>
        </w:rPr>
        <w:t xml:space="preserve">  в  основе  создания  объёмно-</w:t>
      </w:r>
      <w:r w:rsidRPr="00B2277E">
        <w:rPr>
          <w:rFonts w:ascii="Times New Roman" w:hAnsi="Times New Roman" w:cs="Times New Roman"/>
          <w:sz w:val="28"/>
          <w:szCs w:val="28"/>
        </w:rPr>
        <w:t>планировочного решения любого предприятия по техническому о</w:t>
      </w:r>
      <w:r>
        <w:rPr>
          <w:rFonts w:ascii="Times New Roman" w:hAnsi="Times New Roman" w:cs="Times New Roman"/>
          <w:sz w:val="28"/>
          <w:szCs w:val="28"/>
        </w:rPr>
        <w:t xml:space="preserve">бслуживанию </w:t>
      </w:r>
      <w:r w:rsidRPr="00B2277E">
        <w:rPr>
          <w:rFonts w:ascii="Times New Roman" w:hAnsi="Times New Roman" w:cs="Times New Roman"/>
          <w:sz w:val="28"/>
          <w:szCs w:val="28"/>
        </w:rPr>
        <w:t xml:space="preserve">автомобилей: </w:t>
      </w:r>
    </w:p>
    <w:p w:rsidR="00260FAE" w:rsidRPr="00B2277E" w:rsidRDefault="00260FAE" w:rsidP="00534ADB">
      <w:pPr>
        <w:spacing w:before="120" w:after="12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B2277E">
        <w:rPr>
          <w:rFonts w:ascii="Times New Roman" w:hAnsi="Times New Roman" w:cs="Times New Roman"/>
          <w:sz w:val="28"/>
          <w:szCs w:val="28"/>
        </w:rPr>
        <w:t>−  учёт  местных  условий –</w:t>
      </w:r>
      <w:r>
        <w:rPr>
          <w:rFonts w:ascii="Times New Roman" w:hAnsi="Times New Roman" w:cs="Times New Roman"/>
          <w:sz w:val="28"/>
          <w:szCs w:val="28"/>
        </w:rPr>
        <w:t xml:space="preserve"> региональных,  климатических, </w:t>
      </w:r>
      <w:r w:rsidRPr="00B2277E">
        <w:rPr>
          <w:rFonts w:ascii="Times New Roman" w:hAnsi="Times New Roman" w:cs="Times New Roman"/>
          <w:sz w:val="28"/>
          <w:szCs w:val="28"/>
        </w:rPr>
        <w:t xml:space="preserve">ландшафтных; </w:t>
      </w:r>
    </w:p>
    <w:p w:rsidR="00260FAE" w:rsidRPr="00B2277E" w:rsidRDefault="00260FAE" w:rsidP="00534ADB">
      <w:pPr>
        <w:spacing w:before="120" w:after="12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B2277E">
        <w:rPr>
          <w:rFonts w:ascii="Times New Roman" w:hAnsi="Times New Roman" w:cs="Times New Roman"/>
          <w:sz w:val="28"/>
          <w:szCs w:val="28"/>
        </w:rPr>
        <w:t>−  соответствие  планиро</w:t>
      </w:r>
      <w:r>
        <w:rPr>
          <w:rFonts w:ascii="Times New Roman" w:hAnsi="Times New Roman" w:cs="Times New Roman"/>
          <w:sz w:val="28"/>
          <w:szCs w:val="28"/>
        </w:rPr>
        <w:t>вочных  решений  функционально-</w:t>
      </w:r>
      <w:r w:rsidRPr="00B2277E">
        <w:rPr>
          <w:rFonts w:ascii="Times New Roman" w:hAnsi="Times New Roman" w:cs="Times New Roman"/>
          <w:sz w:val="28"/>
          <w:szCs w:val="28"/>
        </w:rPr>
        <w:t xml:space="preserve">технологической схеме организации производственного процесса; </w:t>
      </w:r>
    </w:p>
    <w:p w:rsidR="00260FAE" w:rsidRPr="00B2277E" w:rsidRDefault="00260FAE" w:rsidP="00534ADB">
      <w:pPr>
        <w:spacing w:before="120" w:after="12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B2277E">
        <w:rPr>
          <w:rFonts w:ascii="Times New Roman" w:hAnsi="Times New Roman" w:cs="Times New Roman"/>
          <w:sz w:val="28"/>
          <w:szCs w:val="28"/>
        </w:rPr>
        <w:t>−  размещение  зон  основного  и  всп</w:t>
      </w:r>
      <w:r>
        <w:rPr>
          <w:rFonts w:ascii="Times New Roman" w:hAnsi="Times New Roman" w:cs="Times New Roman"/>
          <w:sz w:val="28"/>
          <w:szCs w:val="28"/>
        </w:rPr>
        <w:t xml:space="preserve">омогательного  обслуживания  в </w:t>
      </w:r>
      <w:r w:rsidRPr="00B2277E">
        <w:rPr>
          <w:rFonts w:ascii="Times New Roman" w:hAnsi="Times New Roman" w:cs="Times New Roman"/>
          <w:sz w:val="28"/>
          <w:szCs w:val="28"/>
        </w:rPr>
        <w:t xml:space="preserve">одном здании; </w:t>
      </w:r>
    </w:p>
    <w:p w:rsidR="00260FAE" w:rsidRPr="00B2277E" w:rsidRDefault="00260FAE" w:rsidP="00534ADB">
      <w:pPr>
        <w:spacing w:before="120" w:after="12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B2277E">
        <w:rPr>
          <w:rFonts w:ascii="Times New Roman" w:hAnsi="Times New Roman" w:cs="Times New Roman"/>
          <w:sz w:val="28"/>
          <w:szCs w:val="28"/>
        </w:rPr>
        <w:t xml:space="preserve">−  унификация объёмно-планировочных и конструктивных решений; </w:t>
      </w:r>
    </w:p>
    <w:p w:rsidR="00260FAE" w:rsidRPr="00B2277E" w:rsidRDefault="00260FAE" w:rsidP="00534ADB">
      <w:pPr>
        <w:spacing w:before="120" w:after="12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B2277E">
        <w:rPr>
          <w:rFonts w:ascii="Times New Roman" w:hAnsi="Times New Roman" w:cs="Times New Roman"/>
          <w:sz w:val="28"/>
          <w:szCs w:val="28"/>
        </w:rPr>
        <w:t xml:space="preserve">−  обеспечение  максимальных  удобств </w:t>
      </w:r>
      <w:r>
        <w:rPr>
          <w:rFonts w:ascii="Times New Roman" w:hAnsi="Times New Roman" w:cs="Times New Roman"/>
          <w:sz w:val="28"/>
          <w:szCs w:val="28"/>
        </w:rPr>
        <w:t xml:space="preserve"> для  клиентов  путём  деления </w:t>
      </w:r>
      <w:r w:rsidRPr="00B2277E">
        <w:rPr>
          <w:rFonts w:ascii="Times New Roman" w:hAnsi="Times New Roman" w:cs="Times New Roman"/>
          <w:sz w:val="28"/>
          <w:szCs w:val="28"/>
        </w:rPr>
        <w:t>предприятия  на  две  сообщающиеся  зо</w:t>
      </w:r>
      <w:r>
        <w:rPr>
          <w:rFonts w:ascii="Times New Roman" w:hAnsi="Times New Roman" w:cs="Times New Roman"/>
          <w:sz w:val="28"/>
          <w:szCs w:val="28"/>
        </w:rPr>
        <w:t xml:space="preserve">ны:  обслуживания  клиентов  и </w:t>
      </w:r>
      <w:r w:rsidRPr="00B2277E">
        <w:rPr>
          <w:rFonts w:ascii="Times New Roman" w:hAnsi="Times New Roman" w:cs="Times New Roman"/>
          <w:sz w:val="28"/>
          <w:szCs w:val="28"/>
        </w:rPr>
        <w:t xml:space="preserve">обслуживания автомобилей; </w:t>
      </w:r>
    </w:p>
    <w:p w:rsidR="00260FAE" w:rsidRPr="00B2277E" w:rsidRDefault="00260FAE" w:rsidP="00534ADB">
      <w:pPr>
        <w:spacing w:before="120" w:after="12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B2277E">
        <w:rPr>
          <w:rFonts w:ascii="Times New Roman" w:hAnsi="Times New Roman" w:cs="Times New Roman"/>
          <w:sz w:val="28"/>
          <w:szCs w:val="28"/>
        </w:rPr>
        <w:t xml:space="preserve">−  простота маневрирования автомобиля в здании; </w:t>
      </w:r>
    </w:p>
    <w:p w:rsidR="00260FAE" w:rsidRPr="00B2277E" w:rsidRDefault="00260FAE" w:rsidP="00534ADB">
      <w:pPr>
        <w:spacing w:before="120" w:after="12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B2277E">
        <w:rPr>
          <w:rFonts w:ascii="Times New Roman" w:hAnsi="Times New Roman" w:cs="Times New Roman"/>
          <w:sz w:val="28"/>
          <w:szCs w:val="28"/>
        </w:rPr>
        <w:t>−  гибкость  производственных  процессов</w:t>
      </w:r>
      <w:r>
        <w:rPr>
          <w:rFonts w:ascii="Times New Roman" w:hAnsi="Times New Roman" w:cs="Times New Roman"/>
          <w:sz w:val="28"/>
          <w:szCs w:val="28"/>
        </w:rPr>
        <w:t xml:space="preserve">,  лёгкость  их  модернизации, </w:t>
      </w:r>
      <w:r w:rsidRPr="00B2277E">
        <w:rPr>
          <w:rFonts w:ascii="Times New Roman" w:hAnsi="Times New Roman" w:cs="Times New Roman"/>
          <w:sz w:val="28"/>
          <w:szCs w:val="28"/>
        </w:rPr>
        <w:t>возможность изменения технологии производства</w:t>
      </w:r>
      <w:r w:rsidRPr="00B2277E">
        <w:rPr>
          <w:rFonts w:ascii="Times New Roman" w:hAnsi="Times New Roman" w:cs="Times New Roman"/>
          <w:b/>
          <w:sz w:val="32"/>
          <w:szCs w:val="32"/>
        </w:rPr>
        <w:t>.</w:t>
      </w:r>
    </w:p>
    <w:p w:rsidR="00260FAE" w:rsidRDefault="00260FAE" w:rsidP="00534ADB">
      <w:pPr>
        <w:spacing w:before="120" w:after="120" w:line="360" w:lineRule="auto"/>
        <w:jc w:val="both"/>
        <w:rPr>
          <w:rFonts w:ascii="Times New Roman" w:hAnsi="Times New Roman" w:cs="Times New Roman"/>
          <w:sz w:val="28"/>
          <w:szCs w:val="28"/>
        </w:rPr>
      </w:pPr>
    </w:p>
    <w:p w:rsidR="00EA6900" w:rsidRDefault="00EA6900" w:rsidP="00534ADB">
      <w:pPr>
        <w:spacing w:before="120" w:after="120" w:line="360" w:lineRule="auto"/>
        <w:jc w:val="both"/>
        <w:rPr>
          <w:rFonts w:ascii="Times New Roman" w:hAnsi="Times New Roman" w:cs="Times New Roman"/>
          <w:sz w:val="28"/>
          <w:szCs w:val="28"/>
        </w:rPr>
      </w:pPr>
    </w:p>
    <w:p w:rsidR="00A75BC0" w:rsidRDefault="00A75BC0" w:rsidP="00534ADB">
      <w:pPr>
        <w:spacing w:before="120" w:after="120" w:line="360" w:lineRule="auto"/>
        <w:jc w:val="both"/>
        <w:rPr>
          <w:rFonts w:ascii="Times New Roman" w:hAnsi="Times New Roman" w:cs="Times New Roman"/>
          <w:sz w:val="28"/>
          <w:szCs w:val="28"/>
        </w:rPr>
      </w:pPr>
    </w:p>
    <w:p w:rsidR="00EA6900" w:rsidRDefault="00EA6900" w:rsidP="00777A13">
      <w:pPr>
        <w:spacing w:before="120" w:after="120" w:line="240" w:lineRule="auto"/>
        <w:jc w:val="center"/>
        <w:rPr>
          <w:rFonts w:ascii="Times New Roman" w:hAnsi="Times New Roman" w:cs="Times New Roman"/>
          <w:b/>
          <w:sz w:val="28"/>
          <w:szCs w:val="28"/>
        </w:rPr>
      </w:pPr>
      <w:r w:rsidRPr="00617489">
        <w:rPr>
          <w:rFonts w:ascii="Times New Roman" w:hAnsi="Times New Roman" w:cs="Times New Roman"/>
          <w:b/>
          <w:sz w:val="28"/>
          <w:szCs w:val="28"/>
        </w:rPr>
        <w:lastRenderedPageBreak/>
        <w:t>2. МАЛЫЕ ПРЕДПРИЯТИЯ И ИНДИВИДУАЛЬНОЕ ПРЕДПРИНИМАТЕЛЬСТВО</w:t>
      </w:r>
    </w:p>
    <w:p w:rsidR="00EA6900" w:rsidRDefault="00EA6900" w:rsidP="00534ADB">
      <w:pPr>
        <w:pStyle w:val="31"/>
        <w:shd w:val="clear" w:color="auto" w:fill="auto"/>
        <w:spacing w:before="120" w:after="120" w:line="360" w:lineRule="auto"/>
        <w:ind w:left="23" w:right="499" w:firstLine="680"/>
        <w:rPr>
          <w:sz w:val="28"/>
          <w:szCs w:val="28"/>
        </w:rPr>
      </w:pPr>
      <w:r w:rsidRPr="001F5E5F">
        <w:rPr>
          <w:b/>
          <w:sz w:val="28"/>
          <w:szCs w:val="28"/>
        </w:rPr>
        <w:t>Понятие малых предприятий, их отличительные особенности. Понятие индивидуального предпринимательства</w:t>
      </w:r>
      <w:r w:rsidRPr="00617489">
        <w:rPr>
          <w:sz w:val="28"/>
          <w:szCs w:val="28"/>
        </w:rPr>
        <w:t>.</w:t>
      </w:r>
    </w:p>
    <w:p w:rsidR="00980FC3" w:rsidRDefault="00980FC3" w:rsidP="00534ADB">
      <w:pPr>
        <w:spacing w:before="120" w:after="120" w:line="360" w:lineRule="auto"/>
        <w:ind w:left="23" w:firstLine="686"/>
        <w:jc w:val="both"/>
        <w:rPr>
          <w:rFonts w:ascii="Times New Roman" w:eastAsia="Times New Roman" w:hAnsi="Times New Roman" w:cs="Times New Roman"/>
          <w:b/>
          <w:bCs/>
          <w:color w:val="333333"/>
          <w:sz w:val="28"/>
          <w:szCs w:val="28"/>
          <w:lang w:eastAsia="ru-RU"/>
        </w:rPr>
      </w:pPr>
    </w:p>
    <w:p w:rsidR="00EA6900" w:rsidRDefault="00EA6900" w:rsidP="00534ADB">
      <w:pPr>
        <w:spacing w:before="120" w:after="120" w:line="360" w:lineRule="auto"/>
        <w:ind w:left="23" w:firstLine="686"/>
        <w:jc w:val="both"/>
        <w:rPr>
          <w:rFonts w:ascii="Times New Roman" w:hAnsi="Times New Roman" w:cs="Times New Roman"/>
          <w:sz w:val="28"/>
          <w:szCs w:val="28"/>
        </w:rPr>
      </w:pPr>
      <w:r w:rsidRPr="00D83A67">
        <w:rPr>
          <w:rFonts w:ascii="Times New Roman" w:eastAsia="Times New Roman" w:hAnsi="Times New Roman" w:cs="Times New Roman"/>
          <w:b/>
          <w:bCs/>
          <w:color w:val="333333"/>
          <w:sz w:val="28"/>
          <w:szCs w:val="28"/>
          <w:lang w:eastAsia="ru-RU"/>
        </w:rPr>
        <w:t>Определение предпринимательства отражено в ст. 10 Гражданского кодекса Республики Казахстан, в соответствии с которой предпринимательство - это </w:t>
      </w:r>
      <w:r w:rsidRPr="00D83A67">
        <w:rPr>
          <w:rFonts w:ascii="Times New Roman" w:eastAsia="Times New Roman" w:hAnsi="Times New Roman" w:cs="Times New Roman"/>
          <w:color w:val="333333"/>
          <w:sz w:val="28"/>
          <w:szCs w:val="28"/>
          <w:lang w:eastAsia="ru-RU"/>
        </w:rPr>
        <w:t>инициативная деятельность граждан и юридических лиц, независимо от формы собственности, направленная на получение чистого дохода путем удовлетворения спроса на товары (работы, услуги), основанная на частной собственности (частное предпринимательство) либо на праве хозяйственного ведения государственного предприятия (государственное предпринимательство). Предпринимательская деятельность осуществляется от имени, за риск и под имущественную о</w:t>
      </w:r>
      <w:r>
        <w:rPr>
          <w:rFonts w:ascii="Times New Roman" w:eastAsia="Times New Roman" w:hAnsi="Times New Roman" w:cs="Times New Roman"/>
          <w:color w:val="333333"/>
          <w:sz w:val="28"/>
          <w:szCs w:val="28"/>
          <w:lang w:eastAsia="ru-RU"/>
        </w:rPr>
        <w:t xml:space="preserve">тветственность предпринимателя. </w:t>
      </w:r>
      <w:r w:rsidRPr="00D83A67">
        <w:rPr>
          <w:rFonts w:ascii="Times New Roman" w:eastAsia="Times New Roman" w:hAnsi="Times New Roman" w:cs="Times New Roman"/>
          <w:color w:val="333333"/>
          <w:sz w:val="28"/>
          <w:szCs w:val="28"/>
          <w:lang w:eastAsia="ru-RU"/>
        </w:rPr>
        <w:t>Наиболее полно признаки предпринимательства проявляются в частном предпринимательстве, т.е. в предпринимательстве, основанном на частной собственности, независимо от того, выступает предпринимателем гражданин или негосударственное юридическое лицо. Значительно менее полно данные признаки проявляются в деятельности предприятий, принадлежащих на праве собственности государству, поскольку государство, в лице уполномоченных органов, как правило, ограничивает и инициативу государственных предприятий и круг их предпринимательской деятельности. Учитывая сказанное, а также тот факт, что наше пособие обращено к частным предпринимателям, в дальнейшем речь будет идти именно о частном</w:t>
      </w:r>
    </w:p>
    <w:p w:rsidR="00EA6900" w:rsidRPr="00980FC3" w:rsidRDefault="00EA6900" w:rsidP="00534ADB">
      <w:pPr>
        <w:shd w:val="clear" w:color="auto" w:fill="FFFFFF"/>
        <w:spacing w:before="120" w:after="120" w:line="360" w:lineRule="auto"/>
        <w:ind w:firstLine="708"/>
        <w:jc w:val="both"/>
        <w:rPr>
          <w:rFonts w:ascii="Times New Roman" w:eastAsia="Times New Roman" w:hAnsi="Times New Roman" w:cs="Times New Roman"/>
          <w:color w:val="000000" w:themeColor="text1"/>
          <w:sz w:val="28"/>
          <w:szCs w:val="28"/>
          <w:lang w:eastAsia="ru-RU"/>
        </w:rPr>
      </w:pPr>
      <w:r>
        <w:rPr>
          <w:rFonts w:ascii="Times New Roman" w:hAnsi="Times New Roman" w:cs="Times New Roman"/>
          <w:sz w:val="28"/>
          <w:szCs w:val="28"/>
        </w:rPr>
        <w:tab/>
      </w:r>
      <w:r w:rsidRPr="00D83A67">
        <w:rPr>
          <w:rFonts w:ascii="Times New Roman" w:eastAsia="Times New Roman" w:hAnsi="Times New Roman" w:cs="Times New Roman"/>
          <w:color w:val="333333"/>
          <w:sz w:val="28"/>
          <w:szCs w:val="28"/>
          <w:lang w:eastAsia="ru-RU"/>
        </w:rPr>
        <w:t>Понятие частного предпринимательства сформулировано в п. 5 ст. 1 закона РК «О частном предпринимательстве» от 7 февраля 2006 года. Данный нормативный правовой акт определяет, </w:t>
      </w:r>
      <w:r w:rsidRPr="00D83A67">
        <w:rPr>
          <w:rFonts w:ascii="Times New Roman" w:eastAsia="Times New Roman" w:hAnsi="Times New Roman" w:cs="Times New Roman"/>
          <w:b/>
          <w:bCs/>
          <w:color w:val="333333"/>
          <w:sz w:val="28"/>
          <w:szCs w:val="28"/>
          <w:lang w:eastAsia="ru-RU"/>
        </w:rPr>
        <w:t>что частное предпринимательство представляет собой</w:t>
      </w:r>
      <w:r>
        <w:rPr>
          <w:rFonts w:ascii="Times New Roman" w:eastAsia="Times New Roman" w:hAnsi="Times New Roman" w:cs="Times New Roman"/>
          <w:b/>
          <w:bCs/>
          <w:color w:val="333333"/>
          <w:sz w:val="28"/>
          <w:szCs w:val="28"/>
          <w:lang w:eastAsia="ru-RU"/>
        </w:rPr>
        <w:t xml:space="preserve"> </w:t>
      </w:r>
      <w:r w:rsidRPr="00D83A67">
        <w:rPr>
          <w:rFonts w:ascii="Times New Roman" w:eastAsia="Times New Roman" w:hAnsi="Times New Roman" w:cs="Times New Roman"/>
          <w:color w:val="333333"/>
          <w:sz w:val="28"/>
          <w:szCs w:val="28"/>
          <w:lang w:eastAsia="ru-RU"/>
        </w:rPr>
        <w:t xml:space="preserve">инициативную деятельность субъектов частного предпринимательства, направленную на получение дохода, основанную на собственности самих субъектов частного предпринимательства и </w:t>
      </w:r>
      <w:r w:rsidRPr="00D83A67">
        <w:rPr>
          <w:rFonts w:ascii="Times New Roman" w:eastAsia="Times New Roman" w:hAnsi="Times New Roman" w:cs="Times New Roman"/>
          <w:color w:val="333333"/>
          <w:sz w:val="28"/>
          <w:szCs w:val="28"/>
          <w:lang w:eastAsia="ru-RU"/>
        </w:rPr>
        <w:lastRenderedPageBreak/>
        <w:t xml:space="preserve">осуществляемую от имени субъектов частного предпринимательства, за их риск и под их </w:t>
      </w:r>
      <w:r>
        <w:rPr>
          <w:rFonts w:ascii="Times New Roman" w:eastAsia="Times New Roman" w:hAnsi="Times New Roman" w:cs="Times New Roman"/>
          <w:color w:val="333333"/>
          <w:sz w:val="28"/>
          <w:szCs w:val="28"/>
          <w:lang w:eastAsia="ru-RU"/>
        </w:rPr>
        <w:t xml:space="preserve">имущественную ответственность. </w:t>
      </w:r>
      <w:r w:rsidRPr="00D83A67">
        <w:rPr>
          <w:rFonts w:ascii="Times New Roman" w:eastAsia="Times New Roman" w:hAnsi="Times New Roman" w:cs="Times New Roman"/>
          <w:color w:val="333333"/>
          <w:sz w:val="28"/>
          <w:szCs w:val="28"/>
          <w:lang w:eastAsia="ru-RU"/>
        </w:rPr>
        <w:t>Частную предпринимательскую деятельность необходимо отличать от иной деятельности граждан, приносящей им доходы, но не являющейся предпринимательством, поскольку в ней отсутствуют указанные признаки. Так, не относятся к предпринимательству работы по трудовому договору, нельзя считать и предпринимательством работы, выполняемые на основе гражданско-правовых договоров за вознаграждение собственным трудом граждан, если такие работы проводятся на собственном имуществе работников и не являются инициативной деятельностью.</w:t>
      </w:r>
      <w:r w:rsidRPr="00D83A67">
        <w:rPr>
          <w:rFonts w:ascii="Times New Roman" w:eastAsia="Times New Roman" w:hAnsi="Times New Roman" w:cs="Times New Roman"/>
          <w:color w:val="333333"/>
          <w:sz w:val="28"/>
          <w:szCs w:val="28"/>
          <w:lang w:eastAsia="ru-RU"/>
        </w:rPr>
        <w:br/>
      </w:r>
      <w:r>
        <w:rPr>
          <w:rFonts w:ascii="Times New Roman" w:eastAsia="Times New Roman" w:hAnsi="Times New Roman" w:cs="Times New Roman"/>
          <w:color w:val="000000"/>
          <w:sz w:val="28"/>
          <w:szCs w:val="28"/>
          <w:lang w:eastAsia="ru-RU"/>
        </w:rPr>
        <w:t xml:space="preserve">          </w:t>
      </w:r>
      <w:r w:rsidRPr="00DF40C1">
        <w:rPr>
          <w:rFonts w:ascii="Times New Roman" w:eastAsia="Times New Roman" w:hAnsi="Times New Roman" w:cs="Times New Roman"/>
          <w:color w:val="000000"/>
          <w:sz w:val="28"/>
          <w:szCs w:val="28"/>
          <w:lang w:eastAsia="ru-RU"/>
        </w:rPr>
        <w:t>Субъектами предпринимательской деятельности являются </w:t>
      </w:r>
      <w:r w:rsidRPr="00DF40C1">
        <w:rPr>
          <w:rFonts w:ascii="Times New Roman" w:eastAsia="Times New Roman" w:hAnsi="Times New Roman" w:cs="Times New Roman"/>
          <w:b/>
          <w:bCs/>
          <w:color w:val="000000"/>
          <w:sz w:val="28"/>
          <w:szCs w:val="28"/>
          <w:lang w:eastAsia="ru-RU"/>
        </w:rPr>
        <w:t>физические лица</w:t>
      </w:r>
      <w:r>
        <w:rPr>
          <w:rFonts w:ascii="Times New Roman" w:eastAsia="Times New Roman" w:hAnsi="Times New Roman" w:cs="Times New Roman"/>
          <w:b/>
          <w:bCs/>
          <w:color w:val="000000"/>
          <w:sz w:val="28"/>
          <w:szCs w:val="28"/>
          <w:lang w:eastAsia="ru-RU"/>
        </w:rPr>
        <w:t xml:space="preserve"> </w:t>
      </w:r>
      <w:r w:rsidRPr="00980FC3">
        <w:rPr>
          <w:rFonts w:ascii="Times New Roman" w:eastAsia="Times New Roman" w:hAnsi="Times New Roman" w:cs="Times New Roman"/>
          <w:color w:val="000000" w:themeColor="text1"/>
          <w:sz w:val="28"/>
          <w:szCs w:val="28"/>
          <w:lang w:eastAsia="ru-RU"/>
        </w:rPr>
        <w:t>(</w:t>
      </w:r>
      <w:hyperlink r:id="rId15" w:tooltip="Индивидуальный предприниматель" w:history="1">
        <w:r w:rsidRPr="00980FC3">
          <w:rPr>
            <w:rFonts w:ascii="Times New Roman" w:eastAsia="Times New Roman" w:hAnsi="Times New Roman" w:cs="Times New Roman"/>
            <w:color w:val="000000" w:themeColor="text1"/>
            <w:sz w:val="28"/>
            <w:szCs w:val="28"/>
            <w:lang w:eastAsia="ru-RU"/>
          </w:rPr>
          <w:t>индивидуальные предприниматели</w:t>
        </w:r>
      </w:hyperlink>
      <w:r w:rsidRPr="00980FC3">
        <w:rPr>
          <w:rFonts w:ascii="Times New Roman" w:eastAsia="Times New Roman" w:hAnsi="Times New Roman" w:cs="Times New Roman"/>
          <w:color w:val="000000" w:themeColor="text1"/>
          <w:sz w:val="28"/>
          <w:szCs w:val="28"/>
          <w:lang w:eastAsia="ru-RU"/>
        </w:rPr>
        <w:t>) и </w:t>
      </w:r>
      <w:hyperlink r:id="rId16" w:tooltip="Юридическое лицо" w:history="1">
        <w:r w:rsidRPr="00980FC3">
          <w:rPr>
            <w:rFonts w:ascii="Times New Roman" w:eastAsia="Times New Roman" w:hAnsi="Times New Roman" w:cs="Times New Roman"/>
            <w:b/>
            <w:bCs/>
            <w:color w:val="000000" w:themeColor="text1"/>
            <w:sz w:val="28"/>
            <w:szCs w:val="28"/>
            <w:lang w:eastAsia="ru-RU"/>
          </w:rPr>
          <w:t>юридические лица</w:t>
        </w:r>
      </w:hyperlink>
      <w:r w:rsidRPr="00980FC3">
        <w:rPr>
          <w:rFonts w:ascii="Times New Roman" w:eastAsia="Times New Roman" w:hAnsi="Times New Roman" w:cs="Times New Roman"/>
          <w:color w:val="000000" w:themeColor="text1"/>
          <w:sz w:val="28"/>
          <w:szCs w:val="28"/>
          <w:lang w:eastAsia="ru-RU"/>
        </w:rPr>
        <w:t xml:space="preserve"> (коммерческие и </w:t>
      </w:r>
      <w:hyperlink r:id="rId17" w:tooltip="Некоммерческая организация" w:history="1">
        <w:r w:rsidRPr="00980FC3">
          <w:rPr>
            <w:rFonts w:ascii="Times New Roman" w:eastAsia="Times New Roman" w:hAnsi="Times New Roman" w:cs="Times New Roman"/>
            <w:color w:val="000000" w:themeColor="text1"/>
            <w:sz w:val="28"/>
            <w:szCs w:val="28"/>
            <w:lang w:eastAsia="ru-RU"/>
          </w:rPr>
          <w:t>некоммерческие</w:t>
        </w:r>
      </w:hyperlink>
      <w:r w:rsidRPr="00980FC3">
        <w:rPr>
          <w:rFonts w:ascii="Times New Roman" w:eastAsia="Times New Roman" w:hAnsi="Times New Roman" w:cs="Times New Roman"/>
          <w:color w:val="000000" w:themeColor="text1"/>
          <w:sz w:val="28"/>
          <w:szCs w:val="28"/>
          <w:lang w:eastAsia="ru-RU"/>
        </w:rPr>
        <w:t> организации).</w:t>
      </w:r>
    </w:p>
    <w:p w:rsidR="00EA6900" w:rsidRPr="00DF40C1" w:rsidRDefault="00EA6900" w:rsidP="00534ADB">
      <w:pPr>
        <w:shd w:val="clear" w:color="auto" w:fill="FFFFFF"/>
        <w:spacing w:before="120" w:after="120" w:line="360" w:lineRule="auto"/>
        <w:ind w:firstLine="708"/>
        <w:jc w:val="both"/>
        <w:rPr>
          <w:rFonts w:ascii="Times New Roman" w:eastAsia="Times New Roman" w:hAnsi="Times New Roman" w:cs="Times New Roman"/>
          <w:color w:val="000000"/>
          <w:sz w:val="28"/>
          <w:szCs w:val="28"/>
          <w:lang w:eastAsia="ru-RU"/>
        </w:rPr>
      </w:pPr>
      <w:r w:rsidRPr="00DF40C1">
        <w:rPr>
          <w:rFonts w:ascii="Times New Roman" w:eastAsia="Times New Roman" w:hAnsi="Times New Roman" w:cs="Times New Roman"/>
          <w:b/>
          <w:bCs/>
          <w:color w:val="000000"/>
          <w:sz w:val="28"/>
          <w:szCs w:val="28"/>
          <w:lang w:eastAsia="ru-RU"/>
        </w:rPr>
        <w:t>Индивидуальные предприниматели</w:t>
      </w:r>
      <w:r w:rsidRPr="00DF40C1">
        <w:rPr>
          <w:rFonts w:ascii="Times New Roman" w:eastAsia="Times New Roman" w:hAnsi="Times New Roman" w:cs="Times New Roman"/>
          <w:color w:val="000000"/>
          <w:sz w:val="28"/>
          <w:szCs w:val="28"/>
          <w:lang w:eastAsia="ru-RU"/>
        </w:rPr>
        <w:t> — это физические лица, осуществляющие </w:t>
      </w:r>
      <w:hyperlink r:id="rId18" w:tooltip="Предпринимательская деятельность" w:history="1">
        <w:r w:rsidRPr="00980FC3">
          <w:rPr>
            <w:rFonts w:ascii="Times New Roman" w:eastAsia="Times New Roman" w:hAnsi="Times New Roman" w:cs="Times New Roman"/>
            <w:b/>
            <w:color w:val="000000" w:themeColor="text1"/>
            <w:sz w:val="28"/>
            <w:szCs w:val="28"/>
            <w:lang w:eastAsia="ru-RU"/>
          </w:rPr>
          <w:t>предпринимательскую деятельность</w:t>
        </w:r>
      </w:hyperlink>
      <w:r w:rsidRPr="00980FC3">
        <w:rPr>
          <w:rFonts w:ascii="Times New Roman" w:eastAsia="Times New Roman" w:hAnsi="Times New Roman" w:cs="Times New Roman"/>
          <w:b/>
          <w:color w:val="000000" w:themeColor="text1"/>
          <w:sz w:val="28"/>
          <w:szCs w:val="28"/>
          <w:lang w:eastAsia="ru-RU"/>
        </w:rPr>
        <w:t xml:space="preserve"> </w:t>
      </w:r>
      <w:r w:rsidRPr="00DF40C1">
        <w:rPr>
          <w:rFonts w:ascii="Times New Roman" w:eastAsia="Times New Roman" w:hAnsi="Times New Roman" w:cs="Times New Roman"/>
          <w:color w:val="000000"/>
          <w:sz w:val="28"/>
          <w:szCs w:val="28"/>
          <w:lang w:eastAsia="ru-RU"/>
        </w:rPr>
        <w:t>без образования юридического лица, зарегистрированные в установленном законодательном порядке. Индивидуального предпринимателя характеризует полная имущественная ответственность по всем обязательствам.</w:t>
      </w:r>
    </w:p>
    <w:p w:rsidR="00EA6900" w:rsidRPr="00DF40C1" w:rsidRDefault="00EA6900" w:rsidP="00534ADB">
      <w:pPr>
        <w:shd w:val="clear" w:color="auto" w:fill="FFFFFF"/>
        <w:spacing w:before="120" w:after="120" w:line="360" w:lineRule="auto"/>
        <w:ind w:firstLine="708"/>
        <w:jc w:val="both"/>
        <w:rPr>
          <w:rFonts w:ascii="Times New Roman" w:eastAsia="Times New Roman" w:hAnsi="Times New Roman" w:cs="Times New Roman"/>
          <w:color w:val="000000"/>
          <w:sz w:val="28"/>
          <w:szCs w:val="28"/>
          <w:lang w:eastAsia="ru-RU"/>
        </w:rPr>
      </w:pPr>
      <w:r w:rsidRPr="00DF40C1">
        <w:rPr>
          <w:rFonts w:ascii="Times New Roman" w:eastAsia="Times New Roman" w:hAnsi="Times New Roman" w:cs="Times New Roman"/>
          <w:b/>
          <w:bCs/>
          <w:color w:val="000000"/>
          <w:sz w:val="28"/>
          <w:szCs w:val="28"/>
          <w:lang w:eastAsia="ru-RU"/>
        </w:rPr>
        <w:t>Юридическое лицо</w:t>
      </w:r>
      <w:r w:rsidRPr="00DF40C1">
        <w:rPr>
          <w:rFonts w:ascii="Times New Roman" w:eastAsia="Times New Roman" w:hAnsi="Times New Roman" w:cs="Times New Roman"/>
          <w:color w:val="000000"/>
          <w:sz w:val="28"/>
          <w:szCs w:val="28"/>
          <w:lang w:eastAsia="ru-RU"/>
        </w:rPr>
        <w:t> — это организация, которая обладает обособленным имуществом, может от своего имени приобретать гражданские права и обязанности, выступать истцом и ответчиком в арбитражном суде.</w:t>
      </w:r>
    </w:p>
    <w:p w:rsidR="00EA6900" w:rsidRDefault="00EA6900" w:rsidP="00534ADB">
      <w:pPr>
        <w:tabs>
          <w:tab w:val="left" w:pos="1740"/>
        </w:tabs>
        <w:spacing w:before="120" w:after="120" w:line="360" w:lineRule="auto"/>
        <w:jc w:val="both"/>
        <w:rPr>
          <w:rFonts w:ascii="Times New Roman" w:eastAsia="Times New Roman" w:hAnsi="Times New Roman" w:cs="Times New Roman"/>
          <w:color w:val="333333"/>
          <w:sz w:val="28"/>
          <w:szCs w:val="28"/>
          <w:lang w:eastAsia="ru-RU"/>
        </w:rPr>
      </w:pPr>
      <w:r>
        <w:rPr>
          <w:rFonts w:ascii="Times New Roman" w:eastAsia="Times New Roman" w:hAnsi="Times New Roman" w:cs="Times New Roman"/>
          <w:color w:val="333333"/>
          <w:sz w:val="28"/>
          <w:szCs w:val="28"/>
          <w:lang w:eastAsia="ru-RU"/>
        </w:rPr>
        <w:t xml:space="preserve">          </w:t>
      </w:r>
      <w:r w:rsidRPr="00D83A67">
        <w:rPr>
          <w:rFonts w:ascii="Times New Roman" w:eastAsia="Times New Roman" w:hAnsi="Times New Roman" w:cs="Times New Roman"/>
          <w:color w:val="333333"/>
          <w:sz w:val="28"/>
          <w:szCs w:val="28"/>
          <w:lang w:eastAsia="ru-RU"/>
        </w:rPr>
        <w:t>Регистрация в качестве частного предпринимателя наделяет физическое лицо (индивидуального предпринимателя) или юридическое лицо, рядом прав и обязанностей, которые необходимо знать для осуществления своей деятельности в рамках действующего права Республики Казахстан. Права и обязанности субъектов частного предпринимательства регламентиро</w:t>
      </w:r>
      <w:r>
        <w:rPr>
          <w:rFonts w:ascii="Times New Roman" w:eastAsia="Times New Roman" w:hAnsi="Times New Roman" w:cs="Times New Roman"/>
          <w:color w:val="333333"/>
          <w:sz w:val="28"/>
          <w:szCs w:val="28"/>
          <w:lang w:eastAsia="ru-RU"/>
        </w:rPr>
        <w:t xml:space="preserve">ваны ст. 8 закона РК «О частном предпринимательстве». </w:t>
      </w:r>
    </w:p>
    <w:p w:rsidR="00EA6900" w:rsidRPr="00D83A67" w:rsidRDefault="007F02F1" w:rsidP="007F02F1">
      <w:pPr>
        <w:spacing w:before="120" w:after="120" w:line="360" w:lineRule="auto"/>
        <w:jc w:val="both"/>
        <w:rPr>
          <w:rFonts w:ascii="Times New Roman" w:eastAsia="Times New Roman" w:hAnsi="Times New Roman" w:cs="Times New Roman"/>
          <w:color w:val="333333"/>
          <w:sz w:val="28"/>
          <w:szCs w:val="28"/>
          <w:lang w:eastAsia="ru-RU"/>
        </w:rPr>
      </w:pPr>
      <w:r>
        <w:rPr>
          <w:rFonts w:ascii="Times New Roman" w:eastAsia="Times New Roman" w:hAnsi="Times New Roman" w:cs="Times New Roman"/>
          <w:b/>
          <w:bCs/>
          <w:color w:val="333333"/>
          <w:sz w:val="28"/>
          <w:szCs w:val="28"/>
          <w:lang w:eastAsia="ru-RU"/>
        </w:rPr>
        <w:t xml:space="preserve">  </w:t>
      </w:r>
      <w:r w:rsidR="00EA6900" w:rsidRPr="00381582">
        <w:rPr>
          <w:rFonts w:ascii="Times New Roman" w:eastAsia="Times New Roman" w:hAnsi="Times New Roman" w:cs="Times New Roman"/>
          <w:b/>
          <w:bCs/>
          <w:color w:val="333333"/>
          <w:sz w:val="28"/>
          <w:szCs w:val="28"/>
          <w:lang w:eastAsia="ru-RU"/>
        </w:rPr>
        <w:t xml:space="preserve">ПРАВА СУБЪЕКТОВ ЧАСТНОГО </w:t>
      </w:r>
      <w:r w:rsidRPr="00381582">
        <w:rPr>
          <w:rFonts w:ascii="Times New Roman" w:eastAsia="Times New Roman" w:hAnsi="Times New Roman" w:cs="Times New Roman"/>
          <w:b/>
          <w:bCs/>
          <w:color w:val="333333"/>
          <w:sz w:val="28"/>
          <w:szCs w:val="28"/>
          <w:lang w:eastAsia="ru-RU"/>
        </w:rPr>
        <w:t>ПРЕДПРИНИМАТЕЛЬСТВА</w:t>
      </w:r>
      <w:r w:rsidRPr="00381582">
        <w:rPr>
          <w:rFonts w:ascii="Times New Roman" w:eastAsia="Times New Roman" w:hAnsi="Times New Roman" w:cs="Times New Roman"/>
          <w:color w:val="333333"/>
          <w:sz w:val="28"/>
          <w:szCs w:val="28"/>
          <w:lang w:eastAsia="ru-RU"/>
        </w:rPr>
        <w:t>: осуществлять</w:t>
      </w:r>
      <w:r w:rsidR="00EA6900" w:rsidRPr="00D83A67">
        <w:rPr>
          <w:rFonts w:ascii="Times New Roman" w:eastAsia="Times New Roman" w:hAnsi="Times New Roman" w:cs="Times New Roman"/>
          <w:color w:val="333333"/>
          <w:sz w:val="28"/>
          <w:szCs w:val="28"/>
          <w:lang w:eastAsia="ru-RU"/>
        </w:rPr>
        <w:t xml:space="preserve"> любые виды частного предпринимательства, если иное не установлен</w:t>
      </w:r>
      <w:r w:rsidR="00694F2C">
        <w:rPr>
          <w:rFonts w:ascii="Times New Roman" w:eastAsia="Times New Roman" w:hAnsi="Times New Roman" w:cs="Times New Roman"/>
          <w:color w:val="333333"/>
          <w:sz w:val="28"/>
          <w:szCs w:val="28"/>
          <w:lang w:eastAsia="ru-RU"/>
        </w:rPr>
        <w:t>о законами Республики Казахстан:</w:t>
      </w:r>
    </w:p>
    <w:p w:rsidR="00EA6900" w:rsidRPr="00D83A67" w:rsidRDefault="00EA6900" w:rsidP="00534ADB">
      <w:pPr>
        <w:numPr>
          <w:ilvl w:val="0"/>
          <w:numId w:val="2"/>
        </w:numPr>
        <w:spacing w:before="120" w:after="120" w:line="360" w:lineRule="auto"/>
        <w:jc w:val="both"/>
        <w:rPr>
          <w:rFonts w:ascii="Times New Roman" w:eastAsia="Times New Roman" w:hAnsi="Times New Roman" w:cs="Times New Roman"/>
          <w:color w:val="333333"/>
          <w:sz w:val="28"/>
          <w:szCs w:val="28"/>
          <w:lang w:eastAsia="ru-RU"/>
        </w:rPr>
      </w:pPr>
      <w:r w:rsidRPr="00D83A67">
        <w:rPr>
          <w:rFonts w:ascii="Times New Roman" w:eastAsia="Times New Roman" w:hAnsi="Times New Roman" w:cs="Times New Roman"/>
          <w:color w:val="333333"/>
          <w:sz w:val="28"/>
          <w:szCs w:val="28"/>
          <w:lang w:eastAsia="ru-RU"/>
        </w:rPr>
        <w:lastRenderedPageBreak/>
        <w:t>осуществлять частное предпринимательство с использованием наемного труда в соответствии с законами Республики Казахстан;</w:t>
      </w:r>
    </w:p>
    <w:p w:rsidR="00EA6900" w:rsidRPr="00D83A67" w:rsidRDefault="00EA6900" w:rsidP="00534ADB">
      <w:pPr>
        <w:numPr>
          <w:ilvl w:val="0"/>
          <w:numId w:val="2"/>
        </w:numPr>
        <w:spacing w:before="120" w:after="120" w:line="360" w:lineRule="auto"/>
        <w:jc w:val="both"/>
        <w:rPr>
          <w:rFonts w:ascii="Times New Roman" w:eastAsia="Times New Roman" w:hAnsi="Times New Roman" w:cs="Times New Roman"/>
          <w:color w:val="333333"/>
          <w:sz w:val="28"/>
          <w:szCs w:val="28"/>
          <w:lang w:eastAsia="ru-RU"/>
        </w:rPr>
      </w:pPr>
      <w:r w:rsidRPr="00D83A67">
        <w:rPr>
          <w:rFonts w:ascii="Times New Roman" w:eastAsia="Times New Roman" w:hAnsi="Times New Roman" w:cs="Times New Roman"/>
          <w:color w:val="333333"/>
          <w:sz w:val="28"/>
          <w:szCs w:val="28"/>
          <w:lang w:eastAsia="ru-RU"/>
        </w:rPr>
        <w:t>создавать филиалы и представительства в порядке, предусмотренном законами Республики Казахстан;</w:t>
      </w:r>
    </w:p>
    <w:p w:rsidR="00EA6900" w:rsidRPr="00D83A67" w:rsidRDefault="00EA6900" w:rsidP="00534ADB">
      <w:pPr>
        <w:numPr>
          <w:ilvl w:val="0"/>
          <w:numId w:val="2"/>
        </w:numPr>
        <w:spacing w:before="120" w:after="120" w:line="360" w:lineRule="auto"/>
        <w:jc w:val="both"/>
        <w:rPr>
          <w:rFonts w:ascii="Times New Roman" w:eastAsia="Times New Roman" w:hAnsi="Times New Roman" w:cs="Times New Roman"/>
          <w:color w:val="333333"/>
          <w:sz w:val="28"/>
          <w:szCs w:val="28"/>
          <w:lang w:eastAsia="ru-RU"/>
        </w:rPr>
      </w:pPr>
      <w:r w:rsidRPr="00D83A67">
        <w:rPr>
          <w:rFonts w:ascii="Times New Roman" w:eastAsia="Times New Roman" w:hAnsi="Times New Roman" w:cs="Times New Roman"/>
          <w:color w:val="333333"/>
          <w:sz w:val="28"/>
          <w:szCs w:val="28"/>
          <w:lang w:eastAsia="ru-RU"/>
        </w:rPr>
        <w:t>самостоятельно устанавливать цены на производимые товары (работы, услуги), за исключением случаев, установленных законами Республики Казахстан;</w:t>
      </w:r>
    </w:p>
    <w:p w:rsidR="00EA6900" w:rsidRPr="00D83A67" w:rsidRDefault="00EA6900" w:rsidP="00534ADB">
      <w:pPr>
        <w:numPr>
          <w:ilvl w:val="0"/>
          <w:numId w:val="2"/>
        </w:numPr>
        <w:spacing w:before="120" w:after="120" w:line="360" w:lineRule="auto"/>
        <w:jc w:val="both"/>
        <w:rPr>
          <w:rFonts w:ascii="Times New Roman" w:eastAsia="Times New Roman" w:hAnsi="Times New Roman" w:cs="Times New Roman"/>
          <w:color w:val="333333"/>
          <w:sz w:val="28"/>
          <w:szCs w:val="28"/>
          <w:lang w:eastAsia="ru-RU"/>
        </w:rPr>
      </w:pPr>
      <w:r w:rsidRPr="00D83A67">
        <w:rPr>
          <w:rFonts w:ascii="Times New Roman" w:eastAsia="Times New Roman" w:hAnsi="Times New Roman" w:cs="Times New Roman"/>
          <w:color w:val="333333"/>
          <w:sz w:val="28"/>
          <w:szCs w:val="28"/>
          <w:lang w:eastAsia="ru-RU"/>
        </w:rPr>
        <w:t>предоставлять средства (займы) субъектам частного предпринимательства на возмездной основе;</w:t>
      </w:r>
    </w:p>
    <w:p w:rsidR="00EA6900" w:rsidRPr="00D83A67" w:rsidRDefault="00EA6900" w:rsidP="00534ADB">
      <w:pPr>
        <w:numPr>
          <w:ilvl w:val="0"/>
          <w:numId w:val="2"/>
        </w:numPr>
        <w:spacing w:before="120" w:after="120" w:line="360" w:lineRule="auto"/>
        <w:jc w:val="both"/>
        <w:rPr>
          <w:rFonts w:ascii="Times New Roman" w:eastAsia="Times New Roman" w:hAnsi="Times New Roman" w:cs="Times New Roman"/>
          <w:color w:val="333333"/>
          <w:sz w:val="28"/>
          <w:szCs w:val="28"/>
          <w:lang w:eastAsia="ru-RU"/>
        </w:rPr>
      </w:pPr>
      <w:r w:rsidRPr="00D83A67">
        <w:rPr>
          <w:rFonts w:ascii="Times New Roman" w:eastAsia="Times New Roman" w:hAnsi="Times New Roman" w:cs="Times New Roman"/>
          <w:color w:val="333333"/>
          <w:sz w:val="28"/>
          <w:szCs w:val="28"/>
          <w:lang w:eastAsia="ru-RU"/>
        </w:rPr>
        <w:t>осуществлять внешнеэкономическую деятельность в пределах своей</w:t>
      </w:r>
    </w:p>
    <w:p w:rsidR="00EA6900" w:rsidRPr="00D83A67" w:rsidRDefault="00EA6900" w:rsidP="00534ADB">
      <w:pPr>
        <w:spacing w:before="120" w:after="120" w:line="360" w:lineRule="auto"/>
        <w:ind w:left="720"/>
        <w:jc w:val="both"/>
        <w:rPr>
          <w:rFonts w:ascii="Times New Roman" w:eastAsia="Times New Roman" w:hAnsi="Times New Roman" w:cs="Times New Roman"/>
          <w:color w:val="333333"/>
          <w:sz w:val="28"/>
          <w:szCs w:val="28"/>
          <w:lang w:eastAsia="ru-RU"/>
        </w:rPr>
      </w:pPr>
      <w:r w:rsidRPr="00D83A67">
        <w:rPr>
          <w:rFonts w:ascii="Times New Roman" w:eastAsia="Times New Roman" w:hAnsi="Times New Roman" w:cs="Times New Roman"/>
          <w:color w:val="333333"/>
          <w:sz w:val="28"/>
          <w:szCs w:val="28"/>
          <w:lang w:eastAsia="ru-RU"/>
        </w:rPr>
        <w:t>правоспособности;</w:t>
      </w:r>
    </w:p>
    <w:p w:rsidR="00EA6900" w:rsidRPr="00D83A67" w:rsidRDefault="00EA6900" w:rsidP="00534ADB">
      <w:pPr>
        <w:numPr>
          <w:ilvl w:val="0"/>
          <w:numId w:val="2"/>
        </w:numPr>
        <w:spacing w:before="120" w:after="120" w:line="360" w:lineRule="auto"/>
        <w:jc w:val="both"/>
        <w:rPr>
          <w:rFonts w:ascii="Times New Roman" w:eastAsia="Times New Roman" w:hAnsi="Times New Roman" w:cs="Times New Roman"/>
          <w:color w:val="333333"/>
          <w:sz w:val="28"/>
          <w:szCs w:val="28"/>
          <w:lang w:eastAsia="ru-RU"/>
        </w:rPr>
      </w:pPr>
      <w:r w:rsidRPr="00D83A67">
        <w:rPr>
          <w:rFonts w:ascii="Times New Roman" w:eastAsia="Times New Roman" w:hAnsi="Times New Roman" w:cs="Times New Roman"/>
          <w:color w:val="333333"/>
          <w:sz w:val="28"/>
          <w:szCs w:val="28"/>
          <w:lang w:eastAsia="ru-RU"/>
        </w:rPr>
        <w:t>учреждать объединения субъектов частного предпринимательства;</w:t>
      </w:r>
    </w:p>
    <w:p w:rsidR="00EA6900" w:rsidRPr="00D83A67" w:rsidRDefault="00EA6900" w:rsidP="00534ADB">
      <w:pPr>
        <w:numPr>
          <w:ilvl w:val="0"/>
          <w:numId w:val="2"/>
        </w:numPr>
        <w:spacing w:before="120" w:after="120" w:line="360" w:lineRule="auto"/>
        <w:jc w:val="both"/>
        <w:rPr>
          <w:rFonts w:ascii="Times New Roman" w:eastAsia="Times New Roman" w:hAnsi="Times New Roman" w:cs="Times New Roman"/>
          <w:color w:val="333333"/>
          <w:sz w:val="28"/>
          <w:szCs w:val="28"/>
          <w:lang w:eastAsia="ru-RU"/>
        </w:rPr>
      </w:pPr>
      <w:r w:rsidRPr="00D83A67">
        <w:rPr>
          <w:rFonts w:ascii="Times New Roman" w:eastAsia="Times New Roman" w:hAnsi="Times New Roman" w:cs="Times New Roman"/>
          <w:color w:val="333333"/>
          <w:sz w:val="28"/>
          <w:szCs w:val="28"/>
          <w:lang w:eastAsia="ru-RU"/>
        </w:rPr>
        <w:t>участвовать в работе экспертных советов через аккредитованные</w:t>
      </w:r>
    </w:p>
    <w:p w:rsidR="00EA6900" w:rsidRPr="00D83A67" w:rsidRDefault="00EA6900" w:rsidP="00534ADB">
      <w:pPr>
        <w:spacing w:before="120" w:after="120" w:line="360" w:lineRule="auto"/>
        <w:ind w:left="720"/>
        <w:jc w:val="both"/>
        <w:rPr>
          <w:rFonts w:ascii="Times New Roman" w:eastAsia="Times New Roman" w:hAnsi="Times New Roman" w:cs="Times New Roman"/>
          <w:color w:val="333333"/>
          <w:sz w:val="28"/>
          <w:szCs w:val="28"/>
          <w:lang w:eastAsia="ru-RU"/>
        </w:rPr>
      </w:pPr>
      <w:r w:rsidRPr="00D83A67">
        <w:rPr>
          <w:rFonts w:ascii="Times New Roman" w:eastAsia="Times New Roman" w:hAnsi="Times New Roman" w:cs="Times New Roman"/>
          <w:color w:val="333333"/>
          <w:sz w:val="28"/>
          <w:szCs w:val="28"/>
          <w:lang w:eastAsia="ru-RU"/>
        </w:rPr>
        <w:t>объединения субъектов частного предпринимательства;</w:t>
      </w:r>
    </w:p>
    <w:p w:rsidR="00EA6900" w:rsidRPr="00D83A67" w:rsidRDefault="00EA6900" w:rsidP="00534ADB">
      <w:pPr>
        <w:numPr>
          <w:ilvl w:val="0"/>
          <w:numId w:val="2"/>
        </w:numPr>
        <w:spacing w:before="120" w:after="120" w:line="360" w:lineRule="auto"/>
        <w:jc w:val="both"/>
        <w:rPr>
          <w:rFonts w:ascii="Times New Roman" w:eastAsia="Times New Roman" w:hAnsi="Times New Roman" w:cs="Times New Roman"/>
          <w:color w:val="333333"/>
          <w:sz w:val="28"/>
          <w:szCs w:val="28"/>
          <w:lang w:eastAsia="ru-RU"/>
        </w:rPr>
      </w:pPr>
      <w:r w:rsidRPr="00D83A67">
        <w:rPr>
          <w:rFonts w:ascii="Times New Roman" w:eastAsia="Times New Roman" w:hAnsi="Times New Roman" w:cs="Times New Roman"/>
          <w:color w:val="333333"/>
          <w:sz w:val="28"/>
          <w:szCs w:val="28"/>
          <w:lang w:eastAsia="ru-RU"/>
        </w:rPr>
        <w:t>обращаться в правоохранительные и государственные органы, осуществляющие контрольные и надзорные функции по вопросам привлечения к ответственности лиц, виновных в нарушении прав субъектов частного предпринимательства;</w:t>
      </w:r>
    </w:p>
    <w:p w:rsidR="00EA6900" w:rsidRPr="00D83A67" w:rsidRDefault="00EA6900" w:rsidP="00534ADB">
      <w:pPr>
        <w:numPr>
          <w:ilvl w:val="0"/>
          <w:numId w:val="2"/>
        </w:numPr>
        <w:spacing w:before="120" w:after="120" w:line="360" w:lineRule="auto"/>
        <w:jc w:val="both"/>
        <w:rPr>
          <w:rFonts w:ascii="Times New Roman" w:eastAsia="Times New Roman" w:hAnsi="Times New Roman" w:cs="Times New Roman"/>
          <w:color w:val="333333"/>
          <w:sz w:val="28"/>
          <w:szCs w:val="28"/>
          <w:lang w:eastAsia="ru-RU"/>
        </w:rPr>
      </w:pPr>
      <w:r w:rsidRPr="00D83A67">
        <w:rPr>
          <w:rFonts w:ascii="Times New Roman" w:eastAsia="Times New Roman" w:hAnsi="Times New Roman" w:cs="Times New Roman"/>
          <w:color w:val="333333"/>
          <w:sz w:val="28"/>
          <w:szCs w:val="28"/>
          <w:lang w:eastAsia="ru-RU"/>
        </w:rPr>
        <w:t>обращаться в судебные органы для защиты своих прав и законных интересов;</w:t>
      </w:r>
    </w:p>
    <w:p w:rsidR="00EA6900" w:rsidRPr="00D83A67" w:rsidRDefault="00EA6900" w:rsidP="00534ADB">
      <w:pPr>
        <w:numPr>
          <w:ilvl w:val="0"/>
          <w:numId w:val="2"/>
        </w:numPr>
        <w:spacing w:before="120" w:after="120" w:line="360" w:lineRule="auto"/>
        <w:jc w:val="both"/>
        <w:rPr>
          <w:rFonts w:ascii="Times New Roman" w:eastAsia="Times New Roman" w:hAnsi="Times New Roman" w:cs="Times New Roman"/>
          <w:color w:val="333333"/>
          <w:sz w:val="28"/>
          <w:szCs w:val="28"/>
          <w:lang w:eastAsia="ru-RU"/>
        </w:rPr>
      </w:pPr>
      <w:r w:rsidRPr="00D83A67">
        <w:rPr>
          <w:rFonts w:ascii="Times New Roman" w:eastAsia="Times New Roman" w:hAnsi="Times New Roman" w:cs="Times New Roman"/>
          <w:color w:val="333333"/>
          <w:sz w:val="28"/>
          <w:szCs w:val="28"/>
          <w:lang w:eastAsia="ru-RU"/>
        </w:rPr>
        <w:t>вносить для рассмотрения в государственные органы предложения об устранении причин и условий, способствующих неисполнению или ненадлежащему исполнению нормативных правовых актов по вопросам поддержки и защиты частного предпринимательства;</w:t>
      </w:r>
    </w:p>
    <w:p w:rsidR="00EA6900" w:rsidRPr="00D83A67" w:rsidRDefault="00EA6900" w:rsidP="00534ADB">
      <w:pPr>
        <w:numPr>
          <w:ilvl w:val="0"/>
          <w:numId w:val="2"/>
        </w:numPr>
        <w:spacing w:before="120" w:after="120" w:line="360" w:lineRule="auto"/>
        <w:jc w:val="both"/>
        <w:rPr>
          <w:rFonts w:ascii="Times New Roman" w:eastAsia="Times New Roman" w:hAnsi="Times New Roman" w:cs="Times New Roman"/>
          <w:color w:val="333333"/>
          <w:sz w:val="28"/>
          <w:szCs w:val="28"/>
          <w:lang w:eastAsia="ru-RU"/>
        </w:rPr>
      </w:pPr>
      <w:r w:rsidRPr="00D83A67">
        <w:rPr>
          <w:rFonts w:ascii="Times New Roman" w:eastAsia="Times New Roman" w:hAnsi="Times New Roman" w:cs="Times New Roman"/>
          <w:color w:val="333333"/>
          <w:sz w:val="28"/>
          <w:szCs w:val="28"/>
          <w:lang w:eastAsia="ru-RU"/>
        </w:rPr>
        <w:t>применять в своей деятельности меры социальной ответственности бизнеса путем реализации или участия в реализации проектов в социальной, экономической и экологической сферах.</w:t>
      </w:r>
    </w:p>
    <w:p w:rsidR="00EA6900" w:rsidRPr="00777A13" w:rsidRDefault="00EA6900" w:rsidP="00777A13">
      <w:pPr>
        <w:tabs>
          <w:tab w:val="left" w:pos="1740"/>
        </w:tabs>
        <w:spacing w:before="120" w:after="120" w:line="240" w:lineRule="auto"/>
        <w:jc w:val="right"/>
        <w:rPr>
          <w:rFonts w:ascii="Times New Roman" w:eastAsia="Times New Roman" w:hAnsi="Times New Roman" w:cs="Times New Roman"/>
          <w:color w:val="333333"/>
          <w:sz w:val="28"/>
          <w:szCs w:val="28"/>
          <w:lang w:eastAsia="ru-RU"/>
        </w:rPr>
      </w:pPr>
      <w:r w:rsidRPr="00777A13">
        <w:rPr>
          <w:rFonts w:ascii="Times New Roman" w:eastAsia="Times New Roman" w:hAnsi="Times New Roman" w:cs="Times New Roman"/>
          <w:color w:val="333333"/>
          <w:sz w:val="28"/>
          <w:szCs w:val="28"/>
          <w:lang w:eastAsia="ru-RU"/>
        </w:rPr>
        <w:lastRenderedPageBreak/>
        <w:t>ОБЯЗАННОСТИ СУБЪЕКТОВ ЧАСТНОГО ПРЕДПРИНИМАТЕЛЬСТВА</w:t>
      </w:r>
    </w:p>
    <w:p w:rsidR="00EA6900" w:rsidRPr="00D83A67" w:rsidRDefault="00EA6900" w:rsidP="00534ADB">
      <w:pPr>
        <w:numPr>
          <w:ilvl w:val="0"/>
          <w:numId w:val="3"/>
        </w:numPr>
        <w:spacing w:before="120" w:after="120" w:line="360" w:lineRule="auto"/>
        <w:ind w:left="714" w:hanging="357"/>
        <w:jc w:val="both"/>
        <w:rPr>
          <w:rFonts w:ascii="Times New Roman" w:eastAsia="Times New Roman" w:hAnsi="Times New Roman" w:cs="Times New Roman"/>
          <w:color w:val="333333"/>
          <w:sz w:val="28"/>
          <w:szCs w:val="28"/>
          <w:lang w:eastAsia="ru-RU"/>
        </w:rPr>
      </w:pPr>
      <w:r w:rsidRPr="00D83A67">
        <w:rPr>
          <w:rFonts w:ascii="Times New Roman" w:eastAsia="Times New Roman" w:hAnsi="Times New Roman" w:cs="Times New Roman"/>
          <w:color w:val="333333"/>
          <w:sz w:val="28"/>
          <w:szCs w:val="28"/>
          <w:lang w:eastAsia="ru-RU"/>
        </w:rPr>
        <w:t>соблюдать законодательство Республики Казахстан, права и охраняемые законом интересы физических и юридических лиц;</w:t>
      </w:r>
    </w:p>
    <w:p w:rsidR="00EA6900" w:rsidRPr="00D83A67" w:rsidRDefault="00EA6900" w:rsidP="00534ADB">
      <w:pPr>
        <w:numPr>
          <w:ilvl w:val="0"/>
          <w:numId w:val="3"/>
        </w:numPr>
        <w:spacing w:before="120" w:after="120" w:line="360" w:lineRule="auto"/>
        <w:ind w:left="714" w:hanging="357"/>
        <w:jc w:val="both"/>
        <w:rPr>
          <w:rFonts w:ascii="Times New Roman" w:eastAsia="Times New Roman" w:hAnsi="Times New Roman" w:cs="Times New Roman"/>
          <w:color w:val="333333"/>
          <w:sz w:val="28"/>
          <w:szCs w:val="28"/>
          <w:lang w:eastAsia="ru-RU"/>
        </w:rPr>
      </w:pPr>
      <w:r w:rsidRPr="00D83A67">
        <w:rPr>
          <w:rFonts w:ascii="Times New Roman" w:eastAsia="Times New Roman" w:hAnsi="Times New Roman" w:cs="Times New Roman"/>
          <w:color w:val="333333"/>
          <w:sz w:val="28"/>
          <w:szCs w:val="28"/>
          <w:lang w:eastAsia="ru-RU"/>
        </w:rPr>
        <w:t>обеспечивать соответствие производимой продукции (работ, услуг) требованиям законодательства Республики Казахстан;</w:t>
      </w:r>
    </w:p>
    <w:p w:rsidR="00EA6900" w:rsidRDefault="00EA6900" w:rsidP="00534ADB">
      <w:pPr>
        <w:numPr>
          <w:ilvl w:val="0"/>
          <w:numId w:val="3"/>
        </w:numPr>
        <w:spacing w:before="120" w:after="120" w:line="360" w:lineRule="auto"/>
        <w:ind w:left="714" w:hanging="357"/>
        <w:jc w:val="both"/>
        <w:rPr>
          <w:rFonts w:ascii="Times New Roman" w:eastAsia="Times New Roman" w:hAnsi="Times New Roman" w:cs="Times New Roman"/>
          <w:color w:val="333333"/>
          <w:sz w:val="28"/>
          <w:szCs w:val="28"/>
          <w:lang w:eastAsia="ru-RU"/>
        </w:rPr>
      </w:pPr>
      <w:r w:rsidRPr="00D83A67">
        <w:rPr>
          <w:rFonts w:ascii="Times New Roman" w:eastAsia="Times New Roman" w:hAnsi="Times New Roman" w:cs="Times New Roman"/>
          <w:color w:val="333333"/>
          <w:sz w:val="28"/>
          <w:szCs w:val="28"/>
          <w:lang w:eastAsia="ru-RU"/>
        </w:rPr>
        <w:t>получать лицензии на осуществление видов частного предпринимательства, подлежащих лицензированию, в соответствии с законом Республики Казахстан о лицензировании;</w:t>
      </w:r>
    </w:p>
    <w:p w:rsidR="00EA6900" w:rsidRDefault="00EA6900" w:rsidP="00534ADB">
      <w:pPr>
        <w:numPr>
          <w:ilvl w:val="0"/>
          <w:numId w:val="3"/>
        </w:numPr>
        <w:spacing w:before="120" w:after="120" w:line="360" w:lineRule="auto"/>
        <w:ind w:left="714" w:hanging="357"/>
        <w:jc w:val="both"/>
        <w:rPr>
          <w:rFonts w:ascii="Times New Roman" w:eastAsia="Times New Roman" w:hAnsi="Times New Roman" w:cs="Times New Roman"/>
          <w:color w:val="333333"/>
          <w:sz w:val="28"/>
          <w:szCs w:val="28"/>
          <w:lang w:eastAsia="ru-RU"/>
        </w:rPr>
      </w:pPr>
      <w:r w:rsidRPr="00D83A67">
        <w:rPr>
          <w:rFonts w:ascii="Times New Roman" w:eastAsia="Times New Roman" w:hAnsi="Times New Roman" w:cs="Times New Roman"/>
          <w:color w:val="333333"/>
          <w:sz w:val="28"/>
          <w:szCs w:val="28"/>
          <w:lang w:eastAsia="ru-RU"/>
        </w:rPr>
        <w:t>осуществлять обязательное страхование гражданско-правовой ответственности в соответствии с законом Республики Казахстан.</w:t>
      </w:r>
    </w:p>
    <w:p w:rsidR="00EA6900" w:rsidRPr="00777A13" w:rsidRDefault="00EA6900" w:rsidP="00777A13">
      <w:pPr>
        <w:spacing w:before="120" w:after="120" w:line="240" w:lineRule="auto"/>
        <w:ind w:left="720"/>
        <w:jc w:val="center"/>
        <w:rPr>
          <w:rFonts w:ascii="Times New Roman" w:eastAsia="Times New Roman" w:hAnsi="Times New Roman" w:cs="Times New Roman"/>
          <w:color w:val="333333"/>
          <w:sz w:val="28"/>
          <w:szCs w:val="28"/>
          <w:lang w:eastAsia="ru-RU"/>
        </w:rPr>
      </w:pPr>
      <w:r w:rsidRPr="00777A13">
        <w:rPr>
          <w:rFonts w:ascii="Times New Roman" w:eastAsia="Times New Roman" w:hAnsi="Times New Roman" w:cs="Times New Roman"/>
          <w:color w:val="333333"/>
          <w:sz w:val="28"/>
          <w:szCs w:val="28"/>
          <w:lang w:eastAsia="ru-RU"/>
        </w:rPr>
        <w:t>ЛИЦЕНЗИЯ НА ЧАСТНОЕ ПРЕДПРИНИМАТЕЛЬСТВО</w:t>
      </w:r>
    </w:p>
    <w:p w:rsidR="00EA6900" w:rsidRPr="00777A13" w:rsidRDefault="00EA6900" w:rsidP="00777A13">
      <w:pPr>
        <w:shd w:val="clear" w:color="auto" w:fill="FFFFFF"/>
        <w:spacing w:before="120" w:after="120" w:line="240" w:lineRule="auto"/>
        <w:jc w:val="center"/>
        <w:textAlignment w:val="baseline"/>
        <w:outlineLvl w:val="0"/>
        <w:rPr>
          <w:rFonts w:ascii="Times New Roman" w:eastAsia="Times New Roman" w:hAnsi="Times New Roman" w:cs="Times New Roman"/>
          <w:color w:val="252525"/>
          <w:kern w:val="36"/>
          <w:sz w:val="28"/>
          <w:szCs w:val="28"/>
          <w:lang w:eastAsia="ru-RU"/>
        </w:rPr>
      </w:pPr>
      <w:r w:rsidRPr="00777A13">
        <w:rPr>
          <w:rFonts w:ascii="Times New Roman" w:eastAsia="Times New Roman" w:hAnsi="Times New Roman" w:cs="Times New Roman"/>
          <w:color w:val="252525"/>
          <w:kern w:val="36"/>
          <w:sz w:val="28"/>
          <w:szCs w:val="28"/>
          <w:lang w:eastAsia="ru-RU"/>
        </w:rPr>
        <w:t>РЕГИСТРАЦИЯ ИП</w:t>
      </w:r>
    </w:p>
    <w:p w:rsidR="00EA6900" w:rsidRPr="00F81ED0" w:rsidRDefault="00EA6900" w:rsidP="00534ADB">
      <w:pPr>
        <w:shd w:val="clear" w:color="auto" w:fill="FFFFFF"/>
        <w:spacing w:before="120" w:after="120" w:line="360" w:lineRule="auto"/>
        <w:textAlignment w:val="baseline"/>
        <w:rPr>
          <w:rFonts w:ascii="Times New Roman" w:eastAsia="Times New Roman" w:hAnsi="Times New Roman" w:cs="Times New Roman"/>
          <w:color w:val="252525"/>
          <w:sz w:val="28"/>
          <w:szCs w:val="28"/>
          <w:lang w:eastAsia="ru-RU"/>
        </w:rPr>
      </w:pPr>
      <w:r w:rsidRPr="0063754E">
        <w:rPr>
          <w:rFonts w:ascii="inherit" w:eastAsia="Times New Roman" w:hAnsi="inherit" w:cs="Arial"/>
          <w:color w:val="252525"/>
          <w:sz w:val="18"/>
          <w:szCs w:val="18"/>
          <w:lang w:eastAsia="ru-RU"/>
        </w:rPr>
        <w:t> </w:t>
      </w:r>
      <w:r w:rsidRPr="00F81ED0">
        <w:rPr>
          <w:rFonts w:ascii="Times New Roman" w:eastAsia="Times New Roman" w:hAnsi="Times New Roman" w:cs="Times New Roman"/>
          <w:i/>
          <w:iCs/>
          <w:color w:val="252525"/>
          <w:sz w:val="28"/>
          <w:szCs w:val="28"/>
          <w:bdr w:val="none" w:sz="0" w:space="0" w:color="auto" w:frame="1"/>
          <w:lang w:eastAsia="ru-RU"/>
        </w:rPr>
        <w:t>Согласно Гражданскому кодексу РК от 27 декабря 1994 года:</w:t>
      </w:r>
    </w:p>
    <w:p w:rsidR="00EA6900" w:rsidRPr="00777A13" w:rsidRDefault="00EA6900" w:rsidP="00534ADB">
      <w:pPr>
        <w:shd w:val="clear" w:color="auto" w:fill="FFFFFF"/>
        <w:spacing w:before="120" w:after="120" w:line="360" w:lineRule="auto"/>
        <w:jc w:val="both"/>
        <w:textAlignment w:val="baseline"/>
        <w:rPr>
          <w:rFonts w:ascii="Times New Roman" w:eastAsia="Times New Roman" w:hAnsi="Times New Roman" w:cs="Times New Roman"/>
          <w:color w:val="252525"/>
          <w:sz w:val="28"/>
          <w:szCs w:val="28"/>
          <w:lang w:eastAsia="ru-RU"/>
        </w:rPr>
      </w:pPr>
      <w:r w:rsidRPr="00F81ED0">
        <w:rPr>
          <w:rFonts w:ascii="Times New Roman" w:eastAsia="Times New Roman" w:hAnsi="Times New Roman" w:cs="Times New Roman"/>
          <w:color w:val="252525"/>
          <w:sz w:val="28"/>
          <w:szCs w:val="28"/>
          <w:lang w:eastAsia="ru-RU"/>
        </w:rPr>
        <w:t> </w:t>
      </w:r>
      <w:r w:rsidRPr="00777A13">
        <w:rPr>
          <w:rFonts w:ascii="Times New Roman" w:eastAsia="Times New Roman" w:hAnsi="Times New Roman" w:cs="Times New Roman"/>
          <w:bCs/>
          <w:color w:val="252525"/>
          <w:sz w:val="28"/>
          <w:szCs w:val="28"/>
          <w:bdr w:val="none" w:sz="0" w:space="0" w:color="auto" w:frame="1"/>
          <w:lang w:eastAsia="ru-RU"/>
        </w:rPr>
        <w:t>Статья 19. Предпринимательская деятельность граждан</w:t>
      </w:r>
    </w:p>
    <w:p w:rsidR="00EA6900" w:rsidRPr="00F81ED0" w:rsidRDefault="00EA6900" w:rsidP="00534ADB">
      <w:pPr>
        <w:shd w:val="clear" w:color="auto" w:fill="FFFFFF"/>
        <w:spacing w:before="120" w:after="120" w:line="360" w:lineRule="auto"/>
        <w:jc w:val="both"/>
        <w:textAlignment w:val="baseline"/>
        <w:rPr>
          <w:rFonts w:ascii="Times New Roman" w:eastAsia="Times New Roman" w:hAnsi="Times New Roman" w:cs="Times New Roman"/>
          <w:color w:val="252525"/>
          <w:sz w:val="28"/>
          <w:szCs w:val="28"/>
          <w:lang w:eastAsia="ru-RU"/>
        </w:rPr>
      </w:pPr>
      <w:r>
        <w:rPr>
          <w:rFonts w:ascii="Times New Roman" w:eastAsia="Times New Roman" w:hAnsi="Times New Roman" w:cs="Times New Roman"/>
          <w:color w:val="252525"/>
          <w:sz w:val="28"/>
          <w:szCs w:val="28"/>
          <w:lang w:eastAsia="ru-RU"/>
        </w:rPr>
        <w:t xml:space="preserve">         </w:t>
      </w:r>
      <w:r w:rsidRPr="00F81ED0">
        <w:rPr>
          <w:rFonts w:ascii="Times New Roman" w:eastAsia="Times New Roman" w:hAnsi="Times New Roman" w:cs="Times New Roman"/>
          <w:color w:val="252525"/>
          <w:sz w:val="28"/>
          <w:szCs w:val="28"/>
          <w:lang w:eastAsia="ru-RU"/>
        </w:rPr>
        <w:t>1. Граждане вправе заниматься предпринимательской деятельностью без образования юридического лица, за исключением случаев, предусмотренных настоящим Кодексом и иными законодательными актами.</w:t>
      </w:r>
    </w:p>
    <w:p w:rsidR="00EA6900" w:rsidRPr="00F81ED0" w:rsidRDefault="00EA6900" w:rsidP="00534ADB">
      <w:pPr>
        <w:shd w:val="clear" w:color="auto" w:fill="FFFFFF"/>
        <w:spacing w:before="120" w:after="120" w:line="360" w:lineRule="auto"/>
        <w:jc w:val="both"/>
        <w:textAlignment w:val="baseline"/>
        <w:rPr>
          <w:rFonts w:ascii="Times New Roman" w:eastAsia="Times New Roman" w:hAnsi="Times New Roman" w:cs="Times New Roman"/>
          <w:color w:val="252525"/>
          <w:sz w:val="28"/>
          <w:szCs w:val="28"/>
          <w:lang w:eastAsia="ru-RU"/>
        </w:rPr>
      </w:pPr>
      <w:r>
        <w:rPr>
          <w:rFonts w:ascii="Times New Roman" w:eastAsia="Times New Roman" w:hAnsi="Times New Roman" w:cs="Times New Roman"/>
          <w:color w:val="252525"/>
          <w:sz w:val="28"/>
          <w:szCs w:val="28"/>
          <w:lang w:eastAsia="ru-RU"/>
        </w:rPr>
        <w:t xml:space="preserve">         </w:t>
      </w:r>
      <w:r w:rsidRPr="00F81ED0">
        <w:rPr>
          <w:rFonts w:ascii="Times New Roman" w:eastAsia="Times New Roman" w:hAnsi="Times New Roman" w:cs="Times New Roman"/>
          <w:color w:val="252525"/>
          <w:sz w:val="28"/>
          <w:szCs w:val="28"/>
          <w:lang w:eastAsia="ru-RU"/>
        </w:rPr>
        <w:t>2. Государственная регистрация индивидуальных предпринимателей носит явочный характер и заключается в постановке на учет в качестве индивидуального предпринимателя.</w:t>
      </w:r>
    </w:p>
    <w:p w:rsidR="00EA6900" w:rsidRPr="00F81ED0" w:rsidRDefault="00EA6900" w:rsidP="00534ADB">
      <w:pPr>
        <w:shd w:val="clear" w:color="auto" w:fill="FFFFFF"/>
        <w:spacing w:before="120" w:after="120" w:line="360" w:lineRule="auto"/>
        <w:jc w:val="both"/>
        <w:textAlignment w:val="baseline"/>
        <w:rPr>
          <w:rFonts w:ascii="Times New Roman" w:eastAsia="Times New Roman" w:hAnsi="Times New Roman" w:cs="Times New Roman"/>
          <w:color w:val="252525"/>
          <w:sz w:val="28"/>
          <w:szCs w:val="28"/>
          <w:lang w:eastAsia="ru-RU"/>
        </w:rPr>
      </w:pPr>
      <w:r>
        <w:rPr>
          <w:rFonts w:ascii="Times New Roman" w:eastAsia="Times New Roman" w:hAnsi="Times New Roman" w:cs="Times New Roman"/>
          <w:color w:val="252525"/>
          <w:sz w:val="28"/>
          <w:szCs w:val="28"/>
          <w:lang w:eastAsia="ru-RU"/>
        </w:rPr>
        <w:t xml:space="preserve">         </w:t>
      </w:r>
      <w:r w:rsidRPr="00F81ED0">
        <w:rPr>
          <w:rFonts w:ascii="Times New Roman" w:eastAsia="Times New Roman" w:hAnsi="Times New Roman" w:cs="Times New Roman"/>
          <w:color w:val="252525"/>
          <w:sz w:val="28"/>
          <w:szCs w:val="28"/>
          <w:lang w:eastAsia="ru-RU"/>
        </w:rPr>
        <w:t>3. К предпринимательской деятельности граждан, осуществляемой без образования юридического лица, соответственно применяются правила настоящего Кодекса, которые регулируют деятельность юридических лиц, являющихся коммерческими организациями, если иное не вытекает из законодательства или существа правоотношения.</w:t>
      </w:r>
    </w:p>
    <w:p w:rsidR="00EA6900" w:rsidRPr="00F81ED0" w:rsidRDefault="00EA6900" w:rsidP="00534ADB">
      <w:pPr>
        <w:shd w:val="clear" w:color="auto" w:fill="FFFFFF"/>
        <w:spacing w:before="120" w:after="120" w:line="360" w:lineRule="auto"/>
        <w:jc w:val="both"/>
        <w:textAlignment w:val="baseline"/>
        <w:rPr>
          <w:rFonts w:ascii="Times New Roman" w:eastAsia="Times New Roman" w:hAnsi="Times New Roman" w:cs="Times New Roman"/>
          <w:color w:val="252525"/>
          <w:sz w:val="28"/>
          <w:szCs w:val="28"/>
          <w:lang w:eastAsia="ru-RU"/>
        </w:rPr>
      </w:pPr>
      <w:r>
        <w:rPr>
          <w:rFonts w:ascii="Times New Roman" w:eastAsia="Times New Roman" w:hAnsi="Times New Roman" w:cs="Times New Roman"/>
          <w:color w:val="252525"/>
          <w:sz w:val="28"/>
          <w:szCs w:val="28"/>
          <w:lang w:eastAsia="ru-RU"/>
        </w:rPr>
        <w:t xml:space="preserve">         </w:t>
      </w:r>
      <w:r w:rsidRPr="00F81ED0">
        <w:rPr>
          <w:rFonts w:ascii="Times New Roman" w:eastAsia="Times New Roman" w:hAnsi="Times New Roman" w:cs="Times New Roman"/>
          <w:color w:val="252525"/>
          <w:sz w:val="28"/>
          <w:szCs w:val="28"/>
          <w:lang w:eastAsia="ru-RU"/>
        </w:rPr>
        <w:t>4. Обязательной государственной регистрации подлежат индивидуальные предприниматели, которые отвечают одному из следующих условий:</w:t>
      </w:r>
    </w:p>
    <w:p w:rsidR="00EA6900" w:rsidRPr="00F81ED0" w:rsidRDefault="00EA6900" w:rsidP="00534ADB">
      <w:pPr>
        <w:numPr>
          <w:ilvl w:val="0"/>
          <w:numId w:val="5"/>
        </w:numPr>
        <w:shd w:val="clear" w:color="auto" w:fill="FFFFFF"/>
        <w:spacing w:before="120" w:after="120" w:line="360" w:lineRule="auto"/>
        <w:ind w:left="480"/>
        <w:jc w:val="both"/>
        <w:textAlignment w:val="baseline"/>
        <w:rPr>
          <w:rFonts w:ascii="Times New Roman" w:eastAsia="Times New Roman" w:hAnsi="Times New Roman" w:cs="Times New Roman"/>
          <w:color w:val="252525"/>
          <w:sz w:val="28"/>
          <w:szCs w:val="28"/>
          <w:lang w:eastAsia="ru-RU"/>
        </w:rPr>
      </w:pPr>
      <w:r w:rsidRPr="00F81ED0">
        <w:rPr>
          <w:rFonts w:ascii="Times New Roman" w:eastAsia="Times New Roman" w:hAnsi="Times New Roman" w:cs="Times New Roman"/>
          <w:color w:val="252525"/>
          <w:sz w:val="28"/>
          <w:szCs w:val="28"/>
          <w:lang w:eastAsia="ru-RU"/>
        </w:rPr>
        <w:t>используют труд наемных работников на постоянной основе;</w:t>
      </w:r>
    </w:p>
    <w:p w:rsidR="00EA6900" w:rsidRPr="00F81ED0" w:rsidRDefault="00EA6900" w:rsidP="00534ADB">
      <w:pPr>
        <w:numPr>
          <w:ilvl w:val="0"/>
          <w:numId w:val="5"/>
        </w:numPr>
        <w:shd w:val="clear" w:color="auto" w:fill="FFFFFF"/>
        <w:spacing w:before="120" w:after="120" w:line="360" w:lineRule="auto"/>
        <w:ind w:left="480"/>
        <w:jc w:val="both"/>
        <w:textAlignment w:val="baseline"/>
        <w:rPr>
          <w:rFonts w:ascii="Times New Roman" w:eastAsia="Times New Roman" w:hAnsi="Times New Roman" w:cs="Times New Roman"/>
          <w:color w:val="252525"/>
          <w:sz w:val="28"/>
          <w:szCs w:val="28"/>
          <w:lang w:eastAsia="ru-RU"/>
        </w:rPr>
      </w:pPr>
      <w:r w:rsidRPr="00F81ED0">
        <w:rPr>
          <w:rFonts w:ascii="Times New Roman" w:eastAsia="Times New Roman" w:hAnsi="Times New Roman" w:cs="Times New Roman"/>
          <w:color w:val="252525"/>
          <w:sz w:val="28"/>
          <w:szCs w:val="28"/>
          <w:lang w:eastAsia="ru-RU"/>
        </w:rPr>
        <w:lastRenderedPageBreak/>
        <w:t>имеют от предпринимательской деятельности совокупный годовой доход, исчисленный в соответствии с налоговым законодательством, в размере, превышающем необлагаемый налогом размер совокупного годового дохода, установленный для физических лиц законодательными актами Республики Казахстан, за исключением лиц, указанных в пункте 4-1 настоящей статьи.</w:t>
      </w:r>
    </w:p>
    <w:p w:rsidR="00EA6900" w:rsidRPr="00F81ED0" w:rsidRDefault="00EA6900" w:rsidP="00534ADB">
      <w:pPr>
        <w:shd w:val="clear" w:color="auto" w:fill="FFFFFF"/>
        <w:spacing w:before="120" w:after="120" w:line="360" w:lineRule="auto"/>
        <w:jc w:val="both"/>
        <w:textAlignment w:val="baseline"/>
        <w:rPr>
          <w:rFonts w:ascii="Times New Roman" w:eastAsia="Times New Roman" w:hAnsi="Times New Roman" w:cs="Times New Roman"/>
          <w:color w:val="252525"/>
          <w:sz w:val="28"/>
          <w:szCs w:val="28"/>
          <w:lang w:eastAsia="ru-RU"/>
        </w:rPr>
      </w:pPr>
      <w:r w:rsidRPr="00F81ED0">
        <w:rPr>
          <w:rFonts w:ascii="Times New Roman" w:eastAsia="Times New Roman" w:hAnsi="Times New Roman" w:cs="Times New Roman"/>
          <w:color w:val="252525"/>
          <w:sz w:val="28"/>
          <w:szCs w:val="28"/>
          <w:lang w:eastAsia="ru-RU"/>
        </w:rPr>
        <w:t> </w:t>
      </w:r>
      <w:r>
        <w:rPr>
          <w:rFonts w:ascii="Times New Roman" w:eastAsia="Times New Roman" w:hAnsi="Times New Roman" w:cs="Times New Roman"/>
          <w:color w:val="252525"/>
          <w:sz w:val="28"/>
          <w:szCs w:val="28"/>
          <w:lang w:eastAsia="ru-RU"/>
        </w:rPr>
        <w:t xml:space="preserve"> Д</w:t>
      </w:r>
      <w:r w:rsidRPr="00F81ED0">
        <w:rPr>
          <w:rFonts w:ascii="Times New Roman" w:eastAsia="Times New Roman" w:hAnsi="Times New Roman" w:cs="Times New Roman"/>
          <w:color w:val="252525"/>
          <w:sz w:val="28"/>
          <w:szCs w:val="28"/>
          <w:lang w:eastAsia="ru-RU"/>
        </w:rPr>
        <w:t>еятельность перечисленных индивидуальных предпринимателей без государственной регистрации запрещается, за исключением случаев, предусмотренных Налоговым кодексом Республики Казахстан.</w:t>
      </w:r>
    </w:p>
    <w:p w:rsidR="00EA6900" w:rsidRPr="00F81ED0" w:rsidRDefault="00EA6900" w:rsidP="00534ADB">
      <w:pPr>
        <w:shd w:val="clear" w:color="auto" w:fill="FFFFFF"/>
        <w:spacing w:before="120" w:after="120" w:line="360" w:lineRule="auto"/>
        <w:jc w:val="both"/>
        <w:textAlignment w:val="baseline"/>
        <w:rPr>
          <w:rFonts w:ascii="Times New Roman" w:eastAsia="Times New Roman" w:hAnsi="Times New Roman" w:cs="Times New Roman"/>
          <w:color w:val="252525"/>
          <w:sz w:val="28"/>
          <w:szCs w:val="28"/>
          <w:lang w:eastAsia="ru-RU"/>
        </w:rPr>
      </w:pPr>
      <w:r>
        <w:rPr>
          <w:rFonts w:ascii="Times New Roman" w:eastAsia="Times New Roman" w:hAnsi="Times New Roman" w:cs="Times New Roman"/>
          <w:color w:val="252525"/>
          <w:sz w:val="28"/>
          <w:szCs w:val="28"/>
          <w:lang w:eastAsia="ru-RU"/>
        </w:rPr>
        <w:t xml:space="preserve">         </w:t>
      </w:r>
      <w:r w:rsidRPr="00F81ED0">
        <w:rPr>
          <w:rFonts w:ascii="Times New Roman" w:eastAsia="Times New Roman" w:hAnsi="Times New Roman" w:cs="Times New Roman"/>
          <w:color w:val="252525"/>
          <w:sz w:val="28"/>
          <w:szCs w:val="28"/>
          <w:lang w:eastAsia="ru-RU"/>
        </w:rPr>
        <w:t>4-1. Физическое лицо, не использующее труд работников на постоянной основе, вправе не регистрироваться в качестве индивидуального предпринимателя при получении установленных налоговым законодательством Республики Казахстан следующих доходов:</w:t>
      </w:r>
    </w:p>
    <w:p w:rsidR="00EA6900" w:rsidRPr="00F81ED0" w:rsidRDefault="00EA6900" w:rsidP="00534ADB">
      <w:pPr>
        <w:numPr>
          <w:ilvl w:val="0"/>
          <w:numId w:val="6"/>
        </w:numPr>
        <w:shd w:val="clear" w:color="auto" w:fill="FFFFFF"/>
        <w:spacing w:before="120" w:after="120" w:line="360" w:lineRule="auto"/>
        <w:ind w:left="480"/>
        <w:jc w:val="both"/>
        <w:textAlignment w:val="baseline"/>
        <w:rPr>
          <w:rFonts w:ascii="Times New Roman" w:eastAsia="Times New Roman" w:hAnsi="Times New Roman" w:cs="Times New Roman"/>
          <w:color w:val="252525"/>
          <w:sz w:val="28"/>
          <w:szCs w:val="28"/>
          <w:lang w:eastAsia="ru-RU"/>
        </w:rPr>
      </w:pPr>
      <w:r w:rsidRPr="00F81ED0">
        <w:rPr>
          <w:rFonts w:ascii="Times New Roman" w:eastAsia="Times New Roman" w:hAnsi="Times New Roman" w:cs="Times New Roman"/>
          <w:color w:val="252525"/>
          <w:sz w:val="28"/>
          <w:szCs w:val="28"/>
          <w:lang w:eastAsia="ru-RU"/>
        </w:rPr>
        <w:t>облагаемых у источника выплаты;</w:t>
      </w:r>
    </w:p>
    <w:p w:rsidR="00EA6900" w:rsidRPr="00F81ED0" w:rsidRDefault="00EA6900" w:rsidP="00534ADB">
      <w:pPr>
        <w:numPr>
          <w:ilvl w:val="0"/>
          <w:numId w:val="6"/>
        </w:numPr>
        <w:shd w:val="clear" w:color="auto" w:fill="FFFFFF"/>
        <w:spacing w:before="120" w:after="120" w:line="360" w:lineRule="auto"/>
        <w:ind w:left="480"/>
        <w:jc w:val="both"/>
        <w:textAlignment w:val="baseline"/>
        <w:rPr>
          <w:rFonts w:ascii="Times New Roman" w:eastAsia="Times New Roman" w:hAnsi="Times New Roman" w:cs="Times New Roman"/>
          <w:color w:val="252525"/>
          <w:sz w:val="28"/>
          <w:szCs w:val="28"/>
          <w:lang w:eastAsia="ru-RU"/>
        </w:rPr>
      </w:pPr>
      <w:r w:rsidRPr="00F81ED0">
        <w:rPr>
          <w:rFonts w:ascii="Times New Roman" w:eastAsia="Times New Roman" w:hAnsi="Times New Roman" w:cs="Times New Roman"/>
          <w:color w:val="252525"/>
          <w:sz w:val="28"/>
          <w:szCs w:val="28"/>
          <w:lang w:eastAsia="ru-RU"/>
        </w:rPr>
        <w:t>имущественного дохода;</w:t>
      </w:r>
    </w:p>
    <w:p w:rsidR="00EA6900" w:rsidRPr="00F81ED0" w:rsidRDefault="00EA6900" w:rsidP="00534ADB">
      <w:pPr>
        <w:numPr>
          <w:ilvl w:val="0"/>
          <w:numId w:val="6"/>
        </w:numPr>
        <w:shd w:val="clear" w:color="auto" w:fill="FFFFFF"/>
        <w:spacing w:before="120" w:after="120" w:line="360" w:lineRule="auto"/>
        <w:ind w:left="480"/>
        <w:jc w:val="both"/>
        <w:textAlignment w:val="baseline"/>
        <w:rPr>
          <w:rFonts w:ascii="Times New Roman" w:eastAsia="Times New Roman" w:hAnsi="Times New Roman" w:cs="Times New Roman"/>
          <w:color w:val="252525"/>
          <w:sz w:val="28"/>
          <w:szCs w:val="28"/>
          <w:lang w:eastAsia="ru-RU"/>
        </w:rPr>
      </w:pPr>
      <w:r w:rsidRPr="00F81ED0">
        <w:rPr>
          <w:rFonts w:ascii="Times New Roman" w:eastAsia="Times New Roman" w:hAnsi="Times New Roman" w:cs="Times New Roman"/>
          <w:color w:val="252525"/>
          <w:sz w:val="28"/>
          <w:szCs w:val="28"/>
          <w:lang w:eastAsia="ru-RU"/>
        </w:rPr>
        <w:t>прочих доходов.</w:t>
      </w:r>
    </w:p>
    <w:p w:rsidR="00EA6900" w:rsidRPr="00F81ED0" w:rsidRDefault="00EA6900" w:rsidP="00534ADB">
      <w:pPr>
        <w:shd w:val="clear" w:color="auto" w:fill="FFFFFF"/>
        <w:spacing w:before="120" w:after="120" w:line="360" w:lineRule="auto"/>
        <w:jc w:val="both"/>
        <w:textAlignment w:val="baseline"/>
        <w:rPr>
          <w:rFonts w:ascii="Times New Roman" w:eastAsia="Times New Roman" w:hAnsi="Times New Roman" w:cs="Times New Roman"/>
          <w:color w:val="252525"/>
          <w:sz w:val="28"/>
          <w:szCs w:val="28"/>
          <w:lang w:eastAsia="ru-RU"/>
        </w:rPr>
      </w:pPr>
      <w:r>
        <w:rPr>
          <w:rFonts w:ascii="Times New Roman" w:eastAsia="Times New Roman" w:hAnsi="Times New Roman" w:cs="Times New Roman"/>
          <w:color w:val="252525"/>
          <w:sz w:val="28"/>
          <w:szCs w:val="28"/>
          <w:lang w:eastAsia="ru-RU"/>
        </w:rPr>
        <w:t xml:space="preserve">         </w:t>
      </w:r>
      <w:r w:rsidRPr="00F81ED0">
        <w:rPr>
          <w:rFonts w:ascii="Times New Roman" w:eastAsia="Times New Roman" w:hAnsi="Times New Roman" w:cs="Times New Roman"/>
          <w:color w:val="252525"/>
          <w:sz w:val="28"/>
          <w:szCs w:val="28"/>
          <w:lang w:eastAsia="ru-RU"/>
        </w:rPr>
        <w:t>5. Если индивидуальный предприниматель осуществляет деятельность, подлежащую лицензированию, он обязан иметь лицензию на право осуществления такой деятельности.</w:t>
      </w:r>
    </w:p>
    <w:p w:rsidR="00EA6900" w:rsidRPr="00F81ED0" w:rsidRDefault="00EA6900" w:rsidP="00534ADB">
      <w:pPr>
        <w:shd w:val="clear" w:color="auto" w:fill="FFFFFF"/>
        <w:spacing w:before="120" w:after="120" w:line="360" w:lineRule="auto"/>
        <w:jc w:val="both"/>
        <w:textAlignment w:val="baseline"/>
        <w:rPr>
          <w:rFonts w:ascii="Times New Roman" w:eastAsia="Times New Roman" w:hAnsi="Times New Roman" w:cs="Times New Roman"/>
          <w:color w:val="252525"/>
          <w:sz w:val="28"/>
          <w:szCs w:val="28"/>
          <w:lang w:eastAsia="ru-RU"/>
        </w:rPr>
      </w:pPr>
      <w:r>
        <w:rPr>
          <w:rFonts w:ascii="Times New Roman" w:eastAsia="Times New Roman" w:hAnsi="Times New Roman" w:cs="Times New Roman"/>
          <w:color w:val="252525"/>
          <w:sz w:val="28"/>
          <w:szCs w:val="28"/>
          <w:lang w:eastAsia="ru-RU"/>
        </w:rPr>
        <w:t xml:space="preserve">         </w:t>
      </w:r>
      <w:r w:rsidRPr="00F81ED0">
        <w:rPr>
          <w:rFonts w:ascii="Times New Roman" w:eastAsia="Times New Roman" w:hAnsi="Times New Roman" w:cs="Times New Roman"/>
          <w:color w:val="252525"/>
          <w:sz w:val="28"/>
          <w:szCs w:val="28"/>
          <w:lang w:eastAsia="ru-RU"/>
        </w:rPr>
        <w:t>Лицензия выдается в порядке, установленном законодательством о лицензировании.</w:t>
      </w:r>
    </w:p>
    <w:p w:rsidR="00EA6900" w:rsidRPr="00F81ED0" w:rsidRDefault="00EA6900" w:rsidP="00534ADB">
      <w:pPr>
        <w:shd w:val="clear" w:color="auto" w:fill="FFFFFF"/>
        <w:spacing w:before="120" w:after="120" w:line="360" w:lineRule="auto"/>
        <w:jc w:val="both"/>
        <w:textAlignment w:val="baseline"/>
        <w:rPr>
          <w:rFonts w:ascii="Times New Roman" w:eastAsia="Times New Roman" w:hAnsi="Times New Roman" w:cs="Times New Roman"/>
          <w:color w:val="252525"/>
          <w:sz w:val="28"/>
          <w:szCs w:val="28"/>
          <w:lang w:eastAsia="ru-RU"/>
        </w:rPr>
      </w:pPr>
      <w:r>
        <w:rPr>
          <w:rFonts w:ascii="Times New Roman" w:eastAsia="Times New Roman" w:hAnsi="Times New Roman" w:cs="Times New Roman"/>
          <w:color w:val="252525"/>
          <w:sz w:val="28"/>
          <w:szCs w:val="28"/>
          <w:lang w:eastAsia="ru-RU"/>
        </w:rPr>
        <w:t xml:space="preserve">         </w:t>
      </w:r>
      <w:r w:rsidRPr="00F81ED0">
        <w:rPr>
          <w:rFonts w:ascii="Times New Roman" w:eastAsia="Times New Roman" w:hAnsi="Times New Roman" w:cs="Times New Roman"/>
          <w:color w:val="252525"/>
          <w:sz w:val="28"/>
          <w:szCs w:val="28"/>
          <w:lang w:eastAsia="ru-RU"/>
        </w:rPr>
        <w:t>Правительство Республики Казахстан вправе устанавливать упрощенный порядок выдачи лицензий индивидуальным предпринимателям.</w:t>
      </w:r>
    </w:p>
    <w:p w:rsidR="00EA6900" w:rsidRPr="00F81ED0" w:rsidRDefault="00EA6900" w:rsidP="00534ADB">
      <w:pPr>
        <w:shd w:val="clear" w:color="auto" w:fill="FFFFFF"/>
        <w:spacing w:before="120" w:after="120" w:line="360" w:lineRule="auto"/>
        <w:jc w:val="both"/>
        <w:textAlignment w:val="baseline"/>
        <w:rPr>
          <w:rFonts w:ascii="Times New Roman" w:eastAsia="Times New Roman" w:hAnsi="Times New Roman" w:cs="Times New Roman"/>
          <w:color w:val="252525"/>
          <w:sz w:val="28"/>
          <w:szCs w:val="28"/>
          <w:lang w:eastAsia="ru-RU"/>
        </w:rPr>
      </w:pPr>
      <w:r w:rsidRPr="00F81ED0">
        <w:rPr>
          <w:rFonts w:ascii="Times New Roman" w:eastAsia="Times New Roman" w:hAnsi="Times New Roman" w:cs="Times New Roman"/>
          <w:color w:val="252525"/>
          <w:sz w:val="28"/>
          <w:szCs w:val="28"/>
          <w:lang w:eastAsia="ru-RU"/>
        </w:rPr>
        <w:t> </w:t>
      </w:r>
      <w:r w:rsidRPr="00F81ED0">
        <w:rPr>
          <w:rFonts w:ascii="Times New Roman" w:eastAsia="Times New Roman" w:hAnsi="Times New Roman" w:cs="Times New Roman"/>
          <w:i/>
          <w:iCs/>
          <w:color w:val="252525"/>
          <w:sz w:val="28"/>
          <w:szCs w:val="28"/>
          <w:bdr w:val="none" w:sz="0" w:space="0" w:color="auto" w:frame="1"/>
          <w:lang w:eastAsia="ru-RU"/>
        </w:rPr>
        <w:t>Согласно Закону РК «О частном предпринимательстве» от 31.01.2006 г. № 124-III:</w:t>
      </w:r>
    </w:p>
    <w:p w:rsidR="00EA6900" w:rsidRPr="00F81ED0" w:rsidRDefault="00EA6900" w:rsidP="00462608">
      <w:pPr>
        <w:shd w:val="clear" w:color="auto" w:fill="FFFFFF"/>
        <w:spacing w:before="120" w:after="120" w:line="360" w:lineRule="auto"/>
        <w:jc w:val="both"/>
        <w:textAlignment w:val="baseline"/>
        <w:rPr>
          <w:rFonts w:ascii="Times New Roman" w:eastAsia="Times New Roman" w:hAnsi="Times New Roman" w:cs="Times New Roman"/>
          <w:color w:val="252525"/>
          <w:sz w:val="28"/>
          <w:szCs w:val="28"/>
          <w:lang w:eastAsia="ru-RU"/>
        </w:rPr>
      </w:pPr>
      <w:r w:rsidRPr="00777A13">
        <w:rPr>
          <w:rFonts w:ascii="Times New Roman" w:eastAsia="Times New Roman" w:hAnsi="Times New Roman" w:cs="Times New Roman"/>
          <w:bCs/>
          <w:color w:val="252525"/>
          <w:sz w:val="28"/>
          <w:szCs w:val="28"/>
          <w:bdr w:val="none" w:sz="0" w:space="0" w:color="auto" w:frame="1"/>
          <w:lang w:eastAsia="ru-RU"/>
        </w:rPr>
        <w:t>Статья 27. Государственная регистрация субъектов частного предпринимательства</w:t>
      </w:r>
      <w:r w:rsidR="00462608">
        <w:rPr>
          <w:rFonts w:ascii="Times New Roman" w:eastAsia="Times New Roman" w:hAnsi="Times New Roman" w:cs="Times New Roman"/>
          <w:color w:val="252525"/>
          <w:sz w:val="28"/>
          <w:szCs w:val="28"/>
          <w:lang w:eastAsia="ru-RU"/>
        </w:rPr>
        <w:t xml:space="preserve">                                                                                                                                                </w:t>
      </w:r>
      <w:r w:rsidRPr="00F81ED0">
        <w:rPr>
          <w:rFonts w:ascii="Times New Roman" w:eastAsia="Times New Roman" w:hAnsi="Times New Roman" w:cs="Times New Roman"/>
          <w:color w:val="252525"/>
          <w:sz w:val="28"/>
          <w:szCs w:val="28"/>
          <w:lang w:eastAsia="ru-RU"/>
        </w:rPr>
        <w:t xml:space="preserve">1. Государственная регистрация (перерегистрация) субъектов частного </w:t>
      </w:r>
      <w:r w:rsidRPr="00F81ED0">
        <w:rPr>
          <w:rFonts w:ascii="Times New Roman" w:eastAsia="Times New Roman" w:hAnsi="Times New Roman" w:cs="Times New Roman"/>
          <w:color w:val="252525"/>
          <w:sz w:val="28"/>
          <w:szCs w:val="28"/>
          <w:lang w:eastAsia="ru-RU"/>
        </w:rPr>
        <w:lastRenderedPageBreak/>
        <w:t>предпринимательства - юридических лиц осуществляется в соответствии с законодательством Республики Казахстан.</w:t>
      </w:r>
    </w:p>
    <w:p w:rsidR="00EA6900" w:rsidRPr="00F81ED0" w:rsidRDefault="00EA6900" w:rsidP="00534ADB">
      <w:pPr>
        <w:shd w:val="clear" w:color="auto" w:fill="FFFFFF"/>
        <w:spacing w:before="120" w:after="120" w:line="360" w:lineRule="auto"/>
        <w:ind w:firstLine="708"/>
        <w:jc w:val="both"/>
        <w:textAlignment w:val="baseline"/>
        <w:rPr>
          <w:rFonts w:ascii="Times New Roman" w:eastAsia="Times New Roman" w:hAnsi="Times New Roman" w:cs="Times New Roman"/>
          <w:color w:val="252525"/>
          <w:sz w:val="28"/>
          <w:szCs w:val="28"/>
          <w:lang w:eastAsia="ru-RU"/>
        </w:rPr>
      </w:pPr>
      <w:r w:rsidRPr="00F81ED0">
        <w:rPr>
          <w:rFonts w:ascii="Times New Roman" w:eastAsia="Times New Roman" w:hAnsi="Times New Roman" w:cs="Times New Roman"/>
          <w:color w:val="252525"/>
          <w:sz w:val="28"/>
          <w:szCs w:val="28"/>
          <w:lang w:eastAsia="ru-RU"/>
        </w:rPr>
        <w:t>Государственная регистрация физических лиц, осуществляющих частное предпринимательство без образования юридического лица, носит явочный характер и заключается в постановке на учет в качестве индивидуального предпринимателя в налоговом органе по месту нахождения, заявленному при государственной регистрации в качестве индивидуального предпринимателя (далее - регистрирующий орган).</w:t>
      </w:r>
    </w:p>
    <w:p w:rsidR="00EA6900" w:rsidRPr="00F81ED0" w:rsidRDefault="00EA6900" w:rsidP="00534ADB">
      <w:pPr>
        <w:shd w:val="clear" w:color="auto" w:fill="FFFFFF"/>
        <w:spacing w:before="120" w:after="120" w:line="360" w:lineRule="auto"/>
        <w:ind w:firstLine="480"/>
        <w:jc w:val="both"/>
        <w:textAlignment w:val="baseline"/>
        <w:rPr>
          <w:rFonts w:ascii="Times New Roman" w:eastAsia="Times New Roman" w:hAnsi="Times New Roman" w:cs="Times New Roman"/>
          <w:color w:val="252525"/>
          <w:sz w:val="28"/>
          <w:szCs w:val="28"/>
          <w:lang w:eastAsia="ru-RU"/>
        </w:rPr>
      </w:pPr>
      <w:r w:rsidRPr="00F81ED0">
        <w:rPr>
          <w:rFonts w:ascii="Times New Roman" w:eastAsia="Times New Roman" w:hAnsi="Times New Roman" w:cs="Times New Roman"/>
          <w:color w:val="252525"/>
          <w:sz w:val="28"/>
          <w:szCs w:val="28"/>
          <w:lang w:eastAsia="ru-RU"/>
        </w:rPr>
        <w:t>2. Обязательной государственной регистрации подлежат индивидуальные предприниматели, которые отвечают одному из следующих условий:</w:t>
      </w:r>
    </w:p>
    <w:p w:rsidR="00EA6900" w:rsidRPr="00F81ED0" w:rsidRDefault="00EA6900" w:rsidP="00534ADB">
      <w:pPr>
        <w:numPr>
          <w:ilvl w:val="0"/>
          <w:numId w:val="7"/>
        </w:numPr>
        <w:shd w:val="clear" w:color="auto" w:fill="FFFFFF"/>
        <w:spacing w:before="120" w:after="120" w:line="360" w:lineRule="auto"/>
        <w:ind w:left="480"/>
        <w:jc w:val="both"/>
        <w:textAlignment w:val="baseline"/>
        <w:rPr>
          <w:rFonts w:ascii="Times New Roman" w:eastAsia="Times New Roman" w:hAnsi="Times New Roman" w:cs="Times New Roman"/>
          <w:color w:val="252525"/>
          <w:sz w:val="28"/>
          <w:szCs w:val="28"/>
          <w:lang w:eastAsia="ru-RU"/>
        </w:rPr>
      </w:pPr>
      <w:r w:rsidRPr="00F81ED0">
        <w:rPr>
          <w:rFonts w:ascii="Times New Roman" w:eastAsia="Times New Roman" w:hAnsi="Times New Roman" w:cs="Times New Roman"/>
          <w:color w:val="252525"/>
          <w:sz w:val="28"/>
          <w:szCs w:val="28"/>
          <w:lang w:eastAsia="ru-RU"/>
        </w:rPr>
        <w:t>используют труд наемных работников на постоянной основе;</w:t>
      </w:r>
    </w:p>
    <w:p w:rsidR="00EA6900" w:rsidRPr="00F81ED0" w:rsidRDefault="00EA6900" w:rsidP="00534ADB">
      <w:pPr>
        <w:numPr>
          <w:ilvl w:val="0"/>
          <w:numId w:val="7"/>
        </w:numPr>
        <w:shd w:val="clear" w:color="auto" w:fill="FFFFFF"/>
        <w:spacing w:before="120" w:after="120" w:line="360" w:lineRule="auto"/>
        <w:ind w:left="480"/>
        <w:jc w:val="both"/>
        <w:textAlignment w:val="baseline"/>
        <w:rPr>
          <w:rFonts w:ascii="Times New Roman" w:eastAsia="Times New Roman" w:hAnsi="Times New Roman" w:cs="Times New Roman"/>
          <w:color w:val="252525"/>
          <w:sz w:val="28"/>
          <w:szCs w:val="28"/>
          <w:lang w:eastAsia="ru-RU"/>
        </w:rPr>
      </w:pPr>
      <w:r w:rsidRPr="00F81ED0">
        <w:rPr>
          <w:rFonts w:ascii="Times New Roman" w:eastAsia="Times New Roman" w:hAnsi="Times New Roman" w:cs="Times New Roman"/>
          <w:color w:val="252525"/>
          <w:sz w:val="28"/>
          <w:szCs w:val="28"/>
          <w:lang w:eastAsia="ru-RU"/>
        </w:rPr>
        <w:t>имеют от частного предпринимательства совокупный годовой доход, исчисленный в соответствии с налоговым законодательством Республики Казахстан, в размере, превышающем не облагаемый налогом размер совокупного годового дохода, установленный для физических лиц законами Республики Казахстан.</w:t>
      </w:r>
    </w:p>
    <w:p w:rsidR="00EA6900" w:rsidRPr="00F81ED0" w:rsidRDefault="00EA6900" w:rsidP="00534ADB">
      <w:pPr>
        <w:shd w:val="clear" w:color="auto" w:fill="FFFFFF"/>
        <w:spacing w:before="120" w:after="120" w:line="360" w:lineRule="auto"/>
        <w:jc w:val="both"/>
        <w:textAlignment w:val="baseline"/>
        <w:rPr>
          <w:rFonts w:ascii="Times New Roman" w:eastAsia="Times New Roman" w:hAnsi="Times New Roman" w:cs="Times New Roman"/>
          <w:color w:val="252525"/>
          <w:sz w:val="28"/>
          <w:szCs w:val="28"/>
          <w:lang w:eastAsia="ru-RU"/>
        </w:rPr>
      </w:pPr>
      <w:r w:rsidRPr="00F81ED0">
        <w:rPr>
          <w:rFonts w:ascii="Times New Roman" w:eastAsia="Times New Roman" w:hAnsi="Times New Roman" w:cs="Times New Roman"/>
          <w:color w:val="252525"/>
          <w:sz w:val="28"/>
          <w:szCs w:val="28"/>
          <w:lang w:eastAsia="ru-RU"/>
        </w:rPr>
        <w:t> </w:t>
      </w:r>
      <w:r>
        <w:rPr>
          <w:rFonts w:ascii="Times New Roman" w:eastAsia="Times New Roman" w:hAnsi="Times New Roman" w:cs="Times New Roman"/>
          <w:color w:val="252525"/>
          <w:sz w:val="28"/>
          <w:szCs w:val="28"/>
          <w:lang w:eastAsia="ru-RU"/>
        </w:rPr>
        <w:t xml:space="preserve"> </w:t>
      </w:r>
      <w:r w:rsidRPr="00F81ED0">
        <w:rPr>
          <w:rFonts w:ascii="Times New Roman" w:eastAsia="Times New Roman" w:hAnsi="Times New Roman" w:cs="Times New Roman"/>
          <w:color w:val="252525"/>
          <w:sz w:val="28"/>
          <w:szCs w:val="28"/>
          <w:lang w:eastAsia="ru-RU"/>
        </w:rPr>
        <w:t>Деятельность перечисленных индивидуальных предпринимателей без государственной регистрации запрещается, за исключением лиц, указанных в пункте 2-1 настоящей статьи, а также случаев, предусмотренных налоговым законодательством Республики Казахстан.</w:t>
      </w:r>
    </w:p>
    <w:p w:rsidR="00EA6900" w:rsidRPr="00F81ED0" w:rsidRDefault="00EA6900" w:rsidP="00534ADB">
      <w:pPr>
        <w:shd w:val="clear" w:color="auto" w:fill="FFFFFF"/>
        <w:spacing w:before="120" w:after="120" w:line="360" w:lineRule="auto"/>
        <w:jc w:val="both"/>
        <w:textAlignment w:val="baseline"/>
        <w:rPr>
          <w:rFonts w:ascii="Times New Roman" w:eastAsia="Times New Roman" w:hAnsi="Times New Roman" w:cs="Times New Roman"/>
          <w:color w:val="252525"/>
          <w:sz w:val="28"/>
          <w:szCs w:val="28"/>
          <w:lang w:eastAsia="ru-RU"/>
        </w:rPr>
      </w:pPr>
      <w:r>
        <w:rPr>
          <w:rFonts w:ascii="Times New Roman" w:eastAsia="Times New Roman" w:hAnsi="Times New Roman" w:cs="Times New Roman"/>
          <w:color w:val="252525"/>
          <w:sz w:val="28"/>
          <w:szCs w:val="28"/>
          <w:lang w:eastAsia="ru-RU"/>
        </w:rPr>
        <w:t xml:space="preserve">         </w:t>
      </w:r>
      <w:r w:rsidRPr="00F81ED0">
        <w:rPr>
          <w:rFonts w:ascii="Times New Roman" w:eastAsia="Times New Roman" w:hAnsi="Times New Roman" w:cs="Times New Roman"/>
          <w:color w:val="252525"/>
          <w:sz w:val="28"/>
          <w:szCs w:val="28"/>
          <w:lang w:eastAsia="ru-RU"/>
        </w:rPr>
        <w:t>2-1. Физическое лицо, не использующее труд работников на постоянной основе, вправе не регистрироваться в качестве индивидуального предпринимателя при получении следующих доходов, установленных налоговым законодательством Республики Казахстан:</w:t>
      </w:r>
    </w:p>
    <w:p w:rsidR="00EA6900" w:rsidRPr="00F81ED0" w:rsidRDefault="00EA6900" w:rsidP="00534ADB">
      <w:pPr>
        <w:numPr>
          <w:ilvl w:val="0"/>
          <w:numId w:val="8"/>
        </w:numPr>
        <w:shd w:val="clear" w:color="auto" w:fill="FFFFFF"/>
        <w:spacing w:before="120" w:after="120" w:line="360" w:lineRule="auto"/>
        <w:ind w:left="480"/>
        <w:jc w:val="both"/>
        <w:textAlignment w:val="baseline"/>
        <w:rPr>
          <w:rFonts w:ascii="Times New Roman" w:eastAsia="Times New Roman" w:hAnsi="Times New Roman" w:cs="Times New Roman"/>
          <w:color w:val="252525"/>
          <w:sz w:val="28"/>
          <w:szCs w:val="28"/>
          <w:lang w:eastAsia="ru-RU"/>
        </w:rPr>
      </w:pPr>
      <w:r w:rsidRPr="00F81ED0">
        <w:rPr>
          <w:rFonts w:ascii="Times New Roman" w:eastAsia="Times New Roman" w:hAnsi="Times New Roman" w:cs="Times New Roman"/>
          <w:color w:val="252525"/>
          <w:sz w:val="28"/>
          <w:szCs w:val="28"/>
          <w:lang w:eastAsia="ru-RU"/>
        </w:rPr>
        <w:t>облагаемых у источника выплаты;</w:t>
      </w:r>
    </w:p>
    <w:p w:rsidR="00EA6900" w:rsidRPr="00F81ED0" w:rsidRDefault="00EA6900" w:rsidP="00534ADB">
      <w:pPr>
        <w:numPr>
          <w:ilvl w:val="0"/>
          <w:numId w:val="8"/>
        </w:numPr>
        <w:shd w:val="clear" w:color="auto" w:fill="FFFFFF"/>
        <w:spacing w:before="120" w:after="120" w:line="360" w:lineRule="auto"/>
        <w:ind w:left="480"/>
        <w:jc w:val="both"/>
        <w:textAlignment w:val="baseline"/>
        <w:rPr>
          <w:rFonts w:ascii="Times New Roman" w:eastAsia="Times New Roman" w:hAnsi="Times New Roman" w:cs="Times New Roman"/>
          <w:color w:val="252525"/>
          <w:sz w:val="28"/>
          <w:szCs w:val="28"/>
          <w:lang w:eastAsia="ru-RU"/>
        </w:rPr>
      </w:pPr>
      <w:r w:rsidRPr="00F81ED0">
        <w:rPr>
          <w:rFonts w:ascii="Times New Roman" w:eastAsia="Times New Roman" w:hAnsi="Times New Roman" w:cs="Times New Roman"/>
          <w:color w:val="252525"/>
          <w:sz w:val="28"/>
          <w:szCs w:val="28"/>
          <w:lang w:eastAsia="ru-RU"/>
        </w:rPr>
        <w:t>имущественного дохода;</w:t>
      </w:r>
    </w:p>
    <w:p w:rsidR="00EA6900" w:rsidRPr="00F81ED0" w:rsidRDefault="00EA6900" w:rsidP="00534ADB">
      <w:pPr>
        <w:numPr>
          <w:ilvl w:val="0"/>
          <w:numId w:val="8"/>
        </w:numPr>
        <w:shd w:val="clear" w:color="auto" w:fill="FFFFFF"/>
        <w:spacing w:before="120" w:after="120" w:line="360" w:lineRule="auto"/>
        <w:ind w:left="480"/>
        <w:jc w:val="both"/>
        <w:textAlignment w:val="baseline"/>
        <w:rPr>
          <w:rFonts w:ascii="Times New Roman" w:eastAsia="Times New Roman" w:hAnsi="Times New Roman" w:cs="Times New Roman"/>
          <w:color w:val="252525"/>
          <w:sz w:val="28"/>
          <w:szCs w:val="28"/>
          <w:lang w:eastAsia="ru-RU"/>
        </w:rPr>
      </w:pPr>
      <w:r w:rsidRPr="00F81ED0">
        <w:rPr>
          <w:rFonts w:ascii="Times New Roman" w:eastAsia="Times New Roman" w:hAnsi="Times New Roman" w:cs="Times New Roman"/>
          <w:color w:val="252525"/>
          <w:sz w:val="28"/>
          <w:szCs w:val="28"/>
          <w:lang w:eastAsia="ru-RU"/>
        </w:rPr>
        <w:t>прочих доходов.</w:t>
      </w:r>
    </w:p>
    <w:p w:rsidR="00EA6900" w:rsidRPr="00F81ED0" w:rsidRDefault="00EA6900" w:rsidP="00534ADB">
      <w:pPr>
        <w:shd w:val="clear" w:color="auto" w:fill="FFFFFF"/>
        <w:spacing w:before="120" w:after="120" w:line="360" w:lineRule="auto"/>
        <w:jc w:val="both"/>
        <w:textAlignment w:val="baseline"/>
        <w:rPr>
          <w:rFonts w:ascii="Times New Roman" w:eastAsia="Times New Roman" w:hAnsi="Times New Roman" w:cs="Times New Roman"/>
          <w:color w:val="252525"/>
          <w:sz w:val="28"/>
          <w:szCs w:val="28"/>
          <w:lang w:eastAsia="ru-RU"/>
        </w:rPr>
      </w:pPr>
      <w:r w:rsidRPr="00F81ED0">
        <w:rPr>
          <w:rFonts w:ascii="Times New Roman" w:eastAsia="Times New Roman" w:hAnsi="Times New Roman" w:cs="Times New Roman"/>
          <w:color w:val="252525"/>
          <w:sz w:val="28"/>
          <w:szCs w:val="28"/>
          <w:lang w:eastAsia="ru-RU"/>
        </w:rPr>
        <w:lastRenderedPageBreak/>
        <w:t> 3. Свидетельство о государственной регистрации индивидуального предпринимателя (совместного индивидуального предпринимательства) выдается бессрочно.</w:t>
      </w:r>
    </w:p>
    <w:p w:rsidR="00EA6900" w:rsidRPr="00F81ED0" w:rsidRDefault="00EA6900" w:rsidP="00534ADB">
      <w:pPr>
        <w:shd w:val="clear" w:color="auto" w:fill="FFFFFF"/>
        <w:spacing w:before="120" w:after="120" w:line="360" w:lineRule="auto"/>
        <w:ind w:firstLine="708"/>
        <w:jc w:val="both"/>
        <w:textAlignment w:val="baseline"/>
        <w:rPr>
          <w:rFonts w:ascii="Times New Roman" w:eastAsia="Times New Roman" w:hAnsi="Times New Roman" w:cs="Times New Roman"/>
          <w:color w:val="252525"/>
          <w:sz w:val="28"/>
          <w:szCs w:val="28"/>
          <w:lang w:eastAsia="ru-RU"/>
        </w:rPr>
      </w:pPr>
      <w:r w:rsidRPr="00F81ED0">
        <w:rPr>
          <w:rFonts w:ascii="Times New Roman" w:eastAsia="Times New Roman" w:hAnsi="Times New Roman" w:cs="Times New Roman"/>
          <w:color w:val="252525"/>
          <w:sz w:val="28"/>
          <w:szCs w:val="28"/>
          <w:lang w:eastAsia="ru-RU"/>
        </w:rPr>
        <w:t>Форма свидетельства о государственной регистрации индивидуального предпринимателя (совместного индивидуального предпринимательства) утверждается Правительством Республики Казахстан.</w:t>
      </w:r>
    </w:p>
    <w:p w:rsidR="00EA6900" w:rsidRPr="00F81ED0" w:rsidRDefault="00EA6900" w:rsidP="00534ADB">
      <w:pPr>
        <w:shd w:val="clear" w:color="auto" w:fill="FFFFFF"/>
        <w:spacing w:before="120" w:after="120" w:line="360" w:lineRule="auto"/>
        <w:ind w:firstLine="480"/>
        <w:jc w:val="both"/>
        <w:textAlignment w:val="baseline"/>
        <w:rPr>
          <w:rFonts w:ascii="Times New Roman" w:eastAsia="Times New Roman" w:hAnsi="Times New Roman" w:cs="Times New Roman"/>
          <w:color w:val="252525"/>
          <w:sz w:val="28"/>
          <w:szCs w:val="28"/>
          <w:lang w:eastAsia="ru-RU"/>
        </w:rPr>
      </w:pPr>
      <w:r w:rsidRPr="00F81ED0">
        <w:rPr>
          <w:rFonts w:ascii="Times New Roman" w:eastAsia="Times New Roman" w:hAnsi="Times New Roman" w:cs="Times New Roman"/>
          <w:color w:val="252525"/>
          <w:sz w:val="28"/>
          <w:szCs w:val="28"/>
          <w:lang w:eastAsia="ru-RU"/>
        </w:rPr>
        <w:t>4. Для государственной регистрации индивидуальный предприниматель представляет регистрирующему органу:</w:t>
      </w:r>
    </w:p>
    <w:p w:rsidR="00EA6900" w:rsidRPr="00F81ED0" w:rsidRDefault="00EA6900" w:rsidP="00534ADB">
      <w:pPr>
        <w:numPr>
          <w:ilvl w:val="0"/>
          <w:numId w:val="9"/>
        </w:numPr>
        <w:shd w:val="clear" w:color="auto" w:fill="FFFFFF"/>
        <w:spacing w:before="120" w:after="120" w:line="360" w:lineRule="auto"/>
        <w:ind w:left="480"/>
        <w:jc w:val="both"/>
        <w:textAlignment w:val="baseline"/>
        <w:rPr>
          <w:rFonts w:ascii="Times New Roman" w:eastAsia="Times New Roman" w:hAnsi="Times New Roman" w:cs="Times New Roman"/>
          <w:color w:val="252525"/>
          <w:sz w:val="28"/>
          <w:szCs w:val="28"/>
          <w:lang w:eastAsia="ru-RU"/>
        </w:rPr>
      </w:pPr>
      <w:r w:rsidRPr="00F81ED0">
        <w:rPr>
          <w:rFonts w:ascii="Times New Roman" w:eastAsia="Times New Roman" w:hAnsi="Times New Roman" w:cs="Times New Roman"/>
          <w:color w:val="252525"/>
          <w:sz w:val="28"/>
          <w:szCs w:val="28"/>
          <w:lang w:eastAsia="ru-RU"/>
        </w:rPr>
        <w:t>заявление по форме, установленной уполномоченным государственным органом, обеспечивающим налоговый контроль за исполнением налогового обязательства перед государством;</w:t>
      </w:r>
    </w:p>
    <w:p w:rsidR="00EA6900" w:rsidRPr="00F81ED0" w:rsidRDefault="00EA6900" w:rsidP="00534ADB">
      <w:pPr>
        <w:numPr>
          <w:ilvl w:val="0"/>
          <w:numId w:val="9"/>
        </w:numPr>
        <w:shd w:val="clear" w:color="auto" w:fill="FFFFFF"/>
        <w:spacing w:before="120" w:after="120" w:line="360" w:lineRule="auto"/>
        <w:ind w:left="480"/>
        <w:jc w:val="both"/>
        <w:textAlignment w:val="baseline"/>
        <w:rPr>
          <w:rFonts w:ascii="Times New Roman" w:eastAsia="Times New Roman" w:hAnsi="Times New Roman" w:cs="Times New Roman"/>
          <w:color w:val="252525"/>
          <w:sz w:val="28"/>
          <w:szCs w:val="28"/>
          <w:lang w:eastAsia="ru-RU"/>
        </w:rPr>
      </w:pPr>
      <w:r w:rsidRPr="00F81ED0">
        <w:rPr>
          <w:rFonts w:ascii="Times New Roman" w:eastAsia="Times New Roman" w:hAnsi="Times New Roman" w:cs="Times New Roman"/>
          <w:color w:val="252525"/>
          <w:sz w:val="28"/>
          <w:szCs w:val="28"/>
          <w:lang w:eastAsia="ru-RU"/>
        </w:rPr>
        <w:t>документ, подтверждающий уплату в бюджет суммы сбора за государственную регистрацию индивидуальных предпринимателей </w:t>
      </w:r>
      <w:r w:rsidRPr="00F81ED0">
        <w:rPr>
          <w:rFonts w:ascii="Times New Roman" w:eastAsia="Times New Roman" w:hAnsi="Times New Roman" w:cs="Times New Roman"/>
          <w:i/>
          <w:iCs/>
          <w:color w:val="252525"/>
          <w:sz w:val="28"/>
          <w:szCs w:val="28"/>
          <w:bdr w:val="none" w:sz="0" w:space="0" w:color="auto" w:frame="1"/>
          <w:lang w:eastAsia="ru-RU"/>
        </w:rPr>
        <w:t>(примечание: ставка сбора за государственную регистрацию индивидуальных предпринимателей – 2 месячных расчетных показателя (МРП), что составляет в 2012 году 3 236 тенге)</w:t>
      </w:r>
      <w:r w:rsidRPr="00F81ED0">
        <w:rPr>
          <w:rFonts w:ascii="Times New Roman" w:eastAsia="Times New Roman" w:hAnsi="Times New Roman" w:cs="Times New Roman"/>
          <w:color w:val="252525"/>
          <w:sz w:val="28"/>
          <w:szCs w:val="28"/>
          <w:lang w:eastAsia="ru-RU"/>
        </w:rPr>
        <w:t>;</w:t>
      </w:r>
    </w:p>
    <w:p w:rsidR="00EA6900" w:rsidRPr="00F81ED0" w:rsidRDefault="00EA6900" w:rsidP="00534ADB">
      <w:pPr>
        <w:numPr>
          <w:ilvl w:val="0"/>
          <w:numId w:val="9"/>
        </w:numPr>
        <w:shd w:val="clear" w:color="auto" w:fill="FFFFFF"/>
        <w:spacing w:before="120" w:after="120" w:line="360" w:lineRule="auto"/>
        <w:ind w:left="480"/>
        <w:jc w:val="both"/>
        <w:textAlignment w:val="baseline"/>
        <w:rPr>
          <w:rFonts w:ascii="Times New Roman" w:eastAsia="Times New Roman" w:hAnsi="Times New Roman" w:cs="Times New Roman"/>
          <w:color w:val="252525"/>
          <w:sz w:val="28"/>
          <w:szCs w:val="28"/>
          <w:lang w:eastAsia="ru-RU"/>
        </w:rPr>
      </w:pPr>
      <w:r w:rsidRPr="00F81ED0">
        <w:rPr>
          <w:rFonts w:ascii="Times New Roman" w:eastAsia="Times New Roman" w:hAnsi="Times New Roman" w:cs="Times New Roman"/>
          <w:color w:val="252525"/>
          <w:sz w:val="28"/>
          <w:szCs w:val="28"/>
          <w:lang w:eastAsia="ru-RU"/>
        </w:rPr>
        <w:t>копию документа, удостоверяющего личность, с предъявлением оригинала;</w:t>
      </w:r>
    </w:p>
    <w:p w:rsidR="00EA6900" w:rsidRPr="00F81ED0" w:rsidRDefault="00EA6900" w:rsidP="00534ADB">
      <w:pPr>
        <w:numPr>
          <w:ilvl w:val="0"/>
          <w:numId w:val="9"/>
        </w:numPr>
        <w:shd w:val="clear" w:color="auto" w:fill="FFFFFF"/>
        <w:spacing w:before="120" w:after="120" w:line="360" w:lineRule="auto"/>
        <w:ind w:left="480"/>
        <w:jc w:val="both"/>
        <w:textAlignment w:val="baseline"/>
        <w:rPr>
          <w:rFonts w:ascii="Times New Roman" w:eastAsia="Times New Roman" w:hAnsi="Times New Roman" w:cs="Times New Roman"/>
          <w:color w:val="252525"/>
          <w:sz w:val="28"/>
          <w:szCs w:val="28"/>
          <w:lang w:eastAsia="ru-RU"/>
        </w:rPr>
      </w:pPr>
      <w:r w:rsidRPr="00F81ED0">
        <w:rPr>
          <w:rFonts w:ascii="Times New Roman" w:eastAsia="Times New Roman" w:hAnsi="Times New Roman" w:cs="Times New Roman"/>
          <w:color w:val="252525"/>
          <w:sz w:val="28"/>
          <w:szCs w:val="28"/>
          <w:lang w:eastAsia="ru-RU"/>
        </w:rPr>
        <w:t>фотографию размером 3,5×4,5 сантиметра;</w:t>
      </w:r>
    </w:p>
    <w:p w:rsidR="00EA6900" w:rsidRPr="00F81ED0" w:rsidRDefault="00EA6900" w:rsidP="00534ADB">
      <w:pPr>
        <w:numPr>
          <w:ilvl w:val="0"/>
          <w:numId w:val="9"/>
        </w:numPr>
        <w:shd w:val="clear" w:color="auto" w:fill="FFFFFF"/>
        <w:spacing w:before="120" w:after="120" w:line="360" w:lineRule="auto"/>
        <w:ind w:left="480"/>
        <w:jc w:val="both"/>
        <w:textAlignment w:val="baseline"/>
        <w:rPr>
          <w:rFonts w:ascii="Times New Roman" w:eastAsia="Times New Roman" w:hAnsi="Times New Roman" w:cs="Times New Roman"/>
          <w:color w:val="252525"/>
          <w:sz w:val="28"/>
          <w:szCs w:val="28"/>
          <w:lang w:eastAsia="ru-RU"/>
        </w:rPr>
      </w:pPr>
      <w:r w:rsidRPr="00F81ED0">
        <w:rPr>
          <w:rFonts w:ascii="Times New Roman" w:eastAsia="Times New Roman" w:hAnsi="Times New Roman" w:cs="Times New Roman"/>
          <w:color w:val="252525"/>
          <w:sz w:val="28"/>
          <w:szCs w:val="28"/>
          <w:lang w:eastAsia="ru-RU"/>
        </w:rPr>
        <w:t>документ, подтверждающий место нахождения индивидуального предпринимателя.</w:t>
      </w:r>
    </w:p>
    <w:p w:rsidR="00EA6900" w:rsidRPr="00F81ED0" w:rsidRDefault="00EA6900" w:rsidP="00534ADB">
      <w:pPr>
        <w:shd w:val="clear" w:color="auto" w:fill="FFFFFF"/>
        <w:spacing w:before="120" w:after="120" w:line="360" w:lineRule="auto"/>
        <w:ind w:firstLine="708"/>
        <w:jc w:val="both"/>
        <w:textAlignment w:val="baseline"/>
        <w:rPr>
          <w:rFonts w:ascii="Times New Roman" w:eastAsia="Times New Roman" w:hAnsi="Times New Roman" w:cs="Times New Roman"/>
          <w:color w:val="252525"/>
          <w:sz w:val="28"/>
          <w:szCs w:val="28"/>
          <w:lang w:eastAsia="ru-RU"/>
        </w:rPr>
      </w:pPr>
      <w:r w:rsidRPr="00F81ED0">
        <w:rPr>
          <w:rFonts w:ascii="Times New Roman" w:eastAsia="Times New Roman" w:hAnsi="Times New Roman" w:cs="Times New Roman"/>
          <w:color w:val="252525"/>
          <w:sz w:val="28"/>
          <w:szCs w:val="28"/>
          <w:lang w:eastAsia="ru-RU"/>
        </w:rPr>
        <w:t>Документом, подтверждающим место нахождения индивидуального предпринимателя, является книга регистрации граждан или документ, подтверждающий право собственности на недвижимое имущество или пользования им.</w:t>
      </w:r>
    </w:p>
    <w:p w:rsidR="00EA6900" w:rsidRPr="00F81ED0" w:rsidRDefault="00EA6900" w:rsidP="00534ADB">
      <w:pPr>
        <w:shd w:val="clear" w:color="auto" w:fill="FFFFFF"/>
        <w:spacing w:before="120" w:after="120" w:line="360" w:lineRule="auto"/>
        <w:ind w:firstLine="708"/>
        <w:jc w:val="both"/>
        <w:textAlignment w:val="baseline"/>
        <w:rPr>
          <w:rFonts w:ascii="Times New Roman" w:eastAsia="Times New Roman" w:hAnsi="Times New Roman" w:cs="Times New Roman"/>
          <w:color w:val="252525"/>
          <w:sz w:val="28"/>
          <w:szCs w:val="28"/>
          <w:lang w:eastAsia="ru-RU"/>
        </w:rPr>
      </w:pPr>
      <w:r w:rsidRPr="00F81ED0">
        <w:rPr>
          <w:rFonts w:ascii="Times New Roman" w:eastAsia="Times New Roman" w:hAnsi="Times New Roman" w:cs="Times New Roman"/>
          <w:color w:val="252525"/>
          <w:sz w:val="28"/>
          <w:szCs w:val="28"/>
          <w:lang w:eastAsia="ru-RU"/>
        </w:rPr>
        <w:t>В случае, если заявитель не достиг совершеннолетнего возраста, к вышеперечисленным документам прилагается согласие родителей, усыновителей или попечителя, а при отсутствии такого согласия — решение суда об объявлении несовершеннолетнего полностью дееспособным.</w:t>
      </w:r>
    </w:p>
    <w:p w:rsidR="00EA6900" w:rsidRPr="00F81ED0" w:rsidRDefault="00EA6900" w:rsidP="00534ADB">
      <w:pPr>
        <w:shd w:val="clear" w:color="auto" w:fill="FFFFFF"/>
        <w:spacing w:before="120" w:after="120" w:line="360" w:lineRule="auto"/>
        <w:ind w:firstLine="708"/>
        <w:jc w:val="both"/>
        <w:textAlignment w:val="baseline"/>
        <w:rPr>
          <w:rFonts w:ascii="Times New Roman" w:eastAsia="Times New Roman" w:hAnsi="Times New Roman" w:cs="Times New Roman"/>
          <w:color w:val="252525"/>
          <w:sz w:val="28"/>
          <w:szCs w:val="28"/>
          <w:lang w:eastAsia="ru-RU"/>
        </w:rPr>
      </w:pPr>
      <w:r w:rsidRPr="00F81ED0">
        <w:rPr>
          <w:rFonts w:ascii="Times New Roman" w:eastAsia="Times New Roman" w:hAnsi="Times New Roman" w:cs="Times New Roman"/>
          <w:color w:val="252525"/>
          <w:sz w:val="28"/>
          <w:szCs w:val="28"/>
          <w:lang w:eastAsia="ru-RU"/>
        </w:rPr>
        <w:lastRenderedPageBreak/>
        <w:t>Истребование иных документов запрещается.</w:t>
      </w:r>
    </w:p>
    <w:p w:rsidR="00EA6900" w:rsidRPr="00F81ED0" w:rsidRDefault="00EA6900" w:rsidP="00534ADB">
      <w:pPr>
        <w:shd w:val="clear" w:color="auto" w:fill="FFFFFF"/>
        <w:spacing w:before="120" w:after="120" w:line="360" w:lineRule="auto"/>
        <w:ind w:firstLine="708"/>
        <w:jc w:val="both"/>
        <w:textAlignment w:val="baseline"/>
        <w:rPr>
          <w:rFonts w:ascii="Times New Roman" w:eastAsia="Times New Roman" w:hAnsi="Times New Roman" w:cs="Times New Roman"/>
          <w:color w:val="252525"/>
          <w:sz w:val="28"/>
          <w:szCs w:val="28"/>
          <w:lang w:eastAsia="ru-RU"/>
        </w:rPr>
      </w:pPr>
      <w:r w:rsidRPr="00F81ED0">
        <w:rPr>
          <w:rFonts w:ascii="Times New Roman" w:eastAsia="Times New Roman" w:hAnsi="Times New Roman" w:cs="Times New Roman"/>
          <w:color w:val="252525"/>
          <w:sz w:val="28"/>
          <w:szCs w:val="28"/>
          <w:lang w:eastAsia="ru-RU"/>
        </w:rPr>
        <w:t>При наличии документов, перечисленных в пункте 4 настоящей статьи, регистрирующий орган производит государственную регистрацию индивидуального предпринимателя (совместного индивидуального предпринимательства) не позднее трех рабочих дней после представления документов, если иное не предусмотрено настоящей статьей.</w:t>
      </w:r>
    </w:p>
    <w:p w:rsidR="00EA6900" w:rsidRPr="00F81ED0" w:rsidRDefault="00EA6900" w:rsidP="00534ADB">
      <w:pPr>
        <w:shd w:val="clear" w:color="auto" w:fill="FFFFFF"/>
        <w:spacing w:before="120" w:after="120" w:line="360" w:lineRule="auto"/>
        <w:ind w:firstLine="708"/>
        <w:jc w:val="both"/>
        <w:textAlignment w:val="baseline"/>
        <w:rPr>
          <w:rFonts w:ascii="Times New Roman" w:eastAsia="Times New Roman" w:hAnsi="Times New Roman" w:cs="Times New Roman"/>
          <w:color w:val="252525"/>
          <w:sz w:val="28"/>
          <w:szCs w:val="28"/>
          <w:lang w:eastAsia="ru-RU"/>
        </w:rPr>
      </w:pPr>
      <w:r w:rsidRPr="00F81ED0">
        <w:rPr>
          <w:rFonts w:ascii="Times New Roman" w:eastAsia="Times New Roman" w:hAnsi="Times New Roman" w:cs="Times New Roman"/>
          <w:color w:val="252525"/>
          <w:sz w:val="28"/>
          <w:szCs w:val="28"/>
          <w:lang w:eastAsia="ru-RU"/>
        </w:rPr>
        <w:t>5. Порядок уплаты сбора за государственную регистрацию (перерегистрацию) субъектов частного предпринимательства определяется налоговым законодательством Республики Казахстан.</w:t>
      </w:r>
    </w:p>
    <w:p w:rsidR="00EA6900" w:rsidRPr="00F81ED0" w:rsidRDefault="00EA6900" w:rsidP="00534ADB">
      <w:pPr>
        <w:shd w:val="clear" w:color="auto" w:fill="FFFFFF"/>
        <w:spacing w:before="120" w:after="120" w:line="360" w:lineRule="auto"/>
        <w:ind w:firstLine="708"/>
        <w:jc w:val="both"/>
        <w:textAlignment w:val="baseline"/>
        <w:rPr>
          <w:rFonts w:ascii="Times New Roman" w:eastAsia="Times New Roman" w:hAnsi="Times New Roman" w:cs="Times New Roman"/>
          <w:color w:val="252525"/>
          <w:sz w:val="28"/>
          <w:szCs w:val="28"/>
          <w:lang w:eastAsia="ru-RU"/>
        </w:rPr>
      </w:pPr>
      <w:r w:rsidRPr="00F81ED0">
        <w:rPr>
          <w:rFonts w:ascii="Times New Roman" w:eastAsia="Times New Roman" w:hAnsi="Times New Roman" w:cs="Times New Roman"/>
          <w:color w:val="252525"/>
          <w:sz w:val="28"/>
          <w:szCs w:val="28"/>
          <w:lang w:eastAsia="ru-RU"/>
        </w:rPr>
        <w:t>6. При изменении данных, указанных в заявлении на выдачу свидетельства о государственной регистрации, а также в договоре о совместной деятельности (договоре простого товарищества), индивидуальный предприниматель (уполномоченное лицо совместного индивидуального предпринимательства) обязан об изменениях сообщить в регистрирующий орган по форме, установленной этим органом. При изменениях данных, указанных в свидетельстве о государственной регистрации, индивидуальный предприниматель (уполномоченное лицо совместного индивидуального предпринимательства) обязан осуществить перерегистрацию и получить новое свидетельство.</w:t>
      </w:r>
    </w:p>
    <w:p w:rsidR="00EA6900" w:rsidRPr="00F81ED0" w:rsidRDefault="00EA6900" w:rsidP="00534ADB">
      <w:pPr>
        <w:shd w:val="clear" w:color="auto" w:fill="FFFFFF"/>
        <w:spacing w:before="120" w:after="120" w:line="360" w:lineRule="auto"/>
        <w:ind w:firstLine="708"/>
        <w:jc w:val="both"/>
        <w:textAlignment w:val="baseline"/>
        <w:rPr>
          <w:rFonts w:ascii="Times New Roman" w:eastAsia="Times New Roman" w:hAnsi="Times New Roman" w:cs="Times New Roman"/>
          <w:color w:val="252525"/>
          <w:sz w:val="28"/>
          <w:szCs w:val="28"/>
          <w:lang w:eastAsia="ru-RU"/>
        </w:rPr>
      </w:pPr>
      <w:r w:rsidRPr="00F81ED0">
        <w:rPr>
          <w:rFonts w:ascii="Times New Roman" w:eastAsia="Times New Roman" w:hAnsi="Times New Roman" w:cs="Times New Roman"/>
          <w:color w:val="252525"/>
          <w:sz w:val="28"/>
          <w:szCs w:val="28"/>
          <w:lang w:eastAsia="ru-RU"/>
        </w:rPr>
        <w:t>7. В случае утраты свидетельства о государственной регистрации индивидуального предпринимателя (совместного индивидуального предпринимательства) по его заявлению выдается дубликат документа, удостоверяющего государственную регистрацию.</w:t>
      </w:r>
    </w:p>
    <w:p w:rsidR="00EA6900" w:rsidRPr="00F81ED0" w:rsidRDefault="00EA6900" w:rsidP="00534ADB">
      <w:pPr>
        <w:shd w:val="clear" w:color="auto" w:fill="FFFFFF"/>
        <w:spacing w:before="120" w:after="120" w:line="360" w:lineRule="auto"/>
        <w:ind w:firstLine="708"/>
        <w:jc w:val="both"/>
        <w:textAlignment w:val="baseline"/>
        <w:rPr>
          <w:rFonts w:ascii="Times New Roman" w:eastAsia="Times New Roman" w:hAnsi="Times New Roman" w:cs="Times New Roman"/>
          <w:color w:val="252525"/>
          <w:sz w:val="28"/>
          <w:szCs w:val="28"/>
          <w:lang w:eastAsia="ru-RU"/>
        </w:rPr>
      </w:pPr>
      <w:r w:rsidRPr="00F81ED0">
        <w:rPr>
          <w:rFonts w:ascii="Times New Roman" w:eastAsia="Times New Roman" w:hAnsi="Times New Roman" w:cs="Times New Roman"/>
          <w:color w:val="252525"/>
          <w:sz w:val="28"/>
          <w:szCs w:val="28"/>
          <w:lang w:eastAsia="ru-RU"/>
        </w:rPr>
        <w:t>За выдачу дубликата документа, удостоверяющего государственную регистрацию, с индивидуального предпринимателя (совместного индивидуального предпринимательства) взимается сбор в порядке, определяемом налоговым законодательством</w:t>
      </w:r>
      <w:r>
        <w:rPr>
          <w:rFonts w:ascii="Times New Roman" w:eastAsia="Times New Roman" w:hAnsi="Times New Roman" w:cs="Times New Roman"/>
          <w:color w:val="252525"/>
          <w:sz w:val="28"/>
          <w:szCs w:val="28"/>
          <w:lang w:eastAsia="ru-RU"/>
        </w:rPr>
        <w:t xml:space="preserve"> </w:t>
      </w:r>
      <w:r w:rsidRPr="00F81ED0">
        <w:rPr>
          <w:rFonts w:ascii="Times New Roman" w:eastAsia="Times New Roman" w:hAnsi="Times New Roman" w:cs="Times New Roman"/>
          <w:color w:val="252525"/>
          <w:sz w:val="28"/>
          <w:szCs w:val="28"/>
          <w:lang w:eastAsia="ru-RU"/>
        </w:rPr>
        <w:t>Республики Казахстан (</w:t>
      </w:r>
      <w:r w:rsidRPr="00F81ED0">
        <w:rPr>
          <w:rFonts w:ascii="Times New Roman" w:eastAsia="Times New Roman" w:hAnsi="Times New Roman" w:cs="Times New Roman"/>
          <w:i/>
          <w:iCs/>
          <w:color w:val="252525"/>
          <w:sz w:val="28"/>
          <w:szCs w:val="28"/>
          <w:bdr w:val="none" w:sz="0" w:space="0" w:color="auto" w:frame="1"/>
          <w:lang w:eastAsia="ru-RU"/>
        </w:rPr>
        <w:t>примечание: сумма сбора предусмотрена в размере 0,25 от МРП, что составляет в 2012 году 405 тенге).</w:t>
      </w:r>
    </w:p>
    <w:p w:rsidR="00EA6900" w:rsidRPr="00F81ED0" w:rsidRDefault="00EA6900" w:rsidP="00534ADB">
      <w:pPr>
        <w:shd w:val="clear" w:color="auto" w:fill="FFFFFF"/>
        <w:spacing w:before="120" w:after="120" w:line="360" w:lineRule="auto"/>
        <w:ind w:firstLine="708"/>
        <w:jc w:val="both"/>
        <w:textAlignment w:val="baseline"/>
        <w:rPr>
          <w:rFonts w:ascii="Times New Roman" w:eastAsia="Times New Roman" w:hAnsi="Times New Roman" w:cs="Times New Roman"/>
          <w:color w:val="252525"/>
          <w:sz w:val="28"/>
          <w:szCs w:val="28"/>
          <w:lang w:eastAsia="ru-RU"/>
        </w:rPr>
      </w:pPr>
      <w:r w:rsidRPr="00F81ED0">
        <w:rPr>
          <w:rFonts w:ascii="Times New Roman" w:eastAsia="Times New Roman" w:hAnsi="Times New Roman" w:cs="Times New Roman"/>
          <w:color w:val="252525"/>
          <w:sz w:val="28"/>
          <w:szCs w:val="28"/>
          <w:lang w:eastAsia="ru-RU"/>
        </w:rPr>
        <w:lastRenderedPageBreak/>
        <w:t>8. При регистрации совместного индивидуального предпринимательства заявление подается лицом, уполномоченным представлять интересы в отношениях с третьими лицами и государственными органами.</w:t>
      </w:r>
    </w:p>
    <w:p w:rsidR="00EA6900" w:rsidRPr="00F81ED0" w:rsidRDefault="00EA6900" w:rsidP="00534ADB">
      <w:pPr>
        <w:shd w:val="clear" w:color="auto" w:fill="FFFFFF"/>
        <w:spacing w:before="120" w:after="120" w:line="360" w:lineRule="auto"/>
        <w:jc w:val="both"/>
        <w:textAlignment w:val="baseline"/>
        <w:rPr>
          <w:rFonts w:ascii="Times New Roman" w:eastAsia="Times New Roman" w:hAnsi="Times New Roman" w:cs="Times New Roman"/>
          <w:color w:val="252525"/>
          <w:sz w:val="28"/>
          <w:szCs w:val="28"/>
          <w:lang w:eastAsia="ru-RU"/>
        </w:rPr>
      </w:pPr>
      <w:r w:rsidRPr="00F81ED0">
        <w:rPr>
          <w:rFonts w:ascii="Times New Roman" w:eastAsia="Times New Roman" w:hAnsi="Times New Roman" w:cs="Times New Roman"/>
          <w:color w:val="252525"/>
          <w:sz w:val="28"/>
          <w:szCs w:val="28"/>
          <w:lang w:eastAsia="ru-RU"/>
        </w:rPr>
        <w:t>Свидетельство о государственной регистрации выписывается на совместное индивидуальное предпринимательство. К свидетельству прилагается список членов совместного индивидуального предпринимательства, заверенный руководителем регистрирующего органа.</w:t>
      </w:r>
    </w:p>
    <w:p w:rsidR="00EA6900" w:rsidRDefault="00EA6900" w:rsidP="00534ADB">
      <w:pPr>
        <w:spacing w:before="120" w:after="120" w:line="360" w:lineRule="auto"/>
        <w:jc w:val="both"/>
        <w:rPr>
          <w:rFonts w:ascii="Times New Roman" w:eastAsia="Times New Roman" w:hAnsi="Times New Roman" w:cs="Times New Roman"/>
          <w:color w:val="333333"/>
          <w:sz w:val="28"/>
          <w:szCs w:val="28"/>
          <w:lang w:eastAsia="ru-RU"/>
        </w:rPr>
      </w:pPr>
      <w:r>
        <w:rPr>
          <w:rFonts w:ascii="Times New Roman" w:eastAsia="Times New Roman" w:hAnsi="Times New Roman" w:cs="Times New Roman"/>
          <w:color w:val="333333"/>
          <w:sz w:val="28"/>
          <w:szCs w:val="28"/>
          <w:lang w:eastAsia="ru-RU"/>
        </w:rPr>
        <w:t xml:space="preserve">         Д</w:t>
      </w:r>
      <w:r w:rsidRPr="00D83A67">
        <w:rPr>
          <w:rFonts w:ascii="Times New Roman" w:eastAsia="Times New Roman" w:hAnsi="Times New Roman" w:cs="Times New Roman"/>
          <w:b/>
          <w:bCs/>
          <w:color w:val="333333"/>
          <w:sz w:val="28"/>
          <w:szCs w:val="28"/>
          <w:lang w:eastAsia="ru-RU"/>
        </w:rPr>
        <w:t>ля осуществления определенных видов деятельности, согласно ст. 4 закона РК «О лицензировании», предприниматель обязан получить лицензию.</w:t>
      </w:r>
      <w:r w:rsidRPr="00D83A67">
        <w:rPr>
          <w:rFonts w:ascii="Times New Roman" w:eastAsia="Times New Roman" w:hAnsi="Times New Roman" w:cs="Times New Roman"/>
          <w:color w:val="333333"/>
          <w:sz w:val="28"/>
          <w:szCs w:val="28"/>
          <w:lang w:eastAsia="ru-RU"/>
        </w:rPr>
        <w:t xml:space="preserve"> Основной задачей лицензирования предпринимательской деятельности является ограничение таких её видов, какие могут либо сами по себе, либо при её осуществлении в ненадлежащих условиях нарушить государственные интересы или </w:t>
      </w:r>
      <w:r>
        <w:rPr>
          <w:rFonts w:ascii="Times New Roman" w:eastAsia="Times New Roman" w:hAnsi="Times New Roman" w:cs="Times New Roman"/>
          <w:color w:val="333333"/>
          <w:sz w:val="28"/>
          <w:szCs w:val="28"/>
          <w:lang w:eastAsia="ru-RU"/>
        </w:rPr>
        <w:t>интересы граждан</w:t>
      </w:r>
      <w:r w:rsidRPr="00D83A67">
        <w:rPr>
          <w:rFonts w:ascii="Times New Roman" w:eastAsia="Times New Roman" w:hAnsi="Times New Roman" w:cs="Times New Roman"/>
          <w:color w:val="333333"/>
          <w:sz w:val="28"/>
          <w:szCs w:val="28"/>
          <w:lang w:eastAsia="ru-RU"/>
        </w:rPr>
        <w:t>.</w:t>
      </w:r>
    </w:p>
    <w:p w:rsidR="00EA6900" w:rsidRDefault="00EA6900" w:rsidP="00534ADB">
      <w:pPr>
        <w:spacing w:before="120" w:after="120" w:line="360" w:lineRule="auto"/>
        <w:jc w:val="both"/>
        <w:rPr>
          <w:rStyle w:val="s0"/>
          <w:sz w:val="28"/>
          <w:szCs w:val="28"/>
        </w:rPr>
      </w:pPr>
      <w:r>
        <w:rPr>
          <w:rFonts w:ascii="Times New Roman" w:eastAsia="Times New Roman" w:hAnsi="Times New Roman" w:cs="Times New Roman"/>
          <w:color w:val="333333"/>
          <w:sz w:val="28"/>
          <w:szCs w:val="28"/>
          <w:lang w:eastAsia="ru-RU"/>
        </w:rPr>
        <w:t xml:space="preserve">        Согласно ст.9 закона РК «О лицензировании» </w:t>
      </w:r>
      <w:r>
        <w:rPr>
          <w:rStyle w:val="s0"/>
          <w:sz w:val="28"/>
          <w:szCs w:val="28"/>
        </w:rPr>
        <w:t>физические и юридические лица</w:t>
      </w:r>
      <w:r w:rsidRPr="009C448B">
        <w:rPr>
          <w:rStyle w:val="s0"/>
          <w:sz w:val="28"/>
          <w:szCs w:val="28"/>
        </w:rPr>
        <w:t xml:space="preserve"> Республики Казахстан</w:t>
      </w:r>
      <w:r>
        <w:rPr>
          <w:rStyle w:val="s0"/>
          <w:sz w:val="28"/>
          <w:szCs w:val="28"/>
        </w:rPr>
        <w:t xml:space="preserve"> могут получить:</w:t>
      </w:r>
    </w:p>
    <w:p w:rsidR="00EA6900" w:rsidRPr="009C448B" w:rsidRDefault="00EA6900" w:rsidP="00534ADB">
      <w:pPr>
        <w:spacing w:before="120" w:after="120" w:line="360" w:lineRule="auto"/>
        <w:ind w:firstLine="400"/>
        <w:jc w:val="both"/>
        <w:rPr>
          <w:sz w:val="28"/>
          <w:szCs w:val="28"/>
        </w:rPr>
      </w:pPr>
      <w:r w:rsidRPr="009C448B">
        <w:rPr>
          <w:rStyle w:val="s0"/>
          <w:sz w:val="28"/>
          <w:szCs w:val="28"/>
        </w:rPr>
        <w:t>1) генеральные - на занятие отдельными видами деятельности, выдаваемые без ограничения срока действия;</w:t>
      </w:r>
    </w:p>
    <w:p w:rsidR="00EA6900" w:rsidRPr="009C448B" w:rsidRDefault="00D64952" w:rsidP="00802135">
      <w:pPr>
        <w:spacing w:before="120" w:after="120" w:line="360" w:lineRule="auto"/>
        <w:jc w:val="both"/>
        <w:rPr>
          <w:sz w:val="28"/>
          <w:szCs w:val="28"/>
        </w:rPr>
      </w:pPr>
      <w:bookmarkStart w:id="0" w:name="SUB90202"/>
      <w:bookmarkEnd w:id="0"/>
      <w:r>
        <w:rPr>
          <w:rStyle w:val="s0"/>
          <w:sz w:val="28"/>
          <w:szCs w:val="28"/>
        </w:rPr>
        <w:t xml:space="preserve">  </w:t>
      </w:r>
      <w:r>
        <w:rPr>
          <w:rStyle w:val="s0"/>
          <w:sz w:val="28"/>
          <w:szCs w:val="28"/>
        </w:rPr>
        <w:tab/>
      </w:r>
      <w:r w:rsidR="00EA6900" w:rsidRPr="009C448B">
        <w:rPr>
          <w:rStyle w:val="s0"/>
          <w:sz w:val="28"/>
          <w:szCs w:val="28"/>
        </w:rPr>
        <w:t>2) разовые - на занятие отдельным видом деятельности в пределах разрешенного срока, объема, веса или количества (в натуральном либо денежном выражении</w:t>
      </w:r>
      <w:r w:rsidR="00EA6900">
        <w:rPr>
          <w:rStyle w:val="s0"/>
          <w:sz w:val="28"/>
          <w:szCs w:val="28"/>
        </w:rPr>
        <w:t>).</w:t>
      </w:r>
    </w:p>
    <w:p w:rsidR="00EA6900" w:rsidRPr="00462608" w:rsidRDefault="00EA6900" w:rsidP="00534ADB">
      <w:pPr>
        <w:spacing w:before="120" w:after="120" w:line="360" w:lineRule="auto"/>
        <w:ind w:left="1200" w:hanging="800"/>
        <w:jc w:val="center"/>
        <w:rPr>
          <w:b/>
          <w:sz w:val="28"/>
          <w:szCs w:val="28"/>
        </w:rPr>
      </w:pPr>
      <w:r w:rsidRPr="00462608">
        <w:rPr>
          <w:rStyle w:val="s1"/>
          <w:b w:val="0"/>
          <w:sz w:val="28"/>
          <w:szCs w:val="28"/>
        </w:rPr>
        <w:t>Статья 16. Лицензирование деятельности в сфере транспорта</w:t>
      </w:r>
    </w:p>
    <w:p w:rsidR="00EA6900" w:rsidRPr="008C51CB" w:rsidRDefault="00EA6900" w:rsidP="00534ADB">
      <w:pPr>
        <w:spacing w:before="120" w:after="120" w:line="360" w:lineRule="auto"/>
        <w:ind w:firstLine="400"/>
        <w:jc w:val="both"/>
        <w:rPr>
          <w:sz w:val="28"/>
          <w:szCs w:val="28"/>
        </w:rPr>
      </w:pPr>
      <w:r w:rsidRPr="008C51CB">
        <w:rPr>
          <w:rStyle w:val="s0"/>
          <w:sz w:val="28"/>
          <w:szCs w:val="28"/>
        </w:rPr>
        <w:t>Наличие лицензии требуется для занятия следующими видами деятельности:</w:t>
      </w:r>
    </w:p>
    <w:p w:rsidR="00EA6900" w:rsidRPr="008C51CB" w:rsidRDefault="00EA6900" w:rsidP="00534ADB">
      <w:pPr>
        <w:spacing w:before="120" w:after="120" w:line="360" w:lineRule="auto"/>
        <w:ind w:firstLine="400"/>
        <w:jc w:val="both"/>
        <w:rPr>
          <w:sz w:val="28"/>
          <w:szCs w:val="28"/>
        </w:rPr>
      </w:pPr>
      <w:r w:rsidRPr="008C51CB">
        <w:rPr>
          <w:rStyle w:val="s0"/>
          <w:sz w:val="28"/>
          <w:szCs w:val="28"/>
        </w:rPr>
        <w:t>1) перевозка пассажиров.</w:t>
      </w:r>
    </w:p>
    <w:p w:rsidR="00EA6900" w:rsidRPr="008C51CB" w:rsidRDefault="00EA6900" w:rsidP="00534ADB">
      <w:pPr>
        <w:spacing w:before="120" w:after="120" w:line="360" w:lineRule="auto"/>
        <w:ind w:firstLine="400"/>
        <w:jc w:val="both"/>
        <w:rPr>
          <w:sz w:val="28"/>
          <w:szCs w:val="28"/>
        </w:rPr>
      </w:pPr>
      <w:r w:rsidRPr="008C51CB">
        <w:rPr>
          <w:rStyle w:val="s0"/>
          <w:sz w:val="28"/>
          <w:szCs w:val="28"/>
        </w:rPr>
        <w:t>Данный вид деятельности включает следующие подвиды деятельности:</w:t>
      </w:r>
    </w:p>
    <w:p w:rsidR="00EA6900" w:rsidRPr="008C51CB" w:rsidRDefault="00EA6900" w:rsidP="00534ADB">
      <w:pPr>
        <w:spacing w:before="120" w:after="120" w:line="360" w:lineRule="auto"/>
        <w:jc w:val="both"/>
        <w:rPr>
          <w:sz w:val="28"/>
          <w:szCs w:val="28"/>
        </w:rPr>
      </w:pPr>
      <w:r>
        <w:rPr>
          <w:rStyle w:val="s0"/>
          <w:sz w:val="28"/>
          <w:szCs w:val="28"/>
        </w:rPr>
        <w:t xml:space="preserve">1) </w:t>
      </w:r>
      <w:r w:rsidRPr="008C51CB">
        <w:rPr>
          <w:rStyle w:val="s0"/>
          <w:sz w:val="28"/>
          <w:szCs w:val="28"/>
        </w:rPr>
        <w:t>перевозка пассажиров автобусами, микроавтобусами в междугородном межобластном, межрайонном (междугородном внутриобласт</w:t>
      </w:r>
      <w:r w:rsidR="00EE687B">
        <w:rPr>
          <w:rStyle w:val="s0"/>
          <w:sz w:val="28"/>
          <w:szCs w:val="28"/>
        </w:rPr>
        <w:t>ном) и международном сообщениях.</w:t>
      </w:r>
    </w:p>
    <w:p w:rsidR="00EA6900" w:rsidRPr="00D83A67" w:rsidRDefault="00EA6900" w:rsidP="00462608">
      <w:pPr>
        <w:spacing w:before="120" w:after="120" w:line="360" w:lineRule="auto"/>
        <w:ind w:firstLine="360"/>
        <w:jc w:val="both"/>
        <w:rPr>
          <w:rFonts w:ascii="Times New Roman" w:eastAsia="Times New Roman" w:hAnsi="Times New Roman" w:cs="Times New Roman"/>
          <w:color w:val="333333"/>
          <w:sz w:val="28"/>
          <w:szCs w:val="28"/>
          <w:lang w:eastAsia="ru-RU"/>
        </w:rPr>
      </w:pPr>
      <w:r w:rsidRPr="00D83A67">
        <w:rPr>
          <w:rFonts w:ascii="Times New Roman" w:eastAsia="Times New Roman" w:hAnsi="Times New Roman" w:cs="Times New Roman"/>
          <w:color w:val="333333"/>
          <w:sz w:val="28"/>
          <w:szCs w:val="28"/>
          <w:lang w:eastAsia="ru-RU"/>
        </w:rPr>
        <w:lastRenderedPageBreak/>
        <w:t>В зависимости о</w:t>
      </w:r>
      <w:r>
        <w:rPr>
          <w:rFonts w:ascii="Times New Roman" w:eastAsia="Times New Roman" w:hAnsi="Times New Roman" w:cs="Times New Roman"/>
          <w:color w:val="333333"/>
          <w:sz w:val="28"/>
          <w:szCs w:val="28"/>
          <w:lang w:eastAsia="ru-RU"/>
        </w:rPr>
        <w:t>т среднегодовой</w:t>
      </w:r>
      <w:r w:rsidRPr="00D83A67">
        <w:rPr>
          <w:rFonts w:ascii="Times New Roman" w:eastAsia="Times New Roman" w:hAnsi="Times New Roman" w:cs="Times New Roman"/>
          <w:color w:val="333333"/>
          <w:sz w:val="28"/>
          <w:szCs w:val="28"/>
          <w:lang w:eastAsia="ru-RU"/>
        </w:rPr>
        <w:t xml:space="preserve"> числен</w:t>
      </w:r>
      <w:r>
        <w:rPr>
          <w:rFonts w:ascii="Times New Roman" w:eastAsia="Times New Roman" w:hAnsi="Times New Roman" w:cs="Times New Roman"/>
          <w:color w:val="333333"/>
          <w:sz w:val="28"/>
          <w:szCs w:val="28"/>
          <w:lang w:eastAsia="ru-RU"/>
        </w:rPr>
        <w:t>ность работников и среднегодовой</w:t>
      </w:r>
      <w:r w:rsidRPr="00D83A67">
        <w:rPr>
          <w:rFonts w:ascii="Times New Roman" w:eastAsia="Times New Roman" w:hAnsi="Times New Roman" w:cs="Times New Roman"/>
          <w:color w:val="333333"/>
          <w:sz w:val="28"/>
          <w:szCs w:val="28"/>
          <w:lang w:eastAsia="ru-RU"/>
        </w:rPr>
        <w:t xml:space="preserve"> стоимость активов, субъекты частного предпринимательства различаются по своему статусу. Так, в соответствии со ст. 6 закона РК «О частном предпринимательстве» субъекты частного предпринимательства делятся </w:t>
      </w:r>
      <w:r w:rsidR="00EE687B" w:rsidRPr="00D83A67">
        <w:rPr>
          <w:rFonts w:ascii="Times New Roman" w:eastAsia="Times New Roman" w:hAnsi="Times New Roman" w:cs="Times New Roman"/>
          <w:color w:val="333333"/>
          <w:sz w:val="28"/>
          <w:szCs w:val="28"/>
          <w:lang w:eastAsia="ru-RU"/>
        </w:rPr>
        <w:t>на: субъекты</w:t>
      </w:r>
      <w:r w:rsidRPr="00D83A67">
        <w:rPr>
          <w:rFonts w:ascii="Times New Roman" w:eastAsia="Times New Roman" w:hAnsi="Times New Roman" w:cs="Times New Roman"/>
          <w:color w:val="333333"/>
          <w:sz w:val="28"/>
          <w:szCs w:val="28"/>
          <w:lang w:eastAsia="ru-RU"/>
        </w:rPr>
        <w:t xml:space="preserve"> малого предпринимательства;</w:t>
      </w:r>
    </w:p>
    <w:p w:rsidR="00EA6900" w:rsidRPr="00D83A67" w:rsidRDefault="00EA6900" w:rsidP="00534ADB">
      <w:pPr>
        <w:numPr>
          <w:ilvl w:val="0"/>
          <w:numId w:val="4"/>
        </w:numPr>
        <w:spacing w:before="120" w:after="120" w:line="360" w:lineRule="auto"/>
        <w:jc w:val="both"/>
        <w:rPr>
          <w:rFonts w:ascii="Times New Roman" w:eastAsia="Times New Roman" w:hAnsi="Times New Roman" w:cs="Times New Roman"/>
          <w:color w:val="333333"/>
          <w:sz w:val="28"/>
          <w:szCs w:val="28"/>
          <w:lang w:eastAsia="ru-RU"/>
        </w:rPr>
      </w:pPr>
      <w:r w:rsidRPr="00D83A67">
        <w:rPr>
          <w:rFonts w:ascii="Times New Roman" w:eastAsia="Times New Roman" w:hAnsi="Times New Roman" w:cs="Times New Roman"/>
          <w:color w:val="333333"/>
          <w:sz w:val="28"/>
          <w:szCs w:val="28"/>
          <w:lang w:eastAsia="ru-RU"/>
        </w:rPr>
        <w:t>субъекты среднего предпринимательства;</w:t>
      </w:r>
    </w:p>
    <w:p w:rsidR="00EA6900" w:rsidRDefault="00EA6900" w:rsidP="00534ADB">
      <w:pPr>
        <w:numPr>
          <w:ilvl w:val="0"/>
          <w:numId w:val="4"/>
        </w:numPr>
        <w:spacing w:before="120" w:after="120" w:line="360" w:lineRule="auto"/>
        <w:jc w:val="both"/>
        <w:rPr>
          <w:rFonts w:ascii="Times New Roman" w:eastAsia="Times New Roman" w:hAnsi="Times New Roman" w:cs="Times New Roman"/>
          <w:color w:val="333333"/>
          <w:sz w:val="28"/>
          <w:szCs w:val="28"/>
          <w:lang w:eastAsia="ru-RU"/>
        </w:rPr>
      </w:pPr>
      <w:r w:rsidRPr="00D83A67">
        <w:rPr>
          <w:rFonts w:ascii="Times New Roman" w:eastAsia="Times New Roman" w:hAnsi="Times New Roman" w:cs="Times New Roman"/>
          <w:color w:val="333333"/>
          <w:sz w:val="28"/>
          <w:szCs w:val="28"/>
          <w:lang w:eastAsia="ru-RU"/>
        </w:rPr>
        <w:t>субъекты крупного предпринимательства.</w:t>
      </w:r>
    </w:p>
    <w:p w:rsidR="00EA6900" w:rsidRPr="00462608" w:rsidRDefault="00EA6900" w:rsidP="00802135">
      <w:pPr>
        <w:spacing w:before="120" w:after="120" w:line="360" w:lineRule="auto"/>
        <w:ind w:left="720" w:firstLine="697"/>
        <w:rPr>
          <w:rFonts w:ascii="Times New Roman" w:eastAsia="Times New Roman" w:hAnsi="Times New Roman" w:cs="Times New Roman"/>
          <w:color w:val="333333"/>
          <w:sz w:val="28"/>
          <w:szCs w:val="28"/>
          <w:lang w:eastAsia="ru-RU"/>
        </w:rPr>
      </w:pPr>
      <w:r w:rsidRPr="00462608">
        <w:rPr>
          <w:rFonts w:ascii="Times New Roman" w:eastAsia="Times New Roman" w:hAnsi="Times New Roman" w:cs="Times New Roman"/>
          <w:color w:val="333333"/>
          <w:sz w:val="28"/>
          <w:szCs w:val="28"/>
          <w:lang w:eastAsia="ru-RU"/>
        </w:rPr>
        <w:t>СУБЪЕКТЫ МАЛОГО ПРЕДПРИНИМАТЕЛЬСТВА</w:t>
      </w:r>
    </w:p>
    <w:p w:rsidR="00EA6900" w:rsidRPr="00462608" w:rsidRDefault="00EA6900" w:rsidP="00D50CA8">
      <w:pPr>
        <w:spacing w:before="120" w:after="120" w:line="360" w:lineRule="auto"/>
        <w:jc w:val="both"/>
        <w:rPr>
          <w:rFonts w:ascii="Times New Roman" w:eastAsia="Times New Roman" w:hAnsi="Times New Roman" w:cs="Times New Roman"/>
          <w:color w:val="333333"/>
          <w:sz w:val="28"/>
          <w:szCs w:val="28"/>
          <w:lang w:eastAsia="ru-RU"/>
        </w:rPr>
      </w:pPr>
      <w:r>
        <w:rPr>
          <w:rFonts w:ascii="Times New Roman" w:eastAsia="Times New Roman" w:hAnsi="Times New Roman" w:cs="Times New Roman"/>
          <w:b/>
          <w:bCs/>
          <w:color w:val="333333"/>
          <w:sz w:val="28"/>
          <w:szCs w:val="28"/>
          <w:lang w:eastAsia="ru-RU"/>
        </w:rPr>
        <w:t xml:space="preserve">         </w:t>
      </w:r>
      <w:r w:rsidRPr="00D83A67">
        <w:rPr>
          <w:rFonts w:ascii="Times New Roman" w:eastAsia="Times New Roman" w:hAnsi="Times New Roman" w:cs="Times New Roman"/>
          <w:b/>
          <w:bCs/>
          <w:color w:val="333333"/>
          <w:sz w:val="28"/>
          <w:szCs w:val="28"/>
          <w:lang w:eastAsia="ru-RU"/>
        </w:rPr>
        <w:t>Субъектами малого предпринимательства являются индивидуальные предприниматели </w:t>
      </w:r>
      <w:r w:rsidRPr="00D83A67">
        <w:rPr>
          <w:rFonts w:ascii="Times New Roman" w:eastAsia="Times New Roman" w:hAnsi="Times New Roman" w:cs="Times New Roman"/>
          <w:color w:val="333333"/>
          <w:sz w:val="28"/>
          <w:szCs w:val="28"/>
          <w:lang w:eastAsia="ru-RU"/>
        </w:rPr>
        <w:t xml:space="preserve">без образования юридического лица со среднегодовой численностью работников </w:t>
      </w:r>
      <w:r w:rsidRPr="004D1864">
        <w:rPr>
          <w:rFonts w:ascii="Times New Roman" w:eastAsia="Times New Roman" w:hAnsi="Times New Roman" w:cs="Times New Roman"/>
          <w:b/>
          <w:color w:val="333333"/>
          <w:sz w:val="28"/>
          <w:szCs w:val="28"/>
          <w:lang w:eastAsia="ru-RU"/>
        </w:rPr>
        <w:t>не более пятидесяти человек</w:t>
      </w:r>
      <w:r w:rsidRPr="00D83A67">
        <w:rPr>
          <w:rFonts w:ascii="Times New Roman" w:eastAsia="Times New Roman" w:hAnsi="Times New Roman" w:cs="Times New Roman"/>
          <w:color w:val="333333"/>
          <w:sz w:val="28"/>
          <w:szCs w:val="28"/>
          <w:lang w:eastAsia="ru-RU"/>
        </w:rPr>
        <w:t xml:space="preserve"> и юридические лица, осуществляющие частное предпринимательство, со среднегодовой численностью работников не более пятидесяти человек и среднегодовой стоимостью активов за год не свыше </w:t>
      </w:r>
      <w:r w:rsidRPr="004D1864">
        <w:rPr>
          <w:rFonts w:ascii="Times New Roman" w:eastAsia="Times New Roman" w:hAnsi="Times New Roman" w:cs="Times New Roman"/>
          <w:b/>
          <w:color w:val="333333"/>
          <w:sz w:val="28"/>
          <w:szCs w:val="28"/>
          <w:lang w:eastAsia="ru-RU"/>
        </w:rPr>
        <w:t>шестидесяти тысячекратного месячного расчетного показателя</w:t>
      </w:r>
      <w:r w:rsidRPr="00D83A67">
        <w:rPr>
          <w:rFonts w:ascii="Times New Roman" w:eastAsia="Times New Roman" w:hAnsi="Times New Roman" w:cs="Times New Roman"/>
          <w:color w:val="333333"/>
          <w:sz w:val="28"/>
          <w:szCs w:val="28"/>
          <w:lang w:eastAsia="ru-RU"/>
        </w:rPr>
        <w:t xml:space="preserve"> установленного законом о республиканском бюджете на соответст</w:t>
      </w:r>
      <w:r>
        <w:rPr>
          <w:rFonts w:ascii="Times New Roman" w:eastAsia="Times New Roman" w:hAnsi="Times New Roman" w:cs="Times New Roman"/>
          <w:color w:val="333333"/>
          <w:sz w:val="28"/>
          <w:szCs w:val="28"/>
          <w:lang w:eastAsia="ru-RU"/>
        </w:rPr>
        <w:t>вующий финансовый год. Например</w:t>
      </w:r>
      <w:r w:rsidRPr="00D83A67">
        <w:rPr>
          <w:rFonts w:ascii="Times New Roman" w:eastAsia="Times New Roman" w:hAnsi="Times New Roman" w:cs="Times New Roman"/>
          <w:color w:val="333333"/>
          <w:sz w:val="28"/>
          <w:szCs w:val="28"/>
          <w:lang w:eastAsia="ru-RU"/>
        </w:rPr>
        <w:t>, на сентябрь 2010 года месячный</w:t>
      </w:r>
      <w:r>
        <w:rPr>
          <w:rFonts w:ascii="Times New Roman" w:eastAsia="Times New Roman" w:hAnsi="Times New Roman" w:cs="Times New Roman"/>
          <w:color w:val="333333"/>
          <w:sz w:val="28"/>
          <w:szCs w:val="28"/>
          <w:lang w:eastAsia="ru-RU"/>
        </w:rPr>
        <w:t xml:space="preserve"> расчетный показатель составлял</w:t>
      </w:r>
      <w:r w:rsidRPr="00D83A67">
        <w:rPr>
          <w:rFonts w:ascii="Times New Roman" w:eastAsia="Times New Roman" w:hAnsi="Times New Roman" w:cs="Times New Roman"/>
          <w:color w:val="333333"/>
          <w:sz w:val="28"/>
          <w:szCs w:val="28"/>
          <w:lang w:eastAsia="ru-RU"/>
        </w:rPr>
        <w:t xml:space="preserve"> 1 413 тенге, общая стоимость активов за год у субъекта малого предпринимательства не должна превышать 84 780 000 тенге.</w:t>
      </w:r>
      <w:r w:rsidRPr="00D83A67">
        <w:rPr>
          <w:rFonts w:ascii="Times New Roman" w:eastAsia="Times New Roman" w:hAnsi="Times New Roman" w:cs="Times New Roman"/>
          <w:color w:val="333333"/>
          <w:sz w:val="28"/>
          <w:szCs w:val="28"/>
          <w:lang w:eastAsia="ru-RU"/>
        </w:rPr>
        <w:br/>
      </w:r>
      <w:r w:rsidR="00D50CA8" w:rsidRPr="00462608">
        <w:rPr>
          <w:rFonts w:ascii="Times New Roman" w:eastAsia="Times New Roman" w:hAnsi="Times New Roman" w:cs="Times New Roman"/>
          <w:color w:val="333333"/>
          <w:sz w:val="28"/>
          <w:szCs w:val="28"/>
          <w:lang w:eastAsia="ru-RU"/>
        </w:rPr>
        <w:t xml:space="preserve">                        </w:t>
      </w:r>
      <w:r w:rsidRPr="00462608">
        <w:rPr>
          <w:rFonts w:ascii="Times New Roman" w:eastAsia="Times New Roman" w:hAnsi="Times New Roman" w:cs="Times New Roman"/>
          <w:color w:val="333333"/>
          <w:sz w:val="28"/>
          <w:szCs w:val="28"/>
          <w:lang w:eastAsia="ru-RU"/>
        </w:rPr>
        <w:t>СУБЪЕКТЫ СРЕДНЕГО ПРЕДПРИНИМАТЕЛЬСТВА</w:t>
      </w:r>
    </w:p>
    <w:p w:rsidR="00EA6900" w:rsidRDefault="00EA6900" w:rsidP="00534ADB">
      <w:pPr>
        <w:spacing w:before="120" w:after="120" w:line="360" w:lineRule="auto"/>
        <w:jc w:val="both"/>
        <w:rPr>
          <w:rFonts w:ascii="Times New Roman" w:eastAsia="Times New Roman" w:hAnsi="Times New Roman" w:cs="Times New Roman"/>
          <w:b/>
          <w:color w:val="333333"/>
          <w:sz w:val="28"/>
          <w:szCs w:val="28"/>
          <w:lang w:eastAsia="ru-RU"/>
        </w:rPr>
      </w:pPr>
      <w:r>
        <w:rPr>
          <w:rFonts w:ascii="Times New Roman" w:eastAsia="Times New Roman" w:hAnsi="Times New Roman" w:cs="Times New Roman"/>
          <w:b/>
          <w:bCs/>
          <w:color w:val="333333"/>
          <w:sz w:val="28"/>
          <w:szCs w:val="28"/>
          <w:lang w:eastAsia="ru-RU"/>
        </w:rPr>
        <w:t xml:space="preserve">         </w:t>
      </w:r>
      <w:r w:rsidRPr="00D83A67">
        <w:rPr>
          <w:rFonts w:ascii="Times New Roman" w:eastAsia="Times New Roman" w:hAnsi="Times New Roman" w:cs="Times New Roman"/>
          <w:b/>
          <w:bCs/>
          <w:color w:val="333333"/>
          <w:sz w:val="28"/>
          <w:szCs w:val="28"/>
          <w:lang w:eastAsia="ru-RU"/>
        </w:rPr>
        <w:t>Субъектами среднего предпринимательства являются индивидуальные предприниматели</w:t>
      </w:r>
      <w:r w:rsidRPr="00D83A67">
        <w:rPr>
          <w:rFonts w:ascii="Times New Roman" w:eastAsia="Times New Roman" w:hAnsi="Times New Roman" w:cs="Times New Roman"/>
          <w:color w:val="333333"/>
          <w:sz w:val="28"/>
          <w:szCs w:val="28"/>
          <w:lang w:eastAsia="ru-RU"/>
        </w:rPr>
        <w:t xml:space="preserve"> без образования юридического лица со среднегодовой численностью работников </w:t>
      </w:r>
      <w:r w:rsidRPr="004D1864">
        <w:rPr>
          <w:rFonts w:ascii="Times New Roman" w:eastAsia="Times New Roman" w:hAnsi="Times New Roman" w:cs="Times New Roman"/>
          <w:b/>
          <w:color w:val="333333"/>
          <w:sz w:val="28"/>
          <w:szCs w:val="28"/>
          <w:lang w:eastAsia="ru-RU"/>
        </w:rPr>
        <w:t>свыше пятидесяти человек</w:t>
      </w:r>
      <w:r w:rsidRPr="00D83A67">
        <w:rPr>
          <w:rFonts w:ascii="Times New Roman" w:eastAsia="Times New Roman" w:hAnsi="Times New Roman" w:cs="Times New Roman"/>
          <w:color w:val="333333"/>
          <w:sz w:val="28"/>
          <w:szCs w:val="28"/>
          <w:lang w:eastAsia="ru-RU"/>
        </w:rPr>
        <w:t xml:space="preserve"> и юридические лица, осуществляющие частное предпринимательство, со среднегодовой численностью работников свыше пятидесяти, но не более двухсот пятидесяти человек и среднегодовой стоимостью активов за год не свыше </w:t>
      </w:r>
      <w:r w:rsidRPr="004D1864">
        <w:rPr>
          <w:rFonts w:ascii="Times New Roman" w:eastAsia="Times New Roman" w:hAnsi="Times New Roman" w:cs="Times New Roman"/>
          <w:b/>
          <w:color w:val="333333"/>
          <w:sz w:val="28"/>
          <w:szCs w:val="28"/>
          <w:lang w:eastAsia="ru-RU"/>
        </w:rPr>
        <w:t>трехсотдвадцатипятитысячекратного месячного расчетного показателя</w:t>
      </w:r>
      <w:r w:rsidRPr="00D83A67">
        <w:rPr>
          <w:rFonts w:ascii="Times New Roman" w:eastAsia="Times New Roman" w:hAnsi="Times New Roman" w:cs="Times New Roman"/>
          <w:color w:val="333333"/>
          <w:sz w:val="28"/>
          <w:szCs w:val="28"/>
          <w:lang w:eastAsia="ru-RU"/>
        </w:rPr>
        <w:t xml:space="preserve">, установленного законом о республиканском бюджете на соответствующий финансовый год. Для субъекта среднего предпринимательства стоимость </w:t>
      </w:r>
      <w:r w:rsidRPr="00D83A67">
        <w:rPr>
          <w:rFonts w:ascii="Times New Roman" w:eastAsia="Times New Roman" w:hAnsi="Times New Roman" w:cs="Times New Roman"/>
          <w:color w:val="333333"/>
          <w:sz w:val="28"/>
          <w:szCs w:val="28"/>
          <w:lang w:eastAsia="ru-RU"/>
        </w:rPr>
        <w:lastRenderedPageBreak/>
        <w:t>активов, с учетом существующего месячного расчетного показателя не должна превышать 459 225 000 тенге</w:t>
      </w:r>
      <w:r>
        <w:rPr>
          <w:rFonts w:ascii="Times New Roman" w:eastAsia="Times New Roman" w:hAnsi="Times New Roman" w:cs="Times New Roman"/>
          <w:color w:val="333333"/>
          <w:sz w:val="28"/>
          <w:szCs w:val="28"/>
          <w:lang w:eastAsia="ru-RU"/>
        </w:rPr>
        <w:t>.</w:t>
      </w:r>
    </w:p>
    <w:p w:rsidR="00EA6900" w:rsidRPr="00FA38AD" w:rsidRDefault="00EA6900" w:rsidP="00534ADB">
      <w:pPr>
        <w:spacing w:before="120" w:after="120" w:line="360" w:lineRule="auto"/>
        <w:ind w:left="720" w:firstLine="697"/>
        <w:jc w:val="center"/>
        <w:rPr>
          <w:rFonts w:ascii="Times New Roman" w:eastAsia="Times New Roman" w:hAnsi="Times New Roman" w:cs="Times New Roman"/>
          <w:color w:val="333333"/>
          <w:sz w:val="28"/>
          <w:szCs w:val="28"/>
          <w:lang w:eastAsia="ru-RU"/>
        </w:rPr>
      </w:pPr>
      <w:r w:rsidRPr="00FA38AD">
        <w:rPr>
          <w:rFonts w:ascii="Times New Roman" w:eastAsia="Times New Roman" w:hAnsi="Times New Roman" w:cs="Times New Roman"/>
          <w:color w:val="333333"/>
          <w:sz w:val="28"/>
          <w:szCs w:val="28"/>
          <w:lang w:eastAsia="ru-RU"/>
        </w:rPr>
        <w:t>СУБЪЕКТЫ КРУПНОГО ПРЕДПРИНИМАТЕЛЬСТВА</w:t>
      </w:r>
    </w:p>
    <w:p w:rsidR="00EA6900" w:rsidRPr="00381582" w:rsidRDefault="00EA6900" w:rsidP="00534ADB">
      <w:pPr>
        <w:spacing w:before="120" w:after="120" w:line="360" w:lineRule="auto"/>
        <w:jc w:val="both"/>
        <w:rPr>
          <w:rFonts w:ascii="Times New Roman" w:eastAsia="Times New Roman" w:hAnsi="Times New Roman" w:cs="Times New Roman"/>
          <w:b/>
          <w:color w:val="333333"/>
          <w:sz w:val="28"/>
          <w:szCs w:val="28"/>
          <w:lang w:eastAsia="ru-RU"/>
        </w:rPr>
      </w:pPr>
      <w:r>
        <w:rPr>
          <w:rFonts w:ascii="Times New Roman" w:eastAsia="Times New Roman" w:hAnsi="Times New Roman" w:cs="Times New Roman"/>
          <w:color w:val="333333"/>
          <w:sz w:val="28"/>
          <w:szCs w:val="28"/>
          <w:lang w:eastAsia="ru-RU"/>
        </w:rPr>
        <w:t xml:space="preserve">         </w:t>
      </w:r>
      <w:r w:rsidRPr="004D1864">
        <w:rPr>
          <w:rFonts w:ascii="Times New Roman" w:eastAsia="Times New Roman" w:hAnsi="Times New Roman" w:cs="Times New Roman"/>
          <w:b/>
          <w:color w:val="333333"/>
          <w:sz w:val="28"/>
          <w:szCs w:val="28"/>
          <w:lang w:eastAsia="ru-RU"/>
        </w:rPr>
        <w:t>Субъектами крупного предпринимательства являются юридические лица,</w:t>
      </w:r>
      <w:r w:rsidRPr="00D83A67">
        <w:rPr>
          <w:rFonts w:ascii="Times New Roman" w:eastAsia="Times New Roman" w:hAnsi="Times New Roman" w:cs="Times New Roman"/>
          <w:color w:val="333333"/>
          <w:sz w:val="28"/>
          <w:szCs w:val="28"/>
          <w:lang w:eastAsia="ru-RU"/>
        </w:rPr>
        <w:t xml:space="preserve"> осуществляющие частное предпринимательство, со среднегодовой численностью работников более двухсот пятидесяти человек или общей стоимостью активов за год свыше трехсотдвадцатипятитысячекратного месячного расчетного показателя, установленного законом о республиканском бюджете на соответствующий финансовый год. Следует обратить внимание, что субъектами крупного предпринимательства могут являться только юридические лица (в отличие от малого и среднего, где субъектами могут быть и индивидуальные предприниматели).</w:t>
      </w:r>
    </w:p>
    <w:p w:rsidR="00EA6900" w:rsidRDefault="00EA6900" w:rsidP="00534ADB">
      <w:pPr>
        <w:spacing w:before="120" w:after="120" w:line="360" w:lineRule="auto"/>
        <w:jc w:val="both"/>
        <w:rPr>
          <w:rFonts w:ascii="Times New Roman" w:hAnsi="Times New Roman" w:cs="Times New Roman"/>
          <w:sz w:val="28"/>
          <w:szCs w:val="28"/>
        </w:rPr>
      </w:pPr>
    </w:p>
    <w:p w:rsidR="00A90FA4" w:rsidRDefault="00CF5027" w:rsidP="00CF5027">
      <w:pPr>
        <w:tabs>
          <w:tab w:val="left" w:pos="7836"/>
        </w:tabs>
        <w:spacing w:before="120" w:after="120" w:line="360" w:lineRule="auto"/>
        <w:jc w:val="both"/>
        <w:rPr>
          <w:rFonts w:ascii="Times New Roman" w:hAnsi="Times New Roman" w:cs="Times New Roman"/>
          <w:sz w:val="28"/>
          <w:szCs w:val="28"/>
        </w:rPr>
      </w:pPr>
      <w:r>
        <w:rPr>
          <w:rFonts w:ascii="Times New Roman" w:hAnsi="Times New Roman" w:cs="Times New Roman"/>
          <w:sz w:val="28"/>
          <w:szCs w:val="28"/>
        </w:rPr>
        <w:tab/>
      </w:r>
    </w:p>
    <w:p w:rsidR="00A90FA4" w:rsidRDefault="00A90FA4" w:rsidP="00534ADB">
      <w:pPr>
        <w:spacing w:before="120" w:after="120" w:line="360" w:lineRule="auto"/>
        <w:jc w:val="both"/>
        <w:rPr>
          <w:rFonts w:ascii="Times New Roman" w:hAnsi="Times New Roman" w:cs="Times New Roman"/>
          <w:sz w:val="28"/>
          <w:szCs w:val="28"/>
        </w:rPr>
      </w:pPr>
    </w:p>
    <w:p w:rsidR="00A90FA4" w:rsidRDefault="00A90FA4" w:rsidP="00534ADB">
      <w:pPr>
        <w:spacing w:before="120" w:after="120" w:line="360" w:lineRule="auto"/>
        <w:jc w:val="both"/>
        <w:rPr>
          <w:rFonts w:ascii="Times New Roman" w:hAnsi="Times New Roman" w:cs="Times New Roman"/>
          <w:sz w:val="28"/>
          <w:szCs w:val="28"/>
        </w:rPr>
      </w:pPr>
    </w:p>
    <w:p w:rsidR="00A770FE" w:rsidRDefault="00A770FE" w:rsidP="00534ADB">
      <w:pPr>
        <w:spacing w:before="120" w:after="120" w:line="360" w:lineRule="auto"/>
        <w:jc w:val="both"/>
        <w:rPr>
          <w:rFonts w:ascii="Times New Roman" w:hAnsi="Times New Roman" w:cs="Times New Roman"/>
          <w:sz w:val="28"/>
          <w:szCs w:val="28"/>
        </w:rPr>
      </w:pPr>
    </w:p>
    <w:p w:rsidR="00D50CA8" w:rsidRDefault="00D50CA8" w:rsidP="00534ADB">
      <w:pPr>
        <w:spacing w:before="120" w:after="120" w:line="360" w:lineRule="auto"/>
        <w:jc w:val="both"/>
        <w:rPr>
          <w:rFonts w:ascii="Times New Roman" w:hAnsi="Times New Roman" w:cs="Times New Roman"/>
          <w:sz w:val="28"/>
          <w:szCs w:val="28"/>
        </w:rPr>
      </w:pPr>
    </w:p>
    <w:p w:rsidR="00D50CA8" w:rsidRDefault="00D50CA8" w:rsidP="00534ADB">
      <w:pPr>
        <w:spacing w:before="120" w:after="120" w:line="360" w:lineRule="auto"/>
        <w:jc w:val="both"/>
        <w:rPr>
          <w:rFonts w:ascii="Times New Roman" w:hAnsi="Times New Roman" w:cs="Times New Roman"/>
          <w:sz w:val="28"/>
          <w:szCs w:val="28"/>
        </w:rPr>
      </w:pPr>
    </w:p>
    <w:p w:rsidR="00FA38AD" w:rsidRDefault="00FA38AD" w:rsidP="00534ADB">
      <w:pPr>
        <w:spacing w:before="120" w:after="120" w:line="360" w:lineRule="auto"/>
        <w:jc w:val="both"/>
        <w:rPr>
          <w:rFonts w:ascii="Times New Roman" w:hAnsi="Times New Roman" w:cs="Times New Roman"/>
          <w:sz w:val="28"/>
          <w:szCs w:val="28"/>
        </w:rPr>
      </w:pPr>
    </w:p>
    <w:p w:rsidR="00FA38AD" w:rsidRDefault="00FA38AD" w:rsidP="00534ADB">
      <w:pPr>
        <w:spacing w:before="120" w:after="120" w:line="360" w:lineRule="auto"/>
        <w:jc w:val="both"/>
        <w:rPr>
          <w:rFonts w:ascii="Times New Roman" w:hAnsi="Times New Roman" w:cs="Times New Roman"/>
          <w:sz w:val="28"/>
          <w:szCs w:val="28"/>
        </w:rPr>
      </w:pPr>
    </w:p>
    <w:p w:rsidR="00FA38AD" w:rsidRDefault="00FA38AD" w:rsidP="00534ADB">
      <w:pPr>
        <w:spacing w:before="120" w:after="120" w:line="360" w:lineRule="auto"/>
        <w:jc w:val="both"/>
        <w:rPr>
          <w:rFonts w:ascii="Times New Roman" w:hAnsi="Times New Roman" w:cs="Times New Roman"/>
          <w:sz w:val="28"/>
          <w:szCs w:val="28"/>
        </w:rPr>
      </w:pPr>
    </w:p>
    <w:p w:rsidR="00FA38AD" w:rsidRDefault="00FA38AD" w:rsidP="00534ADB">
      <w:pPr>
        <w:spacing w:before="120" w:after="120" w:line="360" w:lineRule="auto"/>
        <w:jc w:val="both"/>
        <w:rPr>
          <w:rFonts w:ascii="Times New Roman" w:hAnsi="Times New Roman" w:cs="Times New Roman"/>
          <w:sz w:val="28"/>
          <w:szCs w:val="28"/>
        </w:rPr>
      </w:pPr>
    </w:p>
    <w:p w:rsidR="00FA38AD" w:rsidRDefault="00FA38AD" w:rsidP="00534ADB">
      <w:pPr>
        <w:spacing w:before="120" w:after="120" w:line="360" w:lineRule="auto"/>
        <w:jc w:val="both"/>
        <w:rPr>
          <w:rFonts w:ascii="Times New Roman" w:hAnsi="Times New Roman" w:cs="Times New Roman"/>
          <w:sz w:val="28"/>
          <w:szCs w:val="28"/>
        </w:rPr>
      </w:pPr>
    </w:p>
    <w:p w:rsidR="00D50CA8" w:rsidRPr="002673F2" w:rsidRDefault="00D50CA8" w:rsidP="00534ADB">
      <w:pPr>
        <w:spacing w:before="120" w:after="120" w:line="360" w:lineRule="auto"/>
        <w:jc w:val="both"/>
        <w:rPr>
          <w:rFonts w:ascii="Times New Roman" w:hAnsi="Times New Roman" w:cs="Times New Roman"/>
          <w:sz w:val="28"/>
          <w:szCs w:val="28"/>
        </w:rPr>
      </w:pPr>
    </w:p>
    <w:p w:rsidR="00AA6B08" w:rsidRPr="00F322CF" w:rsidRDefault="00AA6B08" w:rsidP="00534ADB">
      <w:pPr>
        <w:spacing w:before="120" w:after="120" w:line="360" w:lineRule="auto"/>
        <w:jc w:val="center"/>
        <w:rPr>
          <w:rFonts w:ascii="Times New Roman" w:hAnsi="Times New Roman" w:cs="Times New Roman"/>
          <w:b/>
          <w:sz w:val="28"/>
          <w:szCs w:val="28"/>
        </w:rPr>
      </w:pPr>
      <w:r w:rsidRPr="00F322CF">
        <w:rPr>
          <w:rFonts w:ascii="Times New Roman" w:hAnsi="Times New Roman" w:cs="Times New Roman"/>
          <w:b/>
          <w:sz w:val="28"/>
          <w:szCs w:val="28"/>
        </w:rPr>
        <w:lastRenderedPageBreak/>
        <w:t>3. ОРГАНИЗАЦИОННО-ПРАВОВАЯ ФОРМА ПРЕДПРИЯТИЙ ТЕХНИЧЕСКОГО ОБСЛУЖИВАНИЯ АВТОМОБИЛЕЙ</w:t>
      </w:r>
    </w:p>
    <w:p w:rsidR="00AA6B08" w:rsidRPr="00091208" w:rsidRDefault="00AA6B08" w:rsidP="00534ADB">
      <w:pPr>
        <w:pStyle w:val="31"/>
        <w:shd w:val="clear" w:color="auto" w:fill="auto"/>
        <w:spacing w:before="120" w:after="120" w:line="360" w:lineRule="auto"/>
        <w:ind w:left="20" w:right="200" w:firstLine="680"/>
        <w:rPr>
          <w:b/>
          <w:sz w:val="28"/>
          <w:szCs w:val="28"/>
        </w:rPr>
      </w:pPr>
      <w:r w:rsidRPr="00F322CF">
        <w:rPr>
          <w:sz w:val="28"/>
          <w:szCs w:val="28"/>
        </w:rPr>
        <w:tab/>
      </w:r>
      <w:r w:rsidRPr="00091208">
        <w:rPr>
          <w:b/>
          <w:sz w:val="28"/>
          <w:szCs w:val="28"/>
        </w:rPr>
        <w:t>Формы, характеристики предприятий технического обслуживания автомобилей, их права и обязанности.</w:t>
      </w:r>
    </w:p>
    <w:p w:rsidR="00AA6B08" w:rsidRDefault="00AA6B08" w:rsidP="00534ADB">
      <w:pPr>
        <w:pStyle w:val="31"/>
        <w:shd w:val="clear" w:color="auto" w:fill="auto"/>
        <w:spacing w:before="120" w:after="120" w:line="360" w:lineRule="auto"/>
        <w:ind w:left="20" w:right="820" w:firstLine="680"/>
        <w:rPr>
          <w:b/>
          <w:sz w:val="28"/>
          <w:szCs w:val="28"/>
        </w:rPr>
      </w:pPr>
      <w:r w:rsidRPr="00091208">
        <w:rPr>
          <w:b/>
          <w:sz w:val="28"/>
          <w:szCs w:val="28"/>
        </w:rPr>
        <w:t>Документальное оформление предприятий технического обслуживания автомобилей.</w:t>
      </w:r>
    </w:p>
    <w:p w:rsidR="00AA6B08" w:rsidRPr="00FA38AD" w:rsidRDefault="00AA6B08" w:rsidP="00534ADB">
      <w:pPr>
        <w:spacing w:before="120" w:after="120" w:line="360" w:lineRule="auto"/>
        <w:jc w:val="center"/>
        <w:rPr>
          <w:rFonts w:ascii="Times New Roman" w:hAnsi="Times New Roman" w:cs="Times New Roman"/>
          <w:color w:val="333333"/>
          <w:sz w:val="28"/>
          <w:szCs w:val="28"/>
          <w:shd w:val="clear" w:color="auto" w:fill="FFFFFF"/>
        </w:rPr>
      </w:pPr>
      <w:r w:rsidRPr="00FA38AD">
        <w:rPr>
          <w:rFonts w:ascii="Times New Roman" w:hAnsi="Times New Roman" w:cs="Times New Roman"/>
          <w:color w:val="333333"/>
          <w:sz w:val="28"/>
          <w:szCs w:val="28"/>
          <w:shd w:val="clear" w:color="auto" w:fill="FFFFFF"/>
        </w:rPr>
        <w:t>ФОРМЫ СОБСТВЕННОСТИ В РК</w:t>
      </w:r>
    </w:p>
    <w:p w:rsidR="00AA6B08" w:rsidRDefault="00AA6B08" w:rsidP="00534ADB">
      <w:pPr>
        <w:spacing w:before="120" w:after="120" w:line="360" w:lineRule="auto"/>
        <w:ind w:left="20" w:firstLine="680"/>
        <w:jc w:val="both"/>
        <w:rPr>
          <w:rFonts w:ascii="Times New Roman" w:hAnsi="Times New Roman" w:cs="Times New Roman"/>
          <w:color w:val="333333"/>
          <w:sz w:val="28"/>
          <w:szCs w:val="28"/>
          <w:shd w:val="clear" w:color="auto" w:fill="FFFFFF"/>
        </w:rPr>
      </w:pPr>
      <w:r w:rsidRPr="00091208">
        <w:rPr>
          <w:rFonts w:ascii="Times New Roman" w:hAnsi="Times New Roman" w:cs="Times New Roman"/>
          <w:color w:val="333333"/>
          <w:sz w:val="28"/>
          <w:szCs w:val="28"/>
          <w:shd w:val="clear" w:color="auto" w:fill="FFFFFF"/>
        </w:rPr>
        <w:t>В РК в соответствии с гражданским кодексом признаются частная, государственная, смешанная формы собственности:</w:t>
      </w:r>
      <w:r w:rsidRPr="00091208">
        <w:rPr>
          <w:rStyle w:val="apple-converted-space"/>
          <w:color w:val="333333"/>
          <w:sz w:val="28"/>
          <w:szCs w:val="28"/>
        </w:rPr>
        <w:t xml:space="preserve">  </w:t>
      </w:r>
      <w:r>
        <w:rPr>
          <w:rFonts w:ascii="Times New Roman" w:hAnsi="Times New Roman" w:cs="Times New Roman"/>
          <w:color w:val="333333"/>
          <w:sz w:val="28"/>
          <w:szCs w:val="28"/>
          <w:shd w:val="clear" w:color="auto" w:fill="FFFFFF"/>
        </w:rPr>
        <w:t xml:space="preserve">      </w:t>
      </w:r>
    </w:p>
    <w:p w:rsidR="00AA6B08" w:rsidRDefault="00AA6B08" w:rsidP="006B3A8D">
      <w:pPr>
        <w:spacing w:before="120" w:after="120" w:line="360" w:lineRule="auto"/>
        <w:ind w:left="20" w:firstLine="680"/>
        <w:jc w:val="both"/>
        <w:rPr>
          <w:rFonts w:ascii="Times New Roman" w:hAnsi="Times New Roman" w:cs="Times New Roman"/>
          <w:color w:val="333333"/>
          <w:sz w:val="28"/>
          <w:szCs w:val="28"/>
          <w:shd w:val="clear" w:color="auto" w:fill="FFFFFF"/>
        </w:rPr>
      </w:pPr>
      <w:r w:rsidRPr="00091208">
        <w:rPr>
          <w:rFonts w:ascii="Times New Roman" w:hAnsi="Times New Roman" w:cs="Times New Roman"/>
          <w:color w:val="333333"/>
          <w:sz w:val="28"/>
          <w:szCs w:val="28"/>
          <w:shd w:val="clear" w:color="auto" w:fill="FFFFFF"/>
        </w:rPr>
        <w:t xml:space="preserve">1. </w:t>
      </w:r>
      <w:r w:rsidRPr="00091208">
        <w:rPr>
          <w:rFonts w:ascii="Times New Roman" w:hAnsi="Times New Roman" w:cs="Times New Roman"/>
          <w:b/>
          <w:color w:val="333333"/>
          <w:sz w:val="28"/>
          <w:szCs w:val="28"/>
          <w:shd w:val="clear" w:color="auto" w:fill="FFFFFF"/>
        </w:rPr>
        <w:t>частная собственность</w:t>
      </w:r>
      <w:r w:rsidRPr="00091208">
        <w:rPr>
          <w:rFonts w:ascii="Times New Roman" w:hAnsi="Times New Roman" w:cs="Times New Roman"/>
          <w:color w:val="333333"/>
          <w:sz w:val="28"/>
          <w:szCs w:val="28"/>
          <w:shd w:val="clear" w:color="auto" w:fill="FFFFFF"/>
        </w:rPr>
        <w:t xml:space="preserve"> выступает как собственность граждан и негосударственных юридических лиц и их объединений;</w:t>
      </w:r>
      <w:r w:rsidRPr="00091208">
        <w:rPr>
          <w:rStyle w:val="apple-converted-space"/>
          <w:color w:val="333333"/>
          <w:sz w:val="28"/>
          <w:szCs w:val="28"/>
        </w:rPr>
        <w:t xml:space="preserve">  </w:t>
      </w:r>
      <w:r>
        <w:rPr>
          <w:rFonts w:ascii="Times New Roman" w:hAnsi="Times New Roman" w:cs="Times New Roman"/>
          <w:color w:val="333333"/>
          <w:sz w:val="28"/>
          <w:szCs w:val="28"/>
          <w:shd w:val="clear" w:color="auto" w:fill="FFFFFF"/>
        </w:rPr>
        <w:t xml:space="preserve">     </w:t>
      </w:r>
    </w:p>
    <w:p w:rsidR="00AA6B08" w:rsidRDefault="00AA6B08" w:rsidP="009256A1">
      <w:pPr>
        <w:spacing w:before="120" w:after="120" w:line="360" w:lineRule="auto"/>
        <w:ind w:left="20"/>
        <w:rPr>
          <w:rFonts w:ascii="Times New Roman" w:hAnsi="Times New Roman" w:cs="Times New Roman"/>
          <w:color w:val="333333"/>
          <w:sz w:val="28"/>
          <w:szCs w:val="28"/>
          <w:shd w:val="clear" w:color="auto" w:fill="FFFFFF"/>
        </w:rPr>
      </w:pPr>
      <w:r>
        <w:rPr>
          <w:rFonts w:ascii="Times New Roman" w:hAnsi="Times New Roman" w:cs="Times New Roman"/>
          <w:color w:val="333333"/>
          <w:sz w:val="28"/>
          <w:szCs w:val="28"/>
          <w:shd w:val="clear" w:color="auto" w:fill="FFFFFF"/>
        </w:rPr>
        <w:t xml:space="preserve"> </w:t>
      </w:r>
      <w:r w:rsidR="006B3A8D">
        <w:rPr>
          <w:rFonts w:ascii="Times New Roman" w:hAnsi="Times New Roman" w:cs="Times New Roman"/>
          <w:color w:val="333333"/>
          <w:sz w:val="28"/>
          <w:szCs w:val="28"/>
          <w:shd w:val="clear" w:color="auto" w:fill="FFFFFF"/>
        </w:rPr>
        <w:tab/>
      </w:r>
      <w:r w:rsidRPr="00091208">
        <w:rPr>
          <w:rFonts w:ascii="Times New Roman" w:hAnsi="Times New Roman" w:cs="Times New Roman"/>
          <w:color w:val="333333"/>
          <w:sz w:val="28"/>
          <w:szCs w:val="28"/>
          <w:shd w:val="clear" w:color="auto" w:fill="FFFFFF"/>
        </w:rPr>
        <w:t xml:space="preserve">2. </w:t>
      </w:r>
      <w:r w:rsidRPr="00091208">
        <w:rPr>
          <w:rFonts w:ascii="Times New Roman" w:hAnsi="Times New Roman" w:cs="Times New Roman"/>
          <w:b/>
          <w:color w:val="333333"/>
          <w:sz w:val="28"/>
          <w:szCs w:val="28"/>
          <w:shd w:val="clear" w:color="auto" w:fill="FFFFFF"/>
        </w:rPr>
        <w:t>государственная собственность</w:t>
      </w:r>
      <w:r>
        <w:rPr>
          <w:rFonts w:ascii="Times New Roman" w:hAnsi="Times New Roman" w:cs="Times New Roman"/>
          <w:color w:val="333333"/>
          <w:sz w:val="28"/>
          <w:szCs w:val="28"/>
          <w:shd w:val="clear" w:color="auto" w:fill="FFFFFF"/>
        </w:rPr>
        <w:t xml:space="preserve"> </w:t>
      </w:r>
      <w:r w:rsidRPr="00091208">
        <w:rPr>
          <w:rFonts w:ascii="Times New Roman" w:hAnsi="Times New Roman" w:cs="Times New Roman"/>
          <w:color w:val="333333"/>
          <w:sz w:val="28"/>
          <w:szCs w:val="28"/>
          <w:shd w:val="clear" w:color="auto" w:fill="FFFFFF"/>
        </w:rPr>
        <w:t>-</w:t>
      </w:r>
      <w:r>
        <w:rPr>
          <w:rFonts w:ascii="Times New Roman" w:hAnsi="Times New Roman" w:cs="Times New Roman"/>
          <w:color w:val="333333"/>
          <w:sz w:val="28"/>
          <w:szCs w:val="28"/>
          <w:shd w:val="clear" w:color="auto" w:fill="FFFFFF"/>
        </w:rPr>
        <w:t xml:space="preserve"> </w:t>
      </w:r>
      <w:r w:rsidRPr="00091208">
        <w:rPr>
          <w:rFonts w:ascii="Times New Roman" w:hAnsi="Times New Roman" w:cs="Times New Roman"/>
          <w:color w:val="333333"/>
          <w:sz w:val="28"/>
          <w:szCs w:val="28"/>
          <w:shd w:val="clear" w:color="auto" w:fill="FFFFFF"/>
        </w:rPr>
        <w:t>это такая система отношений, при которой управление и распоряжение объек</w:t>
      </w:r>
      <w:r>
        <w:rPr>
          <w:rFonts w:ascii="Times New Roman" w:hAnsi="Times New Roman" w:cs="Times New Roman"/>
          <w:color w:val="333333"/>
          <w:sz w:val="28"/>
          <w:szCs w:val="28"/>
          <w:shd w:val="clear" w:color="auto" w:fill="FFFFFF"/>
        </w:rPr>
        <w:t xml:space="preserve">тами собственности осуществляют </w:t>
      </w:r>
      <w:r w:rsidRPr="00091208">
        <w:rPr>
          <w:rFonts w:ascii="Times New Roman" w:hAnsi="Times New Roman" w:cs="Times New Roman"/>
          <w:color w:val="333333"/>
          <w:sz w:val="28"/>
          <w:szCs w:val="28"/>
          <w:shd w:val="clear" w:color="auto" w:fill="FFFFFF"/>
        </w:rPr>
        <w:t>представители государственной власти.</w:t>
      </w:r>
      <w:r w:rsidRPr="00091208">
        <w:rPr>
          <w:rStyle w:val="apple-converted-space"/>
          <w:color w:val="333333"/>
          <w:sz w:val="28"/>
          <w:szCs w:val="28"/>
        </w:rPr>
        <w:t> </w:t>
      </w:r>
      <w:r w:rsidRPr="00091208">
        <w:rPr>
          <w:rFonts w:ascii="Times New Roman" w:hAnsi="Times New Roman" w:cs="Times New Roman"/>
          <w:color w:val="333333"/>
          <w:sz w:val="28"/>
          <w:szCs w:val="28"/>
        </w:rPr>
        <w:br/>
      </w:r>
      <w:r>
        <w:rPr>
          <w:rFonts w:ascii="Times New Roman" w:hAnsi="Times New Roman" w:cs="Times New Roman"/>
          <w:color w:val="333333"/>
          <w:sz w:val="28"/>
          <w:szCs w:val="28"/>
          <w:shd w:val="clear" w:color="auto" w:fill="FFFFFF"/>
        </w:rPr>
        <w:t xml:space="preserve"> </w:t>
      </w:r>
      <w:r w:rsidR="006B3A8D">
        <w:rPr>
          <w:rFonts w:ascii="Times New Roman" w:hAnsi="Times New Roman" w:cs="Times New Roman"/>
          <w:color w:val="333333"/>
          <w:sz w:val="28"/>
          <w:szCs w:val="28"/>
          <w:shd w:val="clear" w:color="auto" w:fill="FFFFFF"/>
        </w:rPr>
        <w:tab/>
      </w:r>
      <w:r>
        <w:rPr>
          <w:rFonts w:ascii="Times New Roman" w:hAnsi="Times New Roman" w:cs="Times New Roman"/>
          <w:color w:val="333333"/>
          <w:sz w:val="28"/>
          <w:szCs w:val="28"/>
          <w:shd w:val="clear" w:color="auto" w:fill="FFFFFF"/>
        </w:rPr>
        <w:t xml:space="preserve"> </w:t>
      </w:r>
      <w:r w:rsidRPr="00091208">
        <w:rPr>
          <w:rFonts w:ascii="Times New Roman" w:hAnsi="Times New Roman" w:cs="Times New Roman"/>
          <w:color w:val="333333"/>
          <w:sz w:val="28"/>
          <w:szCs w:val="28"/>
          <w:shd w:val="clear" w:color="auto" w:fill="FFFFFF"/>
        </w:rPr>
        <w:t xml:space="preserve">3. </w:t>
      </w:r>
      <w:r w:rsidRPr="00091208">
        <w:rPr>
          <w:rFonts w:ascii="Times New Roman" w:hAnsi="Times New Roman" w:cs="Times New Roman"/>
          <w:b/>
          <w:color w:val="333333"/>
          <w:sz w:val="28"/>
          <w:szCs w:val="28"/>
          <w:shd w:val="clear" w:color="auto" w:fill="FFFFFF"/>
        </w:rPr>
        <w:t>коллективная собственность</w:t>
      </w:r>
      <w:r>
        <w:rPr>
          <w:rFonts w:ascii="Times New Roman" w:hAnsi="Times New Roman" w:cs="Times New Roman"/>
          <w:color w:val="333333"/>
          <w:sz w:val="28"/>
          <w:szCs w:val="28"/>
          <w:shd w:val="clear" w:color="auto" w:fill="FFFFFF"/>
        </w:rPr>
        <w:t xml:space="preserve"> </w:t>
      </w:r>
      <w:r w:rsidRPr="00091208">
        <w:rPr>
          <w:rFonts w:ascii="Times New Roman" w:hAnsi="Times New Roman" w:cs="Times New Roman"/>
          <w:color w:val="333333"/>
          <w:sz w:val="28"/>
          <w:szCs w:val="28"/>
          <w:shd w:val="clear" w:color="auto" w:fill="FFFFFF"/>
        </w:rPr>
        <w:t>- это такая система отношений, при которой трудовой коллектив совместно владеет, пользуется и распоряжается</w:t>
      </w:r>
      <w:r>
        <w:rPr>
          <w:rFonts w:ascii="Times New Roman" w:hAnsi="Times New Roman" w:cs="Times New Roman"/>
          <w:color w:val="333333"/>
          <w:sz w:val="28"/>
          <w:szCs w:val="28"/>
          <w:shd w:val="clear" w:color="auto" w:fill="FFFFFF"/>
        </w:rPr>
        <w:t xml:space="preserve"> средствами и продуктами.</w:t>
      </w:r>
    </w:p>
    <w:p w:rsidR="00AA6B08" w:rsidRDefault="00AA6B08" w:rsidP="00534ADB">
      <w:pPr>
        <w:spacing w:before="120" w:after="120" w:line="360" w:lineRule="auto"/>
        <w:jc w:val="both"/>
        <w:rPr>
          <w:rStyle w:val="apple-converted-space"/>
          <w:color w:val="333333"/>
          <w:sz w:val="28"/>
          <w:szCs w:val="28"/>
        </w:rPr>
      </w:pPr>
      <w:r w:rsidRPr="00091208">
        <w:rPr>
          <w:rFonts w:ascii="Times New Roman" w:hAnsi="Times New Roman" w:cs="Times New Roman"/>
          <w:color w:val="333333"/>
          <w:sz w:val="28"/>
          <w:szCs w:val="28"/>
          <w:shd w:val="clear" w:color="auto" w:fill="FFFFFF"/>
        </w:rPr>
        <w:t>В рамках этих форм могут быть различные виды собственности:</w:t>
      </w:r>
      <w:r w:rsidRPr="00091208">
        <w:rPr>
          <w:rStyle w:val="apple-converted-space"/>
          <w:color w:val="333333"/>
          <w:sz w:val="28"/>
          <w:szCs w:val="28"/>
        </w:rPr>
        <w:t> </w:t>
      </w:r>
    </w:p>
    <w:p w:rsidR="00AA6B08" w:rsidRPr="00322E78" w:rsidRDefault="00AA6B08" w:rsidP="00534ADB">
      <w:pPr>
        <w:spacing w:before="120" w:after="120" w:line="360" w:lineRule="auto"/>
        <w:rPr>
          <w:rFonts w:ascii="Times New Roman" w:hAnsi="Times New Roman" w:cs="Times New Roman"/>
          <w:b/>
          <w:color w:val="333333"/>
          <w:sz w:val="28"/>
          <w:szCs w:val="28"/>
        </w:rPr>
      </w:pPr>
      <w:r w:rsidRPr="00322E78">
        <w:rPr>
          <w:rFonts w:ascii="Times New Roman" w:hAnsi="Times New Roman" w:cs="Times New Roman"/>
          <w:b/>
          <w:color w:val="333333"/>
          <w:sz w:val="28"/>
          <w:szCs w:val="28"/>
          <w:shd w:val="clear" w:color="auto" w:fill="FFFFFF"/>
        </w:rPr>
        <w:t>1) Индивидуальная собственность</w:t>
      </w:r>
      <w:r w:rsidRPr="00322E78">
        <w:rPr>
          <w:rStyle w:val="apple-converted-space"/>
          <w:b/>
          <w:color w:val="333333"/>
          <w:sz w:val="28"/>
          <w:szCs w:val="28"/>
        </w:rPr>
        <w:t> </w:t>
      </w:r>
    </w:p>
    <w:p w:rsidR="00AA6B08" w:rsidRDefault="00AA6B08" w:rsidP="00534ADB">
      <w:pPr>
        <w:spacing w:before="120" w:after="120" w:line="360" w:lineRule="auto"/>
        <w:ind w:firstLine="709"/>
        <w:rPr>
          <w:rStyle w:val="apple-converted-space"/>
          <w:color w:val="333333"/>
          <w:sz w:val="28"/>
          <w:szCs w:val="28"/>
        </w:rPr>
      </w:pPr>
      <w:r w:rsidRPr="003811F8">
        <w:rPr>
          <w:rFonts w:ascii="Times New Roman" w:hAnsi="Times New Roman" w:cs="Times New Roman"/>
          <w:color w:val="333333"/>
          <w:sz w:val="28"/>
          <w:szCs w:val="28"/>
          <w:shd w:val="clear" w:color="auto" w:fill="FFFFFF"/>
        </w:rPr>
        <w:t>а) Личная собственность (не приносит дохода, используется в личных целях: дом, мебель, знание)</w:t>
      </w:r>
      <w:r w:rsidRPr="003811F8">
        <w:rPr>
          <w:rStyle w:val="apple-converted-space"/>
          <w:color w:val="333333"/>
          <w:sz w:val="28"/>
          <w:szCs w:val="28"/>
        </w:rPr>
        <w:t> </w:t>
      </w:r>
      <w:r w:rsidRPr="003811F8">
        <w:rPr>
          <w:rFonts w:ascii="Times New Roman" w:hAnsi="Times New Roman" w:cs="Times New Roman"/>
          <w:color w:val="333333"/>
          <w:sz w:val="28"/>
          <w:szCs w:val="28"/>
        </w:rPr>
        <w:br/>
      </w:r>
      <w:r w:rsidRPr="003811F8">
        <w:rPr>
          <w:rFonts w:ascii="Times New Roman" w:hAnsi="Times New Roman" w:cs="Times New Roman"/>
          <w:color w:val="333333"/>
          <w:sz w:val="28"/>
          <w:szCs w:val="28"/>
          <w:shd w:val="clear" w:color="auto" w:fill="FFFFFF"/>
        </w:rPr>
        <w:t>б) Частная трудовая приносит доход (семья живет своим трудом)</w:t>
      </w:r>
      <w:r w:rsidRPr="003811F8">
        <w:rPr>
          <w:rStyle w:val="apple-converted-space"/>
          <w:color w:val="333333"/>
          <w:sz w:val="28"/>
          <w:szCs w:val="28"/>
        </w:rPr>
        <w:t> </w:t>
      </w:r>
      <w:r w:rsidRPr="003811F8">
        <w:rPr>
          <w:rFonts w:ascii="Times New Roman" w:hAnsi="Times New Roman" w:cs="Times New Roman"/>
          <w:color w:val="333333"/>
          <w:sz w:val="28"/>
          <w:szCs w:val="28"/>
        </w:rPr>
        <w:br/>
      </w:r>
      <w:r w:rsidRPr="003811F8">
        <w:rPr>
          <w:rFonts w:ascii="Times New Roman" w:hAnsi="Times New Roman" w:cs="Times New Roman"/>
          <w:color w:val="333333"/>
          <w:sz w:val="28"/>
          <w:szCs w:val="28"/>
          <w:shd w:val="clear" w:color="auto" w:fill="FFFFFF"/>
        </w:rPr>
        <w:t>в) Нетрудовая, основанная на наемном труде (обогащение за счет чужого труда)</w:t>
      </w:r>
      <w:r w:rsidRPr="003811F8">
        <w:rPr>
          <w:rStyle w:val="apple-converted-space"/>
          <w:color w:val="333333"/>
          <w:sz w:val="28"/>
          <w:szCs w:val="28"/>
        </w:rPr>
        <w:t> </w:t>
      </w:r>
      <w:r w:rsidRPr="003811F8">
        <w:rPr>
          <w:rFonts w:ascii="Times New Roman" w:hAnsi="Times New Roman" w:cs="Times New Roman"/>
          <w:color w:val="333333"/>
          <w:sz w:val="28"/>
          <w:szCs w:val="28"/>
        </w:rPr>
        <w:br/>
      </w:r>
      <w:r w:rsidRPr="00322E78">
        <w:rPr>
          <w:rFonts w:ascii="Times New Roman" w:hAnsi="Times New Roman" w:cs="Times New Roman"/>
          <w:b/>
          <w:color w:val="333333"/>
          <w:sz w:val="28"/>
          <w:szCs w:val="28"/>
          <w:shd w:val="clear" w:color="auto" w:fill="FFFFFF"/>
        </w:rPr>
        <w:t>2) Коллективная собственность</w:t>
      </w:r>
      <w:r w:rsidRPr="003811F8">
        <w:rPr>
          <w:rStyle w:val="apple-converted-space"/>
          <w:color w:val="333333"/>
          <w:sz w:val="28"/>
          <w:szCs w:val="28"/>
        </w:rPr>
        <w:t> </w:t>
      </w:r>
      <w:r w:rsidRPr="003811F8">
        <w:rPr>
          <w:rFonts w:ascii="Times New Roman" w:hAnsi="Times New Roman" w:cs="Times New Roman"/>
          <w:color w:val="333333"/>
          <w:sz w:val="28"/>
          <w:szCs w:val="28"/>
        </w:rPr>
        <w:br/>
      </w:r>
      <w:r w:rsidRPr="003811F8">
        <w:rPr>
          <w:rFonts w:ascii="Times New Roman" w:hAnsi="Times New Roman" w:cs="Times New Roman"/>
          <w:color w:val="333333"/>
          <w:sz w:val="28"/>
          <w:szCs w:val="28"/>
          <w:shd w:val="clear" w:color="auto" w:fill="FFFFFF"/>
        </w:rPr>
        <w:t>а) Товарищество</w:t>
      </w:r>
      <w:r w:rsidRPr="003811F8">
        <w:rPr>
          <w:rStyle w:val="apple-converted-space"/>
          <w:color w:val="333333"/>
          <w:sz w:val="28"/>
          <w:szCs w:val="28"/>
        </w:rPr>
        <w:t> </w:t>
      </w:r>
      <w:r w:rsidRPr="003811F8">
        <w:rPr>
          <w:rFonts w:ascii="Times New Roman" w:hAnsi="Times New Roman" w:cs="Times New Roman"/>
          <w:color w:val="333333"/>
          <w:sz w:val="28"/>
          <w:szCs w:val="28"/>
        </w:rPr>
        <w:br/>
      </w:r>
      <w:r w:rsidRPr="003811F8">
        <w:rPr>
          <w:rFonts w:ascii="Times New Roman" w:hAnsi="Times New Roman" w:cs="Times New Roman"/>
          <w:color w:val="333333"/>
          <w:sz w:val="28"/>
          <w:szCs w:val="28"/>
          <w:shd w:val="clear" w:color="auto" w:fill="FFFFFF"/>
        </w:rPr>
        <w:t>б) Кооператив</w:t>
      </w:r>
      <w:r w:rsidRPr="003811F8">
        <w:rPr>
          <w:rStyle w:val="apple-converted-space"/>
          <w:color w:val="333333"/>
          <w:sz w:val="28"/>
          <w:szCs w:val="28"/>
        </w:rPr>
        <w:t> </w:t>
      </w:r>
      <w:r w:rsidRPr="003811F8">
        <w:rPr>
          <w:rFonts w:ascii="Times New Roman" w:hAnsi="Times New Roman" w:cs="Times New Roman"/>
          <w:color w:val="333333"/>
          <w:sz w:val="28"/>
          <w:szCs w:val="28"/>
        </w:rPr>
        <w:br/>
      </w:r>
      <w:r w:rsidRPr="003811F8">
        <w:rPr>
          <w:rFonts w:ascii="Times New Roman" w:hAnsi="Times New Roman" w:cs="Times New Roman"/>
          <w:color w:val="333333"/>
          <w:sz w:val="28"/>
          <w:szCs w:val="28"/>
          <w:shd w:val="clear" w:color="auto" w:fill="FFFFFF"/>
        </w:rPr>
        <w:lastRenderedPageBreak/>
        <w:t>в) Акционерное общество</w:t>
      </w:r>
      <w:r w:rsidRPr="003811F8">
        <w:rPr>
          <w:rStyle w:val="apple-converted-space"/>
          <w:color w:val="333333"/>
          <w:sz w:val="28"/>
          <w:szCs w:val="28"/>
        </w:rPr>
        <w:t> </w:t>
      </w:r>
      <w:r w:rsidRPr="003811F8">
        <w:rPr>
          <w:rFonts w:ascii="Times New Roman" w:hAnsi="Times New Roman" w:cs="Times New Roman"/>
          <w:color w:val="333333"/>
          <w:sz w:val="28"/>
          <w:szCs w:val="28"/>
        </w:rPr>
        <w:br/>
      </w:r>
      <w:r w:rsidRPr="003811F8">
        <w:rPr>
          <w:rFonts w:ascii="Times New Roman" w:hAnsi="Times New Roman" w:cs="Times New Roman"/>
          <w:color w:val="333333"/>
          <w:sz w:val="28"/>
          <w:szCs w:val="28"/>
          <w:shd w:val="clear" w:color="auto" w:fill="FFFFFF"/>
        </w:rPr>
        <w:t>г) Совместное производство</w:t>
      </w:r>
      <w:r w:rsidRPr="003811F8">
        <w:rPr>
          <w:rStyle w:val="apple-converted-space"/>
          <w:color w:val="333333"/>
          <w:sz w:val="28"/>
          <w:szCs w:val="28"/>
        </w:rPr>
        <w:t> </w:t>
      </w:r>
      <w:r w:rsidRPr="003811F8">
        <w:rPr>
          <w:rFonts w:ascii="Times New Roman" w:hAnsi="Times New Roman" w:cs="Times New Roman"/>
          <w:color w:val="333333"/>
          <w:sz w:val="28"/>
          <w:szCs w:val="28"/>
        </w:rPr>
        <w:br/>
      </w:r>
      <w:r w:rsidRPr="00322E78">
        <w:rPr>
          <w:rFonts w:ascii="Times New Roman" w:hAnsi="Times New Roman" w:cs="Times New Roman"/>
          <w:b/>
          <w:color w:val="333333"/>
          <w:sz w:val="28"/>
          <w:szCs w:val="28"/>
          <w:shd w:val="clear" w:color="auto" w:fill="FFFFFF"/>
        </w:rPr>
        <w:t>3) Государственная собственность</w:t>
      </w:r>
      <w:r w:rsidRPr="00322E78">
        <w:rPr>
          <w:rStyle w:val="apple-converted-space"/>
          <w:b/>
          <w:color w:val="333333"/>
          <w:sz w:val="28"/>
          <w:szCs w:val="28"/>
        </w:rPr>
        <w:t> </w:t>
      </w:r>
      <w:r w:rsidRPr="00322E78">
        <w:rPr>
          <w:rFonts w:ascii="Times New Roman" w:hAnsi="Times New Roman" w:cs="Times New Roman"/>
          <w:b/>
          <w:color w:val="333333"/>
          <w:sz w:val="28"/>
          <w:szCs w:val="28"/>
        </w:rPr>
        <w:br/>
      </w:r>
      <w:r w:rsidRPr="003811F8">
        <w:rPr>
          <w:rFonts w:ascii="Times New Roman" w:hAnsi="Times New Roman" w:cs="Times New Roman"/>
          <w:color w:val="333333"/>
          <w:sz w:val="28"/>
          <w:szCs w:val="28"/>
          <w:shd w:val="clear" w:color="auto" w:fill="FFFFFF"/>
        </w:rPr>
        <w:t>а) Республиканская (состоит из республиканской казны и имущества)</w:t>
      </w:r>
      <w:r w:rsidRPr="003811F8">
        <w:rPr>
          <w:rStyle w:val="apple-converted-space"/>
          <w:color w:val="333333"/>
          <w:sz w:val="28"/>
          <w:szCs w:val="28"/>
        </w:rPr>
        <w:t> </w:t>
      </w:r>
      <w:r w:rsidRPr="003811F8">
        <w:rPr>
          <w:rFonts w:ascii="Times New Roman" w:hAnsi="Times New Roman" w:cs="Times New Roman"/>
          <w:color w:val="333333"/>
          <w:sz w:val="28"/>
          <w:szCs w:val="28"/>
        </w:rPr>
        <w:br/>
      </w:r>
      <w:r w:rsidRPr="003811F8">
        <w:rPr>
          <w:rFonts w:ascii="Times New Roman" w:hAnsi="Times New Roman" w:cs="Times New Roman"/>
          <w:color w:val="333333"/>
          <w:sz w:val="28"/>
          <w:szCs w:val="28"/>
          <w:shd w:val="clear" w:color="auto" w:fill="FFFFFF"/>
        </w:rPr>
        <w:t>б) Коммунальная (состоит из местной казны и имущества, закрепленного за коммунальными юридическими лицами)</w:t>
      </w:r>
      <w:r w:rsidRPr="003811F8">
        <w:rPr>
          <w:rStyle w:val="apple-converted-space"/>
          <w:color w:val="333333"/>
          <w:sz w:val="28"/>
          <w:szCs w:val="28"/>
        </w:rPr>
        <w:t> </w:t>
      </w:r>
      <w:r w:rsidRPr="003811F8">
        <w:rPr>
          <w:rFonts w:ascii="Times New Roman" w:hAnsi="Times New Roman" w:cs="Times New Roman"/>
          <w:color w:val="333333"/>
          <w:sz w:val="28"/>
          <w:szCs w:val="28"/>
        </w:rPr>
        <w:br/>
      </w:r>
      <w:r w:rsidRPr="003811F8">
        <w:rPr>
          <w:rFonts w:ascii="Times New Roman" w:hAnsi="Times New Roman" w:cs="Times New Roman"/>
          <w:color w:val="333333"/>
          <w:sz w:val="28"/>
          <w:szCs w:val="28"/>
          <w:shd w:val="clear" w:color="auto" w:fill="FFFFFF"/>
        </w:rPr>
        <w:t>Субъектом республиканской государственной собственности является РК. Субъектом коммунальной государственной собственности является административно-территориальная единица.</w:t>
      </w:r>
      <w:r w:rsidRPr="003811F8">
        <w:rPr>
          <w:rStyle w:val="apple-converted-space"/>
          <w:color w:val="333333"/>
          <w:sz w:val="28"/>
          <w:szCs w:val="28"/>
        </w:rPr>
        <w:t> </w:t>
      </w:r>
    </w:p>
    <w:p w:rsidR="00AA6B08" w:rsidRPr="009256A1" w:rsidRDefault="00AA6B08" w:rsidP="00534ADB">
      <w:pPr>
        <w:spacing w:before="120" w:after="120" w:line="360" w:lineRule="auto"/>
        <w:ind w:firstLine="709"/>
        <w:jc w:val="center"/>
        <w:rPr>
          <w:rFonts w:ascii="Times New Roman" w:hAnsi="Times New Roman" w:cs="Times New Roman"/>
          <w:sz w:val="28"/>
          <w:szCs w:val="28"/>
        </w:rPr>
      </w:pPr>
      <w:r w:rsidRPr="009256A1">
        <w:rPr>
          <w:rFonts w:ascii="Times New Roman" w:hAnsi="Times New Roman" w:cs="Times New Roman"/>
          <w:sz w:val="28"/>
        </w:rPr>
        <w:t>ФОРМЫ ОРГАНИЗАЦИИ БИЗНЕСА</w:t>
      </w:r>
    </w:p>
    <w:p w:rsidR="00AA6B08" w:rsidRPr="003152AA" w:rsidRDefault="00AA6B08" w:rsidP="00534ADB">
      <w:pPr>
        <w:spacing w:before="120" w:after="120" w:line="360" w:lineRule="auto"/>
        <w:ind w:firstLine="720"/>
        <w:jc w:val="both"/>
        <w:rPr>
          <w:rFonts w:ascii="Times New Roman" w:hAnsi="Times New Roman" w:cs="Times New Roman"/>
          <w:sz w:val="28"/>
          <w:szCs w:val="28"/>
        </w:rPr>
      </w:pPr>
      <w:r w:rsidRPr="003152AA">
        <w:rPr>
          <w:rFonts w:ascii="Times New Roman" w:hAnsi="Times New Roman" w:cs="Times New Roman"/>
          <w:sz w:val="28"/>
          <w:szCs w:val="28"/>
        </w:rPr>
        <w:t>Законодательство Республики Казахстан предлагает классификацию предприятий по формам собственности. Выделяются несколько организационно-правовых форм предприятий.</w:t>
      </w:r>
    </w:p>
    <w:p w:rsidR="00AA6B08" w:rsidRPr="003152AA" w:rsidRDefault="00AA6B08" w:rsidP="00534ADB">
      <w:pPr>
        <w:spacing w:before="120" w:after="120" w:line="360" w:lineRule="auto"/>
        <w:ind w:firstLine="720"/>
        <w:jc w:val="both"/>
        <w:rPr>
          <w:rFonts w:ascii="Times New Roman" w:hAnsi="Times New Roman" w:cs="Times New Roman"/>
          <w:sz w:val="28"/>
          <w:szCs w:val="28"/>
        </w:rPr>
      </w:pPr>
      <w:r>
        <w:rPr>
          <w:rFonts w:ascii="Times New Roman" w:hAnsi="Times New Roman" w:cs="Times New Roman"/>
          <w:sz w:val="28"/>
          <w:szCs w:val="28"/>
        </w:rPr>
        <w:t xml:space="preserve">Необходимо уточнить, что означает термин </w:t>
      </w:r>
      <w:r w:rsidRPr="0074435A">
        <w:rPr>
          <w:rFonts w:ascii="Times New Roman" w:hAnsi="Times New Roman" w:cs="Times New Roman"/>
          <w:b/>
          <w:sz w:val="28"/>
          <w:szCs w:val="28"/>
        </w:rPr>
        <w:t>юридическое лицо.</w:t>
      </w:r>
      <w:r>
        <w:rPr>
          <w:rFonts w:ascii="Times New Roman" w:hAnsi="Times New Roman" w:cs="Times New Roman"/>
          <w:sz w:val="28"/>
          <w:szCs w:val="28"/>
        </w:rPr>
        <w:t xml:space="preserve"> </w:t>
      </w:r>
      <w:r w:rsidRPr="003152AA">
        <w:rPr>
          <w:rFonts w:ascii="Times New Roman" w:hAnsi="Times New Roman" w:cs="Times New Roman"/>
          <w:sz w:val="28"/>
          <w:szCs w:val="28"/>
        </w:rPr>
        <w:t>Юридическим лицом признается организация, которая имеет на праве собственности, хозяйственного ведения или оперативного управления обособленное имущество и отвечает этим имуществом по своим обязательствам, может от своего имени приобретать и осуществлять имущественные и личные неимущественные права и обязанности, быть истцом и ответчиком в суде.</w:t>
      </w:r>
    </w:p>
    <w:p w:rsidR="00AA6B08" w:rsidRPr="003152AA" w:rsidRDefault="00AA6B08" w:rsidP="00534ADB">
      <w:pPr>
        <w:spacing w:before="120" w:after="120" w:line="360" w:lineRule="auto"/>
        <w:ind w:firstLine="720"/>
        <w:jc w:val="both"/>
        <w:rPr>
          <w:rFonts w:ascii="Times New Roman" w:hAnsi="Times New Roman" w:cs="Times New Roman"/>
          <w:sz w:val="28"/>
          <w:szCs w:val="28"/>
        </w:rPr>
      </w:pPr>
      <w:r w:rsidRPr="003152AA">
        <w:rPr>
          <w:rFonts w:ascii="Times New Roman" w:hAnsi="Times New Roman" w:cs="Times New Roman"/>
          <w:sz w:val="28"/>
          <w:szCs w:val="28"/>
        </w:rPr>
        <w:t>Юридическое лицо должно иметь самостоятельный баланс или смету, имеет печать со своим наименованием.</w:t>
      </w:r>
    </w:p>
    <w:p w:rsidR="00AA6B08" w:rsidRPr="003152AA" w:rsidRDefault="00AA6B08" w:rsidP="00534ADB">
      <w:pPr>
        <w:spacing w:before="120" w:after="120" w:line="360" w:lineRule="auto"/>
        <w:ind w:firstLine="720"/>
        <w:jc w:val="both"/>
        <w:rPr>
          <w:rFonts w:ascii="Times New Roman" w:hAnsi="Times New Roman" w:cs="Times New Roman"/>
          <w:sz w:val="28"/>
          <w:szCs w:val="28"/>
        </w:rPr>
      </w:pPr>
      <w:r w:rsidRPr="003152AA">
        <w:rPr>
          <w:rFonts w:ascii="Times New Roman" w:hAnsi="Times New Roman" w:cs="Times New Roman"/>
          <w:sz w:val="28"/>
          <w:szCs w:val="28"/>
        </w:rPr>
        <w:t>Юридическим лицом может быть организация, преследующая извлечение дохода в качестве основной цели своей деятельности (коммерческая организация) либо не имеющая извлечение дохода в качестве такой цели и не распределяющая полученный чистый доход между участниками (некоммерческая организация).</w:t>
      </w:r>
    </w:p>
    <w:p w:rsidR="00AA6B08" w:rsidRPr="003152AA" w:rsidRDefault="00AA6B08" w:rsidP="009256A1">
      <w:pPr>
        <w:spacing w:before="120" w:after="120" w:line="360" w:lineRule="auto"/>
        <w:jc w:val="both"/>
        <w:rPr>
          <w:rFonts w:ascii="Times New Roman" w:hAnsi="Times New Roman" w:cs="Times New Roman"/>
          <w:sz w:val="28"/>
          <w:szCs w:val="28"/>
        </w:rPr>
      </w:pPr>
      <w:r w:rsidRPr="003152AA">
        <w:rPr>
          <w:rFonts w:ascii="Times New Roman" w:hAnsi="Times New Roman" w:cs="Times New Roman"/>
          <w:sz w:val="28"/>
          <w:szCs w:val="28"/>
        </w:rPr>
        <w:lastRenderedPageBreak/>
        <w:t>Юридическое лицо, являющееся коммерческой организацией, может быть создано только в форме государственного предприятия, хозяйственного товарищества, акционерного общества, производственного кооператива.</w:t>
      </w:r>
    </w:p>
    <w:p w:rsidR="00AA6B08" w:rsidRPr="003152AA" w:rsidRDefault="00AA6B08" w:rsidP="00534ADB">
      <w:pPr>
        <w:spacing w:before="120" w:after="120" w:line="360" w:lineRule="auto"/>
        <w:ind w:firstLine="720"/>
        <w:jc w:val="both"/>
        <w:rPr>
          <w:rFonts w:ascii="Times New Roman" w:hAnsi="Times New Roman" w:cs="Times New Roman"/>
          <w:sz w:val="28"/>
          <w:szCs w:val="28"/>
        </w:rPr>
      </w:pPr>
      <w:r w:rsidRPr="003152AA">
        <w:rPr>
          <w:rFonts w:ascii="Times New Roman" w:hAnsi="Times New Roman" w:cs="Times New Roman"/>
          <w:sz w:val="28"/>
          <w:szCs w:val="28"/>
        </w:rPr>
        <w:t>Юридическое лицо, являющееся некоммерческой организацией, может быть создано в форме учреждения, общественного объединения, акционерного общества, потребительского кооператива, общественного фонда, религиозного объединения и в иной форме, предусмотренной законодательными актами, и может заниматься предпринимательской деятельностью лишь постольку, поскольку это соответствует ее уставным целям</w:t>
      </w:r>
    </w:p>
    <w:p w:rsidR="00AA6B08" w:rsidRDefault="00AA6B08" w:rsidP="00534ADB">
      <w:pPr>
        <w:spacing w:before="120" w:after="120" w:line="360" w:lineRule="auto"/>
        <w:ind w:firstLine="720"/>
        <w:jc w:val="both"/>
        <w:rPr>
          <w:rFonts w:ascii="Times New Roman" w:hAnsi="Times New Roman" w:cs="Times New Roman"/>
          <w:sz w:val="28"/>
          <w:szCs w:val="28"/>
        </w:rPr>
      </w:pPr>
      <w:r w:rsidRPr="003152AA">
        <w:rPr>
          <w:rFonts w:ascii="Times New Roman" w:hAnsi="Times New Roman" w:cs="Times New Roman"/>
          <w:sz w:val="28"/>
          <w:szCs w:val="28"/>
        </w:rPr>
        <w:t>Учредителями юридического лица могут быть собственники имущества либо уполномоченные ими органы или лица, а в случаях, специально предусмотренных законодательными актами, - иные юридические лица. При этом юридические лица, которые владеют имуществом на праве хозяйственного ведения или оперативного управления, могут быть учредителями других юридических лиц с согласия собственника или уполномоченного им органа.</w:t>
      </w:r>
    </w:p>
    <w:p w:rsidR="00AA6B08" w:rsidRPr="006A5986" w:rsidRDefault="00AA6B08" w:rsidP="00534ADB">
      <w:pPr>
        <w:spacing w:before="120" w:after="120" w:line="360" w:lineRule="auto"/>
        <w:ind w:firstLine="720"/>
        <w:jc w:val="center"/>
        <w:rPr>
          <w:rFonts w:ascii="Times New Roman" w:hAnsi="Times New Roman" w:cs="Times New Roman"/>
          <w:sz w:val="28"/>
          <w:szCs w:val="28"/>
        </w:rPr>
      </w:pPr>
      <w:r w:rsidRPr="006A5986">
        <w:rPr>
          <w:rFonts w:ascii="Times New Roman" w:hAnsi="Times New Roman" w:cs="Times New Roman"/>
          <w:sz w:val="28"/>
          <w:szCs w:val="28"/>
        </w:rPr>
        <w:t>ХОЗЯЙСТВЕННОЕ ТОВАРИЩЕСТВО</w:t>
      </w:r>
    </w:p>
    <w:p w:rsidR="00AA6B08" w:rsidRPr="003152AA" w:rsidRDefault="00AA6B08" w:rsidP="00534ADB">
      <w:pPr>
        <w:spacing w:before="120" w:after="120" w:line="360" w:lineRule="auto"/>
        <w:ind w:firstLine="720"/>
        <w:jc w:val="both"/>
        <w:rPr>
          <w:rFonts w:ascii="Times New Roman" w:hAnsi="Times New Roman" w:cs="Times New Roman"/>
          <w:sz w:val="28"/>
          <w:szCs w:val="28"/>
        </w:rPr>
      </w:pPr>
      <w:r w:rsidRPr="003152AA">
        <w:rPr>
          <w:rFonts w:ascii="Times New Roman" w:hAnsi="Times New Roman" w:cs="Times New Roman"/>
          <w:sz w:val="28"/>
          <w:szCs w:val="28"/>
        </w:rPr>
        <w:t>Хозяйственным товариществом признается коммерческая организация с разделенным на доли (вклады) учредителей (участников) уставным капиталом. Имущество, созданное за счет вкладов учредителей (участников), а также произведенное и приобретенное хозяйственным товариществом в процессе его деятельности, принадлежит товариществу на праве собственности.</w:t>
      </w:r>
    </w:p>
    <w:p w:rsidR="00AA6B08" w:rsidRPr="003152AA" w:rsidRDefault="00AA6B08" w:rsidP="00534ADB">
      <w:pPr>
        <w:spacing w:before="120" w:after="120" w:line="360" w:lineRule="auto"/>
        <w:ind w:firstLine="720"/>
        <w:jc w:val="both"/>
        <w:rPr>
          <w:rFonts w:ascii="Times New Roman" w:hAnsi="Times New Roman" w:cs="Times New Roman"/>
          <w:sz w:val="28"/>
          <w:szCs w:val="28"/>
        </w:rPr>
      </w:pPr>
      <w:r w:rsidRPr="003152AA">
        <w:rPr>
          <w:rFonts w:ascii="Times New Roman" w:hAnsi="Times New Roman" w:cs="Times New Roman"/>
          <w:sz w:val="28"/>
          <w:szCs w:val="28"/>
        </w:rPr>
        <w:t>Хозяйственное товарищество может быть создано одним лицом, которое становится его единственным участником.</w:t>
      </w:r>
    </w:p>
    <w:p w:rsidR="00AA6B08" w:rsidRPr="003152AA" w:rsidRDefault="00AA6B08" w:rsidP="00534ADB">
      <w:pPr>
        <w:spacing w:before="120" w:after="120" w:line="360" w:lineRule="auto"/>
        <w:ind w:firstLine="720"/>
        <w:jc w:val="both"/>
        <w:rPr>
          <w:rFonts w:ascii="Times New Roman" w:hAnsi="Times New Roman" w:cs="Times New Roman"/>
          <w:sz w:val="28"/>
          <w:szCs w:val="28"/>
        </w:rPr>
      </w:pPr>
      <w:r w:rsidRPr="003152AA">
        <w:rPr>
          <w:rFonts w:ascii="Times New Roman" w:hAnsi="Times New Roman" w:cs="Times New Roman"/>
          <w:sz w:val="28"/>
          <w:szCs w:val="28"/>
        </w:rPr>
        <w:t>Хозяйственные товарищества могут создаваться в форме полного товарищества, коммандитного товарищества, товарищества с ограниченной ответственностью, товарищества с дополнительной ответственностью.</w:t>
      </w:r>
    </w:p>
    <w:p w:rsidR="00AA6B08" w:rsidRPr="003152AA" w:rsidRDefault="00AA6B08" w:rsidP="00534ADB">
      <w:pPr>
        <w:spacing w:before="120" w:after="120" w:line="360" w:lineRule="auto"/>
        <w:ind w:firstLine="720"/>
        <w:jc w:val="both"/>
        <w:rPr>
          <w:rFonts w:ascii="Times New Roman" w:hAnsi="Times New Roman" w:cs="Times New Roman"/>
          <w:sz w:val="28"/>
          <w:szCs w:val="28"/>
        </w:rPr>
      </w:pPr>
      <w:r w:rsidRPr="003152AA">
        <w:rPr>
          <w:rFonts w:ascii="Times New Roman" w:hAnsi="Times New Roman" w:cs="Times New Roman"/>
          <w:sz w:val="28"/>
          <w:szCs w:val="28"/>
        </w:rPr>
        <w:t>Участниками полного товарищества и полными товарищами в коммандитном товариществе могут быть только граждане.</w:t>
      </w:r>
    </w:p>
    <w:p w:rsidR="00AA6B08" w:rsidRPr="003152AA" w:rsidRDefault="00AA6B08" w:rsidP="00534ADB">
      <w:pPr>
        <w:spacing w:before="120" w:after="120" w:line="360" w:lineRule="auto"/>
        <w:ind w:firstLine="720"/>
        <w:jc w:val="both"/>
        <w:rPr>
          <w:rFonts w:ascii="Times New Roman" w:hAnsi="Times New Roman" w:cs="Times New Roman"/>
          <w:sz w:val="28"/>
          <w:szCs w:val="28"/>
        </w:rPr>
      </w:pPr>
      <w:r w:rsidRPr="003152AA">
        <w:rPr>
          <w:rFonts w:ascii="Times New Roman" w:hAnsi="Times New Roman" w:cs="Times New Roman"/>
          <w:sz w:val="28"/>
          <w:szCs w:val="28"/>
        </w:rPr>
        <w:lastRenderedPageBreak/>
        <w:t>Учредительными документами хозяйственного товарищества являются учредительный договор и устав.</w:t>
      </w:r>
    </w:p>
    <w:p w:rsidR="00AA6B08" w:rsidRPr="003152AA" w:rsidRDefault="00AA6B08" w:rsidP="00534ADB">
      <w:pPr>
        <w:spacing w:before="120" w:after="120" w:line="360" w:lineRule="auto"/>
        <w:ind w:firstLine="720"/>
        <w:jc w:val="both"/>
        <w:rPr>
          <w:rFonts w:ascii="Times New Roman" w:hAnsi="Times New Roman" w:cs="Times New Roman"/>
          <w:sz w:val="28"/>
          <w:szCs w:val="28"/>
        </w:rPr>
      </w:pPr>
      <w:r w:rsidRPr="003152AA">
        <w:rPr>
          <w:rFonts w:ascii="Times New Roman" w:hAnsi="Times New Roman" w:cs="Times New Roman"/>
          <w:sz w:val="28"/>
          <w:szCs w:val="28"/>
        </w:rPr>
        <w:t>Учредительным документом хозяйственного товарищества, которое учреждено одним лицом (одним участником), является устав, который подлежит нотариальному удостоверению.</w:t>
      </w:r>
    </w:p>
    <w:p w:rsidR="00AA6B08" w:rsidRPr="003152AA" w:rsidRDefault="00AA6B08" w:rsidP="00534ADB">
      <w:pPr>
        <w:spacing w:before="120" w:after="120" w:line="360" w:lineRule="auto"/>
        <w:ind w:firstLine="720"/>
        <w:jc w:val="both"/>
        <w:rPr>
          <w:rFonts w:ascii="Times New Roman" w:hAnsi="Times New Roman" w:cs="Times New Roman"/>
          <w:sz w:val="28"/>
          <w:szCs w:val="28"/>
        </w:rPr>
      </w:pPr>
      <w:r w:rsidRPr="003152AA">
        <w:rPr>
          <w:rFonts w:ascii="Times New Roman" w:hAnsi="Times New Roman" w:cs="Times New Roman"/>
          <w:sz w:val="28"/>
          <w:szCs w:val="28"/>
        </w:rPr>
        <w:t>Хозяйственные товарищества не вправе выпускать акции.</w:t>
      </w:r>
    </w:p>
    <w:p w:rsidR="00AA6B08" w:rsidRPr="003152AA" w:rsidRDefault="00AA6B08" w:rsidP="00534ADB">
      <w:pPr>
        <w:spacing w:before="120" w:after="120" w:line="360" w:lineRule="auto"/>
        <w:ind w:firstLine="720"/>
        <w:jc w:val="both"/>
        <w:rPr>
          <w:rFonts w:ascii="Times New Roman" w:hAnsi="Times New Roman" w:cs="Times New Roman"/>
          <w:sz w:val="28"/>
          <w:szCs w:val="28"/>
        </w:rPr>
      </w:pPr>
      <w:r w:rsidRPr="003152AA">
        <w:rPr>
          <w:rFonts w:ascii="Times New Roman" w:hAnsi="Times New Roman" w:cs="Times New Roman"/>
          <w:sz w:val="28"/>
          <w:szCs w:val="28"/>
        </w:rPr>
        <w:t>Вкладом в уставный капитал хозяйственного товарищества могут быть деньги, ценные бумаги, вещи, имущественные права, включая права на результаты интеллектуальной деятельности, и иное имущество.</w:t>
      </w:r>
    </w:p>
    <w:p w:rsidR="00AA6B08" w:rsidRPr="003152AA" w:rsidRDefault="00AA6B08" w:rsidP="00534ADB">
      <w:pPr>
        <w:spacing w:before="120" w:after="120" w:line="360" w:lineRule="auto"/>
        <w:ind w:firstLine="720"/>
        <w:jc w:val="both"/>
        <w:rPr>
          <w:rFonts w:ascii="Times New Roman" w:hAnsi="Times New Roman" w:cs="Times New Roman"/>
          <w:sz w:val="28"/>
          <w:szCs w:val="28"/>
        </w:rPr>
      </w:pPr>
      <w:r w:rsidRPr="003152AA">
        <w:rPr>
          <w:rFonts w:ascii="Times New Roman" w:hAnsi="Times New Roman" w:cs="Times New Roman"/>
          <w:sz w:val="28"/>
          <w:szCs w:val="28"/>
        </w:rPr>
        <w:t>Высшим органом хозяйственного товарищества является общее собрание (собрание представителей) его участников.</w:t>
      </w:r>
    </w:p>
    <w:p w:rsidR="00AA6B08" w:rsidRPr="003152AA" w:rsidRDefault="00AA6B08" w:rsidP="00534ADB">
      <w:pPr>
        <w:spacing w:before="120" w:after="120" w:line="360" w:lineRule="auto"/>
        <w:ind w:firstLine="720"/>
        <w:jc w:val="both"/>
        <w:rPr>
          <w:rFonts w:ascii="Times New Roman" w:hAnsi="Times New Roman" w:cs="Times New Roman"/>
          <w:sz w:val="28"/>
          <w:szCs w:val="28"/>
        </w:rPr>
      </w:pPr>
      <w:r w:rsidRPr="003152AA">
        <w:rPr>
          <w:rFonts w:ascii="Times New Roman" w:hAnsi="Times New Roman" w:cs="Times New Roman"/>
          <w:sz w:val="28"/>
          <w:szCs w:val="28"/>
        </w:rPr>
        <w:t>Участники хозяйственного товарищества имеют право:</w:t>
      </w:r>
    </w:p>
    <w:p w:rsidR="00AA6B08" w:rsidRPr="003152AA" w:rsidRDefault="00AA6B08" w:rsidP="00534ADB">
      <w:pPr>
        <w:spacing w:before="120" w:after="120" w:line="360" w:lineRule="auto"/>
        <w:ind w:firstLine="720"/>
        <w:jc w:val="both"/>
        <w:rPr>
          <w:rFonts w:ascii="Times New Roman" w:hAnsi="Times New Roman" w:cs="Times New Roman"/>
          <w:sz w:val="28"/>
          <w:szCs w:val="28"/>
        </w:rPr>
      </w:pPr>
      <w:r w:rsidRPr="003152AA">
        <w:rPr>
          <w:rFonts w:ascii="Times New Roman" w:hAnsi="Times New Roman" w:cs="Times New Roman"/>
          <w:sz w:val="28"/>
          <w:szCs w:val="28"/>
        </w:rPr>
        <w:t>1) участвовать в управлении делами хозяйственного товарищества в порядке, определенном учредительными документами;</w:t>
      </w:r>
    </w:p>
    <w:p w:rsidR="00AA6B08" w:rsidRPr="003152AA" w:rsidRDefault="00AA6B08" w:rsidP="00534ADB">
      <w:pPr>
        <w:spacing w:before="120" w:after="120" w:line="360" w:lineRule="auto"/>
        <w:ind w:firstLine="720"/>
        <w:jc w:val="both"/>
        <w:rPr>
          <w:rFonts w:ascii="Times New Roman" w:hAnsi="Times New Roman" w:cs="Times New Roman"/>
          <w:sz w:val="28"/>
          <w:szCs w:val="28"/>
        </w:rPr>
      </w:pPr>
      <w:r w:rsidRPr="003152AA">
        <w:rPr>
          <w:rFonts w:ascii="Times New Roman" w:hAnsi="Times New Roman" w:cs="Times New Roman"/>
          <w:sz w:val="28"/>
          <w:szCs w:val="28"/>
        </w:rPr>
        <w:t>2) получать информацию о деятельности хозяйственного товарищества и знакомиться с его документацией в установленном учредительными документами порядке;</w:t>
      </w:r>
    </w:p>
    <w:p w:rsidR="00AA6B08" w:rsidRPr="003152AA" w:rsidRDefault="00AA6B08" w:rsidP="00534ADB">
      <w:pPr>
        <w:spacing w:before="120" w:after="120" w:line="360" w:lineRule="auto"/>
        <w:ind w:firstLine="720"/>
        <w:jc w:val="both"/>
        <w:rPr>
          <w:rFonts w:ascii="Times New Roman" w:hAnsi="Times New Roman" w:cs="Times New Roman"/>
          <w:sz w:val="28"/>
          <w:szCs w:val="28"/>
        </w:rPr>
      </w:pPr>
      <w:r w:rsidRPr="003152AA">
        <w:rPr>
          <w:rFonts w:ascii="Times New Roman" w:hAnsi="Times New Roman" w:cs="Times New Roman"/>
          <w:sz w:val="28"/>
          <w:szCs w:val="28"/>
        </w:rPr>
        <w:t>3) принимать участие в распределении чистого дохода. Условия учредительных документов, предусматривающие устранение одного или нескольких участников от участия в распределении чистого дохода, недействительны;</w:t>
      </w:r>
    </w:p>
    <w:p w:rsidR="00AA6B08" w:rsidRPr="003152AA" w:rsidRDefault="00AA6B08" w:rsidP="00534ADB">
      <w:pPr>
        <w:spacing w:before="120" w:after="120" w:line="360" w:lineRule="auto"/>
        <w:ind w:firstLine="720"/>
        <w:jc w:val="both"/>
        <w:rPr>
          <w:rFonts w:ascii="Times New Roman" w:hAnsi="Times New Roman" w:cs="Times New Roman"/>
          <w:sz w:val="28"/>
          <w:szCs w:val="28"/>
        </w:rPr>
      </w:pPr>
      <w:r w:rsidRPr="003152AA">
        <w:rPr>
          <w:rFonts w:ascii="Times New Roman" w:hAnsi="Times New Roman" w:cs="Times New Roman"/>
          <w:sz w:val="28"/>
          <w:szCs w:val="28"/>
        </w:rPr>
        <w:t>4) получать в случае ликвидации хозяйственного товарищества часть его имущества, соответствующую их доле в имуществе товарищества, оставшегося после расчетов с кредиторами, или его стоимость.</w:t>
      </w:r>
    </w:p>
    <w:p w:rsidR="00AA6B08" w:rsidRPr="003152AA" w:rsidRDefault="00AA6B08" w:rsidP="00534ADB">
      <w:pPr>
        <w:spacing w:before="120" w:after="120" w:line="360" w:lineRule="auto"/>
        <w:ind w:firstLine="720"/>
        <w:jc w:val="both"/>
        <w:rPr>
          <w:rFonts w:ascii="Times New Roman" w:hAnsi="Times New Roman" w:cs="Times New Roman"/>
          <w:sz w:val="28"/>
          <w:szCs w:val="28"/>
        </w:rPr>
      </w:pPr>
      <w:r w:rsidRPr="003152AA">
        <w:rPr>
          <w:rFonts w:ascii="Times New Roman" w:hAnsi="Times New Roman" w:cs="Times New Roman"/>
          <w:sz w:val="28"/>
          <w:szCs w:val="28"/>
        </w:rPr>
        <w:t>2. Участники хозяйственного товарищества обязаны:</w:t>
      </w:r>
    </w:p>
    <w:p w:rsidR="00AA6B08" w:rsidRPr="003152AA" w:rsidRDefault="00AA6B08" w:rsidP="00534ADB">
      <w:pPr>
        <w:spacing w:before="120" w:after="120" w:line="360" w:lineRule="auto"/>
        <w:ind w:firstLine="720"/>
        <w:jc w:val="both"/>
        <w:rPr>
          <w:rFonts w:ascii="Times New Roman" w:hAnsi="Times New Roman" w:cs="Times New Roman"/>
          <w:sz w:val="28"/>
          <w:szCs w:val="28"/>
        </w:rPr>
      </w:pPr>
      <w:r w:rsidRPr="003152AA">
        <w:rPr>
          <w:rFonts w:ascii="Times New Roman" w:hAnsi="Times New Roman" w:cs="Times New Roman"/>
          <w:sz w:val="28"/>
          <w:szCs w:val="28"/>
        </w:rPr>
        <w:t>1) соблюдать требования учредительных документов;</w:t>
      </w:r>
    </w:p>
    <w:p w:rsidR="00AA6B08" w:rsidRPr="003152AA" w:rsidRDefault="00AA6B08" w:rsidP="00534ADB">
      <w:pPr>
        <w:spacing w:before="120" w:after="120" w:line="360" w:lineRule="auto"/>
        <w:ind w:firstLine="720"/>
        <w:jc w:val="both"/>
        <w:rPr>
          <w:rFonts w:ascii="Times New Roman" w:hAnsi="Times New Roman" w:cs="Times New Roman"/>
          <w:sz w:val="28"/>
          <w:szCs w:val="28"/>
        </w:rPr>
      </w:pPr>
      <w:r w:rsidRPr="003152AA">
        <w:rPr>
          <w:rFonts w:ascii="Times New Roman" w:hAnsi="Times New Roman" w:cs="Times New Roman"/>
          <w:sz w:val="28"/>
          <w:szCs w:val="28"/>
        </w:rPr>
        <w:lastRenderedPageBreak/>
        <w:t>2) вносить вклады в порядке, размерах, способами и в сроки, предусмотренные учредительными документами;</w:t>
      </w:r>
    </w:p>
    <w:p w:rsidR="00AA6B08" w:rsidRPr="003152AA" w:rsidRDefault="00AA6B08" w:rsidP="00534ADB">
      <w:pPr>
        <w:spacing w:before="120" w:after="120" w:line="360" w:lineRule="auto"/>
        <w:ind w:firstLine="720"/>
        <w:jc w:val="both"/>
        <w:rPr>
          <w:rFonts w:ascii="Times New Roman" w:hAnsi="Times New Roman" w:cs="Times New Roman"/>
          <w:sz w:val="28"/>
          <w:szCs w:val="28"/>
        </w:rPr>
      </w:pPr>
      <w:r w:rsidRPr="003152AA">
        <w:rPr>
          <w:rFonts w:ascii="Times New Roman" w:hAnsi="Times New Roman" w:cs="Times New Roman"/>
          <w:sz w:val="28"/>
          <w:szCs w:val="28"/>
        </w:rPr>
        <w:t>3) не разглашать сведения, которые хозяйственным товариществом объявлены коммерческой тайной.</w:t>
      </w:r>
    </w:p>
    <w:p w:rsidR="00AA6B08" w:rsidRPr="003152AA" w:rsidRDefault="00AA6B08" w:rsidP="00534ADB">
      <w:pPr>
        <w:spacing w:before="120" w:after="120" w:line="360" w:lineRule="auto"/>
        <w:ind w:firstLine="720"/>
        <w:jc w:val="both"/>
        <w:rPr>
          <w:rFonts w:ascii="Times New Roman" w:hAnsi="Times New Roman" w:cs="Times New Roman"/>
          <w:sz w:val="28"/>
          <w:szCs w:val="28"/>
        </w:rPr>
      </w:pPr>
      <w:r w:rsidRPr="003152AA">
        <w:rPr>
          <w:rFonts w:ascii="Times New Roman" w:hAnsi="Times New Roman" w:cs="Times New Roman"/>
          <w:sz w:val="28"/>
          <w:szCs w:val="28"/>
        </w:rPr>
        <w:t>Хозяйственные товарищества одного вида могут преобразовываться в хозяйственные товарищества другого вида либо акционерные общества или в производственные кооперативы по решению общего собрания участников в случаях и в порядке, установленных законодательными актами.</w:t>
      </w:r>
    </w:p>
    <w:p w:rsidR="00AA6B08" w:rsidRPr="003152AA" w:rsidRDefault="00AA6B08" w:rsidP="00534ADB">
      <w:pPr>
        <w:spacing w:before="120" w:after="120" w:line="360" w:lineRule="auto"/>
        <w:ind w:firstLine="720"/>
        <w:jc w:val="both"/>
        <w:rPr>
          <w:rFonts w:ascii="Times New Roman" w:hAnsi="Times New Roman" w:cs="Times New Roman"/>
          <w:sz w:val="28"/>
          <w:szCs w:val="28"/>
        </w:rPr>
      </w:pPr>
      <w:r w:rsidRPr="003152AA">
        <w:rPr>
          <w:rFonts w:ascii="Times New Roman" w:hAnsi="Times New Roman" w:cs="Times New Roman"/>
          <w:sz w:val="28"/>
          <w:szCs w:val="28"/>
        </w:rPr>
        <w:t>При преобразовании полного или коммандитного товарищества в акционерное общество, товарищество с ограниченной или дополнительной ответственностью каждый полный товарищ, ставший участником акционерного общества, товарищества с ограниченной или дополнительной ответственностью, в течение двух лет несет субсидиарную ответственность всем своим имуществом по обязательствам, перешедшим к акционерному обществу, товариществу с ограниченной или дополнительной ответственностью от полного или коммандитного товарищества. Отчуждение бывшим полным товарищем принадлежащих ему акций (долей) не освобождает его от такой ответственности.</w:t>
      </w:r>
    </w:p>
    <w:p w:rsidR="00AA6B08" w:rsidRPr="008737D7" w:rsidRDefault="00AA6B08" w:rsidP="00534ADB">
      <w:pPr>
        <w:spacing w:before="120" w:after="120" w:line="360" w:lineRule="auto"/>
        <w:ind w:firstLine="720"/>
        <w:jc w:val="center"/>
        <w:rPr>
          <w:rFonts w:ascii="Times New Roman" w:hAnsi="Times New Roman" w:cs="Times New Roman"/>
          <w:sz w:val="28"/>
          <w:szCs w:val="28"/>
        </w:rPr>
      </w:pPr>
      <w:r w:rsidRPr="008737D7">
        <w:rPr>
          <w:rFonts w:ascii="Times New Roman" w:hAnsi="Times New Roman" w:cs="Times New Roman"/>
          <w:sz w:val="28"/>
          <w:szCs w:val="28"/>
        </w:rPr>
        <w:t>ПОЛНОЕ ТОВАРИЩЕСТВО</w:t>
      </w:r>
    </w:p>
    <w:p w:rsidR="00AA6B08" w:rsidRPr="003152AA" w:rsidRDefault="00AA6B08" w:rsidP="00534ADB">
      <w:pPr>
        <w:spacing w:before="120" w:after="120" w:line="360" w:lineRule="auto"/>
        <w:ind w:firstLine="720"/>
        <w:jc w:val="both"/>
        <w:rPr>
          <w:rFonts w:ascii="Times New Roman" w:hAnsi="Times New Roman" w:cs="Times New Roman"/>
          <w:sz w:val="28"/>
          <w:szCs w:val="28"/>
        </w:rPr>
      </w:pPr>
      <w:r w:rsidRPr="003152AA">
        <w:rPr>
          <w:rFonts w:ascii="Times New Roman" w:hAnsi="Times New Roman" w:cs="Times New Roman"/>
          <w:sz w:val="28"/>
          <w:szCs w:val="28"/>
        </w:rPr>
        <w:t>Полным признается товарищество, участники которого при недостаточности имущества полного товарищества несут солидарную ответственность по его обязательствам всем принадлежащим им имуществом. Гражданин может быть участником только одного полного товарищества.</w:t>
      </w:r>
    </w:p>
    <w:p w:rsidR="00AA6B08" w:rsidRPr="003152AA" w:rsidRDefault="00AA6B08" w:rsidP="00534ADB">
      <w:pPr>
        <w:spacing w:before="120" w:after="120" w:line="360" w:lineRule="auto"/>
        <w:ind w:firstLine="720"/>
        <w:jc w:val="both"/>
        <w:rPr>
          <w:rFonts w:ascii="Times New Roman" w:hAnsi="Times New Roman" w:cs="Times New Roman"/>
          <w:sz w:val="28"/>
          <w:szCs w:val="28"/>
        </w:rPr>
      </w:pPr>
      <w:r w:rsidRPr="003152AA">
        <w:rPr>
          <w:rFonts w:ascii="Times New Roman" w:hAnsi="Times New Roman" w:cs="Times New Roman"/>
          <w:sz w:val="28"/>
          <w:szCs w:val="28"/>
        </w:rPr>
        <w:t>Высшим органом полного товарищества является общее собрание участников.</w:t>
      </w:r>
    </w:p>
    <w:p w:rsidR="00AA6B08" w:rsidRDefault="00AA6B08" w:rsidP="00534ADB">
      <w:pPr>
        <w:spacing w:before="120" w:after="120" w:line="360" w:lineRule="auto"/>
        <w:ind w:firstLine="720"/>
        <w:jc w:val="both"/>
        <w:rPr>
          <w:rFonts w:ascii="Times New Roman" w:hAnsi="Times New Roman" w:cs="Times New Roman"/>
          <w:sz w:val="28"/>
          <w:szCs w:val="28"/>
        </w:rPr>
      </w:pPr>
      <w:r w:rsidRPr="003152AA">
        <w:rPr>
          <w:rFonts w:ascii="Times New Roman" w:hAnsi="Times New Roman" w:cs="Times New Roman"/>
          <w:sz w:val="28"/>
          <w:szCs w:val="28"/>
        </w:rPr>
        <w:t>Полное товарищество ликвидируется в случае, когда в товариществе остается единственный участник, если он в течение шести месяцев не преобразует товарищество или не примет новых участников.</w:t>
      </w:r>
    </w:p>
    <w:p w:rsidR="00D64952" w:rsidRDefault="00D64952" w:rsidP="00534ADB">
      <w:pPr>
        <w:spacing w:before="120" w:after="120" w:line="360" w:lineRule="auto"/>
        <w:ind w:firstLine="720"/>
        <w:jc w:val="both"/>
        <w:rPr>
          <w:rFonts w:ascii="Times New Roman" w:hAnsi="Times New Roman" w:cs="Times New Roman"/>
          <w:sz w:val="28"/>
          <w:szCs w:val="28"/>
        </w:rPr>
      </w:pPr>
    </w:p>
    <w:p w:rsidR="00AA6B08" w:rsidRPr="008737D7" w:rsidRDefault="00AA6B08" w:rsidP="00534ADB">
      <w:pPr>
        <w:spacing w:before="120" w:after="120" w:line="360" w:lineRule="auto"/>
        <w:ind w:firstLine="720"/>
        <w:jc w:val="center"/>
        <w:rPr>
          <w:rFonts w:ascii="Times New Roman" w:hAnsi="Times New Roman" w:cs="Times New Roman"/>
          <w:sz w:val="28"/>
          <w:szCs w:val="28"/>
        </w:rPr>
      </w:pPr>
      <w:r w:rsidRPr="008737D7">
        <w:rPr>
          <w:rFonts w:ascii="Times New Roman" w:hAnsi="Times New Roman" w:cs="Times New Roman"/>
          <w:sz w:val="28"/>
          <w:szCs w:val="28"/>
        </w:rPr>
        <w:lastRenderedPageBreak/>
        <w:t>КОММАНДИТНОЕ ТОВАРИЩЕСТВО</w:t>
      </w:r>
    </w:p>
    <w:p w:rsidR="00AA6B08" w:rsidRPr="003152AA" w:rsidRDefault="00AA6B08" w:rsidP="00534ADB">
      <w:pPr>
        <w:spacing w:before="120" w:after="120" w:line="360" w:lineRule="auto"/>
        <w:ind w:firstLine="720"/>
        <w:jc w:val="both"/>
        <w:rPr>
          <w:rFonts w:ascii="Times New Roman" w:hAnsi="Times New Roman" w:cs="Times New Roman"/>
          <w:sz w:val="28"/>
          <w:szCs w:val="28"/>
        </w:rPr>
      </w:pPr>
      <w:r w:rsidRPr="003152AA">
        <w:rPr>
          <w:rFonts w:ascii="Times New Roman" w:hAnsi="Times New Roman" w:cs="Times New Roman"/>
          <w:sz w:val="28"/>
          <w:szCs w:val="28"/>
        </w:rPr>
        <w:t>Коммандитным признается товарищество, которое включает наряду с одним или более участниками, несущими дополнительную ответственность по обязательствам товарищества всем своим имуществом (полными товарищами), также одного или более участников, ответственность которых ограничивается суммой внесенного ими вклада в имущество товарищества (вкладчиков) и которые не принимают участия в осуществлении товариществом предпринимательской деятельности.</w:t>
      </w:r>
    </w:p>
    <w:p w:rsidR="00AA6B08" w:rsidRPr="003152AA" w:rsidRDefault="00AA6B08" w:rsidP="00534ADB">
      <w:pPr>
        <w:spacing w:before="120" w:after="120" w:line="360" w:lineRule="auto"/>
        <w:ind w:firstLine="720"/>
        <w:jc w:val="both"/>
        <w:rPr>
          <w:rFonts w:ascii="Times New Roman" w:hAnsi="Times New Roman" w:cs="Times New Roman"/>
          <w:sz w:val="28"/>
          <w:szCs w:val="28"/>
        </w:rPr>
      </w:pPr>
      <w:r w:rsidRPr="003152AA">
        <w:rPr>
          <w:rFonts w:ascii="Times New Roman" w:hAnsi="Times New Roman" w:cs="Times New Roman"/>
          <w:sz w:val="28"/>
          <w:szCs w:val="28"/>
        </w:rPr>
        <w:t>Гражданин может быть полным товарищем только в одном коммандитном товариществе.</w:t>
      </w:r>
    </w:p>
    <w:p w:rsidR="00AA6B08" w:rsidRPr="003152AA" w:rsidRDefault="00AA6B08" w:rsidP="00534ADB">
      <w:pPr>
        <w:spacing w:before="120" w:after="120" w:line="360" w:lineRule="auto"/>
        <w:ind w:firstLine="720"/>
        <w:jc w:val="both"/>
        <w:rPr>
          <w:rFonts w:ascii="Times New Roman" w:hAnsi="Times New Roman" w:cs="Times New Roman"/>
          <w:sz w:val="28"/>
          <w:szCs w:val="28"/>
        </w:rPr>
      </w:pPr>
      <w:r w:rsidRPr="003152AA">
        <w:rPr>
          <w:rFonts w:ascii="Times New Roman" w:hAnsi="Times New Roman" w:cs="Times New Roman"/>
          <w:sz w:val="28"/>
          <w:szCs w:val="28"/>
        </w:rPr>
        <w:t>Вкладчик коммандитного товарищества имеет право:</w:t>
      </w:r>
    </w:p>
    <w:p w:rsidR="00AA6B08" w:rsidRPr="003152AA" w:rsidRDefault="00AA6B08" w:rsidP="00534ADB">
      <w:pPr>
        <w:spacing w:before="120" w:after="120" w:line="360" w:lineRule="auto"/>
        <w:ind w:firstLine="720"/>
        <w:jc w:val="both"/>
        <w:rPr>
          <w:rFonts w:ascii="Times New Roman" w:hAnsi="Times New Roman" w:cs="Times New Roman"/>
          <w:sz w:val="28"/>
          <w:szCs w:val="28"/>
        </w:rPr>
      </w:pPr>
      <w:r w:rsidRPr="003152AA">
        <w:rPr>
          <w:rFonts w:ascii="Times New Roman" w:hAnsi="Times New Roman" w:cs="Times New Roman"/>
          <w:sz w:val="28"/>
          <w:szCs w:val="28"/>
        </w:rPr>
        <w:t>1) получать часть чистого дохода товарищества, причитающуюся на его долю в уставном капитале, в порядке, предусмотренном учредительными документами;</w:t>
      </w:r>
    </w:p>
    <w:p w:rsidR="00AA6B08" w:rsidRPr="003152AA" w:rsidRDefault="00AA6B08" w:rsidP="00534ADB">
      <w:pPr>
        <w:spacing w:before="120" w:after="120" w:line="360" w:lineRule="auto"/>
        <w:ind w:firstLine="720"/>
        <w:jc w:val="both"/>
        <w:rPr>
          <w:rFonts w:ascii="Times New Roman" w:hAnsi="Times New Roman" w:cs="Times New Roman"/>
          <w:sz w:val="28"/>
          <w:szCs w:val="28"/>
        </w:rPr>
      </w:pPr>
      <w:r w:rsidRPr="003152AA">
        <w:rPr>
          <w:rFonts w:ascii="Times New Roman" w:hAnsi="Times New Roman" w:cs="Times New Roman"/>
          <w:sz w:val="28"/>
          <w:szCs w:val="28"/>
        </w:rPr>
        <w:t>2) знакомиться с финансовой отчетностью товарищества, а также требовать обеспечения возможности проверки правильности ее составления;</w:t>
      </w:r>
    </w:p>
    <w:p w:rsidR="00AA6B08" w:rsidRPr="003152AA" w:rsidRDefault="00AA6B08" w:rsidP="00534ADB">
      <w:pPr>
        <w:spacing w:before="120" w:after="120" w:line="360" w:lineRule="auto"/>
        <w:ind w:firstLine="720"/>
        <w:jc w:val="both"/>
        <w:rPr>
          <w:rFonts w:ascii="Times New Roman" w:hAnsi="Times New Roman" w:cs="Times New Roman"/>
          <w:sz w:val="28"/>
          <w:szCs w:val="28"/>
        </w:rPr>
      </w:pPr>
      <w:r w:rsidRPr="003152AA">
        <w:rPr>
          <w:rFonts w:ascii="Times New Roman" w:hAnsi="Times New Roman" w:cs="Times New Roman"/>
          <w:sz w:val="28"/>
          <w:szCs w:val="28"/>
        </w:rPr>
        <w:t>3) передать свою долю в уставном капитале или ее часть другому вкладчику или третьему лицу в порядке, предусмотренном законодательными актами и учредительными документами товарищества. Передача вкладчиком всей своей доли иному лицу прекращает его участие в товариществе;</w:t>
      </w:r>
    </w:p>
    <w:p w:rsidR="00AA6B08" w:rsidRPr="003152AA" w:rsidRDefault="00AA6B08" w:rsidP="00534ADB">
      <w:pPr>
        <w:spacing w:before="120" w:after="120" w:line="360" w:lineRule="auto"/>
        <w:ind w:firstLine="720"/>
        <w:jc w:val="both"/>
        <w:rPr>
          <w:rFonts w:ascii="Times New Roman" w:hAnsi="Times New Roman" w:cs="Times New Roman"/>
          <w:sz w:val="28"/>
          <w:szCs w:val="28"/>
        </w:rPr>
      </w:pPr>
      <w:r w:rsidRPr="003152AA">
        <w:rPr>
          <w:rFonts w:ascii="Times New Roman" w:hAnsi="Times New Roman" w:cs="Times New Roman"/>
          <w:sz w:val="28"/>
          <w:szCs w:val="28"/>
        </w:rPr>
        <w:t>4) в порядке, предусмотренном законодательными актами и учредительными документами, выйти из товарищества.</w:t>
      </w:r>
    </w:p>
    <w:p w:rsidR="00AA6B08" w:rsidRDefault="00AA6B08" w:rsidP="00534ADB">
      <w:pPr>
        <w:spacing w:before="120" w:after="120" w:line="360" w:lineRule="auto"/>
        <w:ind w:firstLine="720"/>
        <w:jc w:val="both"/>
        <w:rPr>
          <w:rFonts w:ascii="Times New Roman" w:hAnsi="Times New Roman" w:cs="Times New Roman"/>
          <w:sz w:val="28"/>
          <w:szCs w:val="28"/>
        </w:rPr>
      </w:pPr>
      <w:r w:rsidRPr="003152AA">
        <w:rPr>
          <w:rFonts w:ascii="Times New Roman" w:hAnsi="Times New Roman" w:cs="Times New Roman"/>
          <w:sz w:val="28"/>
          <w:szCs w:val="28"/>
        </w:rPr>
        <w:t>Коммандитное товарищество прекращается при выбытии всех участвовавших в нем вкладчиков. Полные товарищи вправе вместо ликвидации преобразовать коммандитное товарищество в полное товарищество.</w:t>
      </w:r>
    </w:p>
    <w:p w:rsidR="00AA6B08" w:rsidRPr="008737D7" w:rsidRDefault="00AA6B08" w:rsidP="006702CC">
      <w:pPr>
        <w:spacing w:before="120" w:after="120" w:line="360" w:lineRule="auto"/>
        <w:ind w:firstLine="720"/>
        <w:rPr>
          <w:rFonts w:ascii="Times New Roman" w:hAnsi="Times New Roman" w:cs="Times New Roman"/>
          <w:sz w:val="28"/>
          <w:szCs w:val="28"/>
        </w:rPr>
      </w:pPr>
      <w:r w:rsidRPr="008737D7">
        <w:rPr>
          <w:rFonts w:ascii="Times New Roman" w:hAnsi="Times New Roman" w:cs="Times New Roman"/>
          <w:sz w:val="28"/>
          <w:szCs w:val="28"/>
        </w:rPr>
        <w:t>ТОВАРИЩЕСТВО С ОГРАНИЧЕННОЙ ОТВЕТСТВЕННОСТЬЮ</w:t>
      </w:r>
    </w:p>
    <w:p w:rsidR="00AA6B08" w:rsidRPr="003152AA" w:rsidRDefault="00AA6B08" w:rsidP="00534ADB">
      <w:pPr>
        <w:spacing w:before="120" w:after="120" w:line="360" w:lineRule="auto"/>
        <w:ind w:firstLine="720"/>
        <w:jc w:val="both"/>
        <w:rPr>
          <w:rFonts w:ascii="Times New Roman" w:hAnsi="Times New Roman" w:cs="Times New Roman"/>
          <w:sz w:val="28"/>
          <w:szCs w:val="28"/>
        </w:rPr>
      </w:pPr>
      <w:r w:rsidRPr="003152AA">
        <w:rPr>
          <w:rFonts w:ascii="Times New Roman" w:hAnsi="Times New Roman" w:cs="Times New Roman"/>
          <w:sz w:val="28"/>
          <w:szCs w:val="28"/>
        </w:rPr>
        <w:t xml:space="preserve">Товариществом с ограниченной ответственностью признается учрежденное одним или несколькими лицами товарищество, уставный капитал </w:t>
      </w:r>
      <w:r w:rsidRPr="003152AA">
        <w:rPr>
          <w:rFonts w:ascii="Times New Roman" w:hAnsi="Times New Roman" w:cs="Times New Roman"/>
          <w:sz w:val="28"/>
          <w:szCs w:val="28"/>
        </w:rPr>
        <w:lastRenderedPageBreak/>
        <w:t>которого разделен на доли определенных учредительными документами размеров; участники товарищества с ограниченной ответственностью не отвечают по его обязательствам и несут риск убытков, связанных с деятельностью товарищества, в пределах стоимости внесенных ими вкладов. Исключения из этого правила могут быть предусмотрены настоящим Кодексом и законодательными актами.</w:t>
      </w:r>
    </w:p>
    <w:p w:rsidR="00AA6B08" w:rsidRPr="003152AA" w:rsidRDefault="00AA6B08" w:rsidP="00534ADB">
      <w:pPr>
        <w:spacing w:before="120" w:after="120" w:line="360" w:lineRule="auto"/>
        <w:ind w:firstLine="720"/>
        <w:jc w:val="both"/>
        <w:rPr>
          <w:rFonts w:ascii="Times New Roman" w:hAnsi="Times New Roman" w:cs="Times New Roman"/>
          <w:sz w:val="28"/>
          <w:szCs w:val="28"/>
        </w:rPr>
      </w:pPr>
      <w:r w:rsidRPr="003152AA">
        <w:rPr>
          <w:rFonts w:ascii="Times New Roman" w:hAnsi="Times New Roman" w:cs="Times New Roman"/>
          <w:sz w:val="28"/>
          <w:szCs w:val="28"/>
        </w:rPr>
        <w:t>Участники товарищества с ограниченной ответственностью, не полностью внесшие вклады, несут солидарную ответственность по его обязательствам в пределах стоимости невнесенной части вклада каждого из участников.</w:t>
      </w:r>
    </w:p>
    <w:p w:rsidR="00AA6B08" w:rsidRPr="003152AA" w:rsidRDefault="00AA6B08" w:rsidP="00534ADB">
      <w:pPr>
        <w:spacing w:before="120" w:after="120" w:line="360" w:lineRule="auto"/>
        <w:ind w:firstLine="720"/>
        <w:jc w:val="both"/>
        <w:rPr>
          <w:rFonts w:ascii="Times New Roman" w:hAnsi="Times New Roman" w:cs="Times New Roman"/>
          <w:sz w:val="28"/>
          <w:szCs w:val="28"/>
        </w:rPr>
      </w:pPr>
      <w:r w:rsidRPr="003152AA">
        <w:rPr>
          <w:rFonts w:ascii="Times New Roman" w:hAnsi="Times New Roman" w:cs="Times New Roman"/>
          <w:sz w:val="28"/>
          <w:szCs w:val="28"/>
        </w:rPr>
        <w:t>Число участников товарищества с ограниченной ответственностью не должно превышать ста. В случае, если число участников товарищества с ограниченной ответственностью превысит сто, то оно подлежит разделению, либо выделению, либо преобразованию в иное хозяйственное товарищество, акционерное общество или производственный кооператив в течение года, а по истечении этого срока - ликвидации в судебном порядке по заявлению органа, осуществившего государственную регистрацию товарищества или иного заинтересованного лица, если число участников не уменьшится до ста.</w:t>
      </w:r>
    </w:p>
    <w:p w:rsidR="00AA6B08" w:rsidRPr="003152AA" w:rsidRDefault="00AA6B08" w:rsidP="00534ADB">
      <w:pPr>
        <w:spacing w:before="120" w:after="120" w:line="360" w:lineRule="auto"/>
        <w:ind w:firstLine="720"/>
        <w:jc w:val="both"/>
        <w:rPr>
          <w:rFonts w:ascii="Times New Roman" w:hAnsi="Times New Roman" w:cs="Times New Roman"/>
          <w:sz w:val="28"/>
          <w:szCs w:val="28"/>
        </w:rPr>
      </w:pPr>
      <w:r w:rsidRPr="003152AA">
        <w:rPr>
          <w:rFonts w:ascii="Times New Roman" w:hAnsi="Times New Roman" w:cs="Times New Roman"/>
          <w:sz w:val="28"/>
          <w:szCs w:val="28"/>
        </w:rPr>
        <w:t>Товарищество с ограниченной ответственностью может быть добровольно реорганизовано или ликвидировано по решению его участников.</w:t>
      </w:r>
    </w:p>
    <w:p w:rsidR="00AA6B08" w:rsidRPr="003152AA" w:rsidRDefault="00AA6B08" w:rsidP="00534ADB">
      <w:pPr>
        <w:spacing w:before="120" w:after="120" w:line="360" w:lineRule="auto"/>
        <w:ind w:firstLine="720"/>
        <w:jc w:val="both"/>
        <w:rPr>
          <w:rFonts w:ascii="Times New Roman" w:hAnsi="Times New Roman" w:cs="Times New Roman"/>
          <w:sz w:val="28"/>
          <w:szCs w:val="28"/>
        </w:rPr>
      </w:pPr>
      <w:r w:rsidRPr="003152AA">
        <w:rPr>
          <w:rFonts w:ascii="Times New Roman" w:hAnsi="Times New Roman" w:cs="Times New Roman"/>
          <w:sz w:val="28"/>
          <w:szCs w:val="28"/>
        </w:rPr>
        <w:t>Товарищество с ограниченной ответственностью вправе преобразоваться в иное хозяйственное товарищество, акционерное общество или производственный кооператив.</w:t>
      </w:r>
    </w:p>
    <w:p w:rsidR="00AA6B08" w:rsidRPr="003152AA" w:rsidRDefault="00AA6B08" w:rsidP="00534ADB">
      <w:pPr>
        <w:spacing w:before="120" w:after="120" w:line="360" w:lineRule="auto"/>
        <w:ind w:firstLine="720"/>
        <w:jc w:val="both"/>
        <w:rPr>
          <w:rFonts w:ascii="Times New Roman" w:hAnsi="Times New Roman" w:cs="Times New Roman"/>
          <w:sz w:val="28"/>
          <w:szCs w:val="28"/>
        </w:rPr>
      </w:pPr>
      <w:r w:rsidRPr="003152AA">
        <w:rPr>
          <w:rFonts w:ascii="Times New Roman" w:hAnsi="Times New Roman" w:cs="Times New Roman"/>
          <w:sz w:val="28"/>
          <w:szCs w:val="28"/>
        </w:rPr>
        <w:t>Товарищество с дополнительной ответственностью</w:t>
      </w:r>
    </w:p>
    <w:p w:rsidR="00AA6B08" w:rsidRDefault="00AA6B08" w:rsidP="008737D7">
      <w:pPr>
        <w:spacing w:before="120" w:after="120" w:line="360" w:lineRule="auto"/>
        <w:ind w:firstLine="720"/>
        <w:jc w:val="both"/>
        <w:rPr>
          <w:rFonts w:ascii="Times New Roman" w:hAnsi="Times New Roman" w:cs="Times New Roman"/>
          <w:sz w:val="28"/>
          <w:szCs w:val="28"/>
        </w:rPr>
      </w:pPr>
      <w:r w:rsidRPr="003152AA">
        <w:rPr>
          <w:rFonts w:ascii="Times New Roman" w:hAnsi="Times New Roman" w:cs="Times New Roman"/>
          <w:sz w:val="28"/>
          <w:szCs w:val="28"/>
        </w:rPr>
        <w:t>Товариществом с дополнительной ответственностью признается товарищество, участники которого отвечают по его обязательствам своими вкладами в уставный капитал, а при недостаточности этих сумм - дополнительно принадлежащим им имуществом в размере, кратном внесенным ими вкладам.</w:t>
      </w:r>
      <w:r w:rsidR="008737D7">
        <w:rPr>
          <w:rFonts w:ascii="Times New Roman" w:hAnsi="Times New Roman" w:cs="Times New Roman"/>
          <w:sz w:val="28"/>
          <w:szCs w:val="28"/>
        </w:rPr>
        <w:t xml:space="preserve">     </w:t>
      </w:r>
      <w:r w:rsidRPr="003152AA">
        <w:rPr>
          <w:rFonts w:ascii="Times New Roman" w:hAnsi="Times New Roman" w:cs="Times New Roman"/>
          <w:sz w:val="28"/>
          <w:szCs w:val="28"/>
        </w:rPr>
        <w:t xml:space="preserve">При банкротстве одного из участников его ответственность по обязательствам товарищества распределяется между остальными участниками </w:t>
      </w:r>
      <w:r w:rsidRPr="003152AA">
        <w:rPr>
          <w:rFonts w:ascii="Times New Roman" w:hAnsi="Times New Roman" w:cs="Times New Roman"/>
          <w:sz w:val="28"/>
          <w:szCs w:val="28"/>
        </w:rPr>
        <w:lastRenderedPageBreak/>
        <w:t>пропорционально их вкладам, если иной порядок распределения ответственности не предусмотрен учредительными документами.</w:t>
      </w:r>
    </w:p>
    <w:p w:rsidR="00AA6B08" w:rsidRPr="008737D7" w:rsidRDefault="00AA6B08" w:rsidP="00534ADB">
      <w:pPr>
        <w:spacing w:before="120" w:after="120" w:line="360" w:lineRule="auto"/>
        <w:ind w:firstLine="720"/>
        <w:jc w:val="center"/>
        <w:rPr>
          <w:rFonts w:ascii="Times New Roman" w:hAnsi="Times New Roman" w:cs="Times New Roman"/>
          <w:sz w:val="28"/>
          <w:szCs w:val="28"/>
        </w:rPr>
      </w:pPr>
      <w:r w:rsidRPr="008737D7">
        <w:rPr>
          <w:rFonts w:ascii="Times New Roman" w:hAnsi="Times New Roman" w:cs="Times New Roman"/>
          <w:sz w:val="28"/>
          <w:szCs w:val="28"/>
        </w:rPr>
        <w:t>АКЦИОНЕРНОЕ ОБЩЕСТВО</w:t>
      </w:r>
    </w:p>
    <w:p w:rsidR="00AA6B08" w:rsidRPr="003152AA" w:rsidRDefault="00AA6B08" w:rsidP="00534ADB">
      <w:pPr>
        <w:spacing w:before="120" w:after="120" w:line="360" w:lineRule="auto"/>
        <w:ind w:firstLine="720"/>
        <w:jc w:val="both"/>
        <w:rPr>
          <w:rFonts w:ascii="Times New Roman" w:hAnsi="Times New Roman" w:cs="Times New Roman"/>
          <w:sz w:val="28"/>
          <w:szCs w:val="28"/>
        </w:rPr>
      </w:pPr>
      <w:r w:rsidRPr="003152AA">
        <w:rPr>
          <w:rFonts w:ascii="Times New Roman" w:hAnsi="Times New Roman" w:cs="Times New Roman"/>
          <w:sz w:val="28"/>
          <w:szCs w:val="28"/>
        </w:rPr>
        <w:t>Акционерным обществом признается юридическое лицо, выпускающее акции с целью привлечения средств для осуществления своей деятельности. Акционеры акционерного общества не отвечают по его обязательствам и несут риск убытков, связанных с деятельностью общества, в пределах стоимости принадлежащих им акций, за исключением случаев, предусмотренных законодательными актами.</w:t>
      </w:r>
    </w:p>
    <w:p w:rsidR="00AA6B08" w:rsidRPr="003152AA" w:rsidRDefault="00AA6B08" w:rsidP="00534ADB">
      <w:pPr>
        <w:spacing w:before="120" w:after="120" w:line="360" w:lineRule="auto"/>
        <w:ind w:firstLine="720"/>
        <w:jc w:val="both"/>
        <w:rPr>
          <w:rFonts w:ascii="Times New Roman" w:hAnsi="Times New Roman" w:cs="Times New Roman"/>
          <w:sz w:val="28"/>
          <w:szCs w:val="28"/>
        </w:rPr>
      </w:pPr>
      <w:r w:rsidRPr="003152AA">
        <w:rPr>
          <w:rFonts w:ascii="Times New Roman" w:hAnsi="Times New Roman" w:cs="Times New Roman"/>
          <w:sz w:val="28"/>
          <w:szCs w:val="28"/>
        </w:rPr>
        <w:t>Акционерное общество обладает имуществом, обособленным от имущества своих участников, несет ответственность по своим обязательствам в пределах своего имущества и не отвечает по обязательствам своих участников.</w:t>
      </w:r>
    </w:p>
    <w:p w:rsidR="00AA6B08" w:rsidRPr="003152AA" w:rsidRDefault="00AA6B08" w:rsidP="00534ADB">
      <w:pPr>
        <w:spacing w:before="120" w:after="120" w:line="360" w:lineRule="auto"/>
        <w:ind w:firstLine="720"/>
        <w:jc w:val="both"/>
        <w:rPr>
          <w:rFonts w:ascii="Times New Roman" w:hAnsi="Times New Roman" w:cs="Times New Roman"/>
          <w:sz w:val="28"/>
          <w:szCs w:val="28"/>
        </w:rPr>
      </w:pPr>
      <w:r w:rsidRPr="003152AA">
        <w:rPr>
          <w:rFonts w:ascii="Times New Roman" w:hAnsi="Times New Roman" w:cs="Times New Roman"/>
          <w:sz w:val="28"/>
          <w:szCs w:val="28"/>
        </w:rPr>
        <w:t>Акционерное общество может быть создано одним лицом или состоять из одного лица в случае приобретения одним акционером всех акций общества, если иное не предусмотрено законодательными актами.</w:t>
      </w:r>
    </w:p>
    <w:p w:rsidR="00AA6B08" w:rsidRPr="003152AA" w:rsidRDefault="00AA6B08" w:rsidP="00534ADB">
      <w:pPr>
        <w:spacing w:before="120" w:after="120" w:line="360" w:lineRule="auto"/>
        <w:ind w:firstLine="720"/>
        <w:jc w:val="both"/>
        <w:rPr>
          <w:rFonts w:ascii="Times New Roman" w:hAnsi="Times New Roman" w:cs="Times New Roman"/>
          <w:sz w:val="28"/>
          <w:szCs w:val="28"/>
        </w:rPr>
      </w:pPr>
      <w:r w:rsidRPr="003152AA">
        <w:rPr>
          <w:rFonts w:ascii="Times New Roman" w:hAnsi="Times New Roman" w:cs="Times New Roman"/>
          <w:sz w:val="28"/>
          <w:szCs w:val="28"/>
        </w:rPr>
        <w:t>Акционерное общество, участники которого могут отчуждать принадлежащие им акции без согласия других акционеров, является открытым акционерным обществом. Открытое общество вправе размещать выпускаемые им акции закрытым, частным и открытым способами.</w:t>
      </w:r>
    </w:p>
    <w:p w:rsidR="00AA6B08" w:rsidRPr="003152AA" w:rsidRDefault="00AA6B08" w:rsidP="00534ADB">
      <w:pPr>
        <w:spacing w:before="120" w:after="120" w:line="360" w:lineRule="auto"/>
        <w:ind w:firstLine="720"/>
        <w:jc w:val="both"/>
        <w:rPr>
          <w:rFonts w:ascii="Times New Roman" w:hAnsi="Times New Roman" w:cs="Times New Roman"/>
          <w:sz w:val="28"/>
          <w:szCs w:val="28"/>
        </w:rPr>
      </w:pPr>
      <w:r w:rsidRPr="003152AA">
        <w:rPr>
          <w:rFonts w:ascii="Times New Roman" w:hAnsi="Times New Roman" w:cs="Times New Roman"/>
          <w:sz w:val="28"/>
          <w:szCs w:val="28"/>
        </w:rPr>
        <w:t>Акционерное общество, акции которого распределяются среди его учредителей и иного заранее определенного круга лиц, является закрытым акционерным обществом. Закрытое акционерное общество вправе размещать выпускаемые им только закрытым способом.</w:t>
      </w:r>
    </w:p>
    <w:p w:rsidR="00AA6B08" w:rsidRPr="003152AA" w:rsidRDefault="00AA6B08" w:rsidP="00607CAF">
      <w:pPr>
        <w:spacing w:before="120" w:after="120" w:line="360" w:lineRule="auto"/>
        <w:ind w:firstLine="720"/>
        <w:jc w:val="both"/>
        <w:rPr>
          <w:rFonts w:ascii="Times New Roman" w:hAnsi="Times New Roman" w:cs="Times New Roman"/>
          <w:sz w:val="28"/>
          <w:szCs w:val="28"/>
        </w:rPr>
      </w:pPr>
      <w:r w:rsidRPr="003152AA">
        <w:rPr>
          <w:rFonts w:ascii="Times New Roman" w:hAnsi="Times New Roman" w:cs="Times New Roman"/>
          <w:sz w:val="28"/>
          <w:szCs w:val="28"/>
        </w:rPr>
        <w:t>Акционер закрытого акционерного общества, желающий продать свои акции, обязан предложить выкупить их другим участникам общества, а в случае их отказа - самому обществу. Особенности процедуры продажи акций закрытого акционерного общества определяются законодательными актами.</w:t>
      </w:r>
      <w:r w:rsidR="00607CAF">
        <w:rPr>
          <w:rFonts w:ascii="Times New Roman" w:hAnsi="Times New Roman" w:cs="Times New Roman"/>
          <w:sz w:val="28"/>
          <w:szCs w:val="28"/>
        </w:rPr>
        <w:t xml:space="preserve">  </w:t>
      </w:r>
      <w:r w:rsidRPr="003152AA">
        <w:rPr>
          <w:rFonts w:ascii="Times New Roman" w:hAnsi="Times New Roman" w:cs="Times New Roman"/>
          <w:sz w:val="28"/>
          <w:szCs w:val="28"/>
        </w:rPr>
        <w:t xml:space="preserve">Учредительными документами акционерного общества являются </w:t>
      </w:r>
      <w:r w:rsidRPr="003152AA">
        <w:rPr>
          <w:rFonts w:ascii="Times New Roman" w:hAnsi="Times New Roman" w:cs="Times New Roman"/>
          <w:sz w:val="28"/>
          <w:szCs w:val="28"/>
        </w:rPr>
        <w:lastRenderedPageBreak/>
        <w:t>учредительный договор и устав, которые подлежат нотариальному удостоверению.</w:t>
      </w:r>
    </w:p>
    <w:p w:rsidR="00AA6B08" w:rsidRPr="003152AA" w:rsidRDefault="00AA6B08" w:rsidP="00534ADB">
      <w:pPr>
        <w:spacing w:before="120" w:after="120" w:line="360" w:lineRule="auto"/>
        <w:ind w:firstLine="720"/>
        <w:jc w:val="both"/>
        <w:rPr>
          <w:rFonts w:ascii="Times New Roman" w:hAnsi="Times New Roman" w:cs="Times New Roman"/>
          <w:sz w:val="28"/>
          <w:szCs w:val="28"/>
        </w:rPr>
      </w:pPr>
      <w:r w:rsidRPr="003152AA">
        <w:rPr>
          <w:rFonts w:ascii="Times New Roman" w:hAnsi="Times New Roman" w:cs="Times New Roman"/>
          <w:sz w:val="28"/>
          <w:szCs w:val="28"/>
        </w:rPr>
        <w:t>Высшим органом акционерного общества является общее собрание его акционеров.</w:t>
      </w:r>
    </w:p>
    <w:p w:rsidR="00AA6B08" w:rsidRPr="003152AA" w:rsidRDefault="00AA6B08" w:rsidP="00534ADB">
      <w:pPr>
        <w:spacing w:before="120" w:after="120" w:line="360" w:lineRule="auto"/>
        <w:ind w:firstLine="720"/>
        <w:jc w:val="both"/>
        <w:rPr>
          <w:rFonts w:ascii="Times New Roman" w:hAnsi="Times New Roman" w:cs="Times New Roman"/>
          <w:sz w:val="28"/>
          <w:szCs w:val="28"/>
        </w:rPr>
      </w:pPr>
      <w:r w:rsidRPr="003152AA">
        <w:rPr>
          <w:rFonts w:ascii="Times New Roman" w:hAnsi="Times New Roman" w:cs="Times New Roman"/>
          <w:sz w:val="28"/>
          <w:szCs w:val="28"/>
        </w:rPr>
        <w:t>Дочерняя организация и зависимое акционерное общество</w:t>
      </w:r>
    </w:p>
    <w:p w:rsidR="00AA6B08" w:rsidRPr="003152AA" w:rsidRDefault="00AA6B08" w:rsidP="00534ADB">
      <w:pPr>
        <w:spacing w:before="120" w:after="120" w:line="360" w:lineRule="auto"/>
        <w:ind w:firstLine="720"/>
        <w:jc w:val="both"/>
        <w:rPr>
          <w:rFonts w:ascii="Times New Roman" w:hAnsi="Times New Roman" w:cs="Times New Roman"/>
          <w:sz w:val="28"/>
          <w:szCs w:val="28"/>
        </w:rPr>
      </w:pPr>
      <w:r w:rsidRPr="003152AA">
        <w:rPr>
          <w:rFonts w:ascii="Times New Roman" w:hAnsi="Times New Roman" w:cs="Times New Roman"/>
          <w:sz w:val="28"/>
          <w:szCs w:val="28"/>
        </w:rPr>
        <w:t>Дочерней организацией является юридическое лицо, преобладающую часть уставного капитала (выпущенного уставного капитала) которого сформировало другое юридическое лицо (далее - основная организация), либо если в соответствии с заключенным между ними договором (либо иным образом) основная организация имеет возможность определять решения, принимаемые данной организацией. Дочерняя организация не отвечает по долгам своей основной организации.</w:t>
      </w:r>
    </w:p>
    <w:p w:rsidR="00AA6B08" w:rsidRPr="003152AA" w:rsidRDefault="00AA6B08" w:rsidP="00534ADB">
      <w:pPr>
        <w:spacing w:before="120" w:after="120" w:line="360" w:lineRule="auto"/>
        <w:ind w:firstLine="720"/>
        <w:jc w:val="both"/>
        <w:rPr>
          <w:rFonts w:ascii="Times New Roman" w:hAnsi="Times New Roman" w:cs="Times New Roman"/>
          <w:sz w:val="28"/>
          <w:szCs w:val="28"/>
        </w:rPr>
      </w:pPr>
      <w:r w:rsidRPr="003152AA">
        <w:rPr>
          <w:rFonts w:ascii="Times New Roman" w:hAnsi="Times New Roman" w:cs="Times New Roman"/>
          <w:sz w:val="28"/>
          <w:szCs w:val="28"/>
        </w:rPr>
        <w:t>Акционерное общество признается зависимым, если другое (участвующее, преобладающее) юридическое лицо имеет более двадцати процентов его голосующих акций.</w:t>
      </w:r>
    </w:p>
    <w:p w:rsidR="00AA6B08" w:rsidRDefault="00AA6B08" w:rsidP="00534ADB">
      <w:pPr>
        <w:spacing w:before="120" w:after="120" w:line="360" w:lineRule="auto"/>
        <w:ind w:firstLine="720"/>
        <w:jc w:val="both"/>
        <w:rPr>
          <w:rFonts w:ascii="Times New Roman" w:hAnsi="Times New Roman" w:cs="Times New Roman"/>
          <w:sz w:val="28"/>
          <w:szCs w:val="28"/>
        </w:rPr>
      </w:pPr>
      <w:r w:rsidRPr="003152AA">
        <w:rPr>
          <w:rFonts w:ascii="Times New Roman" w:hAnsi="Times New Roman" w:cs="Times New Roman"/>
          <w:sz w:val="28"/>
          <w:szCs w:val="28"/>
        </w:rPr>
        <w:t>Преобладающее (участвующее) юридическое лицо обязано незамедлительно публиковать сведения о приобретении им соответствующей части акций зависимого акционерного общества в порядке, предусмотренном законодательными актами.</w:t>
      </w:r>
    </w:p>
    <w:p w:rsidR="00AA6B08" w:rsidRPr="00607CAF" w:rsidRDefault="00AA6B08" w:rsidP="00534ADB">
      <w:pPr>
        <w:spacing w:before="120" w:after="120" w:line="360" w:lineRule="auto"/>
        <w:ind w:firstLine="720"/>
        <w:jc w:val="center"/>
        <w:rPr>
          <w:rFonts w:ascii="Times New Roman" w:hAnsi="Times New Roman" w:cs="Times New Roman"/>
          <w:sz w:val="28"/>
          <w:szCs w:val="28"/>
        </w:rPr>
      </w:pPr>
      <w:r w:rsidRPr="00607CAF">
        <w:rPr>
          <w:rFonts w:ascii="Times New Roman" w:hAnsi="Times New Roman" w:cs="Times New Roman"/>
          <w:sz w:val="28"/>
          <w:szCs w:val="28"/>
        </w:rPr>
        <w:t>ПРОИЗВОДСТВЕННЫЙ КООПЕРАТИВ</w:t>
      </w:r>
    </w:p>
    <w:p w:rsidR="00AA6B08" w:rsidRPr="003152AA" w:rsidRDefault="00AA6B08" w:rsidP="00534ADB">
      <w:pPr>
        <w:spacing w:before="120" w:after="120" w:line="360" w:lineRule="auto"/>
        <w:ind w:firstLine="720"/>
        <w:jc w:val="both"/>
        <w:rPr>
          <w:rFonts w:ascii="Times New Roman" w:hAnsi="Times New Roman" w:cs="Times New Roman"/>
          <w:sz w:val="28"/>
          <w:szCs w:val="28"/>
        </w:rPr>
      </w:pPr>
      <w:r w:rsidRPr="003152AA">
        <w:rPr>
          <w:rFonts w:ascii="Times New Roman" w:hAnsi="Times New Roman" w:cs="Times New Roman"/>
          <w:sz w:val="28"/>
          <w:szCs w:val="28"/>
        </w:rPr>
        <w:t>Производственным кооперативом признается добровольное объединение граждан на основе членства для совместной предпринимательской деятельности, основанной на их личном трудовом участии и объединении его членами имущественных взносов.</w:t>
      </w:r>
    </w:p>
    <w:p w:rsidR="00AA6B08" w:rsidRPr="003152AA" w:rsidRDefault="00AA6B08" w:rsidP="00534ADB">
      <w:pPr>
        <w:spacing w:before="120" w:after="120" w:line="360" w:lineRule="auto"/>
        <w:ind w:firstLine="720"/>
        <w:jc w:val="both"/>
        <w:rPr>
          <w:rFonts w:ascii="Times New Roman" w:hAnsi="Times New Roman" w:cs="Times New Roman"/>
          <w:sz w:val="28"/>
          <w:szCs w:val="28"/>
        </w:rPr>
      </w:pPr>
      <w:r w:rsidRPr="003152AA">
        <w:rPr>
          <w:rFonts w:ascii="Times New Roman" w:hAnsi="Times New Roman" w:cs="Times New Roman"/>
          <w:sz w:val="28"/>
          <w:szCs w:val="28"/>
        </w:rPr>
        <w:t>Членов кооператива должно быть не менее двух.</w:t>
      </w:r>
    </w:p>
    <w:p w:rsidR="00AA6B08" w:rsidRPr="003152AA" w:rsidRDefault="00AA6B08" w:rsidP="00534ADB">
      <w:pPr>
        <w:spacing w:before="120" w:after="120" w:line="360" w:lineRule="auto"/>
        <w:ind w:firstLine="720"/>
        <w:jc w:val="both"/>
        <w:rPr>
          <w:rFonts w:ascii="Times New Roman" w:hAnsi="Times New Roman" w:cs="Times New Roman"/>
          <w:sz w:val="28"/>
          <w:szCs w:val="28"/>
        </w:rPr>
      </w:pPr>
      <w:r w:rsidRPr="003152AA">
        <w:rPr>
          <w:rFonts w:ascii="Times New Roman" w:hAnsi="Times New Roman" w:cs="Times New Roman"/>
          <w:sz w:val="28"/>
          <w:szCs w:val="28"/>
        </w:rPr>
        <w:t>Высшим органом производственного кооператива является общее собрание его членов.</w:t>
      </w:r>
    </w:p>
    <w:p w:rsidR="00AA6B08" w:rsidRPr="003152AA" w:rsidRDefault="00AA6B08" w:rsidP="00534ADB">
      <w:pPr>
        <w:spacing w:before="120" w:after="120" w:line="360" w:lineRule="auto"/>
        <w:ind w:firstLine="720"/>
        <w:jc w:val="both"/>
        <w:rPr>
          <w:rFonts w:ascii="Times New Roman" w:hAnsi="Times New Roman" w:cs="Times New Roman"/>
          <w:sz w:val="28"/>
          <w:szCs w:val="28"/>
        </w:rPr>
      </w:pPr>
      <w:r w:rsidRPr="003152AA">
        <w:rPr>
          <w:rFonts w:ascii="Times New Roman" w:hAnsi="Times New Roman" w:cs="Times New Roman"/>
          <w:sz w:val="28"/>
          <w:szCs w:val="28"/>
        </w:rPr>
        <w:lastRenderedPageBreak/>
        <w:t>Производственный кооператив может быть добровольно реорганизован или ликвидирован по решению общего собрания его членов.</w:t>
      </w:r>
    </w:p>
    <w:p w:rsidR="00AA6B08" w:rsidRDefault="00AA6B08" w:rsidP="00534ADB">
      <w:pPr>
        <w:spacing w:before="120" w:after="120" w:line="360" w:lineRule="auto"/>
        <w:ind w:firstLine="720"/>
        <w:jc w:val="both"/>
        <w:rPr>
          <w:rFonts w:ascii="Times New Roman" w:hAnsi="Times New Roman" w:cs="Times New Roman"/>
          <w:sz w:val="28"/>
          <w:szCs w:val="28"/>
        </w:rPr>
      </w:pPr>
      <w:r w:rsidRPr="003152AA">
        <w:rPr>
          <w:rFonts w:ascii="Times New Roman" w:hAnsi="Times New Roman" w:cs="Times New Roman"/>
          <w:sz w:val="28"/>
          <w:szCs w:val="28"/>
        </w:rPr>
        <w:t>Производственный кооператив по единогласному решению его членов может преобразоваться в хозяйственное товарищество.</w:t>
      </w:r>
    </w:p>
    <w:p w:rsidR="00AA6B08" w:rsidRPr="00607CAF" w:rsidRDefault="00AA6B08" w:rsidP="00534ADB">
      <w:pPr>
        <w:spacing w:before="120" w:after="120" w:line="360" w:lineRule="auto"/>
        <w:ind w:firstLine="720"/>
        <w:jc w:val="center"/>
        <w:rPr>
          <w:rFonts w:ascii="Times New Roman" w:hAnsi="Times New Roman" w:cs="Times New Roman"/>
          <w:sz w:val="28"/>
          <w:szCs w:val="28"/>
        </w:rPr>
      </w:pPr>
      <w:r w:rsidRPr="00607CAF">
        <w:rPr>
          <w:rFonts w:ascii="Times New Roman" w:hAnsi="Times New Roman" w:cs="Times New Roman"/>
          <w:sz w:val="28"/>
          <w:szCs w:val="28"/>
        </w:rPr>
        <w:t>ПОТРЕБИТЕЛЬСКИЙ КООПЕРАТИВ</w:t>
      </w:r>
    </w:p>
    <w:p w:rsidR="00AA6B08" w:rsidRPr="003152AA" w:rsidRDefault="00AA6B08" w:rsidP="00534ADB">
      <w:pPr>
        <w:spacing w:before="120" w:after="120" w:line="360" w:lineRule="auto"/>
        <w:ind w:firstLine="720"/>
        <w:jc w:val="both"/>
        <w:rPr>
          <w:rFonts w:ascii="Times New Roman" w:hAnsi="Times New Roman" w:cs="Times New Roman"/>
          <w:sz w:val="28"/>
          <w:szCs w:val="28"/>
        </w:rPr>
      </w:pPr>
      <w:r w:rsidRPr="003152AA">
        <w:rPr>
          <w:rFonts w:ascii="Times New Roman" w:hAnsi="Times New Roman" w:cs="Times New Roman"/>
          <w:sz w:val="28"/>
          <w:szCs w:val="28"/>
        </w:rPr>
        <w:t>Потребительским кооперативом признается добровольное объединение граждан на основе членства для удовлетворения материальных и иных потребностей участников, осуществляемое путем объединения его членами имущественных (паевых) взносов.</w:t>
      </w:r>
    </w:p>
    <w:p w:rsidR="00AA6B08" w:rsidRDefault="00AA6B08" w:rsidP="00534ADB">
      <w:pPr>
        <w:spacing w:before="120" w:after="120" w:line="360" w:lineRule="auto"/>
        <w:ind w:firstLine="720"/>
        <w:jc w:val="both"/>
        <w:rPr>
          <w:rFonts w:ascii="Times New Roman" w:hAnsi="Times New Roman" w:cs="Times New Roman"/>
          <w:sz w:val="28"/>
          <w:szCs w:val="28"/>
        </w:rPr>
      </w:pPr>
      <w:r w:rsidRPr="003152AA">
        <w:rPr>
          <w:rFonts w:ascii="Times New Roman" w:hAnsi="Times New Roman" w:cs="Times New Roman"/>
          <w:sz w:val="28"/>
          <w:szCs w:val="28"/>
        </w:rPr>
        <w:t>Члены потребительского кооператива солидарно несут субсидиарную ответственность по его обязательствам в пределах невнесенной части дополнительного взноса членов кооператива.</w:t>
      </w:r>
    </w:p>
    <w:p w:rsidR="00AA6B08" w:rsidRPr="00607CAF" w:rsidRDefault="00AA6B08" w:rsidP="006702CC">
      <w:pPr>
        <w:spacing w:before="120" w:after="120" w:line="240" w:lineRule="auto"/>
        <w:ind w:firstLine="720"/>
        <w:jc w:val="center"/>
        <w:rPr>
          <w:rFonts w:ascii="Times New Roman" w:hAnsi="Times New Roman" w:cs="Times New Roman"/>
          <w:sz w:val="28"/>
          <w:szCs w:val="28"/>
        </w:rPr>
      </w:pPr>
      <w:r w:rsidRPr="00607CAF">
        <w:rPr>
          <w:rFonts w:ascii="Times New Roman" w:hAnsi="Times New Roman" w:cs="Times New Roman"/>
          <w:sz w:val="28"/>
          <w:szCs w:val="28"/>
        </w:rPr>
        <w:t>ОБЪЕДИНЕНИЕ ЮРИДИЧЕСКИХ ЛИЦ В ФОРМЕ АССОЦИАЦИИ (СОЮЗА)</w:t>
      </w:r>
    </w:p>
    <w:p w:rsidR="00AA6B08" w:rsidRDefault="00AA6B08" w:rsidP="00534ADB">
      <w:pPr>
        <w:spacing w:before="120" w:after="120" w:line="360" w:lineRule="auto"/>
        <w:ind w:firstLine="720"/>
        <w:jc w:val="both"/>
        <w:rPr>
          <w:rFonts w:ascii="Times New Roman" w:hAnsi="Times New Roman" w:cs="Times New Roman"/>
          <w:sz w:val="28"/>
          <w:szCs w:val="28"/>
        </w:rPr>
      </w:pPr>
      <w:r w:rsidRPr="003152AA">
        <w:rPr>
          <w:rFonts w:ascii="Times New Roman" w:hAnsi="Times New Roman" w:cs="Times New Roman"/>
          <w:sz w:val="28"/>
          <w:szCs w:val="28"/>
        </w:rPr>
        <w:t>Коммерческие организации в целях координации их предпринимательской деятельности, а также представления и защиты общих имущественных интересов могут по договору между собой, а также с некоммерческими организациями, создавать объединения в форме ассоциаций (союзов).</w:t>
      </w:r>
    </w:p>
    <w:p w:rsidR="00AA6B08" w:rsidRPr="00607CAF" w:rsidRDefault="00AA6B08" w:rsidP="00534ADB">
      <w:pPr>
        <w:spacing w:before="120" w:after="120" w:line="360" w:lineRule="auto"/>
        <w:ind w:firstLine="720"/>
        <w:jc w:val="center"/>
        <w:rPr>
          <w:rFonts w:ascii="Times New Roman" w:hAnsi="Times New Roman" w:cs="Times New Roman"/>
          <w:sz w:val="28"/>
          <w:szCs w:val="28"/>
        </w:rPr>
      </w:pPr>
      <w:r w:rsidRPr="00607CAF">
        <w:rPr>
          <w:rFonts w:ascii="Times New Roman" w:hAnsi="Times New Roman" w:cs="Times New Roman"/>
          <w:sz w:val="28"/>
          <w:szCs w:val="28"/>
        </w:rPr>
        <w:t>СОВМЕСТНЫЕ ПРЕДПРИЯТИЯ</w:t>
      </w:r>
    </w:p>
    <w:p w:rsidR="00AA6B08" w:rsidRPr="003152AA" w:rsidRDefault="00AA6B08" w:rsidP="00534ADB">
      <w:pPr>
        <w:spacing w:before="120" w:after="120" w:line="360" w:lineRule="auto"/>
        <w:ind w:firstLine="720"/>
        <w:jc w:val="both"/>
        <w:rPr>
          <w:rFonts w:ascii="Times New Roman" w:hAnsi="Times New Roman" w:cs="Times New Roman"/>
          <w:sz w:val="28"/>
          <w:szCs w:val="28"/>
        </w:rPr>
      </w:pPr>
      <w:r w:rsidRPr="003152AA">
        <w:rPr>
          <w:rFonts w:ascii="Times New Roman" w:hAnsi="Times New Roman" w:cs="Times New Roman"/>
          <w:sz w:val="28"/>
          <w:szCs w:val="28"/>
        </w:rPr>
        <w:t>Под иностранными инвестициями понимаются все виды имущественных и интеллектуальных ценностей, вкладываемые в предприятие с целью получения прибыли. Иностранные инвесторы вправе принимать деловое участие в предприятиях, создаваемых совместно с юридическими лицами и гражданами на территории Республики Казахстан, а также создавать предприятия, полностью принадлежащие иностранным инвесторам.</w:t>
      </w:r>
    </w:p>
    <w:p w:rsidR="00AA6B08" w:rsidRPr="003152AA" w:rsidRDefault="00AA6B08" w:rsidP="00534ADB">
      <w:pPr>
        <w:spacing w:before="120" w:after="120" w:line="360" w:lineRule="auto"/>
        <w:ind w:firstLine="720"/>
        <w:jc w:val="both"/>
        <w:rPr>
          <w:rFonts w:ascii="Times New Roman" w:hAnsi="Times New Roman" w:cs="Times New Roman"/>
          <w:sz w:val="28"/>
          <w:szCs w:val="28"/>
        </w:rPr>
      </w:pPr>
      <w:r w:rsidRPr="003152AA">
        <w:rPr>
          <w:rFonts w:ascii="Times New Roman" w:hAnsi="Times New Roman" w:cs="Times New Roman"/>
          <w:sz w:val="28"/>
          <w:szCs w:val="28"/>
        </w:rPr>
        <w:t>Предприятие с иностранными инвестициями создаются и действуют в форме акционерных и других хозяйственных обществ и товариществ, предусмотренных законом на территории Республики Казахстан.</w:t>
      </w:r>
    </w:p>
    <w:p w:rsidR="00AA6B08" w:rsidRPr="003152AA" w:rsidRDefault="00AA6B08" w:rsidP="00534ADB">
      <w:pPr>
        <w:spacing w:before="120" w:after="120" w:line="360" w:lineRule="auto"/>
        <w:ind w:firstLine="720"/>
        <w:jc w:val="both"/>
        <w:rPr>
          <w:rFonts w:ascii="Times New Roman" w:hAnsi="Times New Roman" w:cs="Times New Roman"/>
          <w:sz w:val="28"/>
          <w:szCs w:val="28"/>
        </w:rPr>
      </w:pPr>
      <w:r w:rsidRPr="003152AA">
        <w:rPr>
          <w:rFonts w:ascii="Times New Roman" w:hAnsi="Times New Roman" w:cs="Times New Roman"/>
          <w:sz w:val="28"/>
          <w:szCs w:val="28"/>
        </w:rPr>
        <w:lastRenderedPageBreak/>
        <w:t>Совместное предприятие может быть создано либо путем его учреждения, либо в результате приобретения иностранным инвестором доли участия (пая, акций) в ранее учрежденном предприятии без иностранных инвестиций или приобретения такого предприятия полностью.</w:t>
      </w:r>
    </w:p>
    <w:p w:rsidR="00AA6B08" w:rsidRPr="003152AA" w:rsidRDefault="00AA6B08" w:rsidP="00534ADB">
      <w:pPr>
        <w:spacing w:before="120" w:after="120" w:line="360" w:lineRule="auto"/>
        <w:ind w:firstLine="720"/>
        <w:jc w:val="both"/>
        <w:rPr>
          <w:rFonts w:ascii="Times New Roman" w:hAnsi="Times New Roman" w:cs="Times New Roman"/>
          <w:sz w:val="28"/>
          <w:szCs w:val="28"/>
        </w:rPr>
      </w:pPr>
      <w:r w:rsidRPr="003152AA">
        <w:rPr>
          <w:rFonts w:ascii="Times New Roman" w:hAnsi="Times New Roman" w:cs="Times New Roman"/>
          <w:sz w:val="28"/>
          <w:szCs w:val="28"/>
        </w:rPr>
        <w:t>Учредительные документы предприятий с иностранными инвестициями должны определять предмет и цели деятельности предприятия, состав участников, размер и порядок формирования уставного фонда, размер долей участников, структуру, состав и порядок принятия решений, перечень вопросов, требующих единогласия, порядок ликвидации предприятия.</w:t>
      </w:r>
    </w:p>
    <w:p w:rsidR="00AA6B08" w:rsidRPr="003152AA" w:rsidRDefault="00AA6B08" w:rsidP="00534ADB">
      <w:pPr>
        <w:spacing w:before="120" w:after="120" w:line="360" w:lineRule="auto"/>
        <w:ind w:firstLine="720"/>
        <w:jc w:val="both"/>
        <w:rPr>
          <w:rFonts w:ascii="Times New Roman" w:hAnsi="Times New Roman" w:cs="Times New Roman"/>
          <w:sz w:val="28"/>
          <w:szCs w:val="28"/>
        </w:rPr>
      </w:pPr>
      <w:r w:rsidRPr="003152AA">
        <w:rPr>
          <w:rFonts w:ascii="Times New Roman" w:hAnsi="Times New Roman" w:cs="Times New Roman"/>
          <w:sz w:val="28"/>
          <w:szCs w:val="28"/>
        </w:rPr>
        <w:t>Вклады в уставный фонд оцениваются участниками на основе цен мирового рынка. При отсутствии таких цен стоимость вкладов определяется по договоренности участников.</w:t>
      </w:r>
    </w:p>
    <w:p w:rsidR="00AA6B08" w:rsidRPr="003152AA" w:rsidRDefault="00AA6B08" w:rsidP="00534ADB">
      <w:pPr>
        <w:spacing w:before="120" w:after="120" w:line="360" w:lineRule="auto"/>
        <w:ind w:firstLine="720"/>
        <w:jc w:val="both"/>
        <w:rPr>
          <w:rFonts w:ascii="Times New Roman" w:hAnsi="Times New Roman" w:cs="Times New Roman"/>
          <w:sz w:val="28"/>
          <w:szCs w:val="28"/>
        </w:rPr>
      </w:pPr>
      <w:r w:rsidRPr="003152AA">
        <w:rPr>
          <w:rFonts w:ascii="Times New Roman" w:hAnsi="Times New Roman" w:cs="Times New Roman"/>
          <w:sz w:val="28"/>
          <w:szCs w:val="28"/>
        </w:rPr>
        <w:t>Для регистрации совместного предприятия предоставляются следующие документы:</w:t>
      </w:r>
    </w:p>
    <w:p w:rsidR="00AA6B08" w:rsidRPr="003152AA" w:rsidRDefault="00AA6B08" w:rsidP="00534ADB">
      <w:pPr>
        <w:spacing w:before="120" w:after="120" w:line="360" w:lineRule="auto"/>
        <w:ind w:firstLine="720"/>
        <w:jc w:val="both"/>
        <w:rPr>
          <w:rFonts w:ascii="Times New Roman" w:hAnsi="Times New Roman" w:cs="Times New Roman"/>
          <w:sz w:val="28"/>
          <w:szCs w:val="28"/>
        </w:rPr>
      </w:pPr>
      <w:r w:rsidRPr="003152AA">
        <w:rPr>
          <w:rFonts w:ascii="Times New Roman" w:hAnsi="Times New Roman" w:cs="Times New Roman"/>
          <w:sz w:val="28"/>
          <w:szCs w:val="28"/>
        </w:rPr>
        <w:t>- письменное заявление учредителей о регистрации;</w:t>
      </w:r>
    </w:p>
    <w:p w:rsidR="00AA6B08" w:rsidRPr="003152AA" w:rsidRDefault="00AA6B08" w:rsidP="00534ADB">
      <w:pPr>
        <w:spacing w:before="120" w:after="120" w:line="360" w:lineRule="auto"/>
        <w:ind w:firstLine="720"/>
        <w:jc w:val="both"/>
        <w:rPr>
          <w:rFonts w:ascii="Times New Roman" w:hAnsi="Times New Roman" w:cs="Times New Roman"/>
          <w:sz w:val="28"/>
          <w:szCs w:val="28"/>
        </w:rPr>
      </w:pPr>
      <w:r w:rsidRPr="003152AA">
        <w:rPr>
          <w:rFonts w:ascii="Times New Roman" w:hAnsi="Times New Roman" w:cs="Times New Roman"/>
          <w:sz w:val="28"/>
          <w:szCs w:val="28"/>
        </w:rPr>
        <w:t>- заключение соответствующих экспертиз;</w:t>
      </w:r>
    </w:p>
    <w:p w:rsidR="00AA6B08" w:rsidRPr="003152AA" w:rsidRDefault="00AA6B08" w:rsidP="00534ADB">
      <w:pPr>
        <w:spacing w:before="120" w:after="120" w:line="360" w:lineRule="auto"/>
        <w:ind w:firstLine="720"/>
        <w:jc w:val="both"/>
        <w:rPr>
          <w:rFonts w:ascii="Times New Roman" w:hAnsi="Times New Roman" w:cs="Times New Roman"/>
          <w:sz w:val="28"/>
          <w:szCs w:val="28"/>
        </w:rPr>
      </w:pPr>
      <w:r w:rsidRPr="003152AA">
        <w:rPr>
          <w:rFonts w:ascii="Times New Roman" w:hAnsi="Times New Roman" w:cs="Times New Roman"/>
          <w:sz w:val="28"/>
          <w:szCs w:val="28"/>
        </w:rPr>
        <w:t>- нотариально заверенных двух копий учредительных документов (учредительный договор);</w:t>
      </w:r>
    </w:p>
    <w:p w:rsidR="00AA6B08" w:rsidRPr="003152AA" w:rsidRDefault="00AA6B08" w:rsidP="00534ADB">
      <w:pPr>
        <w:spacing w:before="120" w:after="120" w:line="360" w:lineRule="auto"/>
        <w:ind w:firstLine="720"/>
        <w:jc w:val="both"/>
        <w:rPr>
          <w:rFonts w:ascii="Times New Roman" w:hAnsi="Times New Roman" w:cs="Times New Roman"/>
          <w:sz w:val="28"/>
          <w:szCs w:val="28"/>
        </w:rPr>
      </w:pPr>
      <w:r w:rsidRPr="003152AA">
        <w:rPr>
          <w:rFonts w:ascii="Times New Roman" w:hAnsi="Times New Roman" w:cs="Times New Roman"/>
          <w:sz w:val="28"/>
          <w:szCs w:val="28"/>
        </w:rPr>
        <w:t>- нотариально заверенную копию решения собственника имущества о создании предприятия или копии решения уполномоченного им органа, а также нотариально заверенных копий учредительных документов для каждого участника с казахстанской стороны;</w:t>
      </w:r>
    </w:p>
    <w:p w:rsidR="00AA6B08" w:rsidRPr="003152AA" w:rsidRDefault="00AA6B08" w:rsidP="00534ADB">
      <w:pPr>
        <w:spacing w:before="120" w:after="120" w:line="360" w:lineRule="auto"/>
        <w:ind w:firstLine="720"/>
        <w:jc w:val="both"/>
        <w:rPr>
          <w:rFonts w:ascii="Times New Roman" w:hAnsi="Times New Roman" w:cs="Times New Roman"/>
          <w:sz w:val="28"/>
          <w:szCs w:val="28"/>
        </w:rPr>
      </w:pPr>
      <w:r w:rsidRPr="003152AA">
        <w:rPr>
          <w:rFonts w:ascii="Times New Roman" w:hAnsi="Times New Roman" w:cs="Times New Roman"/>
          <w:sz w:val="28"/>
          <w:szCs w:val="28"/>
        </w:rPr>
        <w:t>- документ о платежеспособности иностранного инвестора, выданного обслуживающим его банка или иным кредитно-финансовым учреждением;</w:t>
      </w:r>
    </w:p>
    <w:p w:rsidR="00AA6B08" w:rsidRPr="003152AA" w:rsidRDefault="00AA6B08" w:rsidP="00534ADB">
      <w:pPr>
        <w:spacing w:before="120" w:after="120" w:line="360" w:lineRule="auto"/>
        <w:ind w:firstLine="720"/>
        <w:jc w:val="both"/>
        <w:rPr>
          <w:rFonts w:ascii="Times New Roman" w:hAnsi="Times New Roman" w:cs="Times New Roman"/>
          <w:sz w:val="28"/>
          <w:szCs w:val="28"/>
        </w:rPr>
      </w:pPr>
      <w:r w:rsidRPr="003152AA">
        <w:rPr>
          <w:rFonts w:ascii="Times New Roman" w:hAnsi="Times New Roman" w:cs="Times New Roman"/>
          <w:sz w:val="28"/>
          <w:szCs w:val="28"/>
        </w:rPr>
        <w:t>- выписка из торгового реестра страны происхождения или другого эквивалентного доказательства юридического статуса иностранного инвестора в соответствии с законодательством страны его местонахождения;</w:t>
      </w:r>
    </w:p>
    <w:p w:rsidR="00AA6B08" w:rsidRPr="003152AA" w:rsidRDefault="00AA6B08" w:rsidP="00534ADB">
      <w:pPr>
        <w:spacing w:before="120" w:after="120" w:line="360" w:lineRule="auto"/>
        <w:ind w:firstLine="720"/>
        <w:jc w:val="both"/>
        <w:rPr>
          <w:rFonts w:ascii="Times New Roman" w:hAnsi="Times New Roman" w:cs="Times New Roman"/>
          <w:sz w:val="28"/>
          <w:szCs w:val="28"/>
        </w:rPr>
      </w:pPr>
      <w:r w:rsidRPr="003152AA">
        <w:rPr>
          <w:rFonts w:ascii="Times New Roman" w:hAnsi="Times New Roman" w:cs="Times New Roman"/>
          <w:sz w:val="28"/>
          <w:szCs w:val="28"/>
        </w:rPr>
        <w:lastRenderedPageBreak/>
        <w:t>Предприятия с иностранными инвесторами вправе осуществлять любые виды деятельности, не запрещенные законом. Некоторые виды деятельности требуют получения лицензии, например, страховое и банковское дело.</w:t>
      </w:r>
    </w:p>
    <w:p w:rsidR="00AA6B08" w:rsidRPr="003152AA" w:rsidRDefault="00AA6B08" w:rsidP="00534ADB">
      <w:pPr>
        <w:spacing w:before="120" w:after="120" w:line="360" w:lineRule="auto"/>
        <w:ind w:firstLine="720"/>
        <w:jc w:val="both"/>
        <w:rPr>
          <w:rFonts w:ascii="Times New Roman" w:hAnsi="Times New Roman" w:cs="Times New Roman"/>
          <w:sz w:val="28"/>
          <w:szCs w:val="28"/>
        </w:rPr>
      </w:pPr>
      <w:r w:rsidRPr="003152AA">
        <w:rPr>
          <w:rFonts w:ascii="Times New Roman" w:hAnsi="Times New Roman" w:cs="Times New Roman"/>
          <w:sz w:val="28"/>
          <w:szCs w:val="28"/>
        </w:rPr>
        <w:t>Совместные предприятия имеют право создавать дочерние предприятия, филиалы и представительства как на территории Республики Казахстан, так и за рубежом.</w:t>
      </w:r>
    </w:p>
    <w:p w:rsidR="00AA6B08" w:rsidRPr="003152AA" w:rsidRDefault="00AA6B08" w:rsidP="00534ADB">
      <w:pPr>
        <w:spacing w:before="120" w:after="120" w:line="360" w:lineRule="auto"/>
        <w:ind w:firstLine="720"/>
        <w:jc w:val="both"/>
        <w:rPr>
          <w:rFonts w:ascii="Times New Roman" w:hAnsi="Times New Roman" w:cs="Times New Roman"/>
          <w:sz w:val="28"/>
          <w:szCs w:val="28"/>
        </w:rPr>
      </w:pPr>
      <w:r w:rsidRPr="003152AA">
        <w:rPr>
          <w:rFonts w:ascii="Times New Roman" w:hAnsi="Times New Roman" w:cs="Times New Roman"/>
          <w:sz w:val="28"/>
          <w:szCs w:val="28"/>
        </w:rPr>
        <w:t>Иностранные инвесторы и предприятия наделяются землей, имеют право арендовать имущество, приобретать долю участия, акции и иные ценные бумаги на фондовых биржах, участвовать в биржевых сделках в порядке и на условиях, установленных законодательством.</w:t>
      </w:r>
    </w:p>
    <w:p w:rsidR="00AA6B08" w:rsidRDefault="00AA6B08" w:rsidP="00534ADB">
      <w:pPr>
        <w:spacing w:before="120" w:after="120" w:line="360" w:lineRule="auto"/>
        <w:ind w:firstLine="720"/>
        <w:jc w:val="both"/>
        <w:rPr>
          <w:rFonts w:ascii="Times New Roman" w:hAnsi="Times New Roman" w:cs="Times New Roman"/>
          <w:sz w:val="28"/>
          <w:szCs w:val="28"/>
        </w:rPr>
      </w:pPr>
      <w:r w:rsidRPr="003152AA">
        <w:rPr>
          <w:rFonts w:ascii="Times New Roman" w:hAnsi="Times New Roman" w:cs="Times New Roman"/>
          <w:sz w:val="28"/>
          <w:szCs w:val="28"/>
        </w:rPr>
        <w:t>Таковы основные организационно-правовые формы предпринимательской деятельности. В новых условиях предприятия могут без ограничений выбирать сферу своей деятельности и осуществлять ее по любым видам, не запрещенным законодательно.</w:t>
      </w:r>
    </w:p>
    <w:p w:rsidR="00AA6B08" w:rsidRDefault="00AA6B08" w:rsidP="00534ADB">
      <w:pPr>
        <w:spacing w:before="120" w:after="120" w:line="360" w:lineRule="auto"/>
        <w:ind w:firstLine="720"/>
        <w:jc w:val="both"/>
        <w:rPr>
          <w:rFonts w:ascii="Times New Roman" w:hAnsi="Times New Roman" w:cs="Times New Roman"/>
          <w:sz w:val="28"/>
          <w:szCs w:val="28"/>
        </w:rPr>
      </w:pPr>
    </w:p>
    <w:p w:rsidR="00AA6B08" w:rsidRDefault="00AA6B08" w:rsidP="00534ADB">
      <w:pPr>
        <w:tabs>
          <w:tab w:val="left" w:pos="1403"/>
        </w:tabs>
        <w:spacing w:before="120" w:after="120" w:line="360" w:lineRule="auto"/>
        <w:jc w:val="center"/>
        <w:rPr>
          <w:rFonts w:ascii="Times New Roman" w:hAnsi="Times New Roman" w:cs="Times New Roman"/>
          <w:b/>
          <w:sz w:val="28"/>
          <w:szCs w:val="28"/>
        </w:rPr>
      </w:pPr>
    </w:p>
    <w:p w:rsidR="00AA6B08" w:rsidRDefault="00AA6B08" w:rsidP="00534ADB">
      <w:pPr>
        <w:tabs>
          <w:tab w:val="left" w:pos="1403"/>
        </w:tabs>
        <w:spacing w:before="120" w:after="120" w:line="360" w:lineRule="auto"/>
        <w:jc w:val="center"/>
        <w:rPr>
          <w:rFonts w:ascii="Times New Roman" w:hAnsi="Times New Roman" w:cs="Times New Roman"/>
          <w:b/>
          <w:sz w:val="28"/>
          <w:szCs w:val="28"/>
        </w:rPr>
      </w:pPr>
    </w:p>
    <w:p w:rsidR="00E57250" w:rsidRDefault="00E57250" w:rsidP="00534ADB">
      <w:pPr>
        <w:tabs>
          <w:tab w:val="left" w:pos="1403"/>
        </w:tabs>
        <w:spacing w:before="120" w:after="120" w:line="360" w:lineRule="auto"/>
        <w:jc w:val="center"/>
        <w:rPr>
          <w:rFonts w:ascii="Times New Roman" w:hAnsi="Times New Roman" w:cs="Times New Roman"/>
          <w:b/>
          <w:sz w:val="28"/>
          <w:szCs w:val="28"/>
        </w:rPr>
      </w:pPr>
    </w:p>
    <w:p w:rsidR="00E57250" w:rsidRDefault="00E57250" w:rsidP="00534ADB">
      <w:pPr>
        <w:tabs>
          <w:tab w:val="left" w:pos="1403"/>
        </w:tabs>
        <w:spacing w:before="120" w:after="120" w:line="360" w:lineRule="auto"/>
        <w:jc w:val="center"/>
        <w:rPr>
          <w:rFonts w:ascii="Times New Roman" w:hAnsi="Times New Roman" w:cs="Times New Roman"/>
          <w:b/>
          <w:sz w:val="28"/>
          <w:szCs w:val="28"/>
        </w:rPr>
      </w:pPr>
    </w:p>
    <w:p w:rsidR="00E57250" w:rsidRDefault="00E57250" w:rsidP="00534ADB">
      <w:pPr>
        <w:tabs>
          <w:tab w:val="left" w:pos="1403"/>
        </w:tabs>
        <w:spacing w:before="120" w:after="120" w:line="360" w:lineRule="auto"/>
        <w:jc w:val="center"/>
        <w:rPr>
          <w:rFonts w:ascii="Times New Roman" w:hAnsi="Times New Roman" w:cs="Times New Roman"/>
          <w:b/>
          <w:sz w:val="28"/>
          <w:szCs w:val="28"/>
        </w:rPr>
      </w:pPr>
    </w:p>
    <w:p w:rsidR="00E57250" w:rsidRDefault="00E57250" w:rsidP="00534ADB">
      <w:pPr>
        <w:tabs>
          <w:tab w:val="left" w:pos="1403"/>
        </w:tabs>
        <w:spacing w:before="120" w:after="120" w:line="360" w:lineRule="auto"/>
        <w:jc w:val="center"/>
        <w:rPr>
          <w:rFonts w:ascii="Times New Roman" w:hAnsi="Times New Roman" w:cs="Times New Roman"/>
          <w:b/>
          <w:sz w:val="28"/>
          <w:szCs w:val="28"/>
        </w:rPr>
      </w:pPr>
    </w:p>
    <w:p w:rsidR="00E57250" w:rsidRDefault="00E57250" w:rsidP="00534ADB">
      <w:pPr>
        <w:tabs>
          <w:tab w:val="left" w:pos="1403"/>
        </w:tabs>
        <w:spacing w:before="120" w:after="120" w:line="360" w:lineRule="auto"/>
        <w:jc w:val="center"/>
        <w:rPr>
          <w:rFonts w:ascii="Times New Roman" w:hAnsi="Times New Roman" w:cs="Times New Roman"/>
          <w:b/>
          <w:sz w:val="28"/>
          <w:szCs w:val="28"/>
        </w:rPr>
      </w:pPr>
    </w:p>
    <w:p w:rsidR="00E57250" w:rsidRDefault="00E57250" w:rsidP="00534ADB">
      <w:pPr>
        <w:tabs>
          <w:tab w:val="left" w:pos="1403"/>
        </w:tabs>
        <w:spacing w:before="120" w:after="120" w:line="360" w:lineRule="auto"/>
        <w:jc w:val="center"/>
        <w:rPr>
          <w:rFonts w:ascii="Times New Roman" w:hAnsi="Times New Roman" w:cs="Times New Roman"/>
          <w:b/>
          <w:sz w:val="28"/>
          <w:szCs w:val="28"/>
        </w:rPr>
      </w:pPr>
    </w:p>
    <w:p w:rsidR="00607CAF" w:rsidRDefault="00607CAF" w:rsidP="00534ADB">
      <w:pPr>
        <w:tabs>
          <w:tab w:val="left" w:pos="1403"/>
        </w:tabs>
        <w:spacing w:before="120" w:after="120" w:line="360" w:lineRule="auto"/>
        <w:jc w:val="center"/>
        <w:rPr>
          <w:rFonts w:ascii="Times New Roman" w:hAnsi="Times New Roman" w:cs="Times New Roman"/>
          <w:b/>
          <w:sz w:val="28"/>
          <w:szCs w:val="28"/>
        </w:rPr>
      </w:pPr>
    </w:p>
    <w:p w:rsidR="00607CAF" w:rsidRDefault="00607CAF" w:rsidP="00534ADB">
      <w:pPr>
        <w:tabs>
          <w:tab w:val="left" w:pos="1403"/>
        </w:tabs>
        <w:spacing w:before="120" w:after="120" w:line="360" w:lineRule="auto"/>
        <w:jc w:val="center"/>
        <w:rPr>
          <w:rFonts w:ascii="Times New Roman" w:hAnsi="Times New Roman" w:cs="Times New Roman"/>
          <w:b/>
          <w:sz w:val="28"/>
          <w:szCs w:val="28"/>
        </w:rPr>
      </w:pPr>
    </w:p>
    <w:p w:rsidR="00607CAF" w:rsidRDefault="00607CAF" w:rsidP="00534ADB">
      <w:pPr>
        <w:tabs>
          <w:tab w:val="left" w:pos="1403"/>
        </w:tabs>
        <w:spacing w:before="120" w:after="120" w:line="360" w:lineRule="auto"/>
        <w:jc w:val="center"/>
        <w:rPr>
          <w:rFonts w:ascii="Times New Roman" w:hAnsi="Times New Roman" w:cs="Times New Roman"/>
          <w:b/>
          <w:sz w:val="28"/>
          <w:szCs w:val="28"/>
        </w:rPr>
      </w:pPr>
    </w:p>
    <w:p w:rsidR="00DC6EE2" w:rsidRDefault="00DC6EE2" w:rsidP="00DC6EE2">
      <w:pPr>
        <w:spacing w:before="120" w:after="120" w:line="360" w:lineRule="auto"/>
        <w:jc w:val="center"/>
        <w:rPr>
          <w:rFonts w:ascii="Times New Roman" w:hAnsi="Times New Roman" w:cs="Times New Roman"/>
          <w:b/>
          <w:sz w:val="28"/>
          <w:szCs w:val="28"/>
        </w:rPr>
      </w:pPr>
      <w:r w:rsidRPr="001E780B">
        <w:rPr>
          <w:rFonts w:ascii="Times New Roman" w:hAnsi="Times New Roman" w:cs="Times New Roman"/>
          <w:b/>
          <w:sz w:val="28"/>
          <w:szCs w:val="28"/>
        </w:rPr>
        <w:lastRenderedPageBreak/>
        <w:t>4. ХАРАКТЕРИСТИКА РЫНКА ТРАНСПОРТНЫХ УСЛУГ</w:t>
      </w:r>
    </w:p>
    <w:p w:rsidR="00DC6EE2" w:rsidRDefault="00DC6EE2" w:rsidP="00DC6EE2">
      <w:pPr>
        <w:pStyle w:val="31"/>
        <w:shd w:val="clear" w:color="auto" w:fill="auto"/>
        <w:spacing w:before="120" w:after="120" w:line="360" w:lineRule="auto"/>
        <w:ind w:left="20" w:right="500" w:firstLine="680"/>
        <w:rPr>
          <w:b/>
          <w:sz w:val="28"/>
          <w:szCs w:val="28"/>
        </w:rPr>
      </w:pPr>
      <w:r w:rsidRPr="004F25FC">
        <w:rPr>
          <w:b/>
          <w:sz w:val="28"/>
          <w:szCs w:val="28"/>
        </w:rPr>
        <w:t>Характеристика рынка автотранспортных услуг. Особенности рынка автотранспортных услуг.</w:t>
      </w:r>
    </w:p>
    <w:p w:rsidR="00DC6EE2" w:rsidRPr="004F25FC" w:rsidRDefault="00DC6EE2" w:rsidP="00DC6EE2">
      <w:pPr>
        <w:pStyle w:val="31"/>
        <w:shd w:val="clear" w:color="auto" w:fill="auto"/>
        <w:spacing w:before="120" w:after="120" w:line="360" w:lineRule="auto"/>
        <w:ind w:left="20" w:right="500" w:firstLine="680"/>
        <w:rPr>
          <w:b/>
          <w:sz w:val="28"/>
          <w:szCs w:val="28"/>
        </w:rPr>
      </w:pPr>
      <w:r>
        <w:rPr>
          <w:noProof/>
          <w:lang w:eastAsia="ru-RU"/>
        </w:rPr>
        <w:drawing>
          <wp:inline distT="0" distB="0" distL="0" distR="0" wp14:anchorId="5A2DB6A6" wp14:editId="26C4E196">
            <wp:extent cx="5894499" cy="373824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899129" cy="3741182"/>
                    </a:xfrm>
                    <a:prstGeom prst="rect">
                      <a:avLst/>
                    </a:prstGeom>
                  </pic:spPr>
                </pic:pic>
              </a:graphicData>
            </a:graphic>
          </wp:inline>
        </w:drawing>
      </w:r>
    </w:p>
    <w:p w:rsidR="00DC6EE2" w:rsidRPr="00607CAF" w:rsidRDefault="00DC6EE2" w:rsidP="00DC6EE2">
      <w:pPr>
        <w:spacing w:before="120" w:after="120" w:line="360" w:lineRule="auto"/>
        <w:ind w:firstLine="708"/>
        <w:jc w:val="center"/>
        <w:rPr>
          <w:rFonts w:ascii="Times New Roman" w:hAnsi="Times New Roman" w:cs="Times New Roman"/>
          <w:sz w:val="28"/>
          <w:szCs w:val="28"/>
        </w:rPr>
      </w:pPr>
      <w:r w:rsidRPr="00607CAF">
        <w:rPr>
          <w:rFonts w:ascii="Times New Roman" w:hAnsi="Times New Roman" w:cs="Times New Roman"/>
          <w:sz w:val="28"/>
          <w:szCs w:val="28"/>
        </w:rPr>
        <w:t>ХАРАКТЕРИСТИКА РЫНКА</w:t>
      </w:r>
    </w:p>
    <w:p w:rsidR="00DC6EE2" w:rsidRPr="00607CAF" w:rsidRDefault="00DC6EE2" w:rsidP="00E3597B">
      <w:pPr>
        <w:spacing w:before="120" w:after="120" w:line="240" w:lineRule="auto"/>
        <w:ind w:firstLine="708"/>
        <w:jc w:val="center"/>
        <w:rPr>
          <w:rFonts w:ascii="Times New Roman" w:hAnsi="Times New Roman" w:cs="Times New Roman"/>
          <w:sz w:val="28"/>
          <w:szCs w:val="28"/>
        </w:rPr>
      </w:pPr>
      <w:r w:rsidRPr="00607CAF">
        <w:rPr>
          <w:rFonts w:ascii="Times New Roman" w:hAnsi="Times New Roman" w:cs="Times New Roman"/>
          <w:sz w:val="28"/>
          <w:szCs w:val="28"/>
        </w:rPr>
        <w:t>ОПРЕДЕЛЕНИЕ ЕМКОСТИ РЫНКА И МОЩIIОСТИ АВТОСЕРВИСА</w:t>
      </w:r>
    </w:p>
    <w:p w:rsidR="00DC6EE2" w:rsidRPr="004F25FC" w:rsidRDefault="00DC6EE2" w:rsidP="00DC6EE2">
      <w:pPr>
        <w:spacing w:before="120" w:after="12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4F25FC">
        <w:rPr>
          <w:rFonts w:ascii="Times New Roman" w:hAnsi="Times New Roman" w:cs="Times New Roman"/>
          <w:sz w:val="28"/>
          <w:szCs w:val="28"/>
        </w:rPr>
        <w:t>Исходной характеристикой рынка являетс</w:t>
      </w:r>
      <w:r>
        <w:rPr>
          <w:rFonts w:ascii="Times New Roman" w:hAnsi="Times New Roman" w:cs="Times New Roman"/>
          <w:sz w:val="28"/>
          <w:szCs w:val="28"/>
        </w:rPr>
        <w:t xml:space="preserve">я парк автомобилей и темпы его </w:t>
      </w:r>
      <w:r w:rsidRPr="004F25FC">
        <w:rPr>
          <w:rFonts w:ascii="Times New Roman" w:hAnsi="Times New Roman" w:cs="Times New Roman"/>
          <w:sz w:val="28"/>
          <w:szCs w:val="28"/>
        </w:rPr>
        <w:t>развития, прироста. Пар</w:t>
      </w:r>
      <w:r>
        <w:rPr>
          <w:rFonts w:ascii="Times New Roman" w:hAnsi="Times New Roman" w:cs="Times New Roman"/>
          <w:sz w:val="28"/>
          <w:szCs w:val="28"/>
        </w:rPr>
        <w:t>к автомобилей и интенсивность его эксплуатации опре</w:t>
      </w:r>
      <w:r w:rsidRPr="004F25FC">
        <w:rPr>
          <w:rFonts w:ascii="Times New Roman" w:hAnsi="Times New Roman" w:cs="Times New Roman"/>
          <w:sz w:val="28"/>
          <w:szCs w:val="28"/>
        </w:rPr>
        <w:t>деляют емко</w:t>
      </w:r>
      <w:r>
        <w:rPr>
          <w:rFonts w:ascii="Times New Roman" w:hAnsi="Times New Roman" w:cs="Times New Roman"/>
          <w:sz w:val="28"/>
          <w:szCs w:val="28"/>
        </w:rPr>
        <w:t xml:space="preserve">сть рынка. Емкость рынка - </w:t>
      </w:r>
      <w:r w:rsidRPr="004F25FC">
        <w:rPr>
          <w:rFonts w:ascii="Times New Roman" w:hAnsi="Times New Roman" w:cs="Times New Roman"/>
          <w:sz w:val="28"/>
          <w:szCs w:val="28"/>
        </w:rPr>
        <w:t xml:space="preserve">выраженный в виде стоимости или </w:t>
      </w:r>
    </w:p>
    <w:p w:rsidR="00DC6EE2" w:rsidRPr="004F25FC" w:rsidRDefault="00DC6EE2" w:rsidP="00DC6EE2">
      <w:pPr>
        <w:spacing w:before="120" w:after="120" w:line="360" w:lineRule="auto"/>
        <w:jc w:val="both"/>
        <w:rPr>
          <w:rFonts w:ascii="Times New Roman" w:hAnsi="Times New Roman" w:cs="Times New Roman"/>
          <w:sz w:val="28"/>
          <w:szCs w:val="28"/>
        </w:rPr>
      </w:pPr>
      <w:r w:rsidRPr="004F25FC">
        <w:rPr>
          <w:rFonts w:ascii="Times New Roman" w:hAnsi="Times New Roman" w:cs="Times New Roman"/>
          <w:sz w:val="28"/>
          <w:szCs w:val="28"/>
        </w:rPr>
        <w:t xml:space="preserve">трудоемкости объем регламентных и других видов работ при первичной продаже автомобилей, их гарантийном и послегарантийном техническом обслуживании и ремонте, выполненный предприятиями автосервиса в течение определённого </w:t>
      </w:r>
      <w:r>
        <w:rPr>
          <w:rFonts w:ascii="Times New Roman" w:hAnsi="Times New Roman" w:cs="Times New Roman"/>
          <w:sz w:val="28"/>
          <w:szCs w:val="28"/>
        </w:rPr>
        <w:t>периода, например г</w:t>
      </w:r>
      <w:r w:rsidRPr="004F25FC">
        <w:rPr>
          <w:rFonts w:ascii="Times New Roman" w:hAnsi="Times New Roman" w:cs="Times New Roman"/>
          <w:sz w:val="28"/>
          <w:szCs w:val="28"/>
        </w:rPr>
        <w:t xml:space="preserve">ода. </w:t>
      </w:r>
    </w:p>
    <w:p w:rsidR="00DC6EE2" w:rsidRPr="004F25FC" w:rsidRDefault="00DC6EE2" w:rsidP="00DC6EE2">
      <w:pPr>
        <w:spacing w:before="120" w:after="120" w:line="360" w:lineRule="auto"/>
        <w:ind w:firstLine="708"/>
        <w:jc w:val="both"/>
        <w:rPr>
          <w:rFonts w:ascii="Times New Roman" w:hAnsi="Times New Roman" w:cs="Times New Roman"/>
          <w:sz w:val="28"/>
          <w:szCs w:val="28"/>
        </w:rPr>
      </w:pPr>
      <w:r w:rsidRPr="004F25FC">
        <w:rPr>
          <w:rFonts w:ascii="Times New Roman" w:hAnsi="Times New Roman" w:cs="Times New Roman"/>
          <w:sz w:val="28"/>
          <w:szCs w:val="28"/>
        </w:rPr>
        <w:t>Емкость рынка является ключевым элемен</w:t>
      </w:r>
      <w:r>
        <w:rPr>
          <w:rFonts w:ascii="Times New Roman" w:hAnsi="Times New Roman" w:cs="Times New Roman"/>
          <w:sz w:val="28"/>
          <w:szCs w:val="28"/>
        </w:rPr>
        <w:t xml:space="preserve">том для определения мощности и </w:t>
      </w:r>
      <w:r w:rsidRPr="004F25FC">
        <w:rPr>
          <w:rFonts w:ascii="Times New Roman" w:hAnsi="Times New Roman" w:cs="Times New Roman"/>
          <w:sz w:val="28"/>
          <w:szCs w:val="28"/>
        </w:rPr>
        <w:t>структуры предприятий автосервиса, так как для этого</w:t>
      </w:r>
      <w:r>
        <w:rPr>
          <w:rFonts w:ascii="Times New Roman" w:hAnsi="Times New Roman" w:cs="Times New Roman"/>
          <w:sz w:val="28"/>
          <w:szCs w:val="28"/>
        </w:rPr>
        <w:t xml:space="preserve"> последовательно: рассчи</w:t>
      </w:r>
      <w:r w:rsidRPr="004F25FC">
        <w:rPr>
          <w:rFonts w:ascii="Times New Roman" w:hAnsi="Times New Roman" w:cs="Times New Roman"/>
          <w:sz w:val="28"/>
          <w:szCs w:val="28"/>
        </w:rPr>
        <w:t>тывается общая емкость рынка; определ</w:t>
      </w:r>
      <w:r>
        <w:rPr>
          <w:rFonts w:ascii="Times New Roman" w:hAnsi="Times New Roman" w:cs="Times New Roman"/>
          <w:sz w:val="28"/>
          <w:szCs w:val="28"/>
        </w:rPr>
        <w:t xml:space="preserve">яется необходимая для </w:t>
      </w:r>
      <w:r w:rsidR="00312E7B">
        <w:rPr>
          <w:rFonts w:ascii="Times New Roman" w:hAnsi="Times New Roman" w:cs="Times New Roman"/>
          <w:sz w:val="28"/>
          <w:szCs w:val="28"/>
        </w:rPr>
        <w:t>его</w:t>
      </w:r>
      <w:r>
        <w:rPr>
          <w:rFonts w:ascii="Times New Roman" w:hAnsi="Times New Roman" w:cs="Times New Roman"/>
          <w:sz w:val="28"/>
          <w:szCs w:val="28"/>
        </w:rPr>
        <w:t xml:space="preserve"> освоения мощ</w:t>
      </w:r>
      <w:r w:rsidRPr="004F25FC">
        <w:rPr>
          <w:rFonts w:ascii="Times New Roman" w:hAnsi="Times New Roman" w:cs="Times New Roman"/>
          <w:sz w:val="28"/>
          <w:szCs w:val="28"/>
        </w:rPr>
        <w:t>ность</w:t>
      </w:r>
      <w:r>
        <w:rPr>
          <w:rFonts w:ascii="Times New Roman" w:hAnsi="Times New Roman" w:cs="Times New Roman"/>
          <w:sz w:val="28"/>
          <w:szCs w:val="28"/>
        </w:rPr>
        <w:t xml:space="preserve"> предприятий автосервиса; учитыв</w:t>
      </w:r>
      <w:r w:rsidRPr="004F25FC">
        <w:rPr>
          <w:rFonts w:ascii="Times New Roman" w:hAnsi="Times New Roman" w:cs="Times New Roman"/>
          <w:sz w:val="28"/>
          <w:szCs w:val="28"/>
        </w:rPr>
        <w:t>ается ра</w:t>
      </w:r>
      <w:r>
        <w:rPr>
          <w:rFonts w:ascii="Times New Roman" w:hAnsi="Times New Roman" w:cs="Times New Roman"/>
          <w:sz w:val="28"/>
          <w:szCs w:val="28"/>
        </w:rPr>
        <w:t xml:space="preserve">спределение </w:t>
      </w:r>
      <w:r>
        <w:rPr>
          <w:rFonts w:ascii="Times New Roman" w:hAnsi="Times New Roman" w:cs="Times New Roman"/>
          <w:sz w:val="28"/>
          <w:szCs w:val="28"/>
        </w:rPr>
        <w:lastRenderedPageBreak/>
        <w:t>мощностей автосер</w:t>
      </w:r>
      <w:r w:rsidRPr="004F25FC">
        <w:rPr>
          <w:rFonts w:ascii="Times New Roman" w:hAnsi="Times New Roman" w:cs="Times New Roman"/>
          <w:sz w:val="28"/>
          <w:szCs w:val="28"/>
        </w:rPr>
        <w:t>виса между авторизированными и независи</w:t>
      </w:r>
      <w:r>
        <w:rPr>
          <w:rFonts w:ascii="Times New Roman" w:hAnsi="Times New Roman" w:cs="Times New Roman"/>
          <w:sz w:val="28"/>
          <w:szCs w:val="28"/>
        </w:rPr>
        <w:t>мыми (универсальными и специали</w:t>
      </w:r>
      <w:r w:rsidRPr="004F25FC">
        <w:rPr>
          <w:rFonts w:ascii="Times New Roman" w:hAnsi="Times New Roman" w:cs="Times New Roman"/>
          <w:sz w:val="28"/>
          <w:szCs w:val="28"/>
        </w:rPr>
        <w:t xml:space="preserve">зированными) СТО. Методы решение данной задачи зависят от степени развития рынка. С точки зрения динамики и структуры парка рынок может быть стабильным или развивающимся. </w:t>
      </w:r>
    </w:p>
    <w:p w:rsidR="00DC6EE2" w:rsidRPr="004F25FC" w:rsidRDefault="00DC6EE2" w:rsidP="00DC6EE2">
      <w:pPr>
        <w:spacing w:before="120" w:after="120" w:line="360" w:lineRule="auto"/>
        <w:ind w:firstLine="708"/>
        <w:jc w:val="both"/>
        <w:rPr>
          <w:rFonts w:ascii="Times New Roman" w:hAnsi="Times New Roman" w:cs="Times New Roman"/>
          <w:sz w:val="28"/>
          <w:szCs w:val="28"/>
        </w:rPr>
      </w:pPr>
      <w:r w:rsidRPr="004F25FC">
        <w:rPr>
          <w:rFonts w:ascii="Times New Roman" w:hAnsi="Times New Roman" w:cs="Times New Roman"/>
          <w:b/>
          <w:sz w:val="28"/>
          <w:szCs w:val="28"/>
        </w:rPr>
        <w:t>Развивающийся рынок</w:t>
      </w:r>
      <w:r>
        <w:rPr>
          <w:rFonts w:ascii="Times New Roman" w:hAnsi="Times New Roman" w:cs="Times New Roman"/>
          <w:sz w:val="28"/>
          <w:szCs w:val="28"/>
        </w:rPr>
        <w:t xml:space="preserve"> -</w:t>
      </w:r>
      <w:r w:rsidRPr="004F25FC">
        <w:rPr>
          <w:rFonts w:ascii="Times New Roman" w:hAnsi="Times New Roman" w:cs="Times New Roman"/>
          <w:sz w:val="28"/>
          <w:szCs w:val="28"/>
        </w:rPr>
        <w:t xml:space="preserve"> тот, на котором бо</w:t>
      </w:r>
      <w:r>
        <w:rPr>
          <w:rFonts w:ascii="Times New Roman" w:hAnsi="Times New Roman" w:cs="Times New Roman"/>
          <w:sz w:val="28"/>
          <w:szCs w:val="28"/>
        </w:rPr>
        <w:t>льшая часть продаваемых авто</w:t>
      </w:r>
      <w:r w:rsidRPr="004F25FC">
        <w:rPr>
          <w:rFonts w:ascii="Times New Roman" w:hAnsi="Times New Roman" w:cs="Times New Roman"/>
          <w:sz w:val="28"/>
          <w:szCs w:val="28"/>
        </w:rPr>
        <w:t>мобилей идет на интенсивный прирост парка. Удельный вес продаваемы</w:t>
      </w:r>
      <w:r>
        <w:rPr>
          <w:rFonts w:ascii="Times New Roman" w:hAnsi="Times New Roman" w:cs="Times New Roman"/>
          <w:sz w:val="28"/>
          <w:szCs w:val="28"/>
        </w:rPr>
        <w:t>х авто</w:t>
      </w:r>
      <w:r w:rsidRPr="004F25FC">
        <w:rPr>
          <w:rFonts w:ascii="Times New Roman" w:hAnsi="Times New Roman" w:cs="Times New Roman"/>
          <w:sz w:val="28"/>
          <w:szCs w:val="28"/>
        </w:rPr>
        <w:t>моб</w:t>
      </w:r>
      <w:r>
        <w:rPr>
          <w:rFonts w:ascii="Times New Roman" w:hAnsi="Times New Roman" w:cs="Times New Roman"/>
          <w:sz w:val="28"/>
          <w:szCs w:val="28"/>
        </w:rPr>
        <w:t xml:space="preserve">илей, идущих на замену старых, </w:t>
      </w:r>
      <w:r w:rsidRPr="004F25FC">
        <w:rPr>
          <w:rFonts w:ascii="Times New Roman" w:hAnsi="Times New Roman" w:cs="Times New Roman"/>
          <w:sz w:val="28"/>
          <w:szCs w:val="28"/>
        </w:rPr>
        <w:t>минима</w:t>
      </w:r>
      <w:r>
        <w:rPr>
          <w:rFonts w:ascii="Times New Roman" w:hAnsi="Times New Roman" w:cs="Times New Roman"/>
          <w:sz w:val="28"/>
          <w:szCs w:val="28"/>
        </w:rPr>
        <w:t>льный. Характерной особенностью</w:t>
      </w:r>
      <w:r w:rsidRPr="004F25FC">
        <w:rPr>
          <w:rFonts w:ascii="Times New Roman" w:hAnsi="Times New Roman" w:cs="Times New Roman"/>
          <w:sz w:val="28"/>
          <w:szCs w:val="28"/>
        </w:rPr>
        <w:t xml:space="preserve"> развития мощностей а</w:t>
      </w:r>
      <w:r>
        <w:rPr>
          <w:rFonts w:ascii="Times New Roman" w:hAnsi="Times New Roman" w:cs="Times New Roman"/>
          <w:sz w:val="28"/>
          <w:szCs w:val="28"/>
        </w:rPr>
        <w:t>втосервиса является то, что из-</w:t>
      </w:r>
      <w:r w:rsidRPr="004F25FC">
        <w:rPr>
          <w:rFonts w:ascii="Times New Roman" w:hAnsi="Times New Roman" w:cs="Times New Roman"/>
          <w:sz w:val="28"/>
          <w:szCs w:val="28"/>
        </w:rPr>
        <w:t xml:space="preserve">за бурного прироста парка наблюдается отставание мощностей автосервиса от потребностей парка. При расчете мощностей нужно исходить из </w:t>
      </w:r>
      <w:r>
        <w:rPr>
          <w:rFonts w:ascii="Times New Roman" w:hAnsi="Times New Roman" w:cs="Times New Roman"/>
          <w:sz w:val="28"/>
          <w:szCs w:val="28"/>
        </w:rPr>
        <w:t>имеющего</w:t>
      </w:r>
      <w:r w:rsidRPr="004F25FC">
        <w:rPr>
          <w:rFonts w:ascii="Times New Roman" w:hAnsi="Times New Roman" w:cs="Times New Roman"/>
          <w:sz w:val="28"/>
          <w:szCs w:val="28"/>
        </w:rPr>
        <w:t>ся в регионе</w:t>
      </w:r>
      <w:r w:rsidR="00E3597B">
        <w:rPr>
          <w:rFonts w:ascii="Times New Roman" w:hAnsi="Times New Roman" w:cs="Times New Roman"/>
          <w:sz w:val="28"/>
          <w:szCs w:val="28"/>
        </w:rPr>
        <w:t xml:space="preserve"> парка и ег</w:t>
      </w:r>
      <w:r w:rsidR="00E3597B" w:rsidRPr="004F25FC">
        <w:rPr>
          <w:rFonts w:ascii="Times New Roman" w:hAnsi="Times New Roman" w:cs="Times New Roman"/>
          <w:sz w:val="28"/>
          <w:szCs w:val="28"/>
        </w:rPr>
        <w:t>о</w:t>
      </w:r>
      <w:r w:rsidRPr="004F25FC">
        <w:rPr>
          <w:rFonts w:ascii="Times New Roman" w:hAnsi="Times New Roman" w:cs="Times New Roman"/>
          <w:sz w:val="28"/>
          <w:szCs w:val="28"/>
        </w:rPr>
        <w:t xml:space="preserve"> прироста в ближайшей перспективе, так как предприятия автосервиса будут обслуживать именно персп</w:t>
      </w:r>
      <w:r>
        <w:rPr>
          <w:rFonts w:ascii="Times New Roman" w:hAnsi="Times New Roman" w:cs="Times New Roman"/>
          <w:sz w:val="28"/>
          <w:szCs w:val="28"/>
        </w:rPr>
        <w:t>ективный парк, а не имеющийся на</w:t>
      </w:r>
      <w:r w:rsidRPr="004F25FC">
        <w:rPr>
          <w:rFonts w:ascii="Times New Roman" w:hAnsi="Times New Roman" w:cs="Times New Roman"/>
          <w:sz w:val="28"/>
          <w:szCs w:val="28"/>
        </w:rPr>
        <w:t xml:space="preserve"> момент их создания. </w:t>
      </w:r>
    </w:p>
    <w:p w:rsidR="00DC6EE2" w:rsidRPr="004F25FC" w:rsidRDefault="00DC6EE2" w:rsidP="00DC6EE2">
      <w:pPr>
        <w:spacing w:before="120" w:after="120" w:line="360" w:lineRule="auto"/>
        <w:ind w:firstLine="708"/>
        <w:jc w:val="both"/>
        <w:rPr>
          <w:rFonts w:ascii="Times New Roman" w:hAnsi="Times New Roman" w:cs="Times New Roman"/>
          <w:sz w:val="28"/>
          <w:szCs w:val="28"/>
        </w:rPr>
      </w:pPr>
      <w:r>
        <w:rPr>
          <w:rFonts w:ascii="Times New Roman" w:hAnsi="Times New Roman" w:cs="Times New Roman"/>
          <w:b/>
          <w:sz w:val="28"/>
          <w:szCs w:val="28"/>
        </w:rPr>
        <w:t>Стабильный рынок -</w:t>
      </w:r>
      <w:r w:rsidRPr="004F25FC">
        <w:rPr>
          <w:rFonts w:ascii="Times New Roman" w:hAnsi="Times New Roman" w:cs="Times New Roman"/>
          <w:sz w:val="28"/>
          <w:szCs w:val="28"/>
        </w:rPr>
        <w:t xml:space="preserve"> тот, на котором б</w:t>
      </w:r>
      <w:r>
        <w:rPr>
          <w:rFonts w:ascii="Times New Roman" w:hAnsi="Times New Roman" w:cs="Times New Roman"/>
          <w:sz w:val="28"/>
          <w:szCs w:val="28"/>
        </w:rPr>
        <w:t>ольшая часть продаваемых автомо</w:t>
      </w:r>
      <w:r w:rsidRPr="004F25FC">
        <w:rPr>
          <w:rFonts w:ascii="Times New Roman" w:hAnsi="Times New Roman" w:cs="Times New Roman"/>
          <w:sz w:val="28"/>
          <w:szCs w:val="28"/>
        </w:rPr>
        <w:t>билей</w:t>
      </w:r>
      <w:r>
        <w:rPr>
          <w:rFonts w:ascii="Times New Roman" w:hAnsi="Times New Roman" w:cs="Times New Roman"/>
          <w:sz w:val="28"/>
          <w:szCs w:val="28"/>
        </w:rPr>
        <w:t xml:space="preserve"> (70-</w:t>
      </w:r>
      <w:r w:rsidRPr="004F25FC">
        <w:rPr>
          <w:rFonts w:ascii="Times New Roman" w:hAnsi="Times New Roman" w:cs="Times New Roman"/>
          <w:sz w:val="28"/>
          <w:szCs w:val="28"/>
        </w:rPr>
        <w:t xml:space="preserve">80%) идет на замену, обновление уже существующего парка. При высоком уровне насыщения рынка наблюдается высокий уровень продаж и низкие темпы прироста объемов продаж. Незначительный прирост парка </w:t>
      </w:r>
      <w:r>
        <w:rPr>
          <w:rFonts w:ascii="Times New Roman" w:hAnsi="Times New Roman" w:cs="Times New Roman"/>
          <w:sz w:val="28"/>
          <w:szCs w:val="28"/>
        </w:rPr>
        <w:t>отражает положительную тенденци</w:t>
      </w:r>
      <w:r w:rsidRPr="004F25FC">
        <w:rPr>
          <w:rFonts w:ascii="Times New Roman" w:hAnsi="Times New Roman" w:cs="Times New Roman"/>
          <w:sz w:val="28"/>
          <w:szCs w:val="28"/>
        </w:rPr>
        <w:t xml:space="preserve">ю демографических процессов и экономического роста. </w:t>
      </w:r>
    </w:p>
    <w:p w:rsidR="00DC6EE2" w:rsidRPr="004F25FC" w:rsidRDefault="00DC6EE2" w:rsidP="00DC6EE2">
      <w:pPr>
        <w:spacing w:before="120" w:after="120" w:line="360" w:lineRule="auto"/>
        <w:ind w:firstLine="708"/>
        <w:jc w:val="both"/>
        <w:rPr>
          <w:rFonts w:ascii="Times New Roman" w:hAnsi="Times New Roman" w:cs="Times New Roman"/>
          <w:sz w:val="28"/>
          <w:szCs w:val="28"/>
        </w:rPr>
      </w:pPr>
      <w:r w:rsidRPr="004F25FC">
        <w:rPr>
          <w:rFonts w:ascii="Times New Roman" w:hAnsi="Times New Roman" w:cs="Times New Roman"/>
          <w:sz w:val="28"/>
          <w:szCs w:val="28"/>
        </w:rPr>
        <w:t>Например, в США 83% продаваемых автомобилей идет на замену парка и то</w:t>
      </w:r>
      <w:r>
        <w:rPr>
          <w:rFonts w:ascii="Times New Roman" w:hAnsi="Times New Roman" w:cs="Times New Roman"/>
          <w:sz w:val="28"/>
          <w:szCs w:val="28"/>
        </w:rPr>
        <w:t xml:space="preserve">лько 27% </w:t>
      </w:r>
      <w:r w:rsidRPr="004F25FC">
        <w:rPr>
          <w:rFonts w:ascii="Times New Roman" w:hAnsi="Times New Roman" w:cs="Times New Roman"/>
          <w:sz w:val="28"/>
          <w:szCs w:val="28"/>
        </w:rPr>
        <w:t>на пополнение. В странах Восточной</w:t>
      </w:r>
      <w:r w:rsidR="007D5EAB">
        <w:rPr>
          <w:rFonts w:ascii="Times New Roman" w:hAnsi="Times New Roman" w:cs="Times New Roman"/>
          <w:sz w:val="28"/>
          <w:szCs w:val="28"/>
        </w:rPr>
        <w:t xml:space="preserve"> Европы, в том числе в </w:t>
      </w:r>
      <w:r>
        <w:rPr>
          <w:rFonts w:ascii="Times New Roman" w:hAnsi="Times New Roman" w:cs="Times New Roman"/>
          <w:sz w:val="28"/>
          <w:szCs w:val="28"/>
        </w:rPr>
        <w:t xml:space="preserve"> </w:t>
      </w:r>
      <w:r w:rsidRPr="004F25FC">
        <w:rPr>
          <w:rFonts w:ascii="Times New Roman" w:hAnsi="Times New Roman" w:cs="Times New Roman"/>
          <w:sz w:val="28"/>
          <w:szCs w:val="28"/>
        </w:rPr>
        <w:t xml:space="preserve"> России, </w:t>
      </w:r>
      <w:r w:rsidR="007D5EAB">
        <w:rPr>
          <w:rFonts w:ascii="Times New Roman" w:hAnsi="Times New Roman" w:cs="Times New Roman"/>
          <w:sz w:val="28"/>
          <w:szCs w:val="28"/>
        </w:rPr>
        <w:t xml:space="preserve">как и в Казахстане </w:t>
      </w:r>
      <w:r w:rsidRPr="004F25FC">
        <w:rPr>
          <w:rFonts w:ascii="Times New Roman" w:hAnsi="Times New Roman" w:cs="Times New Roman"/>
          <w:sz w:val="28"/>
          <w:szCs w:val="28"/>
        </w:rPr>
        <w:t xml:space="preserve">большая часть продаваемых автомобилей идет на пополнение парка </w:t>
      </w:r>
      <w:r>
        <w:rPr>
          <w:rFonts w:ascii="Times New Roman" w:hAnsi="Times New Roman" w:cs="Times New Roman"/>
          <w:sz w:val="28"/>
          <w:szCs w:val="28"/>
        </w:rPr>
        <w:t xml:space="preserve">и совсем незначительная </w:t>
      </w:r>
      <w:r w:rsidRPr="004F25FC">
        <w:rPr>
          <w:rFonts w:ascii="Times New Roman" w:hAnsi="Times New Roman" w:cs="Times New Roman"/>
          <w:sz w:val="28"/>
          <w:szCs w:val="28"/>
        </w:rPr>
        <w:t xml:space="preserve">на замену </w:t>
      </w:r>
      <w:r>
        <w:rPr>
          <w:rFonts w:ascii="Times New Roman" w:hAnsi="Times New Roman" w:cs="Times New Roman"/>
          <w:sz w:val="28"/>
          <w:szCs w:val="28"/>
        </w:rPr>
        <w:t>старог</w:t>
      </w:r>
      <w:r w:rsidRPr="004F25FC">
        <w:rPr>
          <w:rFonts w:ascii="Times New Roman" w:hAnsi="Times New Roman" w:cs="Times New Roman"/>
          <w:sz w:val="28"/>
          <w:szCs w:val="28"/>
        </w:rPr>
        <w:t xml:space="preserve">о. </w:t>
      </w:r>
    </w:p>
    <w:p w:rsidR="00DC6EE2" w:rsidRPr="004F25FC" w:rsidRDefault="00DC6EE2" w:rsidP="00DC6EE2">
      <w:pPr>
        <w:spacing w:before="120" w:after="120" w:line="360" w:lineRule="auto"/>
        <w:ind w:firstLine="708"/>
        <w:jc w:val="both"/>
        <w:rPr>
          <w:rFonts w:ascii="Times New Roman" w:hAnsi="Times New Roman" w:cs="Times New Roman"/>
          <w:sz w:val="28"/>
          <w:szCs w:val="28"/>
        </w:rPr>
      </w:pPr>
      <w:r>
        <w:rPr>
          <w:rFonts w:ascii="Times New Roman" w:hAnsi="Times New Roman" w:cs="Times New Roman"/>
          <w:sz w:val="28"/>
          <w:szCs w:val="28"/>
        </w:rPr>
        <w:t>Исследования показывают</w:t>
      </w:r>
      <w:r w:rsidRPr="004F25FC">
        <w:rPr>
          <w:rFonts w:ascii="Times New Roman" w:hAnsi="Times New Roman" w:cs="Times New Roman"/>
          <w:sz w:val="28"/>
          <w:szCs w:val="28"/>
        </w:rPr>
        <w:t xml:space="preserve">, </w:t>
      </w:r>
      <w:r>
        <w:rPr>
          <w:rFonts w:ascii="Times New Roman" w:hAnsi="Times New Roman" w:cs="Times New Roman"/>
          <w:sz w:val="28"/>
          <w:szCs w:val="28"/>
        </w:rPr>
        <w:t xml:space="preserve">что </w:t>
      </w:r>
      <w:r w:rsidRPr="004F25FC">
        <w:rPr>
          <w:rFonts w:ascii="Times New Roman" w:hAnsi="Times New Roman" w:cs="Times New Roman"/>
          <w:sz w:val="28"/>
          <w:szCs w:val="28"/>
        </w:rPr>
        <w:t>емкость рынка автосервиса</w:t>
      </w:r>
      <w:r>
        <w:rPr>
          <w:rFonts w:ascii="Times New Roman" w:hAnsi="Times New Roman" w:cs="Times New Roman"/>
          <w:sz w:val="28"/>
          <w:szCs w:val="28"/>
        </w:rPr>
        <w:t xml:space="preserve"> и запасных </w:t>
      </w:r>
      <w:r w:rsidRPr="004F25FC">
        <w:rPr>
          <w:rFonts w:ascii="Times New Roman" w:hAnsi="Times New Roman" w:cs="Times New Roman"/>
          <w:sz w:val="28"/>
          <w:szCs w:val="28"/>
        </w:rPr>
        <w:t xml:space="preserve">частей зависит не только от количества автомобилей, но и от интенсивности их </w:t>
      </w:r>
      <w:r>
        <w:rPr>
          <w:rFonts w:ascii="Times New Roman" w:hAnsi="Times New Roman" w:cs="Times New Roman"/>
          <w:sz w:val="28"/>
          <w:szCs w:val="28"/>
        </w:rPr>
        <w:t>эксплуатации и возрастных г</w:t>
      </w:r>
      <w:r w:rsidRPr="004F25FC">
        <w:rPr>
          <w:rFonts w:ascii="Times New Roman" w:hAnsi="Times New Roman" w:cs="Times New Roman"/>
          <w:sz w:val="28"/>
          <w:szCs w:val="28"/>
        </w:rPr>
        <w:t>рупп, поэтому для</w:t>
      </w:r>
      <w:r>
        <w:rPr>
          <w:rFonts w:ascii="Times New Roman" w:hAnsi="Times New Roman" w:cs="Times New Roman"/>
          <w:sz w:val="28"/>
          <w:szCs w:val="28"/>
        </w:rPr>
        <w:t xml:space="preserve"> определения емкости рынка не</w:t>
      </w:r>
      <w:r w:rsidRPr="004F25FC">
        <w:rPr>
          <w:rFonts w:ascii="Times New Roman" w:hAnsi="Times New Roman" w:cs="Times New Roman"/>
          <w:sz w:val="28"/>
          <w:szCs w:val="28"/>
        </w:rPr>
        <w:t xml:space="preserve">обходима следующая информация: </w:t>
      </w:r>
    </w:p>
    <w:p w:rsidR="00DC6EE2" w:rsidRPr="004F25FC" w:rsidRDefault="00DC6EE2" w:rsidP="00DC6EE2">
      <w:pPr>
        <w:spacing w:before="120" w:after="120" w:line="360" w:lineRule="auto"/>
        <w:ind w:firstLine="708"/>
        <w:jc w:val="both"/>
        <w:rPr>
          <w:rFonts w:ascii="Times New Roman" w:hAnsi="Times New Roman" w:cs="Times New Roman"/>
          <w:sz w:val="28"/>
          <w:szCs w:val="28"/>
        </w:rPr>
      </w:pPr>
      <w:r w:rsidRPr="004F25FC">
        <w:rPr>
          <w:rFonts w:ascii="Times New Roman" w:hAnsi="Times New Roman" w:cs="Times New Roman"/>
          <w:sz w:val="28"/>
          <w:szCs w:val="28"/>
        </w:rPr>
        <w:t xml:space="preserve">· количество продаваемых автомобилей; </w:t>
      </w:r>
    </w:p>
    <w:p w:rsidR="00DC6EE2" w:rsidRPr="004F25FC" w:rsidRDefault="00DC6EE2" w:rsidP="00DC6EE2">
      <w:pPr>
        <w:spacing w:before="120" w:after="120" w:line="360" w:lineRule="auto"/>
        <w:ind w:firstLine="708"/>
        <w:jc w:val="both"/>
        <w:rPr>
          <w:rFonts w:ascii="Times New Roman" w:hAnsi="Times New Roman" w:cs="Times New Roman"/>
          <w:sz w:val="28"/>
          <w:szCs w:val="28"/>
        </w:rPr>
      </w:pPr>
      <w:r w:rsidRPr="004F25FC">
        <w:rPr>
          <w:rFonts w:ascii="Times New Roman" w:hAnsi="Times New Roman" w:cs="Times New Roman"/>
          <w:sz w:val="28"/>
          <w:szCs w:val="28"/>
        </w:rPr>
        <w:lastRenderedPageBreak/>
        <w:t>· структура парка автомобилей по мар</w:t>
      </w:r>
      <w:r>
        <w:rPr>
          <w:rFonts w:ascii="Times New Roman" w:hAnsi="Times New Roman" w:cs="Times New Roman"/>
          <w:sz w:val="28"/>
          <w:szCs w:val="28"/>
        </w:rPr>
        <w:t>кам и сроку службы и их дина</w:t>
      </w:r>
      <w:r w:rsidRPr="004F25FC">
        <w:rPr>
          <w:rFonts w:ascii="Times New Roman" w:hAnsi="Times New Roman" w:cs="Times New Roman"/>
          <w:sz w:val="28"/>
          <w:szCs w:val="28"/>
        </w:rPr>
        <w:t xml:space="preserve">мика по годам; </w:t>
      </w:r>
    </w:p>
    <w:p w:rsidR="00DC6EE2" w:rsidRPr="004F25FC" w:rsidRDefault="00DC6EE2" w:rsidP="00DC6EE2">
      <w:pPr>
        <w:spacing w:before="120" w:after="120" w:line="360" w:lineRule="auto"/>
        <w:ind w:firstLine="708"/>
        <w:jc w:val="both"/>
        <w:rPr>
          <w:rFonts w:ascii="Times New Roman" w:hAnsi="Times New Roman" w:cs="Times New Roman"/>
          <w:sz w:val="28"/>
          <w:szCs w:val="28"/>
        </w:rPr>
      </w:pPr>
      <w:r w:rsidRPr="004F25FC">
        <w:rPr>
          <w:rFonts w:ascii="Times New Roman" w:hAnsi="Times New Roman" w:cs="Times New Roman"/>
          <w:sz w:val="28"/>
          <w:szCs w:val="28"/>
        </w:rPr>
        <w:t>· интенсив</w:t>
      </w:r>
      <w:r>
        <w:rPr>
          <w:rFonts w:ascii="Times New Roman" w:hAnsi="Times New Roman" w:cs="Times New Roman"/>
          <w:sz w:val="28"/>
          <w:szCs w:val="28"/>
        </w:rPr>
        <w:t xml:space="preserve">ность эксплуатации автомобилей - </w:t>
      </w:r>
      <w:r w:rsidRPr="004F25FC">
        <w:rPr>
          <w:rFonts w:ascii="Times New Roman" w:hAnsi="Times New Roman" w:cs="Times New Roman"/>
          <w:sz w:val="28"/>
          <w:szCs w:val="28"/>
        </w:rPr>
        <w:t xml:space="preserve"> годовой пробег</w:t>
      </w:r>
      <w:r>
        <w:rPr>
          <w:rFonts w:ascii="Times New Roman" w:hAnsi="Times New Roman" w:cs="Times New Roman"/>
          <w:sz w:val="28"/>
          <w:szCs w:val="28"/>
        </w:rPr>
        <w:t xml:space="preserve"> (расче</w:t>
      </w:r>
      <w:r w:rsidRPr="004F25FC">
        <w:rPr>
          <w:rFonts w:ascii="Times New Roman" w:hAnsi="Times New Roman" w:cs="Times New Roman"/>
          <w:sz w:val="28"/>
          <w:szCs w:val="28"/>
        </w:rPr>
        <w:t>ты ведутся по группам автомоби</w:t>
      </w:r>
      <w:r>
        <w:rPr>
          <w:rFonts w:ascii="Times New Roman" w:hAnsi="Times New Roman" w:cs="Times New Roman"/>
          <w:sz w:val="28"/>
          <w:szCs w:val="28"/>
        </w:rPr>
        <w:t xml:space="preserve">лей с различной интенсивностью </w:t>
      </w:r>
      <w:r w:rsidRPr="004F25FC">
        <w:rPr>
          <w:rFonts w:ascii="Times New Roman" w:hAnsi="Times New Roman" w:cs="Times New Roman"/>
          <w:sz w:val="28"/>
          <w:szCs w:val="28"/>
        </w:rPr>
        <w:t xml:space="preserve">эксплуатации); </w:t>
      </w:r>
    </w:p>
    <w:p w:rsidR="00DC6EE2" w:rsidRPr="004F25FC" w:rsidRDefault="00DC6EE2" w:rsidP="00DC6EE2">
      <w:pPr>
        <w:spacing w:before="120" w:after="120" w:line="360" w:lineRule="auto"/>
        <w:ind w:firstLine="708"/>
        <w:jc w:val="both"/>
        <w:rPr>
          <w:rFonts w:ascii="Times New Roman" w:hAnsi="Times New Roman" w:cs="Times New Roman"/>
          <w:sz w:val="28"/>
          <w:szCs w:val="28"/>
        </w:rPr>
      </w:pPr>
      <w:r w:rsidRPr="004F25FC">
        <w:rPr>
          <w:rFonts w:ascii="Times New Roman" w:hAnsi="Times New Roman" w:cs="Times New Roman"/>
          <w:sz w:val="28"/>
          <w:szCs w:val="28"/>
        </w:rPr>
        <w:t>· удельный вес самообслуживания (</w:t>
      </w:r>
      <w:r>
        <w:rPr>
          <w:rFonts w:ascii="Times New Roman" w:hAnsi="Times New Roman" w:cs="Times New Roman"/>
          <w:sz w:val="28"/>
          <w:szCs w:val="28"/>
        </w:rPr>
        <w:t xml:space="preserve">имеет значение для автомобилей </w:t>
      </w:r>
      <w:r w:rsidRPr="004F25FC">
        <w:rPr>
          <w:rFonts w:ascii="Times New Roman" w:hAnsi="Times New Roman" w:cs="Times New Roman"/>
          <w:sz w:val="28"/>
          <w:szCs w:val="28"/>
        </w:rPr>
        <w:t>с большим сроком службы, коммерч</w:t>
      </w:r>
      <w:r>
        <w:rPr>
          <w:rFonts w:ascii="Times New Roman" w:hAnsi="Times New Roman" w:cs="Times New Roman"/>
          <w:sz w:val="28"/>
          <w:szCs w:val="28"/>
        </w:rPr>
        <w:t xml:space="preserve">еских автомобилей и автобусов, </w:t>
      </w:r>
      <w:r w:rsidR="00E3597B" w:rsidRPr="004F25FC">
        <w:rPr>
          <w:rFonts w:ascii="Times New Roman" w:hAnsi="Times New Roman" w:cs="Times New Roman"/>
          <w:sz w:val="28"/>
          <w:szCs w:val="28"/>
        </w:rPr>
        <w:t>эксплуатирующийся</w:t>
      </w:r>
      <w:r w:rsidRPr="004F25FC">
        <w:rPr>
          <w:rFonts w:ascii="Times New Roman" w:hAnsi="Times New Roman" w:cs="Times New Roman"/>
          <w:sz w:val="28"/>
          <w:szCs w:val="28"/>
        </w:rPr>
        <w:t xml:space="preserve"> в автотранс</w:t>
      </w:r>
      <w:r>
        <w:rPr>
          <w:rFonts w:ascii="Times New Roman" w:hAnsi="Times New Roman" w:cs="Times New Roman"/>
          <w:sz w:val="28"/>
          <w:szCs w:val="28"/>
        </w:rPr>
        <w:t xml:space="preserve">портных предприятиях с большим </w:t>
      </w:r>
      <w:r w:rsidRPr="004F25FC">
        <w:rPr>
          <w:rFonts w:ascii="Times New Roman" w:hAnsi="Times New Roman" w:cs="Times New Roman"/>
          <w:sz w:val="28"/>
          <w:szCs w:val="28"/>
        </w:rPr>
        <w:t>количеством автомобилей, что позв</w:t>
      </w:r>
      <w:r>
        <w:rPr>
          <w:rFonts w:ascii="Times New Roman" w:hAnsi="Times New Roman" w:cs="Times New Roman"/>
          <w:sz w:val="28"/>
          <w:szCs w:val="28"/>
        </w:rPr>
        <w:t>оляет создать собственную ре</w:t>
      </w:r>
      <w:r w:rsidRPr="004F25FC">
        <w:rPr>
          <w:rFonts w:ascii="Times New Roman" w:hAnsi="Times New Roman" w:cs="Times New Roman"/>
          <w:sz w:val="28"/>
          <w:szCs w:val="28"/>
        </w:rPr>
        <w:t>монтную</w:t>
      </w:r>
      <w:r>
        <w:rPr>
          <w:rFonts w:ascii="Times New Roman" w:hAnsi="Times New Roman" w:cs="Times New Roman"/>
          <w:sz w:val="28"/>
          <w:szCs w:val="28"/>
        </w:rPr>
        <w:t xml:space="preserve"> </w:t>
      </w:r>
      <w:r w:rsidRPr="004F25FC">
        <w:rPr>
          <w:rFonts w:ascii="Times New Roman" w:hAnsi="Times New Roman" w:cs="Times New Roman"/>
          <w:sz w:val="28"/>
          <w:szCs w:val="28"/>
        </w:rPr>
        <w:t xml:space="preserve">базу); </w:t>
      </w:r>
    </w:p>
    <w:p w:rsidR="00DC6EE2" w:rsidRPr="004F25FC" w:rsidRDefault="00DC6EE2" w:rsidP="00DC6EE2">
      <w:pPr>
        <w:spacing w:before="120" w:after="120" w:line="360" w:lineRule="auto"/>
        <w:ind w:firstLine="708"/>
        <w:jc w:val="both"/>
        <w:rPr>
          <w:rFonts w:ascii="Times New Roman" w:hAnsi="Times New Roman" w:cs="Times New Roman"/>
          <w:sz w:val="28"/>
          <w:szCs w:val="28"/>
        </w:rPr>
      </w:pPr>
      <w:r w:rsidRPr="004F25FC">
        <w:rPr>
          <w:rFonts w:ascii="Times New Roman" w:hAnsi="Times New Roman" w:cs="Times New Roman"/>
          <w:sz w:val="28"/>
          <w:szCs w:val="28"/>
        </w:rPr>
        <w:t xml:space="preserve">· уровень лояльности клиентов; </w:t>
      </w:r>
    </w:p>
    <w:p w:rsidR="00DC6EE2" w:rsidRPr="004F25FC" w:rsidRDefault="00DC6EE2" w:rsidP="00DC6EE2">
      <w:pPr>
        <w:spacing w:before="120" w:after="120" w:line="360" w:lineRule="auto"/>
        <w:ind w:firstLine="708"/>
        <w:jc w:val="both"/>
        <w:rPr>
          <w:rFonts w:ascii="Times New Roman" w:hAnsi="Times New Roman" w:cs="Times New Roman"/>
          <w:sz w:val="28"/>
          <w:szCs w:val="28"/>
        </w:rPr>
      </w:pPr>
      <w:r>
        <w:rPr>
          <w:rFonts w:ascii="Times New Roman" w:hAnsi="Times New Roman" w:cs="Times New Roman"/>
          <w:sz w:val="28"/>
          <w:szCs w:val="28"/>
        </w:rPr>
        <w:t>· полнота выпол</w:t>
      </w:r>
      <w:r w:rsidRPr="004F25FC">
        <w:rPr>
          <w:rFonts w:ascii="Times New Roman" w:hAnsi="Times New Roman" w:cs="Times New Roman"/>
          <w:sz w:val="28"/>
          <w:szCs w:val="28"/>
        </w:rPr>
        <w:t>нения работ по обсл</w:t>
      </w:r>
      <w:r>
        <w:rPr>
          <w:rFonts w:ascii="Times New Roman" w:hAnsi="Times New Roman" w:cs="Times New Roman"/>
          <w:sz w:val="28"/>
          <w:szCs w:val="28"/>
        </w:rPr>
        <w:t xml:space="preserve">уживанию и ремонту автомобилей </w:t>
      </w:r>
      <w:r w:rsidRPr="004F25FC">
        <w:rPr>
          <w:rFonts w:ascii="Times New Roman" w:hAnsi="Times New Roman" w:cs="Times New Roman"/>
          <w:sz w:val="28"/>
          <w:szCs w:val="28"/>
        </w:rPr>
        <w:t>(далека от</w:t>
      </w:r>
      <w:r>
        <w:rPr>
          <w:rFonts w:ascii="Times New Roman" w:hAnsi="Times New Roman" w:cs="Times New Roman"/>
          <w:sz w:val="28"/>
          <w:szCs w:val="28"/>
        </w:rPr>
        <w:t xml:space="preserve"> 100% и уменьшается с увеличением срока службы автомо</w:t>
      </w:r>
      <w:r w:rsidRPr="004F25FC">
        <w:rPr>
          <w:rFonts w:ascii="Times New Roman" w:hAnsi="Times New Roman" w:cs="Times New Roman"/>
          <w:sz w:val="28"/>
          <w:szCs w:val="28"/>
        </w:rPr>
        <w:t>биля и снижением заинтересованно</w:t>
      </w:r>
      <w:r>
        <w:rPr>
          <w:rFonts w:ascii="Times New Roman" w:hAnsi="Times New Roman" w:cs="Times New Roman"/>
          <w:sz w:val="28"/>
          <w:szCs w:val="28"/>
        </w:rPr>
        <w:t xml:space="preserve">сти владельца в восстановлении </w:t>
      </w:r>
      <w:r w:rsidRPr="004F25FC">
        <w:rPr>
          <w:rFonts w:ascii="Times New Roman" w:hAnsi="Times New Roman" w:cs="Times New Roman"/>
          <w:sz w:val="28"/>
          <w:szCs w:val="28"/>
        </w:rPr>
        <w:t xml:space="preserve">и поддержании ero исправности); </w:t>
      </w:r>
    </w:p>
    <w:p w:rsidR="00DC6EE2" w:rsidRPr="004F25FC" w:rsidRDefault="00DC6EE2" w:rsidP="00DC6EE2">
      <w:pPr>
        <w:spacing w:before="120" w:after="120" w:line="360" w:lineRule="auto"/>
        <w:ind w:firstLine="708"/>
        <w:jc w:val="both"/>
        <w:rPr>
          <w:rFonts w:ascii="Times New Roman" w:hAnsi="Times New Roman" w:cs="Times New Roman"/>
          <w:sz w:val="28"/>
          <w:szCs w:val="28"/>
        </w:rPr>
      </w:pPr>
      <w:r w:rsidRPr="004F25FC">
        <w:rPr>
          <w:rFonts w:ascii="Times New Roman" w:hAnsi="Times New Roman" w:cs="Times New Roman"/>
          <w:sz w:val="28"/>
          <w:szCs w:val="28"/>
        </w:rPr>
        <w:t xml:space="preserve">· стоимость </w:t>
      </w:r>
      <w:r>
        <w:rPr>
          <w:rFonts w:ascii="Times New Roman" w:hAnsi="Times New Roman" w:cs="Times New Roman"/>
          <w:sz w:val="28"/>
          <w:szCs w:val="28"/>
        </w:rPr>
        <w:t>нормо-</w:t>
      </w:r>
      <w:r w:rsidRPr="004F25FC">
        <w:rPr>
          <w:rFonts w:ascii="Times New Roman" w:hAnsi="Times New Roman" w:cs="Times New Roman"/>
          <w:sz w:val="28"/>
          <w:szCs w:val="28"/>
        </w:rPr>
        <w:t>часа в зависимо</w:t>
      </w:r>
      <w:r>
        <w:rPr>
          <w:rFonts w:ascii="Times New Roman" w:hAnsi="Times New Roman" w:cs="Times New Roman"/>
          <w:sz w:val="28"/>
          <w:szCs w:val="28"/>
        </w:rPr>
        <w:t xml:space="preserve">сти от марки автомобиля и типа </w:t>
      </w:r>
      <w:r w:rsidRPr="004F25FC">
        <w:rPr>
          <w:rFonts w:ascii="Times New Roman" w:hAnsi="Times New Roman" w:cs="Times New Roman"/>
          <w:sz w:val="28"/>
          <w:szCs w:val="28"/>
        </w:rPr>
        <w:t xml:space="preserve">предприятий автосервиса; </w:t>
      </w:r>
    </w:p>
    <w:p w:rsidR="00DC6EE2" w:rsidRPr="004F25FC" w:rsidRDefault="00DC6EE2" w:rsidP="00DC6EE2">
      <w:pPr>
        <w:spacing w:before="120" w:after="120" w:line="360" w:lineRule="auto"/>
        <w:ind w:firstLine="708"/>
        <w:jc w:val="both"/>
        <w:rPr>
          <w:rFonts w:ascii="Times New Roman" w:hAnsi="Times New Roman" w:cs="Times New Roman"/>
          <w:sz w:val="28"/>
          <w:szCs w:val="28"/>
        </w:rPr>
      </w:pPr>
      <w:r w:rsidRPr="004F25FC">
        <w:rPr>
          <w:rFonts w:ascii="Times New Roman" w:hAnsi="Times New Roman" w:cs="Times New Roman"/>
          <w:sz w:val="28"/>
          <w:szCs w:val="28"/>
        </w:rPr>
        <w:t>· стоимость</w:t>
      </w:r>
      <w:r>
        <w:rPr>
          <w:rFonts w:ascii="Times New Roman" w:hAnsi="Times New Roman" w:cs="Times New Roman"/>
          <w:sz w:val="28"/>
          <w:szCs w:val="28"/>
        </w:rPr>
        <w:t xml:space="preserve"> запасных частей на один нормо-час трудоемкости обслу</w:t>
      </w:r>
      <w:r w:rsidRPr="004F25FC">
        <w:rPr>
          <w:rFonts w:ascii="Times New Roman" w:hAnsi="Times New Roman" w:cs="Times New Roman"/>
          <w:sz w:val="28"/>
          <w:szCs w:val="28"/>
        </w:rPr>
        <w:t xml:space="preserve">живания и ремонта; </w:t>
      </w:r>
    </w:p>
    <w:p w:rsidR="00DC6EE2" w:rsidRPr="004F25FC" w:rsidRDefault="00DC6EE2" w:rsidP="00DC6EE2">
      <w:pPr>
        <w:spacing w:before="120" w:after="120" w:line="360" w:lineRule="auto"/>
        <w:ind w:firstLine="708"/>
        <w:jc w:val="both"/>
        <w:rPr>
          <w:rFonts w:ascii="Times New Roman" w:hAnsi="Times New Roman" w:cs="Times New Roman"/>
          <w:sz w:val="28"/>
          <w:szCs w:val="28"/>
        </w:rPr>
      </w:pPr>
      <w:r w:rsidRPr="004F25FC">
        <w:rPr>
          <w:rFonts w:ascii="Times New Roman" w:hAnsi="Times New Roman" w:cs="Times New Roman"/>
          <w:sz w:val="28"/>
          <w:szCs w:val="28"/>
        </w:rPr>
        <w:t xml:space="preserve">· срок гарантии для автомобилей. </w:t>
      </w:r>
    </w:p>
    <w:p w:rsidR="00DC6EE2" w:rsidRDefault="00DC6EE2" w:rsidP="00DC6EE2">
      <w:pPr>
        <w:spacing w:before="120" w:after="120" w:line="360" w:lineRule="auto"/>
        <w:ind w:firstLine="708"/>
        <w:jc w:val="both"/>
        <w:rPr>
          <w:rFonts w:ascii="Times New Roman" w:hAnsi="Times New Roman" w:cs="Times New Roman"/>
          <w:sz w:val="28"/>
          <w:szCs w:val="28"/>
        </w:rPr>
      </w:pPr>
      <w:r w:rsidRPr="004F25FC">
        <w:rPr>
          <w:rFonts w:ascii="Times New Roman" w:hAnsi="Times New Roman" w:cs="Times New Roman"/>
          <w:sz w:val="28"/>
          <w:szCs w:val="28"/>
        </w:rPr>
        <w:t>В период становления р</w:t>
      </w:r>
      <w:r w:rsidR="00D81832">
        <w:rPr>
          <w:rFonts w:ascii="Times New Roman" w:hAnsi="Times New Roman" w:cs="Times New Roman"/>
          <w:sz w:val="28"/>
          <w:szCs w:val="28"/>
        </w:rPr>
        <w:t>ынка его</w:t>
      </w:r>
      <w:r>
        <w:rPr>
          <w:rFonts w:ascii="Times New Roman" w:hAnsi="Times New Roman" w:cs="Times New Roman"/>
          <w:sz w:val="28"/>
          <w:szCs w:val="28"/>
        </w:rPr>
        <w:t xml:space="preserve"> емкость с кажды</w:t>
      </w:r>
      <w:r w:rsidRPr="004F25FC">
        <w:rPr>
          <w:rFonts w:ascii="Times New Roman" w:hAnsi="Times New Roman" w:cs="Times New Roman"/>
          <w:sz w:val="28"/>
          <w:szCs w:val="28"/>
        </w:rPr>
        <w:t>м годом</w:t>
      </w:r>
      <w:r>
        <w:rPr>
          <w:rFonts w:ascii="Times New Roman" w:hAnsi="Times New Roman" w:cs="Times New Roman"/>
          <w:sz w:val="28"/>
          <w:szCs w:val="28"/>
        </w:rPr>
        <w:t xml:space="preserve"> существенно увеличивается за счет п</w:t>
      </w:r>
      <w:r w:rsidRPr="004F25FC">
        <w:rPr>
          <w:rFonts w:ascii="Times New Roman" w:hAnsi="Times New Roman" w:cs="Times New Roman"/>
          <w:sz w:val="28"/>
          <w:szCs w:val="28"/>
        </w:rPr>
        <w:t>рироста парка.</w:t>
      </w:r>
      <w:r>
        <w:rPr>
          <w:rFonts w:ascii="Times New Roman" w:hAnsi="Times New Roman" w:cs="Times New Roman"/>
          <w:sz w:val="28"/>
          <w:szCs w:val="28"/>
        </w:rPr>
        <w:t xml:space="preserve"> Поэтому </w:t>
      </w:r>
      <w:r w:rsidRPr="00981BB1">
        <w:rPr>
          <w:rFonts w:ascii="Times New Roman" w:hAnsi="Times New Roman" w:cs="Times New Roman"/>
          <w:b/>
          <w:sz w:val="28"/>
          <w:szCs w:val="28"/>
        </w:rPr>
        <w:t>МОЩНОСТЬ АВТОСЕРВИСА</w:t>
      </w:r>
      <w:r w:rsidRPr="00E04A18">
        <w:rPr>
          <w:rFonts w:ascii="Times New Roman" w:hAnsi="Times New Roman" w:cs="Times New Roman"/>
          <w:sz w:val="32"/>
          <w:szCs w:val="28"/>
        </w:rPr>
        <w:t xml:space="preserve"> </w:t>
      </w:r>
      <w:r>
        <w:rPr>
          <w:rFonts w:ascii="Times New Roman" w:hAnsi="Times New Roman" w:cs="Times New Roman"/>
          <w:sz w:val="28"/>
          <w:szCs w:val="28"/>
        </w:rPr>
        <w:t>(</w:t>
      </w:r>
      <w:r w:rsidRPr="004B1881">
        <w:rPr>
          <w:rFonts w:ascii="Times New Roman" w:hAnsi="Times New Roman" w:cs="Times New Roman"/>
          <w:b/>
          <w:i/>
          <w:sz w:val="28"/>
          <w:szCs w:val="28"/>
        </w:rPr>
        <w:t>М</w:t>
      </w:r>
      <w:r w:rsidRPr="004B1881">
        <w:rPr>
          <w:rFonts w:ascii="Times New Roman" w:hAnsi="Times New Roman" w:cs="Times New Roman"/>
          <w:b/>
          <w:i/>
          <w:sz w:val="28"/>
          <w:szCs w:val="28"/>
          <w:vertAlign w:val="subscript"/>
        </w:rPr>
        <w:t>А</w:t>
      </w:r>
      <w:r>
        <w:rPr>
          <w:rFonts w:ascii="Times New Roman" w:hAnsi="Times New Roman" w:cs="Times New Roman"/>
          <w:sz w:val="28"/>
          <w:szCs w:val="28"/>
        </w:rPr>
        <w:t>) для</w:t>
      </w:r>
      <w:r w:rsidRPr="004F25FC">
        <w:rPr>
          <w:rFonts w:ascii="Times New Roman" w:hAnsi="Times New Roman" w:cs="Times New Roman"/>
          <w:sz w:val="28"/>
          <w:szCs w:val="28"/>
        </w:rPr>
        <w:t xml:space="preserve"> освоения возрастающей емкости рынка должна определя</w:t>
      </w:r>
      <w:r>
        <w:rPr>
          <w:rFonts w:ascii="Times New Roman" w:hAnsi="Times New Roman" w:cs="Times New Roman"/>
          <w:sz w:val="28"/>
          <w:szCs w:val="28"/>
        </w:rPr>
        <w:t xml:space="preserve">ться, исходя из величины рыночного </w:t>
      </w:r>
      <w:r w:rsidR="008C60A6">
        <w:rPr>
          <w:rFonts w:ascii="Times New Roman" w:hAnsi="Times New Roman" w:cs="Times New Roman"/>
          <w:sz w:val="28"/>
          <w:szCs w:val="28"/>
        </w:rPr>
        <w:t>спроса базового года с учетом ег</w:t>
      </w:r>
      <w:r w:rsidR="008C60A6" w:rsidRPr="004F25FC">
        <w:rPr>
          <w:rFonts w:ascii="Times New Roman" w:hAnsi="Times New Roman" w:cs="Times New Roman"/>
          <w:sz w:val="28"/>
          <w:szCs w:val="28"/>
        </w:rPr>
        <w:t>о</w:t>
      </w:r>
      <w:r w:rsidRPr="004F25FC">
        <w:rPr>
          <w:rFonts w:ascii="Times New Roman" w:hAnsi="Times New Roman" w:cs="Times New Roman"/>
          <w:sz w:val="28"/>
          <w:szCs w:val="28"/>
        </w:rPr>
        <w:t xml:space="preserve"> прироста по годам</w:t>
      </w:r>
      <w:r>
        <w:rPr>
          <w:rFonts w:ascii="Times New Roman" w:hAnsi="Times New Roman" w:cs="Times New Roman"/>
          <w:sz w:val="28"/>
          <w:szCs w:val="28"/>
        </w:rPr>
        <w:t xml:space="preserve"> до момента окончания </w:t>
      </w:r>
      <w:r w:rsidRPr="004F25FC">
        <w:rPr>
          <w:rFonts w:ascii="Times New Roman" w:hAnsi="Times New Roman" w:cs="Times New Roman"/>
          <w:sz w:val="28"/>
          <w:szCs w:val="28"/>
        </w:rPr>
        <w:t xml:space="preserve">периода становления: </w:t>
      </w:r>
    </w:p>
    <w:p w:rsidR="00DC6EE2" w:rsidRDefault="00DC6EE2" w:rsidP="00DC6EE2">
      <w:pPr>
        <w:spacing w:before="120" w:after="120" w:line="360" w:lineRule="auto"/>
        <w:ind w:firstLine="708"/>
        <w:jc w:val="center"/>
        <w:rPr>
          <w:rFonts w:ascii="Times New Roman" w:hAnsi="Times New Roman" w:cs="Times New Roman"/>
          <w:b/>
          <w:i/>
          <w:sz w:val="40"/>
          <w:szCs w:val="28"/>
        </w:rPr>
      </w:pPr>
      <w:r w:rsidRPr="00DB0B9F">
        <w:rPr>
          <w:rFonts w:ascii="Times New Roman" w:hAnsi="Times New Roman" w:cs="Times New Roman"/>
          <w:b/>
          <w:i/>
          <w:sz w:val="40"/>
          <w:szCs w:val="28"/>
        </w:rPr>
        <w:t>М</w:t>
      </w:r>
      <w:r w:rsidRPr="00DB0B9F">
        <w:rPr>
          <w:rFonts w:ascii="Times New Roman" w:hAnsi="Times New Roman" w:cs="Times New Roman"/>
          <w:b/>
          <w:i/>
          <w:sz w:val="40"/>
          <w:szCs w:val="28"/>
          <w:vertAlign w:val="subscript"/>
        </w:rPr>
        <w:t xml:space="preserve">а </w:t>
      </w:r>
      <w:r w:rsidRPr="00DB0B9F">
        <w:rPr>
          <w:rFonts w:ascii="Times New Roman" w:hAnsi="Times New Roman" w:cs="Times New Roman"/>
          <w:b/>
          <w:i/>
          <w:sz w:val="40"/>
          <w:szCs w:val="28"/>
        </w:rPr>
        <w:t>= Ер</w:t>
      </w:r>
      <w:r w:rsidRPr="00DB0B9F">
        <w:rPr>
          <w:rFonts w:ascii="Times New Roman" w:hAnsi="Times New Roman" w:cs="Times New Roman"/>
          <w:b/>
          <w:i/>
          <w:sz w:val="40"/>
          <w:szCs w:val="28"/>
          <w:vertAlign w:val="subscript"/>
        </w:rPr>
        <w:t>б.г.</w:t>
      </w:r>
      <w:r w:rsidRPr="00DB0B9F">
        <w:rPr>
          <w:rFonts w:ascii="Times New Roman" w:hAnsi="Times New Roman" w:cs="Times New Roman"/>
          <w:b/>
          <w:i/>
          <w:sz w:val="40"/>
          <w:szCs w:val="28"/>
        </w:rPr>
        <w:t xml:space="preserve"> / Пр</w:t>
      </w:r>
      <w:r w:rsidRPr="00DB0B9F">
        <w:rPr>
          <w:rFonts w:ascii="Times New Roman" w:hAnsi="Times New Roman" w:cs="Times New Roman"/>
          <w:b/>
          <w:i/>
          <w:sz w:val="40"/>
          <w:szCs w:val="28"/>
          <w:vertAlign w:val="subscript"/>
        </w:rPr>
        <w:t>п</w:t>
      </w:r>
      <w:r w:rsidRPr="00DB0B9F">
        <w:rPr>
          <w:rFonts w:ascii="Times New Roman" w:hAnsi="Times New Roman" w:cs="Times New Roman"/>
          <w:b/>
          <w:i/>
          <w:sz w:val="40"/>
          <w:szCs w:val="28"/>
        </w:rPr>
        <w:t xml:space="preserve"> + </w:t>
      </w:r>
      <w:r w:rsidRPr="00DB0B9F">
        <w:rPr>
          <w:rFonts w:ascii="Times New Roman" w:hAnsi="Times New Roman" w:cs="Times New Roman"/>
          <w:b/>
          <w:i/>
          <w:noProof/>
          <w:sz w:val="32"/>
          <w:lang w:eastAsia="ru-RU"/>
        </w:rPr>
        <w:drawing>
          <wp:inline distT="0" distB="0" distL="0" distR="0" wp14:anchorId="6A0F04D1" wp14:editId="5D38B126">
            <wp:extent cx="152454" cy="295246"/>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152454" cy="295246"/>
                    </a:xfrm>
                    <a:prstGeom prst="rect">
                      <a:avLst/>
                    </a:prstGeom>
                  </pic:spPr>
                </pic:pic>
              </a:graphicData>
            </a:graphic>
          </wp:inline>
        </w:drawing>
      </w:r>
      <w:r>
        <w:rPr>
          <w:rFonts w:ascii="Times New Roman" w:hAnsi="Times New Roman" w:cs="Times New Roman"/>
          <w:b/>
          <w:i/>
          <w:sz w:val="40"/>
          <w:szCs w:val="28"/>
        </w:rPr>
        <w:t>∆Ер</w:t>
      </w:r>
      <w:r w:rsidRPr="00DB0B9F">
        <w:rPr>
          <w:rFonts w:ascii="Times New Roman" w:hAnsi="Times New Roman" w:cs="Times New Roman"/>
          <w:b/>
          <w:i/>
          <w:sz w:val="40"/>
          <w:szCs w:val="28"/>
        </w:rPr>
        <w:t>/ Пр</w:t>
      </w:r>
      <w:r w:rsidRPr="00DB0B9F">
        <w:rPr>
          <w:rFonts w:ascii="Times New Roman" w:hAnsi="Times New Roman" w:cs="Times New Roman"/>
          <w:b/>
          <w:i/>
          <w:sz w:val="40"/>
          <w:szCs w:val="28"/>
          <w:vertAlign w:val="subscript"/>
        </w:rPr>
        <w:t>п</w:t>
      </w:r>
      <w:r w:rsidRPr="00DB0B9F">
        <w:rPr>
          <w:rFonts w:ascii="Times New Roman" w:hAnsi="Times New Roman" w:cs="Times New Roman"/>
          <w:b/>
          <w:i/>
          <w:sz w:val="40"/>
          <w:szCs w:val="28"/>
        </w:rPr>
        <w:t>,</w:t>
      </w:r>
    </w:p>
    <w:p w:rsidR="00DC6EE2" w:rsidRDefault="00DC6EE2" w:rsidP="000F5A75">
      <w:pPr>
        <w:spacing w:before="120" w:after="120" w:line="240" w:lineRule="auto"/>
        <w:jc w:val="both"/>
        <w:rPr>
          <w:rFonts w:ascii="Times New Roman" w:hAnsi="Times New Roman" w:cs="Times New Roman"/>
          <w:sz w:val="28"/>
          <w:szCs w:val="28"/>
        </w:rPr>
      </w:pPr>
      <w:r>
        <w:rPr>
          <w:rFonts w:ascii="Times New Roman" w:hAnsi="Times New Roman" w:cs="Times New Roman"/>
          <w:sz w:val="28"/>
          <w:szCs w:val="28"/>
        </w:rPr>
        <w:t xml:space="preserve">где: </w:t>
      </w:r>
      <w:r w:rsidRPr="00DB0B9F">
        <w:rPr>
          <w:rFonts w:ascii="Times New Roman" w:hAnsi="Times New Roman" w:cs="Times New Roman"/>
          <w:b/>
          <w:i/>
          <w:sz w:val="40"/>
          <w:szCs w:val="28"/>
        </w:rPr>
        <w:t>М</w:t>
      </w:r>
      <w:r w:rsidRPr="00DB0B9F">
        <w:rPr>
          <w:rFonts w:ascii="Times New Roman" w:hAnsi="Times New Roman" w:cs="Times New Roman"/>
          <w:b/>
          <w:i/>
          <w:sz w:val="40"/>
          <w:szCs w:val="28"/>
          <w:vertAlign w:val="subscript"/>
        </w:rPr>
        <w:t>а</w:t>
      </w:r>
      <w:r>
        <w:rPr>
          <w:rFonts w:ascii="Times New Roman" w:hAnsi="Times New Roman" w:cs="Times New Roman"/>
          <w:b/>
          <w:i/>
          <w:sz w:val="40"/>
          <w:szCs w:val="28"/>
          <w:vertAlign w:val="subscript"/>
        </w:rPr>
        <w:t xml:space="preserve">    </w:t>
      </w:r>
      <w:r>
        <w:rPr>
          <w:rFonts w:ascii="Times New Roman" w:hAnsi="Times New Roman" w:cs="Times New Roman"/>
          <w:sz w:val="28"/>
          <w:szCs w:val="28"/>
        </w:rPr>
        <w:t xml:space="preserve"> – мощность автосервиса, постов;</w:t>
      </w:r>
    </w:p>
    <w:p w:rsidR="00DC6EE2" w:rsidRPr="0062026D" w:rsidRDefault="00DC6EE2" w:rsidP="000F5A75">
      <w:pPr>
        <w:spacing w:before="120" w:after="120" w:line="240" w:lineRule="auto"/>
        <w:jc w:val="both"/>
        <w:rPr>
          <w:rFonts w:ascii="Times New Roman" w:hAnsi="Times New Roman" w:cs="Times New Roman"/>
          <w:sz w:val="28"/>
          <w:szCs w:val="28"/>
        </w:rPr>
      </w:pPr>
      <w:r>
        <w:rPr>
          <w:rFonts w:ascii="Times New Roman" w:hAnsi="Times New Roman" w:cs="Times New Roman"/>
          <w:b/>
          <w:i/>
          <w:sz w:val="40"/>
          <w:szCs w:val="28"/>
        </w:rPr>
        <w:t xml:space="preserve">     </w:t>
      </w:r>
      <w:r w:rsidRPr="00DB0B9F">
        <w:rPr>
          <w:rFonts w:ascii="Times New Roman" w:hAnsi="Times New Roman" w:cs="Times New Roman"/>
          <w:b/>
          <w:i/>
          <w:sz w:val="40"/>
          <w:szCs w:val="28"/>
        </w:rPr>
        <w:t>Ер</w:t>
      </w:r>
      <w:r w:rsidRPr="00DB0B9F">
        <w:rPr>
          <w:rFonts w:ascii="Times New Roman" w:hAnsi="Times New Roman" w:cs="Times New Roman"/>
          <w:b/>
          <w:i/>
          <w:sz w:val="40"/>
          <w:szCs w:val="28"/>
          <w:vertAlign w:val="subscript"/>
        </w:rPr>
        <w:t>б.г.</w:t>
      </w:r>
      <w:r w:rsidRPr="0062026D">
        <w:rPr>
          <w:rFonts w:ascii="Times New Roman" w:hAnsi="Times New Roman" w:cs="Times New Roman"/>
          <w:sz w:val="28"/>
          <w:szCs w:val="28"/>
        </w:rPr>
        <w:t xml:space="preserve"> </w:t>
      </w:r>
      <w:r>
        <w:rPr>
          <w:rFonts w:ascii="Times New Roman" w:hAnsi="Times New Roman" w:cs="Times New Roman"/>
          <w:sz w:val="28"/>
          <w:szCs w:val="28"/>
        </w:rPr>
        <w:t>–</w:t>
      </w:r>
      <w:r w:rsidRPr="0062026D">
        <w:rPr>
          <w:rFonts w:ascii="Times New Roman" w:hAnsi="Times New Roman" w:cs="Times New Roman"/>
          <w:sz w:val="28"/>
          <w:szCs w:val="28"/>
        </w:rPr>
        <w:t xml:space="preserve"> </w:t>
      </w:r>
      <w:r>
        <w:rPr>
          <w:rFonts w:ascii="Times New Roman" w:hAnsi="Times New Roman" w:cs="Times New Roman"/>
          <w:sz w:val="28"/>
          <w:szCs w:val="28"/>
        </w:rPr>
        <w:t>емкость рынка базового года в виде трудоемкости, нормо-часов;</w:t>
      </w:r>
    </w:p>
    <w:p w:rsidR="00DC6EE2" w:rsidRPr="005B6B71" w:rsidRDefault="00DC6EE2" w:rsidP="000F5A75">
      <w:pPr>
        <w:spacing w:before="120" w:after="120" w:line="240" w:lineRule="auto"/>
        <w:jc w:val="both"/>
        <w:rPr>
          <w:rFonts w:ascii="Times New Roman" w:hAnsi="Times New Roman" w:cs="Times New Roman"/>
          <w:sz w:val="28"/>
          <w:szCs w:val="28"/>
        </w:rPr>
      </w:pPr>
      <w:r>
        <w:rPr>
          <w:rFonts w:ascii="Times New Roman" w:hAnsi="Times New Roman" w:cs="Times New Roman"/>
          <w:b/>
          <w:i/>
          <w:sz w:val="40"/>
          <w:szCs w:val="28"/>
        </w:rPr>
        <w:lastRenderedPageBreak/>
        <w:t xml:space="preserve">     </w:t>
      </w:r>
      <w:r w:rsidRPr="00DB0B9F">
        <w:rPr>
          <w:rFonts w:ascii="Times New Roman" w:hAnsi="Times New Roman" w:cs="Times New Roman"/>
          <w:b/>
          <w:i/>
          <w:sz w:val="40"/>
          <w:szCs w:val="28"/>
        </w:rPr>
        <w:t>Пр</w:t>
      </w:r>
      <w:r w:rsidRPr="00DB0B9F">
        <w:rPr>
          <w:rFonts w:ascii="Times New Roman" w:hAnsi="Times New Roman" w:cs="Times New Roman"/>
          <w:b/>
          <w:i/>
          <w:sz w:val="40"/>
          <w:szCs w:val="28"/>
          <w:vertAlign w:val="subscript"/>
        </w:rPr>
        <w:t>п</w:t>
      </w:r>
      <w:r>
        <w:rPr>
          <w:rFonts w:ascii="Times New Roman" w:hAnsi="Times New Roman" w:cs="Times New Roman"/>
          <w:b/>
          <w:sz w:val="28"/>
          <w:szCs w:val="28"/>
        </w:rPr>
        <w:t xml:space="preserve">    </w:t>
      </w:r>
      <w:r>
        <w:rPr>
          <w:rFonts w:ascii="Times New Roman" w:hAnsi="Times New Roman" w:cs="Times New Roman"/>
          <w:sz w:val="28"/>
          <w:szCs w:val="28"/>
        </w:rPr>
        <w:t>-</w:t>
      </w:r>
      <w:r w:rsidRPr="005B6B71">
        <w:rPr>
          <w:rFonts w:ascii="Times New Roman" w:hAnsi="Times New Roman" w:cs="Times New Roman"/>
          <w:sz w:val="28"/>
          <w:szCs w:val="28"/>
        </w:rPr>
        <w:t xml:space="preserve"> </w:t>
      </w:r>
      <w:r>
        <w:rPr>
          <w:rFonts w:ascii="Times New Roman" w:hAnsi="Times New Roman" w:cs="Times New Roman"/>
          <w:sz w:val="28"/>
          <w:szCs w:val="28"/>
        </w:rPr>
        <w:t xml:space="preserve"> </w:t>
      </w:r>
      <w:r w:rsidRPr="005B6B71">
        <w:rPr>
          <w:rFonts w:ascii="Times New Roman" w:hAnsi="Times New Roman" w:cs="Times New Roman"/>
          <w:sz w:val="28"/>
          <w:szCs w:val="28"/>
        </w:rPr>
        <w:t>выработка</w:t>
      </w:r>
      <w:r>
        <w:rPr>
          <w:rFonts w:ascii="Times New Roman" w:hAnsi="Times New Roman" w:cs="Times New Roman"/>
          <w:b/>
          <w:sz w:val="28"/>
          <w:szCs w:val="28"/>
        </w:rPr>
        <w:t xml:space="preserve"> </w:t>
      </w:r>
      <w:r w:rsidRPr="005B6B71">
        <w:rPr>
          <w:rFonts w:ascii="Times New Roman" w:hAnsi="Times New Roman" w:cs="Times New Roman"/>
          <w:sz w:val="28"/>
          <w:szCs w:val="28"/>
        </w:rPr>
        <w:t>поста в нормо-часах;</w:t>
      </w:r>
    </w:p>
    <w:p w:rsidR="00DC6EE2" w:rsidRPr="00E04A18" w:rsidRDefault="00DC6EE2" w:rsidP="000F5A75">
      <w:pPr>
        <w:spacing w:before="120" w:after="120" w:line="240" w:lineRule="auto"/>
        <w:rPr>
          <w:rFonts w:ascii="Times New Roman" w:hAnsi="Times New Roman" w:cs="Times New Roman"/>
          <w:sz w:val="28"/>
          <w:szCs w:val="28"/>
        </w:rPr>
      </w:pPr>
      <w:r>
        <w:rPr>
          <w:rFonts w:ascii="Times New Roman" w:hAnsi="Times New Roman" w:cs="Times New Roman"/>
          <w:b/>
          <w:i/>
          <w:sz w:val="40"/>
          <w:szCs w:val="28"/>
        </w:rPr>
        <w:t xml:space="preserve">    ∆Ер  </w:t>
      </w:r>
      <w:r>
        <w:rPr>
          <w:rFonts w:ascii="Times New Roman" w:hAnsi="Times New Roman" w:cs="Times New Roman"/>
          <w:sz w:val="28"/>
          <w:szCs w:val="28"/>
        </w:rPr>
        <w:t xml:space="preserve">  -  прирост емкости рынка в течение года;</w:t>
      </w:r>
    </w:p>
    <w:p w:rsidR="00DC6EE2" w:rsidRDefault="00DC6EE2" w:rsidP="000F5A75">
      <w:pPr>
        <w:spacing w:before="120" w:after="120" w:line="240" w:lineRule="auto"/>
        <w:rPr>
          <w:rFonts w:ascii="Times New Roman" w:hAnsi="Times New Roman" w:cs="Times New Roman"/>
          <w:sz w:val="28"/>
          <w:szCs w:val="28"/>
        </w:rPr>
      </w:pPr>
      <w:r w:rsidRPr="0062026D">
        <w:rPr>
          <w:rFonts w:ascii="Times New Roman" w:hAnsi="Times New Roman" w:cs="Times New Roman"/>
          <w:b/>
          <w:i/>
          <w:sz w:val="40"/>
          <w:szCs w:val="28"/>
        </w:rPr>
        <w:t xml:space="preserve">      </w:t>
      </w:r>
      <w:r>
        <w:rPr>
          <w:rFonts w:ascii="Times New Roman" w:hAnsi="Times New Roman" w:cs="Times New Roman"/>
          <w:b/>
          <w:i/>
          <w:sz w:val="40"/>
          <w:szCs w:val="28"/>
          <w:lang w:val="en-US"/>
        </w:rPr>
        <w:t>t</w:t>
      </w:r>
      <w:r>
        <w:rPr>
          <w:rFonts w:ascii="Times New Roman" w:hAnsi="Times New Roman" w:cs="Times New Roman"/>
          <w:b/>
          <w:i/>
          <w:sz w:val="40"/>
          <w:szCs w:val="28"/>
          <w:vertAlign w:val="subscript"/>
          <w:lang w:val="en-US"/>
        </w:rPr>
        <w:t>j</w:t>
      </w:r>
      <w:r>
        <w:rPr>
          <w:rFonts w:ascii="Times New Roman" w:hAnsi="Times New Roman" w:cs="Times New Roman"/>
          <w:b/>
          <w:i/>
          <w:sz w:val="40"/>
          <w:szCs w:val="28"/>
          <w:vertAlign w:val="subscript"/>
        </w:rPr>
        <w:t xml:space="preserve">           </w:t>
      </w:r>
      <w:r>
        <w:rPr>
          <w:rFonts w:ascii="Times New Roman" w:hAnsi="Times New Roman" w:cs="Times New Roman"/>
          <w:sz w:val="28"/>
          <w:szCs w:val="28"/>
        </w:rPr>
        <w:t>- период, за который рассматривается прирост емкости рынка (</w:t>
      </w:r>
      <w:r w:rsidRPr="00E04A18">
        <w:rPr>
          <w:rFonts w:ascii="Times New Roman" w:hAnsi="Times New Roman" w:cs="Times New Roman"/>
          <w:b/>
          <w:i/>
          <w:sz w:val="28"/>
          <w:szCs w:val="28"/>
          <w:lang w:val="en-US"/>
        </w:rPr>
        <w:t>n</w:t>
      </w:r>
      <w:r w:rsidRPr="00E04A18">
        <w:rPr>
          <w:rFonts w:ascii="Times New Roman" w:hAnsi="Times New Roman" w:cs="Times New Roman"/>
          <w:b/>
          <w:i/>
          <w:sz w:val="28"/>
          <w:szCs w:val="28"/>
        </w:rPr>
        <w:t xml:space="preserve"> </w:t>
      </w:r>
      <w:r>
        <w:rPr>
          <w:rFonts w:ascii="Times New Roman" w:hAnsi="Times New Roman" w:cs="Times New Roman"/>
          <w:sz w:val="28"/>
          <w:szCs w:val="28"/>
        </w:rPr>
        <w:t>–</w:t>
      </w:r>
      <w:r w:rsidRPr="00E04A18">
        <w:rPr>
          <w:rFonts w:ascii="Times New Roman" w:hAnsi="Times New Roman" w:cs="Times New Roman"/>
          <w:sz w:val="28"/>
          <w:szCs w:val="28"/>
        </w:rPr>
        <w:t xml:space="preserve"> </w:t>
      </w:r>
      <w:r>
        <w:rPr>
          <w:rFonts w:ascii="Times New Roman" w:hAnsi="Times New Roman" w:cs="Times New Roman"/>
          <w:sz w:val="28"/>
          <w:szCs w:val="28"/>
        </w:rPr>
        <w:t>количество лет периода становления рынка).</w:t>
      </w:r>
    </w:p>
    <w:p w:rsidR="00DC6EE2" w:rsidRPr="00607CAF" w:rsidRDefault="00607CAF" w:rsidP="000F5A75">
      <w:pPr>
        <w:spacing w:before="120" w:after="120" w:line="240" w:lineRule="auto"/>
        <w:ind w:firstLine="708"/>
        <w:jc w:val="center"/>
        <w:rPr>
          <w:rFonts w:ascii="Times New Roman" w:hAnsi="Times New Roman" w:cs="Times New Roman"/>
          <w:sz w:val="32"/>
          <w:szCs w:val="28"/>
        </w:rPr>
      </w:pPr>
      <w:r w:rsidRPr="00607CAF">
        <w:rPr>
          <w:rFonts w:ascii="Times New Roman" w:hAnsi="Times New Roman" w:cs="Times New Roman"/>
          <w:sz w:val="32"/>
          <w:szCs w:val="28"/>
        </w:rPr>
        <w:t xml:space="preserve">Емкость рынка </w:t>
      </w:r>
      <w:r w:rsidRPr="00607CAF">
        <w:rPr>
          <w:rFonts w:ascii="Times New Roman" w:hAnsi="Times New Roman" w:cs="Times New Roman"/>
          <w:b/>
          <w:sz w:val="40"/>
          <w:szCs w:val="40"/>
        </w:rPr>
        <w:t>(</w:t>
      </w:r>
      <w:r w:rsidR="00177C43">
        <w:rPr>
          <w:rFonts w:ascii="Times New Roman" w:hAnsi="Times New Roman" w:cs="Times New Roman"/>
          <w:b/>
          <w:i/>
          <w:sz w:val="40"/>
          <w:szCs w:val="40"/>
        </w:rPr>
        <w:t>Ер</w:t>
      </w:r>
      <w:r w:rsidRPr="00607CAF">
        <w:rPr>
          <w:rFonts w:ascii="Times New Roman" w:hAnsi="Times New Roman" w:cs="Times New Roman"/>
          <w:b/>
          <w:sz w:val="40"/>
          <w:szCs w:val="40"/>
        </w:rPr>
        <w:t>)</w:t>
      </w:r>
      <w:r w:rsidRPr="00607CAF">
        <w:rPr>
          <w:rFonts w:ascii="Times New Roman" w:hAnsi="Times New Roman" w:cs="Times New Roman"/>
          <w:sz w:val="32"/>
          <w:szCs w:val="28"/>
        </w:rPr>
        <w:t xml:space="preserve"> можно определить по формуле</w:t>
      </w:r>
      <w:r w:rsidR="00DC6EE2" w:rsidRPr="00607CAF">
        <w:rPr>
          <w:rFonts w:ascii="Times New Roman" w:hAnsi="Times New Roman" w:cs="Times New Roman"/>
          <w:sz w:val="32"/>
          <w:szCs w:val="28"/>
        </w:rPr>
        <w:t>:</w:t>
      </w:r>
    </w:p>
    <w:p w:rsidR="00DC6EE2" w:rsidRPr="007F26F2" w:rsidRDefault="00DC6EE2" w:rsidP="00DC6EE2">
      <w:pPr>
        <w:spacing w:before="120" w:after="120" w:line="360" w:lineRule="auto"/>
        <w:ind w:firstLine="708"/>
        <w:jc w:val="center"/>
        <w:rPr>
          <w:rFonts w:ascii="Times New Roman" w:hAnsi="Times New Roman" w:cs="Times New Roman"/>
          <w:b/>
          <w:i/>
          <w:sz w:val="32"/>
          <w:szCs w:val="28"/>
        </w:rPr>
      </w:pPr>
      <w:r w:rsidRPr="007F26F2">
        <w:rPr>
          <w:rFonts w:ascii="Times New Roman" w:hAnsi="Times New Roman" w:cs="Times New Roman"/>
          <w:b/>
          <w:i/>
          <w:sz w:val="40"/>
          <w:szCs w:val="28"/>
        </w:rPr>
        <w:t>Ер</w:t>
      </w:r>
      <w:r w:rsidRPr="007F26F2">
        <w:rPr>
          <w:rFonts w:ascii="Times New Roman" w:hAnsi="Times New Roman" w:cs="Times New Roman"/>
          <w:b/>
          <w:i/>
          <w:sz w:val="32"/>
          <w:szCs w:val="28"/>
        </w:rPr>
        <w:t xml:space="preserve"> = </w:t>
      </w:r>
      <w:r w:rsidRPr="007F26F2">
        <w:rPr>
          <w:rFonts w:ascii="Times New Roman" w:hAnsi="Times New Roman" w:cs="Times New Roman"/>
          <w:b/>
          <w:i/>
          <w:sz w:val="40"/>
          <w:szCs w:val="40"/>
        </w:rPr>
        <w:t>(Тр</w:t>
      </w:r>
      <w:r w:rsidRPr="007F26F2">
        <w:rPr>
          <w:rFonts w:ascii="Times New Roman" w:hAnsi="Times New Roman" w:cs="Times New Roman"/>
          <w:b/>
          <w:i/>
          <w:sz w:val="40"/>
          <w:szCs w:val="40"/>
          <w:vertAlign w:val="subscript"/>
        </w:rPr>
        <w:t xml:space="preserve">р.р. </w:t>
      </w:r>
      <w:r w:rsidRPr="007F26F2">
        <w:rPr>
          <w:rFonts w:ascii="Times New Roman" w:hAnsi="Times New Roman" w:cs="Times New Roman"/>
          <w:b/>
          <w:i/>
          <w:sz w:val="40"/>
          <w:szCs w:val="40"/>
        </w:rPr>
        <w:t>+ Тр</w:t>
      </w:r>
      <w:r w:rsidRPr="007F26F2">
        <w:rPr>
          <w:rFonts w:ascii="Times New Roman" w:hAnsi="Times New Roman" w:cs="Times New Roman"/>
          <w:b/>
          <w:i/>
          <w:sz w:val="40"/>
          <w:szCs w:val="40"/>
          <w:vertAlign w:val="subscript"/>
        </w:rPr>
        <w:t>тор</w:t>
      </w:r>
      <w:r w:rsidRPr="007F26F2">
        <w:rPr>
          <w:rFonts w:ascii="Times New Roman" w:hAnsi="Times New Roman" w:cs="Times New Roman"/>
          <w:b/>
          <w:i/>
          <w:sz w:val="40"/>
          <w:szCs w:val="40"/>
        </w:rPr>
        <w:t>) Ц,</w:t>
      </w:r>
    </w:p>
    <w:p w:rsidR="00DC6EE2" w:rsidRPr="004F25FC" w:rsidRDefault="0093054A" w:rsidP="0093054A">
      <w:pPr>
        <w:spacing w:before="120" w:after="120" w:line="240" w:lineRule="auto"/>
        <w:ind w:firstLine="708"/>
        <w:jc w:val="both"/>
        <w:rPr>
          <w:rFonts w:ascii="Times New Roman" w:hAnsi="Times New Roman" w:cs="Times New Roman"/>
          <w:sz w:val="28"/>
          <w:szCs w:val="28"/>
        </w:rPr>
      </w:pPr>
      <w:r>
        <w:rPr>
          <w:rFonts w:ascii="Times New Roman" w:hAnsi="Times New Roman" w:cs="Times New Roman"/>
          <w:sz w:val="28"/>
          <w:szCs w:val="28"/>
        </w:rPr>
        <w:t>где,</w:t>
      </w:r>
      <w:r w:rsidR="00DC6EE2" w:rsidRPr="00E04A18">
        <w:rPr>
          <w:rFonts w:ascii="Times New Roman" w:hAnsi="Times New Roman" w:cs="Times New Roman"/>
          <w:b/>
          <w:sz w:val="40"/>
          <w:szCs w:val="40"/>
        </w:rPr>
        <w:t xml:space="preserve"> </w:t>
      </w:r>
      <w:r w:rsidR="00DC6EE2" w:rsidRPr="000F5A75">
        <w:rPr>
          <w:rFonts w:ascii="Times New Roman" w:hAnsi="Times New Roman" w:cs="Times New Roman"/>
          <w:b/>
          <w:i/>
          <w:sz w:val="28"/>
          <w:szCs w:val="28"/>
        </w:rPr>
        <w:t>Тр</w:t>
      </w:r>
      <w:r w:rsidR="00DC6EE2" w:rsidRPr="000F5A75">
        <w:rPr>
          <w:rFonts w:ascii="Times New Roman" w:hAnsi="Times New Roman" w:cs="Times New Roman"/>
          <w:b/>
          <w:i/>
          <w:sz w:val="28"/>
          <w:szCs w:val="28"/>
          <w:vertAlign w:val="subscript"/>
        </w:rPr>
        <w:t>р.р.</w:t>
      </w:r>
      <w:r w:rsidR="00DC6EE2" w:rsidRPr="00E04A18">
        <w:rPr>
          <w:rFonts w:ascii="Times New Roman" w:hAnsi="Times New Roman" w:cs="Times New Roman"/>
          <w:b/>
          <w:sz w:val="40"/>
          <w:szCs w:val="40"/>
          <w:vertAlign w:val="subscript"/>
        </w:rPr>
        <w:t xml:space="preserve"> </w:t>
      </w:r>
      <w:r w:rsidR="00DC6EE2" w:rsidRPr="00E04A18">
        <w:rPr>
          <w:rFonts w:ascii="Times New Roman" w:hAnsi="Times New Roman" w:cs="Times New Roman"/>
          <w:b/>
          <w:sz w:val="40"/>
          <w:szCs w:val="40"/>
        </w:rPr>
        <w:t>-</w:t>
      </w:r>
      <w:r w:rsidR="00DC6EE2">
        <w:rPr>
          <w:rFonts w:ascii="Times New Roman" w:hAnsi="Times New Roman" w:cs="Times New Roman"/>
          <w:sz w:val="28"/>
          <w:szCs w:val="28"/>
        </w:rPr>
        <w:t xml:space="preserve"> </w:t>
      </w:r>
      <w:r w:rsidR="00DC6EE2" w:rsidRPr="004F25FC">
        <w:rPr>
          <w:rFonts w:ascii="Times New Roman" w:hAnsi="Times New Roman" w:cs="Times New Roman"/>
          <w:sz w:val="28"/>
          <w:szCs w:val="28"/>
        </w:rPr>
        <w:t>трудоемкость регламентных и заказ</w:t>
      </w:r>
      <w:r w:rsidR="00DC6EE2">
        <w:rPr>
          <w:rFonts w:ascii="Times New Roman" w:hAnsi="Times New Roman" w:cs="Times New Roman"/>
          <w:sz w:val="28"/>
          <w:szCs w:val="28"/>
        </w:rPr>
        <w:t>анных потребителем работ, свя</w:t>
      </w:r>
      <w:r w:rsidR="00DC6EE2" w:rsidRPr="004F25FC">
        <w:rPr>
          <w:rFonts w:ascii="Times New Roman" w:hAnsi="Times New Roman" w:cs="Times New Roman"/>
          <w:sz w:val="28"/>
          <w:szCs w:val="28"/>
        </w:rPr>
        <w:t>занных с предпродажной подготовкой, установкой дополнительного</w:t>
      </w:r>
      <w:r w:rsidR="00DC6EE2">
        <w:rPr>
          <w:rFonts w:ascii="Times New Roman" w:hAnsi="Times New Roman" w:cs="Times New Roman"/>
          <w:sz w:val="28"/>
          <w:szCs w:val="28"/>
        </w:rPr>
        <w:t xml:space="preserve"> </w:t>
      </w:r>
      <w:r w:rsidR="00DC6EE2" w:rsidRPr="004F25FC">
        <w:rPr>
          <w:rFonts w:ascii="Times New Roman" w:hAnsi="Times New Roman" w:cs="Times New Roman"/>
          <w:sz w:val="28"/>
          <w:szCs w:val="28"/>
        </w:rPr>
        <w:t xml:space="preserve">оборудования, тюнингом, и других </w:t>
      </w:r>
      <w:r w:rsidR="00DC6EE2">
        <w:rPr>
          <w:rFonts w:ascii="Times New Roman" w:hAnsi="Times New Roman" w:cs="Times New Roman"/>
          <w:sz w:val="28"/>
          <w:szCs w:val="28"/>
        </w:rPr>
        <w:t xml:space="preserve">работ, выполняемых при первичной продаже автомобилей; </w:t>
      </w:r>
    </w:p>
    <w:p w:rsidR="00DC6EE2" w:rsidRPr="004F25FC" w:rsidRDefault="00DC6EE2" w:rsidP="0093054A">
      <w:pPr>
        <w:spacing w:before="120" w:after="120" w:line="240" w:lineRule="auto"/>
        <w:ind w:firstLine="708"/>
        <w:jc w:val="both"/>
        <w:rPr>
          <w:rFonts w:ascii="Times New Roman" w:hAnsi="Times New Roman" w:cs="Times New Roman"/>
          <w:sz w:val="28"/>
          <w:szCs w:val="28"/>
        </w:rPr>
      </w:pPr>
      <w:r w:rsidRPr="000F5A75">
        <w:rPr>
          <w:rFonts w:ascii="Times New Roman" w:hAnsi="Times New Roman" w:cs="Times New Roman"/>
          <w:b/>
          <w:i/>
          <w:sz w:val="28"/>
          <w:szCs w:val="28"/>
        </w:rPr>
        <w:t>Тр</w:t>
      </w:r>
      <w:r w:rsidRPr="000F5A75">
        <w:rPr>
          <w:rFonts w:ascii="Times New Roman" w:hAnsi="Times New Roman" w:cs="Times New Roman"/>
          <w:b/>
          <w:i/>
          <w:sz w:val="28"/>
          <w:szCs w:val="28"/>
          <w:vertAlign w:val="subscript"/>
        </w:rPr>
        <w:t>тор</w:t>
      </w:r>
      <w:r>
        <w:rPr>
          <w:rFonts w:ascii="Times New Roman" w:hAnsi="Times New Roman" w:cs="Times New Roman"/>
          <w:b/>
          <w:i/>
          <w:sz w:val="40"/>
          <w:szCs w:val="40"/>
          <w:vertAlign w:val="subscript"/>
        </w:rPr>
        <w:t xml:space="preserve"> </w:t>
      </w:r>
      <w:r>
        <w:rPr>
          <w:rFonts w:ascii="Times New Roman" w:hAnsi="Times New Roman" w:cs="Times New Roman"/>
          <w:sz w:val="28"/>
          <w:szCs w:val="28"/>
        </w:rPr>
        <w:t>- суммарная трудоемкость гар</w:t>
      </w:r>
      <w:r w:rsidRPr="004F25FC">
        <w:rPr>
          <w:rFonts w:ascii="Times New Roman" w:hAnsi="Times New Roman" w:cs="Times New Roman"/>
          <w:sz w:val="28"/>
          <w:szCs w:val="28"/>
        </w:rPr>
        <w:t>антийного</w:t>
      </w:r>
      <w:r>
        <w:rPr>
          <w:rFonts w:ascii="Times New Roman" w:hAnsi="Times New Roman" w:cs="Times New Roman"/>
          <w:sz w:val="28"/>
          <w:szCs w:val="28"/>
        </w:rPr>
        <w:t xml:space="preserve"> и послегар</w:t>
      </w:r>
      <w:r w:rsidRPr="004F25FC">
        <w:rPr>
          <w:rFonts w:ascii="Times New Roman" w:hAnsi="Times New Roman" w:cs="Times New Roman"/>
          <w:sz w:val="28"/>
          <w:szCs w:val="28"/>
        </w:rPr>
        <w:t>антийного</w:t>
      </w:r>
      <w:r>
        <w:rPr>
          <w:rFonts w:ascii="Times New Roman" w:hAnsi="Times New Roman" w:cs="Times New Roman"/>
          <w:sz w:val="28"/>
          <w:szCs w:val="28"/>
        </w:rPr>
        <w:t xml:space="preserve"> обслу</w:t>
      </w:r>
      <w:r w:rsidRPr="004F25FC">
        <w:rPr>
          <w:rFonts w:ascii="Times New Roman" w:hAnsi="Times New Roman" w:cs="Times New Roman"/>
          <w:sz w:val="28"/>
          <w:szCs w:val="28"/>
        </w:rPr>
        <w:t>живания и ремонта автомобилей, предс</w:t>
      </w:r>
      <w:r>
        <w:rPr>
          <w:rFonts w:ascii="Times New Roman" w:hAnsi="Times New Roman" w:cs="Times New Roman"/>
          <w:sz w:val="28"/>
          <w:szCs w:val="28"/>
        </w:rPr>
        <w:t>тавленная в качестве потреби</w:t>
      </w:r>
      <w:r w:rsidRPr="004F25FC">
        <w:rPr>
          <w:rFonts w:ascii="Times New Roman" w:hAnsi="Times New Roman" w:cs="Times New Roman"/>
          <w:sz w:val="28"/>
          <w:szCs w:val="28"/>
        </w:rPr>
        <w:t xml:space="preserve">тельского спроса на предприятиях автосервиса; </w:t>
      </w:r>
    </w:p>
    <w:p w:rsidR="00DC6EE2" w:rsidRPr="004F25FC" w:rsidRDefault="00DC6EE2" w:rsidP="0093054A">
      <w:pPr>
        <w:spacing w:before="120" w:after="120" w:line="240" w:lineRule="auto"/>
        <w:ind w:firstLine="708"/>
        <w:jc w:val="both"/>
        <w:rPr>
          <w:rFonts w:ascii="Times New Roman" w:hAnsi="Times New Roman" w:cs="Times New Roman"/>
          <w:sz w:val="28"/>
          <w:szCs w:val="28"/>
        </w:rPr>
      </w:pPr>
      <w:r w:rsidRPr="000F5A75">
        <w:rPr>
          <w:rFonts w:ascii="Times New Roman" w:hAnsi="Times New Roman" w:cs="Times New Roman"/>
          <w:b/>
          <w:i/>
          <w:sz w:val="28"/>
          <w:szCs w:val="28"/>
        </w:rPr>
        <w:t>Ц</w:t>
      </w:r>
      <w:r w:rsidRPr="000F5A75">
        <w:rPr>
          <w:rFonts w:ascii="Times New Roman" w:hAnsi="Times New Roman" w:cs="Times New Roman"/>
          <w:sz w:val="28"/>
          <w:szCs w:val="28"/>
        </w:rPr>
        <w:t xml:space="preserve">  </w:t>
      </w:r>
      <w:r>
        <w:rPr>
          <w:rFonts w:ascii="Times New Roman" w:hAnsi="Times New Roman" w:cs="Times New Roman"/>
          <w:sz w:val="28"/>
          <w:szCs w:val="28"/>
        </w:rPr>
        <w:t xml:space="preserve">   - средняя стоимость нормо-</w:t>
      </w:r>
      <w:r w:rsidRPr="004F25FC">
        <w:rPr>
          <w:rFonts w:ascii="Times New Roman" w:hAnsi="Times New Roman" w:cs="Times New Roman"/>
          <w:sz w:val="28"/>
          <w:szCs w:val="28"/>
        </w:rPr>
        <w:t>часа, котор</w:t>
      </w:r>
      <w:r>
        <w:rPr>
          <w:rFonts w:ascii="Times New Roman" w:hAnsi="Times New Roman" w:cs="Times New Roman"/>
          <w:sz w:val="28"/>
          <w:szCs w:val="28"/>
        </w:rPr>
        <w:t xml:space="preserve">ая в динамике должна учитывать </w:t>
      </w:r>
      <w:r w:rsidRPr="004F25FC">
        <w:rPr>
          <w:rFonts w:ascii="Times New Roman" w:hAnsi="Times New Roman" w:cs="Times New Roman"/>
          <w:sz w:val="28"/>
          <w:szCs w:val="28"/>
        </w:rPr>
        <w:t xml:space="preserve">инфляцию. </w:t>
      </w:r>
    </w:p>
    <w:p w:rsidR="00DC6EE2" w:rsidRPr="004F25FC" w:rsidRDefault="00DC6EE2" w:rsidP="00DC6EE2">
      <w:pPr>
        <w:spacing w:before="120" w:after="120" w:line="360" w:lineRule="auto"/>
        <w:ind w:firstLine="708"/>
        <w:jc w:val="both"/>
        <w:rPr>
          <w:rFonts w:ascii="Times New Roman" w:hAnsi="Times New Roman" w:cs="Times New Roman"/>
          <w:sz w:val="28"/>
          <w:szCs w:val="28"/>
        </w:rPr>
      </w:pPr>
      <w:r>
        <w:rPr>
          <w:rFonts w:ascii="Times New Roman" w:hAnsi="Times New Roman" w:cs="Times New Roman"/>
          <w:sz w:val="28"/>
          <w:szCs w:val="28"/>
        </w:rPr>
        <w:t>Т</w:t>
      </w:r>
      <w:r w:rsidRPr="004F25FC">
        <w:rPr>
          <w:rFonts w:ascii="Times New Roman" w:hAnsi="Times New Roman" w:cs="Times New Roman"/>
          <w:sz w:val="28"/>
          <w:szCs w:val="28"/>
        </w:rPr>
        <w:t>аким образом, емкость рынка состоит из объема регламентных</w:t>
      </w:r>
      <w:r>
        <w:rPr>
          <w:rFonts w:ascii="Times New Roman" w:hAnsi="Times New Roman" w:cs="Times New Roman"/>
          <w:sz w:val="28"/>
          <w:szCs w:val="28"/>
        </w:rPr>
        <w:t xml:space="preserve"> и заказанны</w:t>
      </w:r>
      <w:r w:rsidRPr="004F25FC">
        <w:rPr>
          <w:rFonts w:ascii="Times New Roman" w:hAnsi="Times New Roman" w:cs="Times New Roman"/>
          <w:sz w:val="28"/>
          <w:szCs w:val="28"/>
        </w:rPr>
        <w:t>х потребителями работ, выполняемых при продаже автомобилей, и о</w:t>
      </w:r>
      <w:r>
        <w:rPr>
          <w:rFonts w:ascii="Times New Roman" w:hAnsi="Times New Roman" w:cs="Times New Roman"/>
          <w:sz w:val="28"/>
          <w:szCs w:val="28"/>
        </w:rPr>
        <w:t>бъема ра</w:t>
      </w:r>
      <w:r w:rsidRPr="004F25FC">
        <w:rPr>
          <w:rFonts w:ascii="Times New Roman" w:hAnsi="Times New Roman" w:cs="Times New Roman"/>
          <w:sz w:val="28"/>
          <w:szCs w:val="28"/>
        </w:rPr>
        <w:t>бот по гарантийному и послегарантийному т</w:t>
      </w:r>
      <w:r>
        <w:rPr>
          <w:rFonts w:ascii="Times New Roman" w:hAnsi="Times New Roman" w:cs="Times New Roman"/>
          <w:sz w:val="28"/>
          <w:szCs w:val="28"/>
        </w:rPr>
        <w:t>ехническому обслуживанию и ре</w:t>
      </w:r>
      <w:r w:rsidRPr="004F25FC">
        <w:rPr>
          <w:rFonts w:ascii="Times New Roman" w:hAnsi="Times New Roman" w:cs="Times New Roman"/>
          <w:sz w:val="28"/>
          <w:szCs w:val="28"/>
        </w:rPr>
        <w:t>монту автомобилей при их эксплуатации. Емкость развивающегося</w:t>
      </w:r>
      <w:r>
        <w:rPr>
          <w:rFonts w:ascii="Times New Roman" w:hAnsi="Times New Roman" w:cs="Times New Roman"/>
          <w:sz w:val="28"/>
          <w:szCs w:val="28"/>
        </w:rPr>
        <w:t xml:space="preserve"> рынка рас</w:t>
      </w:r>
      <w:r w:rsidRPr="004F25FC">
        <w:rPr>
          <w:rFonts w:ascii="Times New Roman" w:hAnsi="Times New Roman" w:cs="Times New Roman"/>
          <w:sz w:val="28"/>
          <w:szCs w:val="28"/>
        </w:rPr>
        <w:t>сч</w:t>
      </w:r>
      <w:r>
        <w:rPr>
          <w:rFonts w:ascii="Times New Roman" w:hAnsi="Times New Roman" w:cs="Times New Roman"/>
          <w:sz w:val="28"/>
          <w:szCs w:val="28"/>
        </w:rPr>
        <w:t xml:space="preserve">итывается, </w:t>
      </w:r>
      <w:r w:rsidRPr="004F25FC">
        <w:rPr>
          <w:rFonts w:ascii="Times New Roman" w:hAnsi="Times New Roman" w:cs="Times New Roman"/>
          <w:sz w:val="28"/>
          <w:szCs w:val="28"/>
        </w:rPr>
        <w:t xml:space="preserve">с учетом прироста количества автомобилей за период становления рынка. </w:t>
      </w:r>
    </w:p>
    <w:p w:rsidR="00DC6EE2" w:rsidRPr="004F25FC" w:rsidRDefault="00DC6EE2" w:rsidP="00DC6EE2">
      <w:pPr>
        <w:spacing w:before="120" w:after="120" w:line="360" w:lineRule="auto"/>
        <w:ind w:firstLine="708"/>
        <w:jc w:val="both"/>
        <w:rPr>
          <w:rFonts w:ascii="Times New Roman" w:hAnsi="Times New Roman" w:cs="Times New Roman"/>
          <w:sz w:val="28"/>
          <w:szCs w:val="28"/>
        </w:rPr>
      </w:pPr>
      <w:r w:rsidRPr="004F25FC">
        <w:rPr>
          <w:rFonts w:ascii="Times New Roman" w:hAnsi="Times New Roman" w:cs="Times New Roman"/>
          <w:sz w:val="28"/>
          <w:szCs w:val="28"/>
        </w:rPr>
        <w:t>Для определения емкости рынка базового года рассчит</w:t>
      </w:r>
      <w:r>
        <w:rPr>
          <w:rFonts w:ascii="Times New Roman" w:hAnsi="Times New Roman" w:cs="Times New Roman"/>
          <w:sz w:val="28"/>
          <w:szCs w:val="28"/>
        </w:rPr>
        <w:t>ыв</w:t>
      </w:r>
      <w:r w:rsidRPr="004F25FC">
        <w:rPr>
          <w:rFonts w:ascii="Times New Roman" w:hAnsi="Times New Roman" w:cs="Times New Roman"/>
          <w:sz w:val="28"/>
          <w:szCs w:val="28"/>
        </w:rPr>
        <w:t xml:space="preserve">ается трудоемкость: </w:t>
      </w:r>
    </w:p>
    <w:p w:rsidR="00DC6EE2" w:rsidRPr="004F25FC" w:rsidRDefault="00DC6EE2" w:rsidP="00DC6EE2">
      <w:pPr>
        <w:spacing w:before="120" w:after="120" w:line="360" w:lineRule="auto"/>
        <w:ind w:firstLine="708"/>
        <w:jc w:val="both"/>
        <w:rPr>
          <w:rFonts w:ascii="Times New Roman" w:hAnsi="Times New Roman" w:cs="Times New Roman"/>
          <w:sz w:val="28"/>
          <w:szCs w:val="28"/>
        </w:rPr>
      </w:pPr>
      <w:r w:rsidRPr="004F25FC">
        <w:rPr>
          <w:rFonts w:ascii="Times New Roman" w:hAnsi="Times New Roman" w:cs="Times New Roman"/>
          <w:sz w:val="28"/>
          <w:szCs w:val="28"/>
        </w:rPr>
        <w:t xml:space="preserve">1) регламентных и дополнительных работ при продаже автомобилей; </w:t>
      </w:r>
    </w:p>
    <w:p w:rsidR="00DC6EE2" w:rsidRPr="004F25FC" w:rsidRDefault="00DC6EE2" w:rsidP="00DC6EE2">
      <w:pPr>
        <w:spacing w:before="120" w:after="120" w:line="360" w:lineRule="auto"/>
        <w:ind w:firstLine="708"/>
        <w:jc w:val="both"/>
        <w:rPr>
          <w:rFonts w:ascii="Times New Roman" w:hAnsi="Times New Roman" w:cs="Times New Roman"/>
          <w:sz w:val="28"/>
          <w:szCs w:val="28"/>
        </w:rPr>
      </w:pPr>
      <w:r w:rsidRPr="004F25FC">
        <w:rPr>
          <w:rFonts w:ascii="Times New Roman" w:hAnsi="Times New Roman" w:cs="Times New Roman"/>
          <w:sz w:val="28"/>
          <w:szCs w:val="28"/>
        </w:rPr>
        <w:t xml:space="preserve">2) работ по техническому обслуживанию и ремонту автомобилей при их эксплуатации. </w:t>
      </w:r>
    </w:p>
    <w:p w:rsidR="00DC6EE2" w:rsidRPr="004F25FC" w:rsidRDefault="00DC6EE2" w:rsidP="00DC6EE2">
      <w:pPr>
        <w:spacing w:before="120" w:after="120" w:line="360" w:lineRule="auto"/>
        <w:ind w:firstLine="708"/>
        <w:jc w:val="both"/>
        <w:rPr>
          <w:rFonts w:ascii="Times New Roman" w:hAnsi="Times New Roman" w:cs="Times New Roman"/>
          <w:sz w:val="28"/>
          <w:szCs w:val="28"/>
        </w:rPr>
      </w:pPr>
      <w:r w:rsidRPr="004F25FC">
        <w:rPr>
          <w:rFonts w:ascii="Times New Roman" w:hAnsi="Times New Roman" w:cs="Times New Roman"/>
          <w:sz w:val="28"/>
          <w:szCs w:val="28"/>
        </w:rPr>
        <w:t xml:space="preserve">Объем регламентных и дополнительных работ </w:t>
      </w:r>
      <w:r>
        <w:rPr>
          <w:rFonts w:ascii="Times New Roman" w:hAnsi="Times New Roman" w:cs="Times New Roman"/>
          <w:sz w:val="28"/>
          <w:szCs w:val="28"/>
        </w:rPr>
        <w:t>зависит от количества продан</w:t>
      </w:r>
      <w:r w:rsidRPr="004F25FC">
        <w:rPr>
          <w:rFonts w:ascii="Times New Roman" w:hAnsi="Times New Roman" w:cs="Times New Roman"/>
          <w:sz w:val="28"/>
          <w:szCs w:val="28"/>
        </w:rPr>
        <w:t xml:space="preserve">ных автомобилей и нормативной трудоемкости </w:t>
      </w:r>
      <w:r>
        <w:rPr>
          <w:rFonts w:ascii="Times New Roman" w:hAnsi="Times New Roman" w:cs="Times New Roman"/>
          <w:sz w:val="28"/>
          <w:szCs w:val="28"/>
        </w:rPr>
        <w:t>этих работ, которые устанавли</w:t>
      </w:r>
      <w:r w:rsidRPr="004F25FC">
        <w:rPr>
          <w:rFonts w:ascii="Times New Roman" w:hAnsi="Times New Roman" w:cs="Times New Roman"/>
          <w:sz w:val="28"/>
          <w:szCs w:val="28"/>
        </w:rPr>
        <w:t>ваются производителем для каждой марки авт</w:t>
      </w:r>
      <w:r>
        <w:rPr>
          <w:rFonts w:ascii="Times New Roman" w:hAnsi="Times New Roman" w:cs="Times New Roman"/>
          <w:sz w:val="28"/>
          <w:szCs w:val="28"/>
        </w:rPr>
        <w:t>омобиля. Объем работ по обслужи</w:t>
      </w:r>
      <w:r w:rsidRPr="004F25FC">
        <w:rPr>
          <w:rFonts w:ascii="Times New Roman" w:hAnsi="Times New Roman" w:cs="Times New Roman"/>
          <w:sz w:val="28"/>
          <w:szCs w:val="28"/>
        </w:rPr>
        <w:t>ванию и ремонту определяется, исходя из пробега</w:t>
      </w:r>
      <w:r>
        <w:rPr>
          <w:rFonts w:ascii="Times New Roman" w:hAnsi="Times New Roman" w:cs="Times New Roman"/>
          <w:sz w:val="28"/>
          <w:szCs w:val="28"/>
        </w:rPr>
        <w:t xml:space="preserve"> автомобилей, на </w:t>
      </w:r>
      <w:r>
        <w:rPr>
          <w:rFonts w:ascii="Times New Roman" w:hAnsi="Times New Roman" w:cs="Times New Roman"/>
          <w:sz w:val="28"/>
          <w:szCs w:val="28"/>
        </w:rPr>
        <w:lastRenderedPageBreak/>
        <w:t>основе нор</w:t>
      </w:r>
      <w:r w:rsidRPr="004F25FC">
        <w:rPr>
          <w:rFonts w:ascii="Times New Roman" w:hAnsi="Times New Roman" w:cs="Times New Roman"/>
          <w:sz w:val="28"/>
          <w:szCs w:val="28"/>
        </w:rPr>
        <w:t xml:space="preserve">мативов трудоемкости производителей либо на основе анализа статистики. </w:t>
      </w:r>
    </w:p>
    <w:p w:rsidR="00DC6EE2" w:rsidRDefault="0093054A" w:rsidP="00DC6EE2">
      <w:pPr>
        <w:spacing w:before="120" w:after="120" w:line="360" w:lineRule="auto"/>
        <w:ind w:firstLine="708"/>
        <w:jc w:val="both"/>
        <w:rPr>
          <w:rFonts w:ascii="Times New Roman" w:hAnsi="Times New Roman" w:cs="Times New Roman"/>
          <w:sz w:val="28"/>
          <w:szCs w:val="28"/>
        </w:rPr>
      </w:pPr>
      <w:r>
        <w:rPr>
          <w:rFonts w:ascii="Times New Roman" w:hAnsi="Times New Roman" w:cs="Times New Roman"/>
          <w:sz w:val="28"/>
          <w:szCs w:val="28"/>
        </w:rPr>
        <w:t>В качестве примера на рисунке 4</w:t>
      </w:r>
      <w:r w:rsidR="00DC6EE2">
        <w:rPr>
          <w:rFonts w:ascii="Times New Roman" w:hAnsi="Times New Roman" w:cs="Times New Roman"/>
          <w:sz w:val="28"/>
          <w:szCs w:val="28"/>
        </w:rPr>
        <w:t xml:space="preserve">.1 </w:t>
      </w:r>
      <w:r w:rsidR="00DC6EE2" w:rsidRPr="004F25FC">
        <w:rPr>
          <w:rFonts w:ascii="Times New Roman" w:hAnsi="Times New Roman" w:cs="Times New Roman"/>
          <w:sz w:val="28"/>
          <w:szCs w:val="28"/>
        </w:rPr>
        <w:t>приведены статистические да</w:t>
      </w:r>
      <w:r w:rsidR="00DC6EE2">
        <w:rPr>
          <w:rFonts w:ascii="Times New Roman" w:hAnsi="Times New Roman" w:cs="Times New Roman"/>
          <w:sz w:val="28"/>
          <w:szCs w:val="28"/>
        </w:rPr>
        <w:t>нные трудоем</w:t>
      </w:r>
      <w:r w:rsidR="00DC6EE2" w:rsidRPr="004F25FC">
        <w:rPr>
          <w:rFonts w:ascii="Times New Roman" w:hAnsi="Times New Roman" w:cs="Times New Roman"/>
          <w:sz w:val="28"/>
          <w:szCs w:val="28"/>
        </w:rPr>
        <w:t xml:space="preserve">кости ТО и ремонта в зависимости от возраста автомобилей. </w:t>
      </w:r>
    </w:p>
    <w:p w:rsidR="00E65E88" w:rsidRDefault="00E65E88" w:rsidP="00F14EA6">
      <w:pPr>
        <w:spacing w:before="120" w:after="120" w:line="360" w:lineRule="auto"/>
        <w:jc w:val="both"/>
        <w:rPr>
          <w:rFonts w:ascii="Times New Roman" w:hAnsi="Times New Roman" w:cs="Times New Roman"/>
          <w:sz w:val="28"/>
          <w:szCs w:val="28"/>
        </w:rPr>
      </w:pPr>
      <w:r>
        <w:rPr>
          <w:noProof/>
          <w:lang w:eastAsia="ru-RU"/>
        </w:rPr>
        <w:drawing>
          <wp:inline distT="0" distB="0" distL="0" distR="0" wp14:anchorId="1ECFBAE7" wp14:editId="2241E006">
            <wp:extent cx="6120130" cy="4272915"/>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120130" cy="4272915"/>
                    </a:xfrm>
                    <a:prstGeom prst="rect">
                      <a:avLst/>
                    </a:prstGeom>
                  </pic:spPr>
                </pic:pic>
              </a:graphicData>
            </a:graphic>
          </wp:inline>
        </w:drawing>
      </w:r>
    </w:p>
    <w:p w:rsidR="00E65E88" w:rsidRDefault="00E65E88" w:rsidP="00E65E88">
      <w:pPr>
        <w:tabs>
          <w:tab w:val="left" w:pos="1421"/>
        </w:tabs>
        <w:spacing w:before="120" w:after="120" w:line="240" w:lineRule="auto"/>
        <w:jc w:val="center"/>
        <w:rPr>
          <w:rFonts w:ascii="Times New Roman" w:hAnsi="Times New Roman" w:cs="Times New Roman"/>
          <w:sz w:val="28"/>
          <w:szCs w:val="28"/>
        </w:rPr>
      </w:pPr>
      <w:r>
        <w:rPr>
          <w:rFonts w:ascii="Times New Roman" w:hAnsi="Times New Roman" w:cs="Times New Roman"/>
          <w:sz w:val="28"/>
          <w:szCs w:val="28"/>
        </w:rPr>
        <w:t>Рисунок 4.1. Трудоемкость ТО и ремонта в зависимости от срока службы автомобиля (усредненные данные по парку автомобилей Германии)</w:t>
      </w:r>
    </w:p>
    <w:p w:rsidR="00E65E88" w:rsidRPr="004F25FC" w:rsidRDefault="00E65E88" w:rsidP="00DC6EE2">
      <w:pPr>
        <w:spacing w:before="120" w:after="120" w:line="360" w:lineRule="auto"/>
        <w:ind w:firstLine="708"/>
        <w:jc w:val="both"/>
        <w:rPr>
          <w:rFonts w:ascii="Times New Roman" w:hAnsi="Times New Roman" w:cs="Times New Roman"/>
          <w:sz w:val="28"/>
          <w:szCs w:val="28"/>
        </w:rPr>
      </w:pPr>
    </w:p>
    <w:p w:rsidR="00DC6EE2" w:rsidRDefault="00DC6EE2" w:rsidP="00DC6EE2">
      <w:pPr>
        <w:spacing w:before="120" w:after="120" w:line="360" w:lineRule="auto"/>
        <w:ind w:firstLine="708"/>
        <w:jc w:val="both"/>
        <w:rPr>
          <w:rFonts w:ascii="Times New Roman" w:hAnsi="Times New Roman" w:cs="Times New Roman"/>
          <w:sz w:val="28"/>
          <w:szCs w:val="28"/>
        </w:rPr>
      </w:pPr>
      <w:r w:rsidRPr="004F25FC">
        <w:rPr>
          <w:rFonts w:ascii="Times New Roman" w:hAnsi="Times New Roman" w:cs="Times New Roman"/>
          <w:sz w:val="28"/>
          <w:szCs w:val="28"/>
        </w:rPr>
        <w:t>Как видно по рисунку, расчет трудоемкости</w:t>
      </w:r>
      <w:r>
        <w:rPr>
          <w:rFonts w:ascii="Times New Roman" w:hAnsi="Times New Roman" w:cs="Times New Roman"/>
          <w:sz w:val="28"/>
          <w:szCs w:val="28"/>
        </w:rPr>
        <w:t xml:space="preserve"> следует вести для автомобилей </w:t>
      </w:r>
      <w:r w:rsidRPr="004F25FC">
        <w:rPr>
          <w:rFonts w:ascii="Times New Roman" w:hAnsi="Times New Roman" w:cs="Times New Roman"/>
          <w:sz w:val="28"/>
          <w:szCs w:val="28"/>
        </w:rPr>
        <w:t xml:space="preserve">по меньшей мере трех возрастных групп: до 3 лет, от 3 до 7 лет, 8 и более лет. Для </w:t>
      </w:r>
      <w:r>
        <w:rPr>
          <w:rFonts w:ascii="Times New Roman" w:hAnsi="Times New Roman" w:cs="Times New Roman"/>
          <w:sz w:val="28"/>
          <w:szCs w:val="28"/>
        </w:rPr>
        <w:t>парка автомобилей РК, более 50%</w:t>
      </w:r>
      <w:r w:rsidRPr="004F25FC">
        <w:rPr>
          <w:rFonts w:ascii="Times New Roman" w:hAnsi="Times New Roman" w:cs="Times New Roman"/>
          <w:sz w:val="28"/>
          <w:szCs w:val="28"/>
        </w:rPr>
        <w:t xml:space="preserve"> </w:t>
      </w:r>
      <w:r>
        <w:rPr>
          <w:rFonts w:ascii="Times New Roman" w:hAnsi="Times New Roman" w:cs="Times New Roman"/>
          <w:sz w:val="28"/>
          <w:szCs w:val="28"/>
        </w:rPr>
        <w:t>которог</w:t>
      </w:r>
      <w:r w:rsidRPr="004F25FC">
        <w:rPr>
          <w:rFonts w:ascii="Times New Roman" w:hAnsi="Times New Roman" w:cs="Times New Roman"/>
          <w:sz w:val="28"/>
          <w:szCs w:val="28"/>
        </w:rPr>
        <w:t xml:space="preserve">о имеет </w:t>
      </w:r>
      <w:r>
        <w:rPr>
          <w:rFonts w:ascii="Times New Roman" w:hAnsi="Times New Roman" w:cs="Times New Roman"/>
          <w:sz w:val="28"/>
          <w:szCs w:val="28"/>
        </w:rPr>
        <w:t>срок службы более 20 лет, дол</w:t>
      </w:r>
      <w:r w:rsidRPr="004F25FC">
        <w:rPr>
          <w:rFonts w:ascii="Times New Roman" w:hAnsi="Times New Roman" w:cs="Times New Roman"/>
          <w:sz w:val="28"/>
          <w:szCs w:val="28"/>
        </w:rPr>
        <w:t>жна быть выделе</w:t>
      </w:r>
      <w:r>
        <w:rPr>
          <w:rFonts w:ascii="Times New Roman" w:hAnsi="Times New Roman" w:cs="Times New Roman"/>
          <w:sz w:val="28"/>
          <w:szCs w:val="28"/>
        </w:rPr>
        <w:t xml:space="preserve">на четвертая возрастная группа </w:t>
      </w:r>
      <w:r w:rsidRPr="004F25FC">
        <w:rPr>
          <w:rFonts w:ascii="Times New Roman" w:hAnsi="Times New Roman" w:cs="Times New Roman"/>
          <w:sz w:val="28"/>
          <w:szCs w:val="28"/>
        </w:rPr>
        <w:t xml:space="preserve">старше 12 лет. </w:t>
      </w:r>
    </w:p>
    <w:p w:rsidR="00DC6EE2" w:rsidRPr="004F25FC" w:rsidRDefault="00DC6EE2" w:rsidP="00DC6EE2">
      <w:pPr>
        <w:spacing w:before="120" w:after="120" w:line="360" w:lineRule="auto"/>
        <w:ind w:firstLine="708"/>
        <w:jc w:val="both"/>
        <w:rPr>
          <w:rFonts w:ascii="Times New Roman" w:hAnsi="Times New Roman" w:cs="Times New Roman"/>
          <w:sz w:val="28"/>
          <w:szCs w:val="28"/>
        </w:rPr>
      </w:pPr>
      <w:r w:rsidRPr="004F25FC">
        <w:rPr>
          <w:rFonts w:ascii="Times New Roman" w:hAnsi="Times New Roman" w:cs="Times New Roman"/>
          <w:sz w:val="28"/>
          <w:szCs w:val="28"/>
        </w:rPr>
        <w:t>Трудоемкость в обслуживании и ремонте опр</w:t>
      </w:r>
      <w:r>
        <w:rPr>
          <w:rFonts w:ascii="Times New Roman" w:hAnsi="Times New Roman" w:cs="Times New Roman"/>
          <w:sz w:val="28"/>
          <w:szCs w:val="28"/>
        </w:rPr>
        <w:t>еделяется техническими регла</w:t>
      </w:r>
      <w:r w:rsidRPr="004F25FC">
        <w:rPr>
          <w:rFonts w:ascii="Times New Roman" w:hAnsi="Times New Roman" w:cs="Times New Roman"/>
          <w:sz w:val="28"/>
          <w:szCs w:val="28"/>
        </w:rPr>
        <w:t xml:space="preserve">ментами, количеством продаваемых автомобилей и их пробегом. Техническими регламентами устанавливается периодичность и трудоемкость обслуживания и ремонта, а также перечень и трудоемкость регламентных работ </w:t>
      </w:r>
      <w:r w:rsidRPr="004F25FC">
        <w:rPr>
          <w:rFonts w:ascii="Times New Roman" w:hAnsi="Times New Roman" w:cs="Times New Roman"/>
          <w:sz w:val="28"/>
          <w:szCs w:val="28"/>
        </w:rPr>
        <w:lastRenderedPageBreak/>
        <w:t xml:space="preserve">при продаже автомобилей. По востребованным и покупаемым потребителями видам работ при продаже автомобиля также устанавливаются </w:t>
      </w:r>
      <w:r>
        <w:rPr>
          <w:rFonts w:ascii="Times New Roman" w:hAnsi="Times New Roman" w:cs="Times New Roman"/>
          <w:sz w:val="28"/>
          <w:szCs w:val="28"/>
        </w:rPr>
        <w:t>нормативы трудоемкости. Трудо</w:t>
      </w:r>
      <w:r w:rsidRPr="004F25FC">
        <w:rPr>
          <w:rFonts w:ascii="Times New Roman" w:hAnsi="Times New Roman" w:cs="Times New Roman"/>
          <w:sz w:val="28"/>
          <w:szCs w:val="28"/>
        </w:rPr>
        <w:t xml:space="preserve">емкость, таким образом, формируется исходя из: </w:t>
      </w:r>
    </w:p>
    <w:p w:rsidR="00DC6EE2" w:rsidRPr="004F25FC" w:rsidRDefault="00DC6EE2" w:rsidP="00DC6EE2">
      <w:pPr>
        <w:spacing w:before="120" w:after="120" w:line="360" w:lineRule="auto"/>
        <w:ind w:firstLine="708"/>
        <w:jc w:val="both"/>
        <w:rPr>
          <w:rFonts w:ascii="Times New Roman" w:hAnsi="Times New Roman" w:cs="Times New Roman"/>
          <w:sz w:val="28"/>
          <w:szCs w:val="28"/>
        </w:rPr>
      </w:pPr>
      <w:r w:rsidRPr="004F25FC">
        <w:rPr>
          <w:rFonts w:ascii="Times New Roman" w:hAnsi="Times New Roman" w:cs="Times New Roman"/>
          <w:sz w:val="28"/>
          <w:szCs w:val="28"/>
        </w:rPr>
        <w:t xml:space="preserve">1) количества продаваемых автомобилей; </w:t>
      </w:r>
    </w:p>
    <w:p w:rsidR="00DC6EE2" w:rsidRDefault="00DC6EE2" w:rsidP="00DC6EE2">
      <w:pPr>
        <w:spacing w:before="120" w:after="120" w:line="360" w:lineRule="auto"/>
        <w:ind w:firstLine="708"/>
        <w:jc w:val="both"/>
        <w:rPr>
          <w:rFonts w:ascii="Times New Roman" w:hAnsi="Times New Roman" w:cs="Times New Roman"/>
          <w:sz w:val="28"/>
          <w:szCs w:val="28"/>
        </w:rPr>
      </w:pPr>
      <w:r w:rsidRPr="004F25FC">
        <w:rPr>
          <w:rFonts w:ascii="Times New Roman" w:hAnsi="Times New Roman" w:cs="Times New Roman"/>
          <w:sz w:val="28"/>
          <w:szCs w:val="28"/>
        </w:rPr>
        <w:t>2) их общего пробега с учетом условий эксплуатации.</w:t>
      </w:r>
    </w:p>
    <w:p w:rsidR="00DC6EE2" w:rsidRPr="006A0018" w:rsidRDefault="00DC6EE2" w:rsidP="00DC6EE2">
      <w:pPr>
        <w:tabs>
          <w:tab w:val="left" w:pos="1421"/>
        </w:tabs>
        <w:spacing w:before="120" w:after="120" w:line="360" w:lineRule="auto"/>
        <w:jc w:val="both"/>
        <w:rPr>
          <w:rFonts w:ascii="Times New Roman" w:hAnsi="Times New Roman" w:cs="Times New Roman"/>
          <w:sz w:val="28"/>
          <w:szCs w:val="28"/>
        </w:rPr>
      </w:pPr>
      <w:r>
        <w:rPr>
          <w:rFonts w:ascii="Times New Roman" w:hAnsi="Times New Roman" w:cs="Times New Roman"/>
          <w:sz w:val="28"/>
          <w:szCs w:val="28"/>
        </w:rPr>
        <w:tab/>
      </w:r>
      <w:r w:rsidRPr="006A0018">
        <w:rPr>
          <w:rFonts w:ascii="Times New Roman" w:hAnsi="Times New Roman" w:cs="Times New Roman"/>
          <w:sz w:val="28"/>
          <w:szCs w:val="28"/>
        </w:rPr>
        <w:t xml:space="preserve">При продаже автомобилей трудоемкость </w:t>
      </w:r>
      <w:r>
        <w:rPr>
          <w:rFonts w:ascii="Times New Roman" w:hAnsi="Times New Roman" w:cs="Times New Roman"/>
          <w:sz w:val="28"/>
          <w:szCs w:val="28"/>
        </w:rPr>
        <w:t xml:space="preserve">формируется на основе операций, </w:t>
      </w:r>
      <w:r w:rsidRPr="006A0018">
        <w:rPr>
          <w:rFonts w:ascii="Times New Roman" w:hAnsi="Times New Roman" w:cs="Times New Roman"/>
          <w:sz w:val="28"/>
          <w:szCs w:val="28"/>
        </w:rPr>
        <w:t xml:space="preserve">предшествующих или сопутствующих продаже. К ним относятся: </w:t>
      </w:r>
    </w:p>
    <w:p w:rsidR="00DC6EE2" w:rsidRPr="006A0018" w:rsidRDefault="00DC6EE2" w:rsidP="00DC6EE2">
      <w:pPr>
        <w:tabs>
          <w:tab w:val="left" w:pos="1421"/>
        </w:tabs>
        <w:spacing w:before="120" w:after="120" w:line="360" w:lineRule="auto"/>
        <w:jc w:val="both"/>
        <w:rPr>
          <w:rFonts w:ascii="Times New Roman" w:hAnsi="Times New Roman" w:cs="Times New Roman"/>
          <w:sz w:val="28"/>
          <w:szCs w:val="28"/>
        </w:rPr>
      </w:pPr>
      <w:r w:rsidRPr="006A0018">
        <w:rPr>
          <w:rFonts w:ascii="Times New Roman" w:hAnsi="Times New Roman" w:cs="Times New Roman"/>
          <w:sz w:val="28"/>
          <w:szCs w:val="28"/>
        </w:rPr>
        <w:t>· восстановительные работы для а</w:t>
      </w:r>
      <w:r>
        <w:rPr>
          <w:rFonts w:ascii="Times New Roman" w:hAnsi="Times New Roman" w:cs="Times New Roman"/>
          <w:sz w:val="28"/>
          <w:szCs w:val="28"/>
        </w:rPr>
        <w:t xml:space="preserve">втомобилей, получивших дефекты в процессе </w:t>
      </w:r>
      <w:r w:rsidRPr="006A0018">
        <w:rPr>
          <w:rFonts w:ascii="Times New Roman" w:hAnsi="Times New Roman" w:cs="Times New Roman"/>
          <w:sz w:val="28"/>
          <w:szCs w:val="28"/>
        </w:rPr>
        <w:t xml:space="preserve">транспортировки от производителя до продавца; </w:t>
      </w:r>
    </w:p>
    <w:p w:rsidR="00DC6EE2" w:rsidRPr="006A0018" w:rsidRDefault="00DC6EE2" w:rsidP="00DC6EE2">
      <w:pPr>
        <w:tabs>
          <w:tab w:val="left" w:pos="1421"/>
        </w:tabs>
        <w:spacing w:before="120" w:after="120" w:line="360" w:lineRule="auto"/>
        <w:jc w:val="both"/>
        <w:rPr>
          <w:rFonts w:ascii="Times New Roman" w:hAnsi="Times New Roman" w:cs="Times New Roman"/>
          <w:sz w:val="28"/>
          <w:szCs w:val="28"/>
        </w:rPr>
      </w:pPr>
      <w:r w:rsidRPr="006A0018">
        <w:rPr>
          <w:rFonts w:ascii="Times New Roman" w:hAnsi="Times New Roman" w:cs="Times New Roman"/>
          <w:sz w:val="28"/>
          <w:szCs w:val="28"/>
        </w:rPr>
        <w:t xml:space="preserve">· мойка; </w:t>
      </w:r>
    </w:p>
    <w:p w:rsidR="00DC6EE2" w:rsidRPr="006A0018" w:rsidRDefault="00DC6EE2" w:rsidP="00DC6EE2">
      <w:pPr>
        <w:tabs>
          <w:tab w:val="left" w:pos="1421"/>
        </w:tabs>
        <w:spacing w:before="120" w:after="120" w:line="360" w:lineRule="auto"/>
        <w:jc w:val="both"/>
        <w:rPr>
          <w:rFonts w:ascii="Times New Roman" w:hAnsi="Times New Roman" w:cs="Times New Roman"/>
          <w:sz w:val="28"/>
          <w:szCs w:val="28"/>
        </w:rPr>
      </w:pPr>
      <w:r w:rsidRPr="006A0018">
        <w:rPr>
          <w:rFonts w:ascii="Times New Roman" w:hAnsi="Times New Roman" w:cs="Times New Roman"/>
          <w:sz w:val="28"/>
          <w:szCs w:val="28"/>
        </w:rPr>
        <w:t xml:space="preserve">· предпродажная подготовка; </w:t>
      </w:r>
    </w:p>
    <w:p w:rsidR="00DC6EE2" w:rsidRPr="006A0018" w:rsidRDefault="00DC6EE2" w:rsidP="00DC6EE2">
      <w:pPr>
        <w:tabs>
          <w:tab w:val="left" w:pos="1421"/>
        </w:tabs>
        <w:spacing w:before="120" w:after="120" w:line="360" w:lineRule="auto"/>
        <w:jc w:val="both"/>
        <w:rPr>
          <w:rFonts w:ascii="Times New Roman" w:hAnsi="Times New Roman" w:cs="Times New Roman"/>
          <w:sz w:val="28"/>
          <w:szCs w:val="28"/>
        </w:rPr>
      </w:pPr>
      <w:r w:rsidRPr="006A0018">
        <w:rPr>
          <w:rFonts w:ascii="Times New Roman" w:hAnsi="Times New Roman" w:cs="Times New Roman"/>
          <w:sz w:val="28"/>
          <w:szCs w:val="28"/>
        </w:rPr>
        <w:t xml:space="preserve">· антикоррозионная обработка кузова; </w:t>
      </w:r>
    </w:p>
    <w:p w:rsidR="00DC6EE2" w:rsidRPr="006A0018" w:rsidRDefault="00DC6EE2" w:rsidP="00DC6EE2">
      <w:pPr>
        <w:tabs>
          <w:tab w:val="left" w:pos="1421"/>
        </w:tabs>
        <w:spacing w:before="120" w:after="120" w:line="360" w:lineRule="auto"/>
        <w:jc w:val="both"/>
        <w:rPr>
          <w:rFonts w:ascii="Times New Roman" w:hAnsi="Times New Roman" w:cs="Times New Roman"/>
          <w:sz w:val="28"/>
          <w:szCs w:val="28"/>
        </w:rPr>
      </w:pPr>
      <w:r w:rsidRPr="006A0018">
        <w:rPr>
          <w:rFonts w:ascii="Times New Roman" w:hAnsi="Times New Roman" w:cs="Times New Roman"/>
          <w:sz w:val="28"/>
          <w:szCs w:val="28"/>
        </w:rPr>
        <w:t xml:space="preserve">· установка дополнительного оборудования по заказу клиентов; </w:t>
      </w:r>
    </w:p>
    <w:p w:rsidR="00DC6EE2" w:rsidRPr="006A0018" w:rsidRDefault="00DC6EE2" w:rsidP="00DC6EE2">
      <w:pPr>
        <w:tabs>
          <w:tab w:val="left" w:pos="1421"/>
        </w:tabs>
        <w:spacing w:before="120" w:after="120" w:line="360" w:lineRule="auto"/>
        <w:jc w:val="both"/>
        <w:rPr>
          <w:rFonts w:ascii="Times New Roman" w:hAnsi="Times New Roman" w:cs="Times New Roman"/>
          <w:sz w:val="28"/>
          <w:szCs w:val="28"/>
        </w:rPr>
      </w:pPr>
      <w:r w:rsidRPr="006A0018">
        <w:rPr>
          <w:rFonts w:ascii="Times New Roman" w:hAnsi="Times New Roman" w:cs="Times New Roman"/>
          <w:sz w:val="28"/>
          <w:szCs w:val="28"/>
        </w:rPr>
        <w:t xml:space="preserve">· тюнинг; </w:t>
      </w:r>
    </w:p>
    <w:p w:rsidR="00DC6EE2" w:rsidRPr="006A0018" w:rsidRDefault="00DC6EE2" w:rsidP="00DC6EE2">
      <w:pPr>
        <w:tabs>
          <w:tab w:val="left" w:pos="1421"/>
        </w:tabs>
        <w:spacing w:before="120" w:after="120" w:line="360" w:lineRule="auto"/>
        <w:jc w:val="both"/>
        <w:rPr>
          <w:rFonts w:ascii="Times New Roman" w:hAnsi="Times New Roman" w:cs="Times New Roman"/>
          <w:sz w:val="28"/>
          <w:szCs w:val="28"/>
        </w:rPr>
      </w:pPr>
      <w:r w:rsidRPr="006A0018">
        <w:rPr>
          <w:rFonts w:ascii="Times New Roman" w:hAnsi="Times New Roman" w:cs="Times New Roman"/>
          <w:sz w:val="28"/>
          <w:szCs w:val="28"/>
        </w:rPr>
        <w:t>· диагностика</w:t>
      </w:r>
      <w:r>
        <w:rPr>
          <w:rFonts w:ascii="Times New Roman" w:hAnsi="Times New Roman" w:cs="Times New Roman"/>
          <w:sz w:val="28"/>
          <w:szCs w:val="28"/>
        </w:rPr>
        <w:t xml:space="preserve"> </w:t>
      </w:r>
      <w:r w:rsidRPr="006A0018">
        <w:rPr>
          <w:rFonts w:ascii="Times New Roman" w:hAnsi="Times New Roman" w:cs="Times New Roman"/>
          <w:sz w:val="28"/>
          <w:szCs w:val="28"/>
        </w:rPr>
        <w:t>первичных</w:t>
      </w:r>
      <w:r>
        <w:rPr>
          <w:rFonts w:ascii="Times New Roman" w:hAnsi="Times New Roman" w:cs="Times New Roman"/>
          <w:sz w:val="28"/>
          <w:szCs w:val="28"/>
        </w:rPr>
        <w:t xml:space="preserve"> парамет</w:t>
      </w:r>
      <w:r w:rsidRPr="006A0018">
        <w:rPr>
          <w:rFonts w:ascii="Times New Roman" w:hAnsi="Times New Roman" w:cs="Times New Roman"/>
          <w:sz w:val="28"/>
          <w:szCs w:val="28"/>
        </w:rPr>
        <w:t>ров</w:t>
      </w:r>
      <w:r>
        <w:rPr>
          <w:rFonts w:ascii="Times New Roman" w:hAnsi="Times New Roman" w:cs="Times New Roman"/>
          <w:sz w:val="28"/>
          <w:szCs w:val="28"/>
        </w:rPr>
        <w:t xml:space="preserve"> авт</w:t>
      </w:r>
      <w:r w:rsidRPr="006A0018">
        <w:rPr>
          <w:rFonts w:ascii="Times New Roman" w:hAnsi="Times New Roman" w:cs="Times New Roman"/>
          <w:sz w:val="28"/>
          <w:szCs w:val="28"/>
        </w:rPr>
        <w:t>омобиля</w:t>
      </w:r>
      <w:r>
        <w:rPr>
          <w:rFonts w:ascii="Times New Roman" w:hAnsi="Times New Roman" w:cs="Times New Roman"/>
          <w:sz w:val="28"/>
          <w:szCs w:val="28"/>
        </w:rPr>
        <w:t xml:space="preserve"> </w:t>
      </w:r>
      <w:r w:rsidRPr="006A0018">
        <w:rPr>
          <w:rFonts w:ascii="Times New Roman" w:hAnsi="Times New Roman" w:cs="Times New Roman"/>
          <w:sz w:val="28"/>
          <w:szCs w:val="28"/>
        </w:rPr>
        <w:t>и</w:t>
      </w:r>
      <w:r>
        <w:rPr>
          <w:rFonts w:ascii="Times New Roman" w:hAnsi="Times New Roman" w:cs="Times New Roman"/>
          <w:sz w:val="28"/>
          <w:szCs w:val="28"/>
        </w:rPr>
        <w:t xml:space="preserve"> двигателя с целью монито</w:t>
      </w:r>
      <w:r w:rsidRPr="006A0018">
        <w:rPr>
          <w:rFonts w:ascii="Times New Roman" w:hAnsi="Times New Roman" w:cs="Times New Roman"/>
          <w:sz w:val="28"/>
          <w:szCs w:val="28"/>
        </w:rPr>
        <w:t xml:space="preserve">ринга их изменений в процессе эксплуатации. </w:t>
      </w:r>
    </w:p>
    <w:p w:rsidR="00DC6EE2" w:rsidRPr="006A0018" w:rsidRDefault="00DC6EE2" w:rsidP="00DC6EE2">
      <w:pPr>
        <w:tabs>
          <w:tab w:val="left" w:pos="1421"/>
        </w:tabs>
        <w:spacing w:before="120" w:after="120" w:line="360" w:lineRule="auto"/>
        <w:jc w:val="both"/>
        <w:rPr>
          <w:rFonts w:ascii="Times New Roman" w:hAnsi="Times New Roman" w:cs="Times New Roman"/>
          <w:sz w:val="28"/>
          <w:szCs w:val="28"/>
        </w:rPr>
      </w:pPr>
      <w:r>
        <w:rPr>
          <w:rFonts w:ascii="Times New Roman" w:hAnsi="Times New Roman" w:cs="Times New Roman"/>
          <w:sz w:val="28"/>
          <w:szCs w:val="28"/>
        </w:rPr>
        <w:tab/>
      </w:r>
      <w:r w:rsidRPr="006A0018">
        <w:rPr>
          <w:rFonts w:ascii="Times New Roman" w:hAnsi="Times New Roman" w:cs="Times New Roman"/>
          <w:sz w:val="28"/>
          <w:szCs w:val="28"/>
        </w:rPr>
        <w:t xml:space="preserve">В процессе эксплуатации возникает потребность в следующих услугах: </w:t>
      </w:r>
    </w:p>
    <w:p w:rsidR="00DC6EE2" w:rsidRPr="006A0018" w:rsidRDefault="00DC6EE2" w:rsidP="00DC6EE2">
      <w:pPr>
        <w:tabs>
          <w:tab w:val="left" w:pos="1421"/>
        </w:tabs>
        <w:spacing w:before="120" w:after="120" w:line="360" w:lineRule="auto"/>
        <w:jc w:val="both"/>
        <w:rPr>
          <w:rFonts w:ascii="Times New Roman" w:hAnsi="Times New Roman" w:cs="Times New Roman"/>
          <w:sz w:val="28"/>
          <w:szCs w:val="28"/>
        </w:rPr>
      </w:pPr>
      <w:r w:rsidRPr="006A0018">
        <w:rPr>
          <w:rFonts w:ascii="Times New Roman" w:hAnsi="Times New Roman" w:cs="Times New Roman"/>
          <w:sz w:val="28"/>
          <w:szCs w:val="28"/>
        </w:rPr>
        <w:t xml:space="preserve">· гарантийном обслуживании (в рамках регламентов сервисного меню); </w:t>
      </w:r>
    </w:p>
    <w:p w:rsidR="00DC6EE2" w:rsidRPr="006A0018" w:rsidRDefault="00DC6EE2" w:rsidP="00DC6EE2">
      <w:pPr>
        <w:tabs>
          <w:tab w:val="left" w:pos="1421"/>
        </w:tabs>
        <w:spacing w:before="120" w:after="120" w:line="360" w:lineRule="auto"/>
        <w:jc w:val="both"/>
        <w:rPr>
          <w:rFonts w:ascii="Times New Roman" w:hAnsi="Times New Roman" w:cs="Times New Roman"/>
          <w:sz w:val="28"/>
          <w:szCs w:val="28"/>
        </w:rPr>
      </w:pPr>
      <w:r w:rsidRPr="006A0018">
        <w:rPr>
          <w:rFonts w:ascii="Times New Roman" w:hAnsi="Times New Roman" w:cs="Times New Roman"/>
          <w:sz w:val="28"/>
          <w:szCs w:val="28"/>
        </w:rPr>
        <w:t xml:space="preserve">· гарантийном ремонте; </w:t>
      </w:r>
    </w:p>
    <w:p w:rsidR="00DC6EE2" w:rsidRPr="006A0018" w:rsidRDefault="00DC6EE2" w:rsidP="00DC6EE2">
      <w:pPr>
        <w:tabs>
          <w:tab w:val="left" w:pos="1421"/>
        </w:tabs>
        <w:spacing w:before="120" w:after="120" w:line="360" w:lineRule="auto"/>
        <w:jc w:val="both"/>
        <w:rPr>
          <w:rFonts w:ascii="Times New Roman" w:hAnsi="Times New Roman" w:cs="Times New Roman"/>
          <w:sz w:val="28"/>
          <w:szCs w:val="28"/>
        </w:rPr>
      </w:pPr>
      <w:r w:rsidRPr="006A0018">
        <w:rPr>
          <w:rFonts w:ascii="Times New Roman" w:hAnsi="Times New Roman" w:cs="Times New Roman"/>
          <w:sz w:val="28"/>
          <w:szCs w:val="28"/>
        </w:rPr>
        <w:t xml:space="preserve">· послегарантийном обслуживании и ремонте; </w:t>
      </w:r>
    </w:p>
    <w:p w:rsidR="00DC6EE2" w:rsidRPr="006A0018" w:rsidRDefault="00DC6EE2" w:rsidP="00DC6EE2">
      <w:pPr>
        <w:tabs>
          <w:tab w:val="left" w:pos="1421"/>
        </w:tabs>
        <w:spacing w:before="120" w:after="120" w:line="360" w:lineRule="auto"/>
        <w:jc w:val="both"/>
        <w:rPr>
          <w:rFonts w:ascii="Times New Roman" w:hAnsi="Times New Roman" w:cs="Times New Roman"/>
          <w:sz w:val="28"/>
          <w:szCs w:val="28"/>
        </w:rPr>
      </w:pPr>
      <w:r w:rsidRPr="006A0018">
        <w:rPr>
          <w:rFonts w:ascii="Times New Roman" w:hAnsi="Times New Roman" w:cs="Times New Roman"/>
          <w:sz w:val="28"/>
          <w:szCs w:val="28"/>
        </w:rPr>
        <w:t xml:space="preserve">· восстановительном ремонте и окраске кузова. </w:t>
      </w:r>
    </w:p>
    <w:p w:rsidR="00DC6EE2" w:rsidRPr="006A0018" w:rsidRDefault="00DC6EE2" w:rsidP="00DC6EE2">
      <w:pPr>
        <w:tabs>
          <w:tab w:val="left" w:pos="1421"/>
        </w:tabs>
        <w:spacing w:before="120" w:after="120" w:line="360" w:lineRule="auto"/>
        <w:jc w:val="both"/>
        <w:rPr>
          <w:rFonts w:ascii="Times New Roman" w:hAnsi="Times New Roman" w:cs="Times New Roman"/>
          <w:sz w:val="28"/>
          <w:szCs w:val="28"/>
        </w:rPr>
      </w:pPr>
      <w:r>
        <w:rPr>
          <w:rFonts w:ascii="Times New Roman" w:hAnsi="Times New Roman" w:cs="Times New Roman"/>
          <w:sz w:val="28"/>
          <w:szCs w:val="28"/>
        </w:rPr>
        <w:tab/>
      </w:r>
      <w:r w:rsidRPr="006A0018">
        <w:rPr>
          <w:rFonts w:ascii="Times New Roman" w:hAnsi="Times New Roman" w:cs="Times New Roman"/>
          <w:sz w:val="28"/>
          <w:szCs w:val="28"/>
        </w:rPr>
        <w:t>Кроме этого, необходимо учесть объ</w:t>
      </w:r>
      <w:r>
        <w:rPr>
          <w:rFonts w:ascii="Times New Roman" w:hAnsi="Times New Roman" w:cs="Times New Roman"/>
          <w:sz w:val="28"/>
          <w:szCs w:val="28"/>
        </w:rPr>
        <w:t>ем работ по рекламациям (повтор</w:t>
      </w:r>
      <w:r w:rsidRPr="006A0018">
        <w:rPr>
          <w:rFonts w:ascii="Times New Roman" w:hAnsi="Times New Roman" w:cs="Times New Roman"/>
          <w:sz w:val="28"/>
          <w:szCs w:val="28"/>
        </w:rPr>
        <w:t xml:space="preserve">ных ремонтов). </w:t>
      </w:r>
    </w:p>
    <w:p w:rsidR="00DC6EE2" w:rsidRPr="00F14EA6" w:rsidRDefault="00DC6EE2" w:rsidP="00DC6EE2">
      <w:pPr>
        <w:tabs>
          <w:tab w:val="left" w:pos="1421"/>
        </w:tabs>
        <w:spacing w:before="120" w:after="120" w:line="360" w:lineRule="auto"/>
        <w:jc w:val="both"/>
        <w:rPr>
          <w:rFonts w:ascii="Times New Roman" w:hAnsi="Times New Roman" w:cs="Times New Roman"/>
          <w:b/>
          <w:i/>
          <w:sz w:val="28"/>
          <w:szCs w:val="28"/>
        </w:rPr>
      </w:pPr>
      <w:r>
        <w:rPr>
          <w:rFonts w:ascii="Times New Roman" w:hAnsi="Times New Roman" w:cs="Times New Roman"/>
          <w:b/>
          <w:sz w:val="28"/>
          <w:szCs w:val="28"/>
        </w:rPr>
        <w:tab/>
      </w:r>
      <w:r w:rsidRPr="00456B34">
        <w:rPr>
          <w:rFonts w:ascii="Times New Roman" w:hAnsi="Times New Roman" w:cs="Times New Roman"/>
          <w:b/>
          <w:sz w:val="28"/>
          <w:szCs w:val="28"/>
        </w:rPr>
        <w:t>ТРУДОЕМКОСТЬ ВОССТАНОВИТЕЛЬНЫХ РАБОТ</w:t>
      </w:r>
      <w:r w:rsidRPr="006A0018">
        <w:rPr>
          <w:rFonts w:ascii="Times New Roman" w:hAnsi="Times New Roman" w:cs="Times New Roman"/>
          <w:sz w:val="28"/>
          <w:szCs w:val="28"/>
        </w:rPr>
        <w:t xml:space="preserve"> по </w:t>
      </w:r>
      <w:r w:rsidRPr="00F14EA6">
        <w:rPr>
          <w:rFonts w:ascii="Times New Roman" w:hAnsi="Times New Roman" w:cs="Times New Roman"/>
          <w:sz w:val="28"/>
          <w:szCs w:val="28"/>
        </w:rPr>
        <w:t xml:space="preserve">поврежденным в процессе транспортировки автомобилям </w:t>
      </w:r>
      <w:r w:rsidRPr="00F14EA6">
        <w:rPr>
          <w:rFonts w:ascii="Times New Roman" w:hAnsi="Times New Roman" w:cs="Times New Roman"/>
          <w:b/>
          <w:i/>
          <w:sz w:val="28"/>
          <w:szCs w:val="28"/>
        </w:rPr>
        <w:t>(Тр</w:t>
      </w:r>
      <w:r w:rsidRPr="00F14EA6">
        <w:rPr>
          <w:rFonts w:ascii="Times New Roman" w:hAnsi="Times New Roman" w:cs="Times New Roman"/>
          <w:b/>
          <w:i/>
          <w:sz w:val="28"/>
          <w:szCs w:val="28"/>
          <w:vertAlign w:val="subscript"/>
        </w:rPr>
        <w:t>в.р.</w:t>
      </w:r>
      <w:r w:rsidRPr="00F14EA6">
        <w:rPr>
          <w:rFonts w:ascii="Times New Roman" w:hAnsi="Times New Roman" w:cs="Times New Roman"/>
          <w:b/>
          <w:i/>
          <w:sz w:val="28"/>
          <w:szCs w:val="28"/>
        </w:rPr>
        <w:t>)</w:t>
      </w:r>
      <w:r w:rsidRPr="00F14EA6">
        <w:rPr>
          <w:rFonts w:ascii="Times New Roman" w:hAnsi="Times New Roman" w:cs="Times New Roman"/>
          <w:sz w:val="28"/>
          <w:szCs w:val="28"/>
        </w:rPr>
        <w:t xml:space="preserve"> равняется </w:t>
      </w:r>
      <w:r w:rsidRPr="00F14EA6">
        <w:rPr>
          <w:rFonts w:ascii="Times New Roman" w:hAnsi="Times New Roman" w:cs="Times New Roman"/>
          <w:sz w:val="28"/>
          <w:szCs w:val="28"/>
        </w:rPr>
        <w:lastRenderedPageBreak/>
        <w:t xml:space="preserve">количеству продаваемых автомобилей </w:t>
      </w:r>
      <w:r w:rsidRPr="00F14EA6">
        <w:rPr>
          <w:rFonts w:ascii="Times New Roman" w:hAnsi="Times New Roman" w:cs="Times New Roman"/>
          <w:b/>
          <w:i/>
          <w:sz w:val="28"/>
          <w:szCs w:val="28"/>
        </w:rPr>
        <w:t>(А</w:t>
      </w:r>
      <w:r w:rsidRPr="00F14EA6">
        <w:rPr>
          <w:rFonts w:ascii="Times New Roman" w:hAnsi="Times New Roman" w:cs="Times New Roman"/>
          <w:b/>
          <w:i/>
          <w:sz w:val="28"/>
          <w:szCs w:val="28"/>
          <w:vertAlign w:val="subscript"/>
        </w:rPr>
        <w:t>пр</w:t>
      </w:r>
      <w:r w:rsidRPr="00F14EA6">
        <w:rPr>
          <w:rFonts w:ascii="Times New Roman" w:hAnsi="Times New Roman" w:cs="Times New Roman"/>
          <w:b/>
          <w:i/>
          <w:sz w:val="28"/>
          <w:szCs w:val="28"/>
        </w:rPr>
        <w:t>)</w:t>
      </w:r>
      <w:r w:rsidRPr="00F14EA6">
        <w:rPr>
          <w:rFonts w:ascii="Times New Roman" w:hAnsi="Times New Roman" w:cs="Times New Roman"/>
          <w:sz w:val="28"/>
          <w:szCs w:val="28"/>
        </w:rPr>
        <w:t xml:space="preserve"> умноженному на удельный вес поврежденных автомобилей </w:t>
      </w:r>
      <w:r w:rsidRPr="00F14EA6">
        <w:rPr>
          <w:rFonts w:ascii="Times New Roman" w:hAnsi="Times New Roman" w:cs="Times New Roman"/>
          <w:b/>
          <w:i/>
          <w:sz w:val="28"/>
          <w:szCs w:val="28"/>
        </w:rPr>
        <w:t>(</w:t>
      </w:r>
      <w:r w:rsidRPr="00F14EA6">
        <w:rPr>
          <w:rFonts w:ascii="Times New Roman" w:hAnsi="Times New Roman" w:cs="Times New Roman"/>
          <w:b/>
          <w:i/>
          <w:sz w:val="28"/>
          <w:szCs w:val="28"/>
          <w:lang w:val="en-US"/>
        </w:rPr>
        <w:t>k</w:t>
      </w:r>
      <w:r w:rsidRPr="00F14EA6">
        <w:rPr>
          <w:rFonts w:ascii="Times New Roman" w:hAnsi="Times New Roman" w:cs="Times New Roman"/>
          <w:b/>
          <w:i/>
          <w:sz w:val="28"/>
          <w:szCs w:val="28"/>
          <w:vertAlign w:val="subscript"/>
        </w:rPr>
        <w:t>в.р.</w:t>
      </w:r>
      <w:r w:rsidRPr="00F14EA6">
        <w:rPr>
          <w:rFonts w:ascii="Times New Roman" w:hAnsi="Times New Roman" w:cs="Times New Roman"/>
          <w:b/>
          <w:i/>
          <w:sz w:val="28"/>
          <w:szCs w:val="28"/>
        </w:rPr>
        <w:t>)</w:t>
      </w:r>
      <w:r w:rsidRPr="00F14EA6">
        <w:rPr>
          <w:rFonts w:ascii="Times New Roman" w:hAnsi="Times New Roman" w:cs="Times New Roman"/>
          <w:sz w:val="28"/>
          <w:szCs w:val="28"/>
        </w:rPr>
        <w:t xml:space="preserve"> и среднюю трудоемкость восстановительных работ </w:t>
      </w:r>
      <w:r w:rsidRPr="00F14EA6">
        <w:rPr>
          <w:rFonts w:ascii="Times New Roman" w:hAnsi="Times New Roman" w:cs="Times New Roman"/>
          <w:b/>
          <w:i/>
          <w:sz w:val="28"/>
          <w:szCs w:val="28"/>
        </w:rPr>
        <w:t>(t</w:t>
      </w:r>
      <w:r w:rsidRPr="00F14EA6">
        <w:rPr>
          <w:rFonts w:ascii="Times New Roman" w:hAnsi="Times New Roman" w:cs="Times New Roman"/>
          <w:b/>
          <w:i/>
          <w:sz w:val="28"/>
          <w:szCs w:val="28"/>
          <w:vertAlign w:val="subscript"/>
        </w:rPr>
        <w:t>в.р.</w:t>
      </w:r>
      <w:r w:rsidRPr="00F14EA6">
        <w:rPr>
          <w:rFonts w:ascii="Times New Roman" w:hAnsi="Times New Roman" w:cs="Times New Roman"/>
          <w:b/>
          <w:i/>
          <w:sz w:val="28"/>
          <w:szCs w:val="28"/>
        </w:rPr>
        <w:t>).</w:t>
      </w:r>
    </w:p>
    <w:p w:rsidR="00DC6EE2" w:rsidRDefault="00DC6EE2" w:rsidP="00DC6EE2">
      <w:pPr>
        <w:tabs>
          <w:tab w:val="left" w:pos="1421"/>
        </w:tabs>
        <w:spacing w:before="120" w:after="120" w:line="360" w:lineRule="auto"/>
        <w:jc w:val="center"/>
        <w:rPr>
          <w:rFonts w:ascii="Times New Roman" w:hAnsi="Times New Roman" w:cs="Times New Roman"/>
          <w:b/>
          <w:i/>
          <w:sz w:val="40"/>
          <w:szCs w:val="40"/>
          <w:vertAlign w:val="subscript"/>
        </w:rPr>
      </w:pPr>
      <w:r w:rsidRPr="007F26F2">
        <w:rPr>
          <w:rFonts w:ascii="Times New Roman" w:hAnsi="Times New Roman" w:cs="Times New Roman"/>
          <w:b/>
          <w:i/>
          <w:sz w:val="40"/>
          <w:szCs w:val="40"/>
        </w:rPr>
        <w:t>Тр</w:t>
      </w:r>
      <w:r w:rsidRPr="007F26F2">
        <w:rPr>
          <w:rFonts w:ascii="Times New Roman" w:hAnsi="Times New Roman" w:cs="Times New Roman"/>
          <w:b/>
          <w:i/>
          <w:sz w:val="40"/>
          <w:szCs w:val="40"/>
          <w:vertAlign w:val="subscript"/>
        </w:rPr>
        <w:t>в.р.</w:t>
      </w:r>
      <w:r>
        <w:rPr>
          <w:rFonts w:ascii="Times New Roman" w:hAnsi="Times New Roman" w:cs="Times New Roman"/>
          <w:b/>
          <w:i/>
          <w:sz w:val="40"/>
          <w:szCs w:val="40"/>
          <w:vertAlign w:val="subscript"/>
        </w:rPr>
        <w:t xml:space="preserve"> </w:t>
      </w:r>
      <w:r>
        <w:rPr>
          <w:rFonts w:ascii="Times New Roman" w:hAnsi="Times New Roman" w:cs="Times New Roman"/>
          <w:b/>
          <w:i/>
          <w:sz w:val="40"/>
          <w:szCs w:val="40"/>
        </w:rPr>
        <w:t xml:space="preserve">= </w:t>
      </w:r>
      <w:r w:rsidRPr="007F26F2">
        <w:rPr>
          <w:rFonts w:ascii="Times New Roman" w:hAnsi="Times New Roman" w:cs="Times New Roman"/>
          <w:b/>
          <w:i/>
          <w:sz w:val="40"/>
          <w:szCs w:val="40"/>
        </w:rPr>
        <w:t>А</w:t>
      </w:r>
      <w:r w:rsidRPr="007F26F2">
        <w:rPr>
          <w:rFonts w:ascii="Times New Roman" w:hAnsi="Times New Roman" w:cs="Times New Roman"/>
          <w:b/>
          <w:i/>
          <w:sz w:val="40"/>
          <w:szCs w:val="40"/>
          <w:vertAlign w:val="subscript"/>
        </w:rPr>
        <w:t>пр</w:t>
      </w:r>
      <w:r w:rsidRPr="00867DA7">
        <w:rPr>
          <w:rFonts w:ascii="Times New Roman" w:hAnsi="Times New Roman" w:cs="Times New Roman"/>
          <w:b/>
          <w:i/>
          <w:sz w:val="40"/>
          <w:szCs w:val="40"/>
        </w:rPr>
        <w:t xml:space="preserve"> </w:t>
      </w:r>
      <w:r w:rsidRPr="007F26F2">
        <w:rPr>
          <w:rFonts w:ascii="Times New Roman" w:hAnsi="Times New Roman" w:cs="Times New Roman"/>
          <w:b/>
          <w:i/>
          <w:sz w:val="40"/>
          <w:szCs w:val="40"/>
          <w:lang w:val="en-US"/>
        </w:rPr>
        <w:t>k</w:t>
      </w:r>
      <w:r w:rsidRPr="007F26F2">
        <w:rPr>
          <w:rFonts w:ascii="Times New Roman" w:hAnsi="Times New Roman" w:cs="Times New Roman"/>
          <w:b/>
          <w:i/>
          <w:sz w:val="40"/>
          <w:szCs w:val="40"/>
          <w:vertAlign w:val="subscript"/>
        </w:rPr>
        <w:t>в.р.</w:t>
      </w:r>
      <w:r w:rsidRPr="00867DA7">
        <w:rPr>
          <w:rFonts w:ascii="Times New Roman" w:hAnsi="Times New Roman" w:cs="Times New Roman"/>
          <w:b/>
          <w:i/>
          <w:sz w:val="40"/>
          <w:szCs w:val="40"/>
        </w:rPr>
        <w:t xml:space="preserve"> </w:t>
      </w:r>
      <w:r w:rsidRPr="007F26F2">
        <w:rPr>
          <w:rFonts w:ascii="Times New Roman" w:hAnsi="Times New Roman" w:cs="Times New Roman"/>
          <w:b/>
          <w:i/>
          <w:sz w:val="40"/>
          <w:szCs w:val="40"/>
        </w:rPr>
        <w:t>t</w:t>
      </w:r>
      <w:r w:rsidRPr="007F26F2">
        <w:rPr>
          <w:rFonts w:ascii="Times New Roman" w:hAnsi="Times New Roman" w:cs="Times New Roman"/>
          <w:b/>
          <w:i/>
          <w:sz w:val="40"/>
          <w:szCs w:val="40"/>
          <w:vertAlign w:val="subscript"/>
        </w:rPr>
        <w:t>в.р.</w:t>
      </w:r>
    </w:p>
    <w:p w:rsidR="00DC6EE2" w:rsidRPr="00F14EA6" w:rsidRDefault="00DC6EE2" w:rsidP="00DC6EE2">
      <w:pPr>
        <w:tabs>
          <w:tab w:val="left" w:pos="1421"/>
        </w:tabs>
        <w:spacing w:before="120" w:after="120" w:line="360" w:lineRule="auto"/>
        <w:jc w:val="both"/>
        <w:rPr>
          <w:rFonts w:ascii="Times New Roman" w:hAnsi="Times New Roman" w:cs="Times New Roman"/>
          <w:sz w:val="28"/>
          <w:szCs w:val="28"/>
        </w:rPr>
      </w:pPr>
      <w:r>
        <w:rPr>
          <w:rFonts w:ascii="Times New Roman" w:hAnsi="Times New Roman" w:cs="Times New Roman"/>
          <w:b/>
          <w:sz w:val="28"/>
          <w:szCs w:val="28"/>
        </w:rPr>
        <w:tab/>
      </w:r>
      <w:r w:rsidRPr="00867DA7">
        <w:rPr>
          <w:rFonts w:ascii="Times New Roman" w:hAnsi="Times New Roman" w:cs="Times New Roman"/>
          <w:b/>
          <w:sz w:val="28"/>
          <w:szCs w:val="28"/>
        </w:rPr>
        <w:t>ТРУДОЕМКОСТЬ МОЙКИ</w:t>
      </w:r>
      <w:r w:rsidRPr="00867DA7">
        <w:rPr>
          <w:rFonts w:ascii="Times New Roman" w:hAnsi="Times New Roman" w:cs="Times New Roman"/>
          <w:sz w:val="28"/>
          <w:szCs w:val="28"/>
        </w:rPr>
        <w:t xml:space="preserve"> </w:t>
      </w:r>
      <w:r w:rsidRPr="00F14EA6">
        <w:rPr>
          <w:rFonts w:ascii="Times New Roman" w:hAnsi="Times New Roman" w:cs="Times New Roman"/>
          <w:b/>
          <w:i/>
          <w:sz w:val="28"/>
          <w:szCs w:val="28"/>
        </w:rPr>
        <w:t>(Тр</w:t>
      </w:r>
      <w:r w:rsidRPr="00F14EA6">
        <w:rPr>
          <w:rFonts w:ascii="Times New Roman" w:hAnsi="Times New Roman" w:cs="Times New Roman"/>
          <w:b/>
          <w:i/>
          <w:sz w:val="28"/>
          <w:szCs w:val="28"/>
          <w:vertAlign w:val="subscript"/>
        </w:rPr>
        <w:t>м</w:t>
      </w:r>
      <w:r w:rsidRPr="00F14EA6">
        <w:rPr>
          <w:rFonts w:ascii="Times New Roman" w:hAnsi="Times New Roman" w:cs="Times New Roman"/>
          <w:b/>
          <w:i/>
          <w:sz w:val="28"/>
          <w:szCs w:val="28"/>
        </w:rPr>
        <w:t>)</w:t>
      </w:r>
      <w:r w:rsidRPr="00F14EA6">
        <w:rPr>
          <w:rFonts w:ascii="Times New Roman" w:hAnsi="Times New Roman" w:cs="Times New Roman"/>
          <w:sz w:val="28"/>
          <w:szCs w:val="28"/>
        </w:rPr>
        <w:t xml:space="preserve"> равняется количеству продаваемых автомобилей </w:t>
      </w:r>
      <w:r w:rsidRPr="00F14EA6">
        <w:rPr>
          <w:rFonts w:ascii="Times New Roman" w:hAnsi="Times New Roman" w:cs="Times New Roman"/>
          <w:b/>
          <w:i/>
          <w:sz w:val="28"/>
          <w:szCs w:val="28"/>
        </w:rPr>
        <w:t>(А</w:t>
      </w:r>
      <w:r w:rsidRPr="00F14EA6">
        <w:rPr>
          <w:rFonts w:ascii="Times New Roman" w:hAnsi="Times New Roman" w:cs="Times New Roman"/>
          <w:b/>
          <w:i/>
          <w:sz w:val="28"/>
          <w:szCs w:val="28"/>
          <w:vertAlign w:val="subscript"/>
        </w:rPr>
        <w:t>пр</w:t>
      </w:r>
      <w:r w:rsidRPr="00F14EA6">
        <w:rPr>
          <w:rFonts w:ascii="Times New Roman" w:hAnsi="Times New Roman" w:cs="Times New Roman"/>
          <w:b/>
          <w:i/>
          <w:sz w:val="28"/>
          <w:szCs w:val="28"/>
        </w:rPr>
        <w:t>),</w:t>
      </w:r>
      <w:r w:rsidRPr="00F14EA6">
        <w:rPr>
          <w:rFonts w:ascii="Times New Roman" w:hAnsi="Times New Roman" w:cs="Times New Roman"/>
          <w:sz w:val="28"/>
          <w:szCs w:val="28"/>
        </w:rPr>
        <w:t xml:space="preserve"> умноженному на трудоемкость одной мойки </w:t>
      </w:r>
      <w:r w:rsidRPr="00F14EA6">
        <w:rPr>
          <w:rFonts w:ascii="Times New Roman" w:hAnsi="Times New Roman" w:cs="Times New Roman"/>
          <w:b/>
          <w:i/>
          <w:sz w:val="28"/>
          <w:szCs w:val="28"/>
        </w:rPr>
        <w:t>(t</w:t>
      </w:r>
      <w:r w:rsidRPr="00F14EA6">
        <w:rPr>
          <w:rFonts w:ascii="Times New Roman" w:hAnsi="Times New Roman" w:cs="Times New Roman"/>
          <w:b/>
          <w:i/>
          <w:sz w:val="28"/>
          <w:szCs w:val="28"/>
          <w:vertAlign w:val="subscript"/>
        </w:rPr>
        <w:t>м</w:t>
      </w:r>
      <w:r w:rsidRPr="00F14EA6">
        <w:rPr>
          <w:rFonts w:ascii="Times New Roman" w:hAnsi="Times New Roman" w:cs="Times New Roman"/>
          <w:b/>
          <w:i/>
          <w:sz w:val="28"/>
          <w:szCs w:val="28"/>
        </w:rPr>
        <w:t>)</w:t>
      </w:r>
      <w:r w:rsidRPr="00F14EA6">
        <w:rPr>
          <w:rFonts w:ascii="Times New Roman" w:hAnsi="Times New Roman" w:cs="Times New Roman"/>
          <w:sz w:val="28"/>
          <w:szCs w:val="28"/>
        </w:rPr>
        <w:t xml:space="preserve">: </w:t>
      </w:r>
    </w:p>
    <w:p w:rsidR="00DC6EE2" w:rsidRPr="00867DA7" w:rsidRDefault="00DC6EE2" w:rsidP="00DC6EE2">
      <w:pPr>
        <w:tabs>
          <w:tab w:val="left" w:pos="1421"/>
        </w:tabs>
        <w:spacing w:before="120" w:after="120" w:line="360" w:lineRule="auto"/>
        <w:jc w:val="center"/>
        <w:rPr>
          <w:rFonts w:ascii="Times New Roman" w:hAnsi="Times New Roman" w:cs="Times New Roman"/>
          <w:sz w:val="28"/>
          <w:szCs w:val="28"/>
        </w:rPr>
      </w:pPr>
      <w:r w:rsidRPr="00867DA7">
        <w:rPr>
          <w:rFonts w:ascii="Times New Roman" w:hAnsi="Times New Roman" w:cs="Times New Roman"/>
          <w:b/>
          <w:i/>
          <w:sz w:val="40"/>
          <w:szCs w:val="40"/>
        </w:rPr>
        <w:t>Тр</w:t>
      </w:r>
      <w:r>
        <w:rPr>
          <w:rFonts w:ascii="Times New Roman" w:hAnsi="Times New Roman" w:cs="Times New Roman"/>
          <w:b/>
          <w:i/>
          <w:sz w:val="40"/>
          <w:szCs w:val="40"/>
          <w:vertAlign w:val="subscript"/>
        </w:rPr>
        <w:t>м</w:t>
      </w:r>
      <w:r>
        <w:rPr>
          <w:rFonts w:ascii="Times New Roman" w:hAnsi="Times New Roman" w:cs="Times New Roman"/>
          <w:b/>
          <w:i/>
          <w:sz w:val="40"/>
          <w:szCs w:val="40"/>
        </w:rPr>
        <w:t xml:space="preserve"> = </w:t>
      </w:r>
      <w:r w:rsidRPr="00867DA7">
        <w:rPr>
          <w:rFonts w:ascii="Times New Roman" w:hAnsi="Times New Roman" w:cs="Times New Roman"/>
          <w:b/>
          <w:i/>
          <w:sz w:val="40"/>
          <w:szCs w:val="40"/>
        </w:rPr>
        <w:t>А</w:t>
      </w:r>
      <w:r>
        <w:rPr>
          <w:rFonts w:ascii="Times New Roman" w:hAnsi="Times New Roman" w:cs="Times New Roman"/>
          <w:b/>
          <w:i/>
          <w:sz w:val="40"/>
          <w:szCs w:val="40"/>
          <w:vertAlign w:val="subscript"/>
        </w:rPr>
        <w:t>пр</w:t>
      </w:r>
      <w:r w:rsidRPr="00867DA7">
        <w:rPr>
          <w:rFonts w:ascii="Times New Roman" w:hAnsi="Times New Roman" w:cs="Times New Roman"/>
          <w:b/>
          <w:i/>
          <w:sz w:val="40"/>
          <w:szCs w:val="40"/>
        </w:rPr>
        <w:t xml:space="preserve"> t</w:t>
      </w:r>
      <w:r w:rsidRPr="00867DA7">
        <w:rPr>
          <w:rFonts w:ascii="Times New Roman" w:hAnsi="Times New Roman" w:cs="Times New Roman"/>
          <w:b/>
          <w:i/>
          <w:sz w:val="40"/>
          <w:szCs w:val="40"/>
          <w:vertAlign w:val="subscript"/>
        </w:rPr>
        <w:t>м</w:t>
      </w:r>
    </w:p>
    <w:p w:rsidR="00DC6EE2" w:rsidRPr="00F14EA6" w:rsidRDefault="00DC6EE2" w:rsidP="00DC6EE2">
      <w:pPr>
        <w:tabs>
          <w:tab w:val="left" w:pos="1421"/>
        </w:tabs>
        <w:spacing w:before="120" w:after="120" w:line="360" w:lineRule="auto"/>
        <w:jc w:val="both"/>
        <w:rPr>
          <w:rFonts w:ascii="Times New Roman" w:hAnsi="Times New Roman" w:cs="Times New Roman"/>
          <w:sz w:val="28"/>
          <w:szCs w:val="28"/>
        </w:rPr>
      </w:pPr>
      <w:r>
        <w:rPr>
          <w:rFonts w:ascii="Times New Roman" w:hAnsi="Times New Roman" w:cs="Times New Roman"/>
          <w:sz w:val="28"/>
          <w:szCs w:val="28"/>
        </w:rPr>
        <w:tab/>
      </w:r>
      <w:r w:rsidRPr="00100A7F">
        <w:rPr>
          <w:rFonts w:ascii="Times New Roman" w:hAnsi="Times New Roman" w:cs="Times New Roman"/>
          <w:b/>
          <w:sz w:val="28"/>
          <w:szCs w:val="28"/>
        </w:rPr>
        <w:t>ТРУДОЕМКОСТЬ ПРЕДПРОДАЖНОЙ ПОДГОТОВКИ</w:t>
      </w:r>
      <w:r w:rsidRPr="00100A7F">
        <w:rPr>
          <w:rFonts w:ascii="Times New Roman" w:hAnsi="Times New Roman" w:cs="Times New Roman"/>
          <w:sz w:val="28"/>
          <w:szCs w:val="28"/>
        </w:rPr>
        <w:t xml:space="preserve"> </w:t>
      </w:r>
      <w:r w:rsidRPr="00F14EA6">
        <w:rPr>
          <w:rFonts w:ascii="Times New Roman" w:hAnsi="Times New Roman" w:cs="Times New Roman"/>
          <w:b/>
          <w:i/>
          <w:sz w:val="28"/>
          <w:szCs w:val="28"/>
        </w:rPr>
        <w:t>(Тр</w:t>
      </w:r>
      <w:r w:rsidRPr="00F14EA6">
        <w:rPr>
          <w:rFonts w:ascii="Times New Roman" w:hAnsi="Times New Roman" w:cs="Times New Roman"/>
          <w:b/>
          <w:i/>
          <w:sz w:val="28"/>
          <w:szCs w:val="28"/>
          <w:vertAlign w:val="subscript"/>
        </w:rPr>
        <w:t>п.п.</w:t>
      </w:r>
      <w:r w:rsidRPr="00F14EA6">
        <w:rPr>
          <w:rFonts w:ascii="Times New Roman" w:hAnsi="Times New Roman" w:cs="Times New Roman"/>
          <w:b/>
          <w:i/>
          <w:sz w:val="28"/>
          <w:szCs w:val="28"/>
        </w:rPr>
        <w:t>)</w:t>
      </w:r>
      <w:r w:rsidRPr="00F14EA6">
        <w:rPr>
          <w:rFonts w:ascii="Times New Roman" w:hAnsi="Times New Roman" w:cs="Times New Roman"/>
          <w:sz w:val="28"/>
          <w:szCs w:val="28"/>
        </w:rPr>
        <w:t xml:space="preserve"> равняется количеству продаваемых автомобилей </w:t>
      </w:r>
      <w:r w:rsidRPr="00F14EA6">
        <w:rPr>
          <w:rFonts w:ascii="Times New Roman" w:hAnsi="Times New Roman" w:cs="Times New Roman"/>
          <w:b/>
          <w:i/>
          <w:sz w:val="28"/>
          <w:szCs w:val="28"/>
        </w:rPr>
        <w:t>(А</w:t>
      </w:r>
      <w:r w:rsidRPr="00F14EA6">
        <w:rPr>
          <w:rFonts w:ascii="Times New Roman" w:hAnsi="Times New Roman" w:cs="Times New Roman"/>
          <w:b/>
          <w:i/>
          <w:sz w:val="28"/>
          <w:szCs w:val="28"/>
          <w:vertAlign w:val="subscript"/>
        </w:rPr>
        <w:t>пр</w:t>
      </w:r>
      <w:r w:rsidRPr="00F14EA6">
        <w:rPr>
          <w:rFonts w:ascii="Times New Roman" w:hAnsi="Times New Roman" w:cs="Times New Roman"/>
          <w:b/>
          <w:i/>
          <w:sz w:val="28"/>
          <w:szCs w:val="28"/>
        </w:rPr>
        <w:t>),</w:t>
      </w:r>
      <w:r w:rsidRPr="00F14EA6">
        <w:rPr>
          <w:rFonts w:ascii="Times New Roman" w:hAnsi="Times New Roman" w:cs="Times New Roman"/>
          <w:sz w:val="28"/>
          <w:szCs w:val="28"/>
        </w:rPr>
        <w:t xml:space="preserve"> умноженному на среднюю трудоемкость предпродажной подготовки </w:t>
      </w:r>
      <w:r w:rsidRPr="00F14EA6">
        <w:rPr>
          <w:rFonts w:ascii="Times New Roman" w:hAnsi="Times New Roman" w:cs="Times New Roman"/>
          <w:b/>
          <w:i/>
          <w:sz w:val="28"/>
          <w:szCs w:val="28"/>
        </w:rPr>
        <w:t>(t</w:t>
      </w:r>
      <w:r w:rsidRPr="00F14EA6">
        <w:rPr>
          <w:rFonts w:ascii="Times New Roman" w:hAnsi="Times New Roman" w:cs="Times New Roman"/>
          <w:b/>
          <w:i/>
          <w:sz w:val="28"/>
          <w:szCs w:val="28"/>
          <w:vertAlign w:val="subscript"/>
        </w:rPr>
        <w:t>п.п.</w:t>
      </w:r>
      <w:r w:rsidRPr="00F14EA6">
        <w:rPr>
          <w:rFonts w:ascii="Times New Roman" w:hAnsi="Times New Roman" w:cs="Times New Roman"/>
          <w:b/>
          <w:i/>
          <w:sz w:val="28"/>
          <w:szCs w:val="28"/>
        </w:rPr>
        <w:t>)</w:t>
      </w:r>
      <w:r w:rsidRPr="00F14EA6">
        <w:rPr>
          <w:rFonts w:ascii="Times New Roman" w:hAnsi="Times New Roman" w:cs="Times New Roman"/>
          <w:sz w:val="28"/>
          <w:szCs w:val="28"/>
        </w:rPr>
        <w:t xml:space="preserve">: </w:t>
      </w:r>
    </w:p>
    <w:p w:rsidR="00DC6EE2" w:rsidRPr="00867DA7" w:rsidRDefault="00DC6EE2" w:rsidP="00DC6EE2">
      <w:pPr>
        <w:tabs>
          <w:tab w:val="left" w:pos="1421"/>
        </w:tabs>
        <w:spacing w:before="120" w:after="120" w:line="360" w:lineRule="auto"/>
        <w:jc w:val="center"/>
        <w:rPr>
          <w:rFonts w:ascii="Times New Roman" w:hAnsi="Times New Roman" w:cs="Times New Roman"/>
          <w:sz w:val="28"/>
          <w:szCs w:val="28"/>
        </w:rPr>
      </w:pPr>
      <w:r>
        <w:rPr>
          <w:rFonts w:ascii="Times New Roman" w:hAnsi="Times New Roman" w:cs="Times New Roman"/>
          <w:b/>
          <w:i/>
          <w:sz w:val="40"/>
          <w:szCs w:val="40"/>
        </w:rPr>
        <w:t>Т</w:t>
      </w:r>
      <w:r>
        <w:rPr>
          <w:rFonts w:ascii="Times New Roman" w:hAnsi="Times New Roman" w:cs="Times New Roman"/>
          <w:b/>
          <w:i/>
          <w:sz w:val="40"/>
          <w:szCs w:val="40"/>
          <w:vertAlign w:val="subscript"/>
        </w:rPr>
        <w:t>пр</w:t>
      </w:r>
      <w:r>
        <w:rPr>
          <w:rFonts w:ascii="Times New Roman" w:hAnsi="Times New Roman" w:cs="Times New Roman"/>
          <w:b/>
          <w:i/>
          <w:sz w:val="40"/>
          <w:szCs w:val="40"/>
        </w:rPr>
        <w:t xml:space="preserve"> = </w:t>
      </w:r>
      <w:r w:rsidRPr="00867DA7">
        <w:rPr>
          <w:rFonts w:ascii="Times New Roman" w:hAnsi="Times New Roman" w:cs="Times New Roman"/>
          <w:b/>
          <w:i/>
          <w:sz w:val="40"/>
          <w:szCs w:val="40"/>
        </w:rPr>
        <w:t>А</w:t>
      </w:r>
      <w:r>
        <w:rPr>
          <w:rFonts w:ascii="Times New Roman" w:hAnsi="Times New Roman" w:cs="Times New Roman"/>
          <w:b/>
          <w:i/>
          <w:sz w:val="40"/>
          <w:szCs w:val="40"/>
          <w:vertAlign w:val="subscript"/>
        </w:rPr>
        <w:t>пр</w:t>
      </w:r>
      <w:r w:rsidRPr="00867DA7">
        <w:rPr>
          <w:rFonts w:ascii="Times New Roman" w:hAnsi="Times New Roman" w:cs="Times New Roman"/>
          <w:b/>
          <w:i/>
          <w:sz w:val="40"/>
          <w:szCs w:val="40"/>
        </w:rPr>
        <w:t xml:space="preserve"> t</w:t>
      </w:r>
      <w:r>
        <w:rPr>
          <w:rFonts w:ascii="Times New Roman" w:hAnsi="Times New Roman" w:cs="Times New Roman"/>
          <w:b/>
          <w:i/>
          <w:sz w:val="40"/>
          <w:szCs w:val="40"/>
          <w:vertAlign w:val="subscript"/>
        </w:rPr>
        <w:t>п.п.</w:t>
      </w:r>
    </w:p>
    <w:p w:rsidR="00DC6EE2" w:rsidRPr="00F14EA6" w:rsidRDefault="00DC6EE2" w:rsidP="00DC6EE2">
      <w:pPr>
        <w:tabs>
          <w:tab w:val="left" w:pos="1421"/>
        </w:tabs>
        <w:spacing w:before="120" w:after="120" w:line="360" w:lineRule="auto"/>
        <w:jc w:val="both"/>
        <w:rPr>
          <w:rFonts w:ascii="Times New Roman" w:hAnsi="Times New Roman" w:cs="Times New Roman"/>
          <w:sz w:val="28"/>
          <w:szCs w:val="28"/>
        </w:rPr>
      </w:pPr>
      <w:r>
        <w:rPr>
          <w:rFonts w:ascii="Times New Roman" w:hAnsi="Times New Roman" w:cs="Times New Roman"/>
          <w:b/>
          <w:sz w:val="28"/>
          <w:szCs w:val="28"/>
        </w:rPr>
        <w:tab/>
      </w:r>
      <w:r w:rsidRPr="00CF337B">
        <w:rPr>
          <w:rFonts w:ascii="Times New Roman" w:hAnsi="Times New Roman" w:cs="Times New Roman"/>
          <w:b/>
          <w:sz w:val="28"/>
          <w:szCs w:val="28"/>
        </w:rPr>
        <w:t>ТРУДОЕМКОСТЬ АНТИКОРРОЗИОННОЙ ОБРАБОТКИ</w:t>
      </w:r>
      <w:r>
        <w:rPr>
          <w:rFonts w:ascii="Times New Roman" w:hAnsi="Times New Roman" w:cs="Times New Roman"/>
          <w:sz w:val="28"/>
          <w:szCs w:val="28"/>
        </w:rPr>
        <w:t xml:space="preserve"> </w:t>
      </w:r>
      <w:r w:rsidRPr="00F14EA6">
        <w:rPr>
          <w:rFonts w:ascii="Times New Roman" w:hAnsi="Times New Roman" w:cs="Times New Roman"/>
          <w:b/>
          <w:i/>
          <w:sz w:val="28"/>
          <w:szCs w:val="28"/>
        </w:rPr>
        <w:t>(Тр</w:t>
      </w:r>
      <w:r w:rsidRPr="00F14EA6">
        <w:rPr>
          <w:rFonts w:ascii="Times New Roman" w:hAnsi="Times New Roman" w:cs="Times New Roman"/>
          <w:b/>
          <w:i/>
          <w:sz w:val="28"/>
          <w:szCs w:val="28"/>
          <w:vertAlign w:val="subscript"/>
        </w:rPr>
        <w:t>ак</w:t>
      </w:r>
      <w:r w:rsidRPr="00F14EA6">
        <w:rPr>
          <w:rFonts w:ascii="Times New Roman" w:hAnsi="Times New Roman" w:cs="Times New Roman"/>
          <w:b/>
          <w:i/>
          <w:sz w:val="28"/>
          <w:szCs w:val="28"/>
        </w:rPr>
        <w:t>)</w:t>
      </w:r>
      <w:r w:rsidRPr="00F14EA6">
        <w:rPr>
          <w:rFonts w:ascii="Times New Roman" w:hAnsi="Times New Roman" w:cs="Times New Roman"/>
          <w:sz w:val="28"/>
          <w:szCs w:val="28"/>
        </w:rPr>
        <w:t xml:space="preserve"> равна количеству продаваемых автомобилей </w:t>
      </w:r>
      <w:r w:rsidRPr="00F14EA6">
        <w:rPr>
          <w:rFonts w:ascii="Times New Roman" w:hAnsi="Times New Roman" w:cs="Times New Roman"/>
          <w:b/>
          <w:i/>
          <w:sz w:val="28"/>
          <w:szCs w:val="28"/>
        </w:rPr>
        <w:t>(А</w:t>
      </w:r>
      <w:r w:rsidRPr="00F14EA6">
        <w:rPr>
          <w:rFonts w:ascii="Times New Roman" w:hAnsi="Times New Roman" w:cs="Times New Roman"/>
          <w:b/>
          <w:i/>
          <w:sz w:val="28"/>
          <w:szCs w:val="28"/>
          <w:vertAlign w:val="subscript"/>
        </w:rPr>
        <w:t>пр.</w:t>
      </w:r>
      <w:r w:rsidRPr="00F14EA6">
        <w:rPr>
          <w:rFonts w:ascii="Times New Roman" w:hAnsi="Times New Roman" w:cs="Times New Roman"/>
          <w:b/>
          <w:i/>
          <w:sz w:val="28"/>
          <w:szCs w:val="28"/>
        </w:rPr>
        <w:t>)</w:t>
      </w:r>
      <w:r w:rsidRPr="00F14EA6">
        <w:rPr>
          <w:rFonts w:ascii="Times New Roman" w:hAnsi="Times New Roman" w:cs="Times New Roman"/>
          <w:sz w:val="28"/>
          <w:szCs w:val="28"/>
        </w:rPr>
        <w:t xml:space="preserve">, умноженному на коэффициент обращаемости </w:t>
      </w:r>
      <w:r w:rsidRPr="00F14EA6">
        <w:rPr>
          <w:rFonts w:ascii="Times New Roman" w:hAnsi="Times New Roman" w:cs="Times New Roman"/>
          <w:b/>
          <w:i/>
          <w:sz w:val="28"/>
          <w:szCs w:val="28"/>
        </w:rPr>
        <w:t>(k</w:t>
      </w:r>
      <w:r w:rsidRPr="00F14EA6">
        <w:rPr>
          <w:rFonts w:ascii="Times New Roman" w:hAnsi="Times New Roman" w:cs="Times New Roman"/>
          <w:b/>
          <w:i/>
          <w:sz w:val="28"/>
          <w:szCs w:val="28"/>
          <w:vertAlign w:val="subscript"/>
        </w:rPr>
        <w:t>aк</w:t>
      </w:r>
      <w:r w:rsidRPr="00F14EA6">
        <w:rPr>
          <w:rFonts w:ascii="Times New Roman" w:hAnsi="Times New Roman" w:cs="Times New Roman"/>
          <w:b/>
          <w:i/>
          <w:sz w:val="28"/>
          <w:szCs w:val="28"/>
        </w:rPr>
        <w:t>)</w:t>
      </w:r>
      <w:r w:rsidRPr="00F14EA6">
        <w:rPr>
          <w:rFonts w:ascii="Times New Roman" w:hAnsi="Times New Roman" w:cs="Times New Roman"/>
          <w:sz w:val="28"/>
          <w:szCs w:val="28"/>
        </w:rPr>
        <w:t xml:space="preserve"> и среднюю трудоемкость антикоррозионной обработки </w:t>
      </w:r>
      <w:r w:rsidRPr="00F14EA6">
        <w:rPr>
          <w:rFonts w:ascii="Times New Roman" w:hAnsi="Times New Roman" w:cs="Times New Roman"/>
          <w:b/>
          <w:i/>
          <w:sz w:val="28"/>
          <w:szCs w:val="28"/>
        </w:rPr>
        <w:t>(t</w:t>
      </w:r>
      <w:r w:rsidRPr="00F14EA6">
        <w:rPr>
          <w:rFonts w:ascii="Times New Roman" w:hAnsi="Times New Roman" w:cs="Times New Roman"/>
          <w:b/>
          <w:i/>
          <w:sz w:val="28"/>
          <w:szCs w:val="28"/>
          <w:vertAlign w:val="subscript"/>
        </w:rPr>
        <w:t>ак</w:t>
      </w:r>
      <w:r w:rsidRPr="00F14EA6">
        <w:rPr>
          <w:rFonts w:ascii="Times New Roman" w:hAnsi="Times New Roman" w:cs="Times New Roman"/>
          <w:b/>
          <w:i/>
          <w:sz w:val="28"/>
          <w:szCs w:val="28"/>
        </w:rPr>
        <w:t>)</w:t>
      </w:r>
      <w:r w:rsidRPr="00F14EA6">
        <w:rPr>
          <w:rFonts w:ascii="Times New Roman" w:hAnsi="Times New Roman" w:cs="Times New Roman"/>
          <w:sz w:val="28"/>
          <w:szCs w:val="28"/>
        </w:rPr>
        <w:t>:</w:t>
      </w:r>
    </w:p>
    <w:p w:rsidR="00DC6EE2" w:rsidRDefault="00DC6EE2" w:rsidP="00DC6EE2">
      <w:pPr>
        <w:tabs>
          <w:tab w:val="left" w:pos="1421"/>
        </w:tabs>
        <w:spacing w:before="120" w:after="120" w:line="360" w:lineRule="auto"/>
        <w:jc w:val="center"/>
        <w:rPr>
          <w:rFonts w:ascii="Times New Roman" w:hAnsi="Times New Roman" w:cs="Times New Roman"/>
          <w:b/>
          <w:i/>
          <w:sz w:val="40"/>
          <w:szCs w:val="40"/>
          <w:vertAlign w:val="subscript"/>
        </w:rPr>
      </w:pPr>
      <w:r w:rsidRPr="00CF337B">
        <w:rPr>
          <w:rFonts w:ascii="Times New Roman" w:hAnsi="Times New Roman" w:cs="Times New Roman"/>
          <w:b/>
          <w:i/>
          <w:sz w:val="40"/>
          <w:szCs w:val="40"/>
        </w:rPr>
        <w:t>Тр</w:t>
      </w:r>
      <w:r w:rsidRPr="00CF337B">
        <w:rPr>
          <w:rFonts w:ascii="Times New Roman" w:hAnsi="Times New Roman" w:cs="Times New Roman"/>
          <w:b/>
          <w:i/>
          <w:sz w:val="40"/>
          <w:szCs w:val="40"/>
          <w:vertAlign w:val="subscript"/>
        </w:rPr>
        <w:t>ак</w:t>
      </w:r>
      <w:r>
        <w:rPr>
          <w:rFonts w:ascii="Times New Roman" w:hAnsi="Times New Roman" w:cs="Times New Roman"/>
          <w:b/>
          <w:i/>
          <w:sz w:val="40"/>
          <w:szCs w:val="40"/>
          <w:vertAlign w:val="subscript"/>
        </w:rPr>
        <w:t xml:space="preserve"> </w:t>
      </w:r>
      <w:r>
        <w:rPr>
          <w:rFonts w:ascii="Times New Roman" w:hAnsi="Times New Roman" w:cs="Times New Roman"/>
          <w:b/>
          <w:i/>
          <w:sz w:val="40"/>
          <w:szCs w:val="40"/>
        </w:rPr>
        <w:t xml:space="preserve">= </w:t>
      </w:r>
      <w:r w:rsidRPr="00CF337B">
        <w:rPr>
          <w:rFonts w:ascii="Times New Roman" w:hAnsi="Times New Roman" w:cs="Times New Roman"/>
          <w:b/>
          <w:i/>
          <w:sz w:val="40"/>
          <w:szCs w:val="40"/>
        </w:rPr>
        <w:t>А</w:t>
      </w:r>
      <w:r w:rsidRPr="00CF337B">
        <w:rPr>
          <w:rFonts w:ascii="Times New Roman" w:hAnsi="Times New Roman" w:cs="Times New Roman"/>
          <w:b/>
          <w:i/>
          <w:sz w:val="40"/>
          <w:szCs w:val="40"/>
          <w:vertAlign w:val="subscript"/>
        </w:rPr>
        <w:t>пр.</w:t>
      </w:r>
      <w:r w:rsidRPr="00CF337B">
        <w:rPr>
          <w:rFonts w:ascii="Times New Roman" w:hAnsi="Times New Roman" w:cs="Times New Roman"/>
          <w:b/>
          <w:i/>
          <w:sz w:val="40"/>
          <w:szCs w:val="40"/>
        </w:rPr>
        <w:t xml:space="preserve"> </w:t>
      </w:r>
      <w:r>
        <w:rPr>
          <w:rFonts w:ascii="Times New Roman" w:hAnsi="Times New Roman" w:cs="Times New Roman"/>
          <w:b/>
          <w:i/>
          <w:sz w:val="40"/>
          <w:szCs w:val="40"/>
        </w:rPr>
        <w:t>k</w:t>
      </w:r>
      <w:r w:rsidRPr="00CF337B">
        <w:rPr>
          <w:rFonts w:ascii="Times New Roman" w:hAnsi="Times New Roman" w:cs="Times New Roman"/>
          <w:b/>
          <w:i/>
          <w:sz w:val="40"/>
          <w:szCs w:val="40"/>
          <w:vertAlign w:val="subscript"/>
        </w:rPr>
        <w:t>aк</w:t>
      </w:r>
      <w:r w:rsidRPr="00CF337B">
        <w:rPr>
          <w:rFonts w:ascii="Times New Roman" w:hAnsi="Times New Roman" w:cs="Times New Roman"/>
          <w:b/>
          <w:i/>
          <w:sz w:val="40"/>
          <w:szCs w:val="40"/>
        </w:rPr>
        <w:t xml:space="preserve"> t</w:t>
      </w:r>
      <w:r w:rsidRPr="00CF337B">
        <w:rPr>
          <w:rFonts w:ascii="Times New Roman" w:hAnsi="Times New Roman" w:cs="Times New Roman"/>
          <w:b/>
          <w:i/>
          <w:sz w:val="40"/>
          <w:szCs w:val="40"/>
          <w:vertAlign w:val="subscript"/>
        </w:rPr>
        <w:t>ак</w:t>
      </w:r>
    </w:p>
    <w:p w:rsidR="00DC6EE2" w:rsidRPr="00802911" w:rsidRDefault="00DC6EE2" w:rsidP="00DC6EE2">
      <w:pPr>
        <w:tabs>
          <w:tab w:val="left" w:pos="1421"/>
        </w:tabs>
        <w:spacing w:before="120" w:after="120" w:line="360" w:lineRule="auto"/>
        <w:jc w:val="both"/>
        <w:rPr>
          <w:rFonts w:ascii="Times New Roman" w:hAnsi="Times New Roman" w:cs="Times New Roman"/>
          <w:sz w:val="28"/>
          <w:szCs w:val="28"/>
        </w:rPr>
      </w:pPr>
      <w:r>
        <w:rPr>
          <w:rFonts w:ascii="Times New Roman" w:hAnsi="Times New Roman" w:cs="Times New Roman"/>
          <w:b/>
          <w:sz w:val="28"/>
          <w:szCs w:val="28"/>
        </w:rPr>
        <w:tab/>
      </w:r>
      <w:r w:rsidRPr="00CF337B">
        <w:rPr>
          <w:rFonts w:ascii="Times New Roman" w:hAnsi="Times New Roman" w:cs="Times New Roman"/>
          <w:b/>
          <w:sz w:val="28"/>
          <w:szCs w:val="28"/>
        </w:rPr>
        <w:t>ТРУДОЕМКОСТЬ УСТАНОВКИ ДОПОЛНИТЕЛЬНОГО ОБОРУДОВАНИЯ</w:t>
      </w:r>
      <w:r w:rsidRPr="00CF337B">
        <w:rPr>
          <w:rFonts w:ascii="Times New Roman" w:hAnsi="Times New Roman" w:cs="Times New Roman"/>
          <w:sz w:val="28"/>
          <w:szCs w:val="28"/>
        </w:rPr>
        <w:t xml:space="preserve"> </w:t>
      </w:r>
      <w:r w:rsidRPr="00802911">
        <w:rPr>
          <w:rFonts w:ascii="Times New Roman" w:hAnsi="Times New Roman" w:cs="Times New Roman"/>
          <w:b/>
          <w:i/>
          <w:sz w:val="28"/>
          <w:szCs w:val="28"/>
        </w:rPr>
        <w:t>(Тр</w:t>
      </w:r>
      <w:r w:rsidRPr="00802911">
        <w:rPr>
          <w:rFonts w:ascii="Times New Roman" w:hAnsi="Times New Roman" w:cs="Times New Roman"/>
          <w:b/>
          <w:i/>
          <w:sz w:val="28"/>
          <w:szCs w:val="28"/>
          <w:vertAlign w:val="subscript"/>
        </w:rPr>
        <w:t>д.о.</w:t>
      </w:r>
      <w:r w:rsidRPr="00802911">
        <w:rPr>
          <w:rFonts w:ascii="Times New Roman" w:hAnsi="Times New Roman" w:cs="Times New Roman"/>
          <w:b/>
          <w:i/>
          <w:sz w:val="28"/>
          <w:szCs w:val="28"/>
        </w:rPr>
        <w:t>)</w:t>
      </w:r>
      <w:r w:rsidRPr="00802911">
        <w:rPr>
          <w:rFonts w:ascii="Times New Roman" w:hAnsi="Times New Roman" w:cs="Times New Roman"/>
          <w:sz w:val="28"/>
          <w:szCs w:val="28"/>
        </w:rPr>
        <w:t xml:space="preserve"> равна количеству продаваемых автомобилей </w:t>
      </w:r>
      <w:r w:rsidRPr="00802911">
        <w:rPr>
          <w:rFonts w:ascii="Times New Roman" w:hAnsi="Times New Roman" w:cs="Times New Roman"/>
          <w:b/>
          <w:i/>
          <w:sz w:val="28"/>
          <w:szCs w:val="28"/>
        </w:rPr>
        <w:t>(А</w:t>
      </w:r>
      <w:r w:rsidRPr="00802911">
        <w:rPr>
          <w:rFonts w:ascii="Times New Roman" w:hAnsi="Times New Roman" w:cs="Times New Roman"/>
          <w:b/>
          <w:i/>
          <w:sz w:val="28"/>
          <w:szCs w:val="28"/>
          <w:vertAlign w:val="subscript"/>
        </w:rPr>
        <w:t>пр.</w:t>
      </w:r>
      <w:r w:rsidRPr="00802911">
        <w:rPr>
          <w:rFonts w:ascii="Times New Roman" w:hAnsi="Times New Roman" w:cs="Times New Roman"/>
          <w:b/>
          <w:i/>
          <w:sz w:val="28"/>
          <w:szCs w:val="28"/>
        </w:rPr>
        <w:t>)</w:t>
      </w:r>
      <w:r w:rsidRPr="00802911">
        <w:rPr>
          <w:rFonts w:ascii="Times New Roman" w:hAnsi="Times New Roman" w:cs="Times New Roman"/>
          <w:sz w:val="28"/>
          <w:szCs w:val="28"/>
        </w:rPr>
        <w:t xml:space="preserve">, умноженному на среднюю трудоёмкость установки дополнительного оборудования </w:t>
      </w:r>
      <w:r w:rsidRPr="00802911">
        <w:rPr>
          <w:rFonts w:ascii="Times New Roman" w:hAnsi="Times New Roman" w:cs="Times New Roman"/>
          <w:b/>
          <w:i/>
          <w:sz w:val="28"/>
          <w:szCs w:val="28"/>
        </w:rPr>
        <w:t>(t</w:t>
      </w:r>
      <w:r w:rsidRPr="00802911">
        <w:rPr>
          <w:rFonts w:ascii="Times New Roman" w:hAnsi="Times New Roman" w:cs="Times New Roman"/>
          <w:b/>
          <w:i/>
          <w:sz w:val="28"/>
          <w:szCs w:val="28"/>
          <w:vertAlign w:val="subscript"/>
        </w:rPr>
        <w:t>д.о</w:t>
      </w:r>
      <w:r w:rsidRPr="00802911">
        <w:rPr>
          <w:rFonts w:ascii="Times New Roman" w:hAnsi="Times New Roman" w:cs="Times New Roman"/>
          <w:b/>
          <w:i/>
          <w:sz w:val="28"/>
          <w:szCs w:val="28"/>
        </w:rPr>
        <w:t>.)</w:t>
      </w:r>
      <w:r w:rsidRPr="00802911">
        <w:rPr>
          <w:rFonts w:ascii="Times New Roman" w:hAnsi="Times New Roman" w:cs="Times New Roman"/>
          <w:sz w:val="28"/>
          <w:szCs w:val="28"/>
        </w:rPr>
        <w:t xml:space="preserve"> и коэффициент обращаемости </w:t>
      </w:r>
      <w:r w:rsidRPr="00802911">
        <w:rPr>
          <w:rFonts w:ascii="Times New Roman" w:hAnsi="Times New Roman" w:cs="Times New Roman"/>
          <w:b/>
          <w:i/>
          <w:sz w:val="28"/>
          <w:szCs w:val="28"/>
        </w:rPr>
        <w:t>(k</w:t>
      </w:r>
      <w:r w:rsidRPr="00802911">
        <w:rPr>
          <w:rFonts w:ascii="Times New Roman" w:hAnsi="Times New Roman" w:cs="Times New Roman"/>
          <w:b/>
          <w:i/>
          <w:sz w:val="28"/>
          <w:szCs w:val="28"/>
          <w:vertAlign w:val="subscript"/>
        </w:rPr>
        <w:t>д.о.</w:t>
      </w:r>
      <w:r w:rsidRPr="00802911">
        <w:rPr>
          <w:rFonts w:ascii="Times New Roman" w:hAnsi="Times New Roman" w:cs="Times New Roman"/>
          <w:b/>
          <w:i/>
          <w:sz w:val="28"/>
          <w:szCs w:val="28"/>
        </w:rPr>
        <w:t>)</w:t>
      </w:r>
      <w:r w:rsidRPr="00802911">
        <w:rPr>
          <w:rFonts w:ascii="Times New Roman" w:hAnsi="Times New Roman" w:cs="Times New Roman"/>
          <w:sz w:val="28"/>
          <w:szCs w:val="28"/>
        </w:rPr>
        <w:t>:</w:t>
      </w:r>
    </w:p>
    <w:p w:rsidR="00DC6EE2" w:rsidRDefault="00DC6EE2" w:rsidP="00DC6EE2">
      <w:pPr>
        <w:tabs>
          <w:tab w:val="left" w:pos="1421"/>
        </w:tabs>
        <w:spacing w:before="120" w:after="120" w:line="360" w:lineRule="auto"/>
        <w:jc w:val="center"/>
        <w:rPr>
          <w:rFonts w:ascii="Times New Roman" w:hAnsi="Times New Roman" w:cs="Times New Roman"/>
          <w:b/>
          <w:i/>
          <w:sz w:val="40"/>
          <w:szCs w:val="40"/>
        </w:rPr>
      </w:pPr>
      <w:r w:rsidRPr="00CF337B">
        <w:rPr>
          <w:rFonts w:ascii="Times New Roman" w:hAnsi="Times New Roman" w:cs="Times New Roman"/>
          <w:b/>
          <w:i/>
          <w:sz w:val="40"/>
          <w:szCs w:val="40"/>
        </w:rPr>
        <w:t>Тр</w:t>
      </w:r>
      <w:r>
        <w:rPr>
          <w:rFonts w:ascii="Times New Roman" w:hAnsi="Times New Roman" w:cs="Times New Roman"/>
          <w:b/>
          <w:i/>
          <w:sz w:val="40"/>
          <w:szCs w:val="40"/>
          <w:vertAlign w:val="subscript"/>
        </w:rPr>
        <w:t xml:space="preserve">д.о </w:t>
      </w:r>
      <w:r>
        <w:rPr>
          <w:rFonts w:ascii="Times New Roman" w:hAnsi="Times New Roman" w:cs="Times New Roman"/>
          <w:b/>
          <w:i/>
          <w:sz w:val="40"/>
          <w:szCs w:val="40"/>
        </w:rPr>
        <w:t xml:space="preserve">= </w:t>
      </w:r>
      <w:r w:rsidRPr="00CF337B">
        <w:rPr>
          <w:rFonts w:ascii="Times New Roman" w:hAnsi="Times New Roman" w:cs="Times New Roman"/>
          <w:b/>
          <w:i/>
          <w:sz w:val="40"/>
          <w:szCs w:val="40"/>
        </w:rPr>
        <w:t>А</w:t>
      </w:r>
      <w:r w:rsidRPr="00CF337B">
        <w:rPr>
          <w:rFonts w:ascii="Times New Roman" w:hAnsi="Times New Roman" w:cs="Times New Roman"/>
          <w:b/>
          <w:i/>
          <w:sz w:val="40"/>
          <w:szCs w:val="40"/>
          <w:vertAlign w:val="subscript"/>
        </w:rPr>
        <w:t>пр.</w:t>
      </w:r>
      <w:r w:rsidRPr="004007F2">
        <w:rPr>
          <w:rFonts w:ascii="Times New Roman" w:hAnsi="Times New Roman" w:cs="Times New Roman"/>
          <w:b/>
          <w:i/>
          <w:sz w:val="40"/>
          <w:szCs w:val="40"/>
        </w:rPr>
        <w:t xml:space="preserve"> t</w:t>
      </w:r>
      <w:r w:rsidRPr="004007F2">
        <w:rPr>
          <w:rFonts w:ascii="Times New Roman" w:hAnsi="Times New Roman" w:cs="Times New Roman"/>
          <w:b/>
          <w:i/>
          <w:sz w:val="40"/>
          <w:szCs w:val="40"/>
          <w:vertAlign w:val="subscript"/>
        </w:rPr>
        <w:t>д.о</w:t>
      </w:r>
      <w:r>
        <w:rPr>
          <w:rFonts w:ascii="Times New Roman" w:hAnsi="Times New Roman" w:cs="Times New Roman"/>
          <w:b/>
          <w:i/>
          <w:sz w:val="40"/>
          <w:szCs w:val="40"/>
        </w:rPr>
        <w:t>.</w:t>
      </w:r>
      <w:r w:rsidRPr="004007F2">
        <w:rPr>
          <w:rFonts w:ascii="Times New Roman" w:hAnsi="Times New Roman" w:cs="Times New Roman"/>
          <w:b/>
          <w:i/>
          <w:sz w:val="40"/>
          <w:szCs w:val="40"/>
        </w:rPr>
        <w:t xml:space="preserve"> k</w:t>
      </w:r>
      <w:r w:rsidRPr="004007F2">
        <w:rPr>
          <w:rFonts w:ascii="Times New Roman" w:hAnsi="Times New Roman" w:cs="Times New Roman"/>
          <w:b/>
          <w:i/>
          <w:sz w:val="40"/>
          <w:szCs w:val="40"/>
          <w:vertAlign w:val="subscript"/>
        </w:rPr>
        <w:t>д.о.</w:t>
      </w:r>
    </w:p>
    <w:p w:rsidR="00DC6EE2" w:rsidRPr="00802911" w:rsidRDefault="00DC6EE2" w:rsidP="00DC6EE2">
      <w:pPr>
        <w:tabs>
          <w:tab w:val="left" w:pos="1421"/>
        </w:tabs>
        <w:spacing w:before="120" w:after="120" w:line="360" w:lineRule="auto"/>
        <w:jc w:val="both"/>
        <w:rPr>
          <w:rFonts w:ascii="Times New Roman" w:hAnsi="Times New Roman" w:cs="Times New Roman"/>
          <w:sz w:val="28"/>
          <w:szCs w:val="28"/>
        </w:rPr>
      </w:pPr>
      <w:r>
        <w:rPr>
          <w:rFonts w:ascii="Times New Roman" w:hAnsi="Times New Roman" w:cs="Times New Roman"/>
          <w:b/>
          <w:i/>
          <w:sz w:val="28"/>
          <w:szCs w:val="28"/>
        </w:rPr>
        <w:tab/>
      </w:r>
      <w:r w:rsidRPr="004007F2">
        <w:rPr>
          <w:rFonts w:ascii="Times New Roman" w:hAnsi="Times New Roman" w:cs="Times New Roman"/>
          <w:b/>
          <w:i/>
          <w:sz w:val="28"/>
          <w:szCs w:val="28"/>
        </w:rPr>
        <w:t>ТРУДОЁМКОСТЬ ПЕРВИЧНОЙ ДИАГНОСТИКИ НОВОГО АВТОМОБИЛЯ</w:t>
      </w:r>
      <w:r>
        <w:rPr>
          <w:rFonts w:ascii="Times New Roman" w:hAnsi="Times New Roman" w:cs="Times New Roman"/>
          <w:sz w:val="28"/>
          <w:szCs w:val="28"/>
        </w:rPr>
        <w:t xml:space="preserve"> </w:t>
      </w:r>
      <w:r w:rsidRPr="00802911">
        <w:rPr>
          <w:rFonts w:ascii="Times New Roman" w:hAnsi="Times New Roman" w:cs="Times New Roman"/>
          <w:b/>
          <w:i/>
          <w:sz w:val="28"/>
          <w:szCs w:val="28"/>
        </w:rPr>
        <w:t>(Тр</w:t>
      </w:r>
      <w:r w:rsidRPr="00802911">
        <w:rPr>
          <w:rFonts w:ascii="Times New Roman" w:hAnsi="Times New Roman" w:cs="Times New Roman"/>
          <w:b/>
          <w:i/>
          <w:sz w:val="28"/>
          <w:szCs w:val="28"/>
          <w:vertAlign w:val="subscript"/>
        </w:rPr>
        <w:t>д</w:t>
      </w:r>
      <w:r w:rsidRPr="00802911">
        <w:rPr>
          <w:rFonts w:ascii="Times New Roman" w:hAnsi="Times New Roman" w:cs="Times New Roman"/>
          <w:b/>
          <w:i/>
          <w:sz w:val="28"/>
          <w:szCs w:val="28"/>
        </w:rPr>
        <w:t>)</w:t>
      </w:r>
      <w:r w:rsidRPr="00802911">
        <w:rPr>
          <w:rFonts w:ascii="Times New Roman" w:hAnsi="Times New Roman" w:cs="Times New Roman"/>
          <w:sz w:val="28"/>
          <w:szCs w:val="28"/>
        </w:rPr>
        <w:t xml:space="preserve"> равна количеству продаваемых автомобилей </w:t>
      </w:r>
      <w:r w:rsidRPr="00802911">
        <w:rPr>
          <w:rFonts w:ascii="Times New Roman" w:hAnsi="Times New Roman" w:cs="Times New Roman"/>
          <w:b/>
          <w:i/>
          <w:sz w:val="28"/>
          <w:szCs w:val="28"/>
        </w:rPr>
        <w:t>(А</w:t>
      </w:r>
      <w:r w:rsidRPr="00802911">
        <w:rPr>
          <w:rFonts w:ascii="Times New Roman" w:hAnsi="Times New Roman" w:cs="Times New Roman"/>
          <w:b/>
          <w:i/>
          <w:sz w:val="28"/>
          <w:szCs w:val="28"/>
          <w:vertAlign w:val="subscript"/>
        </w:rPr>
        <w:t>пр.</w:t>
      </w:r>
      <w:r w:rsidRPr="00802911">
        <w:rPr>
          <w:rFonts w:ascii="Times New Roman" w:hAnsi="Times New Roman" w:cs="Times New Roman"/>
          <w:b/>
          <w:i/>
          <w:sz w:val="28"/>
          <w:szCs w:val="28"/>
        </w:rPr>
        <w:t>)</w:t>
      </w:r>
      <w:r w:rsidRPr="00802911">
        <w:rPr>
          <w:rFonts w:ascii="Times New Roman" w:hAnsi="Times New Roman" w:cs="Times New Roman"/>
          <w:sz w:val="28"/>
          <w:szCs w:val="28"/>
        </w:rPr>
        <w:t xml:space="preserve">, умноженному на среднюю трудоемкость первичной диагностики </w:t>
      </w:r>
      <w:r w:rsidRPr="00802911">
        <w:rPr>
          <w:rFonts w:ascii="Times New Roman" w:hAnsi="Times New Roman" w:cs="Times New Roman"/>
          <w:b/>
          <w:i/>
          <w:sz w:val="28"/>
          <w:szCs w:val="28"/>
        </w:rPr>
        <w:t>(</w:t>
      </w:r>
      <w:r w:rsidRPr="00802911">
        <w:rPr>
          <w:rFonts w:ascii="Times New Roman" w:hAnsi="Times New Roman" w:cs="Times New Roman"/>
          <w:b/>
          <w:i/>
          <w:sz w:val="28"/>
          <w:szCs w:val="28"/>
          <w:lang w:val="en-US"/>
        </w:rPr>
        <w:t>t</w:t>
      </w:r>
      <w:r w:rsidRPr="00802911">
        <w:rPr>
          <w:rFonts w:ascii="Times New Roman" w:hAnsi="Times New Roman" w:cs="Times New Roman"/>
          <w:b/>
          <w:i/>
          <w:sz w:val="28"/>
          <w:szCs w:val="28"/>
          <w:vertAlign w:val="subscript"/>
        </w:rPr>
        <w:t>д</w:t>
      </w:r>
      <w:r w:rsidRPr="00802911">
        <w:rPr>
          <w:rFonts w:ascii="Times New Roman" w:hAnsi="Times New Roman" w:cs="Times New Roman"/>
          <w:b/>
          <w:i/>
          <w:sz w:val="28"/>
          <w:szCs w:val="28"/>
        </w:rPr>
        <w:t>)</w:t>
      </w:r>
      <w:r w:rsidRPr="00802911">
        <w:rPr>
          <w:rFonts w:ascii="Times New Roman" w:hAnsi="Times New Roman" w:cs="Times New Roman"/>
          <w:sz w:val="28"/>
          <w:szCs w:val="28"/>
        </w:rPr>
        <w:t>:</w:t>
      </w:r>
    </w:p>
    <w:p w:rsidR="00DC6EE2" w:rsidRDefault="00DC6EE2" w:rsidP="00DC6EE2">
      <w:pPr>
        <w:spacing w:before="120" w:after="120" w:line="360" w:lineRule="auto"/>
        <w:jc w:val="center"/>
        <w:rPr>
          <w:rFonts w:ascii="Times New Roman" w:hAnsi="Times New Roman" w:cs="Times New Roman"/>
          <w:sz w:val="28"/>
          <w:szCs w:val="28"/>
        </w:rPr>
      </w:pPr>
      <w:r w:rsidRPr="00CF337B">
        <w:rPr>
          <w:rFonts w:ascii="Times New Roman" w:hAnsi="Times New Roman" w:cs="Times New Roman"/>
          <w:b/>
          <w:i/>
          <w:sz w:val="40"/>
          <w:szCs w:val="40"/>
        </w:rPr>
        <w:lastRenderedPageBreak/>
        <w:t>Тр</w:t>
      </w:r>
      <w:r>
        <w:rPr>
          <w:rFonts w:ascii="Times New Roman" w:hAnsi="Times New Roman" w:cs="Times New Roman"/>
          <w:b/>
          <w:i/>
          <w:sz w:val="40"/>
          <w:szCs w:val="40"/>
          <w:vertAlign w:val="subscript"/>
        </w:rPr>
        <w:t xml:space="preserve">д </w:t>
      </w:r>
      <w:r>
        <w:rPr>
          <w:rFonts w:ascii="Times New Roman" w:hAnsi="Times New Roman" w:cs="Times New Roman"/>
          <w:sz w:val="28"/>
          <w:szCs w:val="28"/>
        </w:rPr>
        <w:t xml:space="preserve">= </w:t>
      </w:r>
      <w:r w:rsidRPr="00CF337B">
        <w:rPr>
          <w:rFonts w:ascii="Times New Roman" w:hAnsi="Times New Roman" w:cs="Times New Roman"/>
          <w:b/>
          <w:i/>
          <w:sz w:val="40"/>
          <w:szCs w:val="40"/>
        </w:rPr>
        <w:t>А</w:t>
      </w:r>
      <w:r w:rsidRPr="00CF337B">
        <w:rPr>
          <w:rFonts w:ascii="Times New Roman" w:hAnsi="Times New Roman" w:cs="Times New Roman"/>
          <w:b/>
          <w:i/>
          <w:sz w:val="40"/>
          <w:szCs w:val="40"/>
          <w:vertAlign w:val="subscript"/>
        </w:rPr>
        <w:t>пр.</w:t>
      </w:r>
      <w:r w:rsidRPr="00C97370">
        <w:rPr>
          <w:rFonts w:ascii="Times New Roman" w:hAnsi="Times New Roman" w:cs="Times New Roman"/>
          <w:b/>
          <w:i/>
          <w:sz w:val="40"/>
          <w:szCs w:val="40"/>
        </w:rPr>
        <w:t xml:space="preserve"> </w:t>
      </w:r>
      <w:r w:rsidRPr="004007F2">
        <w:rPr>
          <w:rFonts w:ascii="Times New Roman" w:hAnsi="Times New Roman" w:cs="Times New Roman"/>
          <w:b/>
          <w:i/>
          <w:sz w:val="40"/>
          <w:szCs w:val="40"/>
        </w:rPr>
        <w:t>(</w:t>
      </w:r>
      <w:r>
        <w:rPr>
          <w:rFonts w:ascii="Times New Roman" w:hAnsi="Times New Roman" w:cs="Times New Roman"/>
          <w:b/>
          <w:i/>
          <w:sz w:val="40"/>
          <w:szCs w:val="40"/>
          <w:lang w:val="en-US"/>
        </w:rPr>
        <w:t>t</w:t>
      </w:r>
      <w:r>
        <w:rPr>
          <w:rFonts w:ascii="Times New Roman" w:hAnsi="Times New Roman" w:cs="Times New Roman"/>
          <w:b/>
          <w:i/>
          <w:sz w:val="40"/>
          <w:szCs w:val="40"/>
          <w:vertAlign w:val="subscript"/>
        </w:rPr>
        <w:t>д</w:t>
      </w:r>
      <w:r w:rsidRPr="004007F2">
        <w:rPr>
          <w:rFonts w:ascii="Times New Roman" w:hAnsi="Times New Roman" w:cs="Times New Roman"/>
          <w:b/>
          <w:i/>
          <w:sz w:val="40"/>
          <w:szCs w:val="40"/>
        </w:rPr>
        <w:t>)</w:t>
      </w:r>
    </w:p>
    <w:p w:rsidR="00DC6EE2" w:rsidRPr="00C97370" w:rsidRDefault="00DC6EE2" w:rsidP="00DC6EE2">
      <w:pPr>
        <w:tabs>
          <w:tab w:val="left" w:pos="3909"/>
        </w:tabs>
        <w:spacing w:before="120" w:after="12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C97370">
        <w:rPr>
          <w:rFonts w:ascii="Times New Roman" w:hAnsi="Times New Roman" w:cs="Times New Roman"/>
          <w:b/>
          <w:i/>
          <w:sz w:val="28"/>
          <w:szCs w:val="28"/>
        </w:rPr>
        <w:t>ПРИМЕР РАСЧЕТА</w:t>
      </w:r>
      <w:r w:rsidRPr="00C97370">
        <w:rPr>
          <w:rFonts w:ascii="Times New Roman" w:hAnsi="Times New Roman" w:cs="Times New Roman"/>
          <w:sz w:val="28"/>
          <w:szCs w:val="28"/>
        </w:rPr>
        <w:t xml:space="preserve"> трудоемкости регламентных и дополнительных работ при продаже автомобилей, их гарантийного и послегарантийного</w:t>
      </w:r>
      <w:r>
        <w:rPr>
          <w:rFonts w:ascii="Times New Roman" w:hAnsi="Times New Roman" w:cs="Times New Roman"/>
          <w:sz w:val="28"/>
          <w:szCs w:val="28"/>
        </w:rPr>
        <w:t xml:space="preserve"> обслуживания и ре</w:t>
      </w:r>
      <w:r w:rsidRPr="00C97370">
        <w:rPr>
          <w:rFonts w:ascii="Times New Roman" w:hAnsi="Times New Roman" w:cs="Times New Roman"/>
          <w:sz w:val="28"/>
          <w:szCs w:val="28"/>
        </w:rPr>
        <w:t>монта (количество проданных дистрибьютором автомобилей за год</w:t>
      </w:r>
      <w:r>
        <w:rPr>
          <w:rFonts w:ascii="Times New Roman" w:hAnsi="Times New Roman" w:cs="Times New Roman"/>
          <w:sz w:val="28"/>
          <w:szCs w:val="28"/>
        </w:rPr>
        <w:t xml:space="preserve"> 50 000 шт</w:t>
      </w:r>
      <w:r w:rsidRPr="00C97370">
        <w:rPr>
          <w:rFonts w:ascii="Times New Roman" w:hAnsi="Times New Roman" w:cs="Times New Roman"/>
          <w:sz w:val="28"/>
          <w:szCs w:val="28"/>
        </w:rPr>
        <w:t xml:space="preserve">.). </w:t>
      </w:r>
    </w:p>
    <w:p w:rsidR="00DC6EE2" w:rsidRPr="00C97370" w:rsidRDefault="000F6DC0" w:rsidP="00DC6EE2">
      <w:pPr>
        <w:tabs>
          <w:tab w:val="left" w:pos="3909"/>
        </w:tabs>
        <w:spacing w:before="120" w:after="120" w:line="360" w:lineRule="auto"/>
        <w:jc w:val="both"/>
        <w:rPr>
          <w:rFonts w:ascii="Times New Roman" w:hAnsi="Times New Roman" w:cs="Times New Roman"/>
          <w:sz w:val="28"/>
          <w:szCs w:val="28"/>
        </w:rPr>
      </w:pPr>
      <w:r>
        <w:rPr>
          <w:rFonts w:ascii="Times New Roman" w:hAnsi="Times New Roman" w:cs="Times New Roman"/>
          <w:b/>
          <w:sz w:val="28"/>
          <w:szCs w:val="28"/>
        </w:rPr>
        <w:t xml:space="preserve">          </w:t>
      </w:r>
      <w:r w:rsidR="00DC6EE2" w:rsidRPr="00C97370">
        <w:rPr>
          <w:rFonts w:ascii="Times New Roman" w:hAnsi="Times New Roman" w:cs="Times New Roman"/>
          <w:b/>
          <w:sz w:val="28"/>
          <w:szCs w:val="28"/>
        </w:rPr>
        <w:t>ТРУДОЕМКОСТЬ ВОССТАНОВИТЕЛЬНЫХ РАБОТ</w:t>
      </w:r>
      <w:r w:rsidR="00DC6EE2" w:rsidRPr="00C97370">
        <w:rPr>
          <w:rFonts w:ascii="Times New Roman" w:hAnsi="Times New Roman" w:cs="Times New Roman"/>
          <w:sz w:val="28"/>
          <w:szCs w:val="28"/>
        </w:rPr>
        <w:t xml:space="preserve"> </w:t>
      </w:r>
      <w:r w:rsidR="00DC6EE2">
        <w:rPr>
          <w:rFonts w:ascii="Times New Roman" w:hAnsi="Times New Roman" w:cs="Times New Roman"/>
          <w:sz w:val="28"/>
          <w:szCs w:val="28"/>
        </w:rPr>
        <w:t xml:space="preserve">(количество поврежденных при транспортировке автомобилей </w:t>
      </w:r>
      <w:r w:rsidR="00DC6EE2" w:rsidRPr="00C97370">
        <w:rPr>
          <w:rFonts w:ascii="Times New Roman" w:hAnsi="Times New Roman" w:cs="Times New Roman"/>
          <w:sz w:val="28"/>
          <w:szCs w:val="28"/>
        </w:rPr>
        <w:t>500 шт.; средн</w:t>
      </w:r>
      <w:r w:rsidR="00DC6EE2">
        <w:rPr>
          <w:rFonts w:ascii="Times New Roman" w:hAnsi="Times New Roman" w:cs="Times New Roman"/>
          <w:sz w:val="28"/>
          <w:szCs w:val="28"/>
        </w:rPr>
        <w:t xml:space="preserve">яя трудоемкость восстановления </w:t>
      </w:r>
      <w:r w:rsidR="00DC6EE2" w:rsidRPr="00C97370">
        <w:rPr>
          <w:rFonts w:ascii="Times New Roman" w:hAnsi="Times New Roman" w:cs="Times New Roman"/>
          <w:sz w:val="28"/>
          <w:szCs w:val="28"/>
        </w:rPr>
        <w:t>одного</w:t>
      </w:r>
      <w:r w:rsidR="00DC6EE2">
        <w:rPr>
          <w:rFonts w:ascii="Times New Roman" w:hAnsi="Times New Roman" w:cs="Times New Roman"/>
          <w:sz w:val="28"/>
          <w:szCs w:val="28"/>
        </w:rPr>
        <w:t xml:space="preserve"> автомобиля 2 нормо-</w:t>
      </w:r>
      <w:r w:rsidR="00DC6EE2" w:rsidRPr="00C97370">
        <w:rPr>
          <w:rFonts w:ascii="Times New Roman" w:hAnsi="Times New Roman" w:cs="Times New Roman"/>
          <w:sz w:val="28"/>
          <w:szCs w:val="28"/>
        </w:rPr>
        <w:t xml:space="preserve">часа): </w:t>
      </w:r>
    </w:p>
    <w:p w:rsidR="00DC6EE2" w:rsidRPr="00C97370" w:rsidRDefault="00DC6EE2" w:rsidP="00DC6EE2">
      <w:pPr>
        <w:tabs>
          <w:tab w:val="left" w:pos="3909"/>
        </w:tabs>
        <w:spacing w:before="120" w:after="120" w:line="360" w:lineRule="auto"/>
        <w:jc w:val="center"/>
        <w:rPr>
          <w:rFonts w:ascii="Times New Roman" w:hAnsi="Times New Roman" w:cs="Times New Roman"/>
          <w:b/>
          <w:i/>
          <w:sz w:val="40"/>
          <w:szCs w:val="40"/>
        </w:rPr>
      </w:pPr>
      <w:r>
        <w:rPr>
          <w:rFonts w:ascii="Times New Roman" w:hAnsi="Times New Roman" w:cs="Times New Roman"/>
          <w:b/>
          <w:i/>
          <w:sz w:val="40"/>
          <w:szCs w:val="40"/>
        </w:rPr>
        <w:t xml:space="preserve">500 х 2 </w:t>
      </w:r>
      <w:r w:rsidRPr="00C97370">
        <w:rPr>
          <w:rFonts w:ascii="Times New Roman" w:hAnsi="Times New Roman" w:cs="Times New Roman"/>
          <w:sz w:val="28"/>
          <w:szCs w:val="28"/>
        </w:rPr>
        <w:t>нормо-часа</w:t>
      </w:r>
      <w:r>
        <w:rPr>
          <w:rFonts w:ascii="Times New Roman" w:hAnsi="Times New Roman" w:cs="Times New Roman"/>
          <w:b/>
          <w:i/>
          <w:sz w:val="40"/>
          <w:szCs w:val="40"/>
        </w:rPr>
        <w:t xml:space="preserve"> = 1000 </w:t>
      </w:r>
      <w:r w:rsidRPr="00C97370">
        <w:rPr>
          <w:rFonts w:ascii="Times New Roman" w:hAnsi="Times New Roman" w:cs="Times New Roman"/>
          <w:sz w:val="28"/>
          <w:szCs w:val="28"/>
        </w:rPr>
        <w:t>нормо-часов.</w:t>
      </w:r>
    </w:p>
    <w:p w:rsidR="00DC6EE2" w:rsidRPr="00C97370" w:rsidRDefault="000F6DC0" w:rsidP="00DC6EE2">
      <w:pPr>
        <w:tabs>
          <w:tab w:val="left" w:pos="3909"/>
        </w:tabs>
        <w:spacing w:before="120" w:after="120" w:line="360" w:lineRule="auto"/>
        <w:jc w:val="both"/>
        <w:rPr>
          <w:rFonts w:ascii="Times New Roman" w:hAnsi="Times New Roman" w:cs="Times New Roman"/>
          <w:b/>
          <w:sz w:val="28"/>
          <w:szCs w:val="28"/>
        </w:rPr>
      </w:pPr>
      <w:r>
        <w:rPr>
          <w:rFonts w:ascii="Times New Roman" w:hAnsi="Times New Roman" w:cs="Times New Roman"/>
          <w:b/>
          <w:sz w:val="28"/>
          <w:szCs w:val="28"/>
        </w:rPr>
        <w:t xml:space="preserve">           </w:t>
      </w:r>
      <w:r w:rsidR="00DC6EE2">
        <w:rPr>
          <w:rFonts w:ascii="Times New Roman" w:hAnsi="Times New Roman" w:cs="Times New Roman"/>
          <w:b/>
          <w:sz w:val="28"/>
          <w:szCs w:val="28"/>
        </w:rPr>
        <w:t>ТРУДОЕМКОСТ</w:t>
      </w:r>
      <w:r w:rsidR="00DC6EE2" w:rsidRPr="00C97370">
        <w:rPr>
          <w:rFonts w:ascii="Times New Roman" w:hAnsi="Times New Roman" w:cs="Times New Roman"/>
          <w:b/>
          <w:sz w:val="28"/>
          <w:szCs w:val="28"/>
        </w:rPr>
        <w:t>Ь МОЙКИ</w:t>
      </w:r>
      <w:r w:rsidR="00DC6EE2">
        <w:rPr>
          <w:rFonts w:ascii="Times New Roman" w:hAnsi="Times New Roman" w:cs="Times New Roman"/>
          <w:b/>
          <w:sz w:val="28"/>
          <w:szCs w:val="28"/>
        </w:rPr>
        <w:t>:</w:t>
      </w:r>
      <w:r w:rsidR="00DC6EE2" w:rsidRPr="00C97370">
        <w:rPr>
          <w:rFonts w:ascii="Times New Roman" w:hAnsi="Times New Roman" w:cs="Times New Roman"/>
          <w:b/>
          <w:sz w:val="28"/>
          <w:szCs w:val="28"/>
        </w:rPr>
        <w:t xml:space="preserve"> </w:t>
      </w:r>
    </w:p>
    <w:p w:rsidR="00DC6EE2" w:rsidRPr="00C97370" w:rsidRDefault="00DC6EE2" w:rsidP="00DC6EE2">
      <w:pPr>
        <w:tabs>
          <w:tab w:val="left" w:pos="3909"/>
        </w:tabs>
        <w:spacing w:before="120" w:after="120" w:line="360" w:lineRule="auto"/>
        <w:jc w:val="center"/>
        <w:rPr>
          <w:rFonts w:ascii="Times New Roman" w:hAnsi="Times New Roman" w:cs="Times New Roman"/>
          <w:b/>
          <w:i/>
          <w:sz w:val="40"/>
          <w:szCs w:val="40"/>
        </w:rPr>
      </w:pPr>
      <w:r w:rsidRPr="00C97370">
        <w:rPr>
          <w:rFonts w:ascii="Times New Roman" w:hAnsi="Times New Roman" w:cs="Times New Roman"/>
          <w:b/>
          <w:i/>
          <w:sz w:val="40"/>
          <w:szCs w:val="40"/>
        </w:rPr>
        <w:t xml:space="preserve">50 000 х 0,3 </w:t>
      </w:r>
      <w:r w:rsidRPr="00C97370">
        <w:rPr>
          <w:rFonts w:ascii="Times New Roman" w:hAnsi="Times New Roman" w:cs="Times New Roman"/>
          <w:sz w:val="28"/>
          <w:szCs w:val="28"/>
        </w:rPr>
        <w:t>нормо-часа</w:t>
      </w:r>
      <w:r>
        <w:rPr>
          <w:rFonts w:ascii="Times New Roman" w:hAnsi="Times New Roman" w:cs="Times New Roman"/>
          <w:b/>
          <w:i/>
          <w:sz w:val="40"/>
          <w:szCs w:val="40"/>
        </w:rPr>
        <w:t xml:space="preserve"> </w:t>
      </w:r>
      <w:r w:rsidRPr="00C97370">
        <w:rPr>
          <w:rFonts w:ascii="Times New Roman" w:hAnsi="Times New Roman" w:cs="Times New Roman"/>
          <w:b/>
          <w:i/>
          <w:sz w:val="40"/>
          <w:szCs w:val="40"/>
        </w:rPr>
        <w:t xml:space="preserve">= 15 000 </w:t>
      </w:r>
      <w:r w:rsidRPr="00C97370">
        <w:rPr>
          <w:rFonts w:ascii="Times New Roman" w:hAnsi="Times New Roman" w:cs="Times New Roman"/>
          <w:sz w:val="28"/>
          <w:szCs w:val="28"/>
        </w:rPr>
        <w:t>нормо-часов.</w:t>
      </w:r>
    </w:p>
    <w:p w:rsidR="00DC6EE2" w:rsidRPr="00C97370" w:rsidRDefault="000F6DC0" w:rsidP="00DC6EE2">
      <w:pPr>
        <w:tabs>
          <w:tab w:val="left" w:pos="3909"/>
        </w:tabs>
        <w:spacing w:before="120" w:after="120" w:line="360" w:lineRule="auto"/>
        <w:jc w:val="both"/>
        <w:rPr>
          <w:rFonts w:ascii="Times New Roman" w:hAnsi="Times New Roman" w:cs="Times New Roman"/>
          <w:b/>
          <w:sz w:val="28"/>
          <w:szCs w:val="28"/>
        </w:rPr>
      </w:pPr>
      <w:r>
        <w:rPr>
          <w:rFonts w:ascii="Times New Roman" w:hAnsi="Times New Roman" w:cs="Times New Roman"/>
          <w:b/>
          <w:sz w:val="28"/>
          <w:szCs w:val="28"/>
        </w:rPr>
        <w:t xml:space="preserve">           </w:t>
      </w:r>
      <w:r w:rsidR="00DC6EE2">
        <w:rPr>
          <w:rFonts w:ascii="Times New Roman" w:hAnsi="Times New Roman" w:cs="Times New Roman"/>
          <w:b/>
          <w:sz w:val="28"/>
          <w:szCs w:val="28"/>
        </w:rPr>
        <w:t>ТРУДОЕМКОСТЬ ПРЕДПРОДАЖНОЙ ПОДГО</w:t>
      </w:r>
      <w:r w:rsidR="00DC6EE2" w:rsidRPr="00C97370">
        <w:rPr>
          <w:rFonts w:ascii="Times New Roman" w:hAnsi="Times New Roman" w:cs="Times New Roman"/>
          <w:b/>
          <w:sz w:val="28"/>
          <w:szCs w:val="28"/>
        </w:rPr>
        <w:t xml:space="preserve">ТОВКИ: </w:t>
      </w:r>
    </w:p>
    <w:p w:rsidR="00DC6EE2" w:rsidRPr="00C97370" w:rsidRDefault="00DC6EE2" w:rsidP="00DC6EE2">
      <w:pPr>
        <w:tabs>
          <w:tab w:val="left" w:pos="3909"/>
        </w:tabs>
        <w:spacing w:before="120" w:after="120" w:line="360" w:lineRule="auto"/>
        <w:jc w:val="center"/>
        <w:rPr>
          <w:rFonts w:ascii="Times New Roman" w:hAnsi="Times New Roman" w:cs="Times New Roman"/>
          <w:b/>
          <w:i/>
          <w:sz w:val="40"/>
          <w:szCs w:val="40"/>
        </w:rPr>
      </w:pPr>
      <w:r>
        <w:rPr>
          <w:rFonts w:ascii="Times New Roman" w:hAnsi="Times New Roman" w:cs="Times New Roman"/>
          <w:b/>
          <w:i/>
          <w:sz w:val="40"/>
          <w:szCs w:val="40"/>
        </w:rPr>
        <w:t xml:space="preserve">50 000 х 3 </w:t>
      </w:r>
      <w:r w:rsidRPr="00C97370">
        <w:rPr>
          <w:rFonts w:ascii="Times New Roman" w:hAnsi="Times New Roman" w:cs="Times New Roman"/>
          <w:sz w:val="28"/>
          <w:szCs w:val="28"/>
        </w:rPr>
        <w:t>нормо-часа</w:t>
      </w:r>
      <w:r>
        <w:rPr>
          <w:rFonts w:ascii="Times New Roman" w:hAnsi="Times New Roman" w:cs="Times New Roman"/>
          <w:b/>
          <w:i/>
          <w:sz w:val="40"/>
          <w:szCs w:val="40"/>
        </w:rPr>
        <w:t xml:space="preserve"> </w:t>
      </w:r>
      <w:r w:rsidRPr="00C97370">
        <w:rPr>
          <w:rFonts w:ascii="Times New Roman" w:hAnsi="Times New Roman" w:cs="Times New Roman"/>
          <w:b/>
          <w:i/>
          <w:sz w:val="40"/>
          <w:szCs w:val="40"/>
        </w:rPr>
        <w:t xml:space="preserve">= 150 000 </w:t>
      </w:r>
      <w:r w:rsidRPr="00C97370">
        <w:rPr>
          <w:rFonts w:ascii="Times New Roman" w:hAnsi="Times New Roman" w:cs="Times New Roman"/>
          <w:sz w:val="28"/>
          <w:szCs w:val="28"/>
        </w:rPr>
        <w:t>нормо-часов.</w:t>
      </w:r>
    </w:p>
    <w:p w:rsidR="00DC6EE2" w:rsidRPr="00C97370" w:rsidRDefault="00D77C81" w:rsidP="00DC6EE2">
      <w:pPr>
        <w:tabs>
          <w:tab w:val="left" w:pos="3909"/>
        </w:tabs>
        <w:spacing w:before="120" w:after="120" w:line="360" w:lineRule="auto"/>
        <w:jc w:val="both"/>
        <w:rPr>
          <w:rFonts w:ascii="Times New Roman" w:hAnsi="Times New Roman" w:cs="Times New Roman"/>
          <w:b/>
          <w:sz w:val="28"/>
          <w:szCs w:val="28"/>
        </w:rPr>
      </w:pPr>
      <w:r>
        <w:rPr>
          <w:rFonts w:ascii="Times New Roman" w:hAnsi="Times New Roman" w:cs="Times New Roman"/>
          <w:b/>
          <w:sz w:val="28"/>
          <w:szCs w:val="28"/>
        </w:rPr>
        <w:t xml:space="preserve">           </w:t>
      </w:r>
      <w:r w:rsidR="00DC6EE2" w:rsidRPr="00C97370">
        <w:rPr>
          <w:rFonts w:ascii="Times New Roman" w:hAnsi="Times New Roman" w:cs="Times New Roman"/>
          <w:b/>
          <w:sz w:val="28"/>
          <w:szCs w:val="28"/>
        </w:rPr>
        <w:t xml:space="preserve">ТРУДОЕМКОСТЬ АНТИКОРРОЗИОННОЙ ОБРАБОТКИ: </w:t>
      </w:r>
    </w:p>
    <w:p w:rsidR="00DC6EE2" w:rsidRDefault="00DC6EE2" w:rsidP="00DC6EE2">
      <w:pPr>
        <w:tabs>
          <w:tab w:val="left" w:pos="3909"/>
        </w:tabs>
        <w:spacing w:before="120" w:after="120" w:line="360" w:lineRule="auto"/>
        <w:jc w:val="center"/>
        <w:rPr>
          <w:rFonts w:ascii="Times New Roman" w:hAnsi="Times New Roman" w:cs="Times New Roman"/>
          <w:b/>
          <w:i/>
          <w:sz w:val="40"/>
          <w:szCs w:val="40"/>
        </w:rPr>
      </w:pPr>
      <w:r>
        <w:rPr>
          <w:rFonts w:ascii="Times New Roman" w:hAnsi="Times New Roman" w:cs="Times New Roman"/>
          <w:b/>
          <w:i/>
          <w:sz w:val="40"/>
          <w:szCs w:val="40"/>
        </w:rPr>
        <w:t xml:space="preserve">50 000 х 0,6 х 4,5 </w:t>
      </w:r>
      <w:r w:rsidRPr="00EC2EC6">
        <w:rPr>
          <w:rFonts w:ascii="Times New Roman" w:hAnsi="Times New Roman" w:cs="Times New Roman"/>
          <w:sz w:val="28"/>
          <w:szCs w:val="28"/>
        </w:rPr>
        <w:t>нормо-часа</w:t>
      </w:r>
      <w:r>
        <w:rPr>
          <w:rFonts w:ascii="Times New Roman" w:hAnsi="Times New Roman" w:cs="Times New Roman"/>
          <w:b/>
          <w:i/>
          <w:sz w:val="40"/>
          <w:szCs w:val="40"/>
        </w:rPr>
        <w:t xml:space="preserve"> </w:t>
      </w:r>
      <w:r w:rsidRPr="00EC2EC6">
        <w:rPr>
          <w:rFonts w:ascii="Times New Roman" w:hAnsi="Times New Roman" w:cs="Times New Roman"/>
          <w:b/>
          <w:i/>
          <w:sz w:val="40"/>
          <w:szCs w:val="40"/>
        </w:rPr>
        <w:t xml:space="preserve">= 135 000 </w:t>
      </w:r>
      <w:r w:rsidRPr="00EC2EC6">
        <w:rPr>
          <w:rFonts w:ascii="Times New Roman" w:hAnsi="Times New Roman" w:cs="Times New Roman"/>
          <w:sz w:val="28"/>
          <w:szCs w:val="28"/>
        </w:rPr>
        <w:t>нормо-часов.</w:t>
      </w:r>
    </w:p>
    <w:p w:rsidR="00DC6EE2" w:rsidRPr="005C04C6" w:rsidRDefault="00D77C81" w:rsidP="00DC6EE2">
      <w:pPr>
        <w:spacing w:before="120" w:after="120" w:line="360" w:lineRule="auto"/>
        <w:jc w:val="both"/>
        <w:rPr>
          <w:rFonts w:ascii="Times New Roman" w:hAnsi="Times New Roman" w:cs="Times New Roman"/>
          <w:b/>
          <w:sz w:val="28"/>
          <w:szCs w:val="28"/>
        </w:rPr>
      </w:pPr>
      <w:r>
        <w:rPr>
          <w:rFonts w:ascii="Times New Roman" w:hAnsi="Times New Roman" w:cs="Times New Roman"/>
          <w:b/>
          <w:sz w:val="28"/>
          <w:szCs w:val="28"/>
        </w:rPr>
        <w:t xml:space="preserve">            </w:t>
      </w:r>
      <w:r w:rsidR="00DC6EE2" w:rsidRPr="005C04C6">
        <w:rPr>
          <w:rFonts w:ascii="Times New Roman" w:hAnsi="Times New Roman" w:cs="Times New Roman"/>
          <w:b/>
          <w:sz w:val="28"/>
          <w:szCs w:val="28"/>
        </w:rPr>
        <w:t>ТРУДОЕ</w:t>
      </w:r>
      <w:r w:rsidR="00DC6EE2">
        <w:rPr>
          <w:rFonts w:ascii="Times New Roman" w:hAnsi="Times New Roman" w:cs="Times New Roman"/>
          <w:b/>
          <w:sz w:val="28"/>
          <w:szCs w:val="28"/>
        </w:rPr>
        <w:t xml:space="preserve">МКОСТЬ УСТАНОВКИ ДОПОЛНИТЕЛЬНОГО </w:t>
      </w:r>
      <w:r w:rsidR="00DC6EE2" w:rsidRPr="005C04C6">
        <w:rPr>
          <w:rFonts w:ascii="Times New Roman" w:hAnsi="Times New Roman" w:cs="Times New Roman"/>
          <w:b/>
          <w:sz w:val="28"/>
          <w:szCs w:val="28"/>
        </w:rPr>
        <w:t xml:space="preserve">ОБОРУДОВАНИЯ: </w:t>
      </w:r>
    </w:p>
    <w:p w:rsidR="00DC6EE2" w:rsidRPr="005C04C6" w:rsidRDefault="00DC6EE2" w:rsidP="00DC6EE2">
      <w:pPr>
        <w:spacing w:before="120" w:after="120" w:line="360" w:lineRule="auto"/>
        <w:jc w:val="center"/>
        <w:rPr>
          <w:rFonts w:ascii="Times New Roman" w:hAnsi="Times New Roman" w:cs="Times New Roman"/>
          <w:b/>
          <w:i/>
          <w:sz w:val="40"/>
          <w:szCs w:val="40"/>
        </w:rPr>
      </w:pPr>
      <w:r w:rsidRPr="005C04C6">
        <w:rPr>
          <w:rFonts w:ascii="Times New Roman" w:hAnsi="Times New Roman" w:cs="Times New Roman"/>
          <w:b/>
          <w:i/>
          <w:sz w:val="40"/>
          <w:szCs w:val="40"/>
        </w:rPr>
        <w:t xml:space="preserve">50000 х 0,5 х 5 </w:t>
      </w:r>
      <w:r w:rsidRPr="005C04C6">
        <w:rPr>
          <w:rFonts w:ascii="Times New Roman" w:hAnsi="Times New Roman" w:cs="Times New Roman"/>
          <w:sz w:val="28"/>
          <w:szCs w:val="28"/>
        </w:rPr>
        <w:t>нормо-часов</w:t>
      </w:r>
      <w:r>
        <w:rPr>
          <w:rFonts w:ascii="Times New Roman" w:hAnsi="Times New Roman" w:cs="Times New Roman"/>
          <w:b/>
          <w:i/>
          <w:sz w:val="40"/>
          <w:szCs w:val="40"/>
        </w:rPr>
        <w:t xml:space="preserve"> </w:t>
      </w:r>
      <w:r w:rsidRPr="005C04C6">
        <w:rPr>
          <w:rFonts w:ascii="Times New Roman" w:hAnsi="Times New Roman" w:cs="Times New Roman"/>
          <w:b/>
          <w:i/>
          <w:sz w:val="40"/>
          <w:szCs w:val="40"/>
        </w:rPr>
        <w:t xml:space="preserve">= 125 000 </w:t>
      </w:r>
      <w:r w:rsidRPr="005C04C6">
        <w:rPr>
          <w:rFonts w:ascii="Times New Roman" w:hAnsi="Times New Roman" w:cs="Times New Roman"/>
          <w:sz w:val="28"/>
          <w:szCs w:val="28"/>
        </w:rPr>
        <w:t>нормо-часов.</w:t>
      </w:r>
    </w:p>
    <w:p w:rsidR="00DC6EE2" w:rsidRPr="005C04C6" w:rsidRDefault="00D77C81" w:rsidP="00DC6EE2">
      <w:pPr>
        <w:spacing w:before="120" w:after="120" w:line="360" w:lineRule="auto"/>
        <w:rPr>
          <w:rFonts w:ascii="Times New Roman" w:hAnsi="Times New Roman" w:cs="Times New Roman"/>
          <w:b/>
          <w:sz w:val="28"/>
          <w:szCs w:val="28"/>
        </w:rPr>
      </w:pPr>
      <w:r>
        <w:rPr>
          <w:rFonts w:ascii="Times New Roman" w:hAnsi="Times New Roman" w:cs="Times New Roman"/>
          <w:b/>
          <w:sz w:val="28"/>
          <w:szCs w:val="28"/>
        </w:rPr>
        <w:t xml:space="preserve">             </w:t>
      </w:r>
      <w:r w:rsidR="00DC6EE2">
        <w:rPr>
          <w:rFonts w:ascii="Times New Roman" w:hAnsi="Times New Roman" w:cs="Times New Roman"/>
          <w:b/>
          <w:sz w:val="28"/>
          <w:szCs w:val="28"/>
        </w:rPr>
        <w:t>ТРУДОЕМКОСТЬ ПЕРВИЧНОЙ ДИАГ</w:t>
      </w:r>
      <w:r w:rsidR="00DC6EE2" w:rsidRPr="005C04C6">
        <w:rPr>
          <w:rFonts w:ascii="Times New Roman" w:hAnsi="Times New Roman" w:cs="Times New Roman"/>
          <w:b/>
          <w:sz w:val="28"/>
          <w:szCs w:val="28"/>
        </w:rPr>
        <w:t xml:space="preserve">НОСТИКИ: </w:t>
      </w:r>
    </w:p>
    <w:p w:rsidR="00DC6EE2" w:rsidRPr="005C04C6" w:rsidRDefault="00DC6EE2" w:rsidP="00DC6EE2">
      <w:pPr>
        <w:spacing w:before="120" w:after="120" w:line="360" w:lineRule="auto"/>
        <w:jc w:val="center"/>
        <w:rPr>
          <w:rFonts w:ascii="Times New Roman" w:hAnsi="Times New Roman" w:cs="Times New Roman"/>
          <w:sz w:val="28"/>
          <w:szCs w:val="28"/>
        </w:rPr>
      </w:pPr>
      <w:r w:rsidRPr="005C04C6">
        <w:rPr>
          <w:rFonts w:ascii="Times New Roman" w:hAnsi="Times New Roman" w:cs="Times New Roman"/>
          <w:b/>
          <w:i/>
          <w:sz w:val="40"/>
          <w:szCs w:val="40"/>
        </w:rPr>
        <w:t xml:space="preserve">50 000 х 0,9 </w:t>
      </w:r>
      <w:r w:rsidRPr="005C04C6">
        <w:rPr>
          <w:rFonts w:ascii="Times New Roman" w:hAnsi="Times New Roman" w:cs="Times New Roman"/>
          <w:sz w:val="28"/>
          <w:szCs w:val="28"/>
        </w:rPr>
        <w:t>нормо-часа</w:t>
      </w:r>
      <w:r w:rsidRPr="005C04C6">
        <w:rPr>
          <w:rFonts w:ascii="Times New Roman" w:hAnsi="Times New Roman" w:cs="Times New Roman"/>
          <w:b/>
          <w:i/>
          <w:sz w:val="40"/>
          <w:szCs w:val="40"/>
        </w:rPr>
        <w:t xml:space="preserve"> = 45 000</w:t>
      </w:r>
      <w:r>
        <w:rPr>
          <w:rFonts w:ascii="Times New Roman" w:hAnsi="Times New Roman" w:cs="Times New Roman"/>
          <w:sz w:val="28"/>
          <w:szCs w:val="28"/>
        </w:rPr>
        <w:t xml:space="preserve"> нормо-</w:t>
      </w:r>
      <w:r w:rsidRPr="005C04C6">
        <w:rPr>
          <w:rFonts w:ascii="Times New Roman" w:hAnsi="Times New Roman" w:cs="Times New Roman"/>
          <w:sz w:val="28"/>
          <w:szCs w:val="28"/>
        </w:rPr>
        <w:t>часов.</w:t>
      </w:r>
    </w:p>
    <w:p w:rsidR="00DC6EE2" w:rsidRPr="005C04C6" w:rsidRDefault="00D77C81" w:rsidP="00DC6EE2">
      <w:pPr>
        <w:spacing w:before="120" w:after="120" w:line="360" w:lineRule="auto"/>
        <w:jc w:val="both"/>
        <w:rPr>
          <w:rFonts w:ascii="Times New Roman" w:hAnsi="Times New Roman" w:cs="Times New Roman"/>
          <w:b/>
          <w:sz w:val="28"/>
          <w:szCs w:val="28"/>
        </w:rPr>
      </w:pPr>
      <w:r>
        <w:rPr>
          <w:rFonts w:ascii="Times New Roman" w:hAnsi="Times New Roman" w:cs="Times New Roman"/>
          <w:b/>
          <w:sz w:val="28"/>
          <w:szCs w:val="28"/>
        </w:rPr>
        <w:t xml:space="preserve">               </w:t>
      </w:r>
      <w:r w:rsidR="00DC6EE2" w:rsidRPr="005C04C6">
        <w:rPr>
          <w:rFonts w:ascii="Times New Roman" w:hAnsi="Times New Roman" w:cs="Times New Roman"/>
          <w:b/>
          <w:sz w:val="28"/>
          <w:szCs w:val="28"/>
        </w:rPr>
        <w:t>ОБЩАЯ ГОДО</w:t>
      </w:r>
      <w:r w:rsidR="00DC6EE2">
        <w:rPr>
          <w:rFonts w:ascii="Times New Roman" w:hAnsi="Times New Roman" w:cs="Times New Roman"/>
          <w:b/>
          <w:sz w:val="28"/>
          <w:szCs w:val="28"/>
        </w:rPr>
        <w:t xml:space="preserve">ВАЯ ТРУДОЕМКОСТЬ РЕГЛАМЕНТНЫХ И </w:t>
      </w:r>
      <w:r w:rsidR="00DC6EE2" w:rsidRPr="005C04C6">
        <w:rPr>
          <w:rFonts w:ascii="Times New Roman" w:hAnsi="Times New Roman" w:cs="Times New Roman"/>
          <w:b/>
          <w:sz w:val="28"/>
          <w:szCs w:val="28"/>
        </w:rPr>
        <w:t xml:space="preserve">ДОПОЛНИТЕЛЬНЫХ РАБОТ ПРИ ПРОДАЖЕ АВТОМОБИЛЕЙ: </w:t>
      </w:r>
    </w:p>
    <w:p w:rsidR="00DC6EE2" w:rsidRPr="005C04C6" w:rsidRDefault="00DC6EE2" w:rsidP="00DC6EE2">
      <w:pPr>
        <w:spacing w:before="120" w:after="120" w:line="360" w:lineRule="auto"/>
        <w:jc w:val="center"/>
        <w:rPr>
          <w:rFonts w:ascii="Times New Roman" w:hAnsi="Times New Roman" w:cs="Times New Roman"/>
          <w:sz w:val="28"/>
          <w:szCs w:val="28"/>
        </w:rPr>
      </w:pPr>
      <w:r w:rsidRPr="005C04C6">
        <w:rPr>
          <w:rFonts w:ascii="Times New Roman" w:hAnsi="Times New Roman" w:cs="Times New Roman"/>
          <w:b/>
          <w:i/>
          <w:sz w:val="40"/>
          <w:szCs w:val="40"/>
        </w:rPr>
        <w:lastRenderedPageBreak/>
        <w:t xml:space="preserve">15 000 + 150000 + 135 000 + 125 000 + 45 000 + 1000 </w:t>
      </w:r>
      <w:r>
        <w:rPr>
          <w:rFonts w:ascii="Times New Roman" w:hAnsi="Times New Roman" w:cs="Times New Roman"/>
          <w:b/>
          <w:i/>
          <w:sz w:val="40"/>
          <w:szCs w:val="40"/>
        </w:rPr>
        <w:t xml:space="preserve">= </w:t>
      </w:r>
      <w:r w:rsidRPr="005C04C6">
        <w:rPr>
          <w:rFonts w:ascii="Times New Roman" w:hAnsi="Times New Roman" w:cs="Times New Roman"/>
          <w:b/>
          <w:i/>
          <w:sz w:val="40"/>
          <w:szCs w:val="40"/>
        </w:rPr>
        <w:t>471 000</w:t>
      </w:r>
      <w:r>
        <w:rPr>
          <w:rFonts w:ascii="Times New Roman" w:hAnsi="Times New Roman" w:cs="Times New Roman"/>
          <w:sz w:val="28"/>
          <w:szCs w:val="28"/>
        </w:rPr>
        <w:t xml:space="preserve"> нормо-</w:t>
      </w:r>
      <w:r w:rsidRPr="005C04C6">
        <w:rPr>
          <w:rFonts w:ascii="Times New Roman" w:hAnsi="Times New Roman" w:cs="Times New Roman"/>
          <w:sz w:val="28"/>
          <w:szCs w:val="28"/>
        </w:rPr>
        <w:t>часов.</w:t>
      </w:r>
    </w:p>
    <w:p w:rsidR="00DC6EE2" w:rsidRPr="005C04C6" w:rsidRDefault="00D77C81" w:rsidP="00DC6EE2">
      <w:pPr>
        <w:spacing w:before="120" w:after="120" w:line="360" w:lineRule="auto"/>
        <w:jc w:val="both"/>
        <w:rPr>
          <w:rFonts w:ascii="Times New Roman" w:hAnsi="Times New Roman" w:cs="Times New Roman"/>
          <w:sz w:val="28"/>
          <w:szCs w:val="28"/>
        </w:rPr>
      </w:pPr>
      <w:r>
        <w:rPr>
          <w:rFonts w:ascii="Times New Roman" w:hAnsi="Times New Roman" w:cs="Times New Roman"/>
          <w:b/>
          <w:sz w:val="28"/>
          <w:szCs w:val="28"/>
        </w:rPr>
        <w:t xml:space="preserve">              </w:t>
      </w:r>
      <w:r w:rsidR="00DC6EE2" w:rsidRPr="005C04C6">
        <w:rPr>
          <w:rFonts w:ascii="Times New Roman" w:hAnsi="Times New Roman" w:cs="Times New Roman"/>
          <w:b/>
          <w:sz w:val="28"/>
          <w:szCs w:val="28"/>
        </w:rPr>
        <w:t>ТРУДОЕМКОСТЬ ГАРАНТИЙНОГО ТЕХНИЧЕСКОГО ОБСЛУЖИВАНИЯ</w:t>
      </w:r>
      <w:r w:rsidR="00DC6EE2" w:rsidRPr="005C04C6">
        <w:rPr>
          <w:rFonts w:ascii="Times New Roman" w:hAnsi="Times New Roman" w:cs="Times New Roman"/>
          <w:sz w:val="28"/>
          <w:szCs w:val="28"/>
        </w:rPr>
        <w:t xml:space="preserve"> (годовой пробег</w:t>
      </w:r>
      <w:r w:rsidR="00DC6EE2">
        <w:rPr>
          <w:rFonts w:ascii="Times New Roman" w:hAnsi="Times New Roman" w:cs="Times New Roman"/>
          <w:sz w:val="28"/>
          <w:szCs w:val="28"/>
        </w:rPr>
        <w:t xml:space="preserve"> -20000 км, пробег до</w:t>
      </w:r>
      <w:r w:rsidR="00DC6EE2" w:rsidRPr="005C04C6">
        <w:rPr>
          <w:rFonts w:ascii="Times New Roman" w:hAnsi="Times New Roman" w:cs="Times New Roman"/>
          <w:sz w:val="28"/>
          <w:szCs w:val="28"/>
        </w:rPr>
        <w:t xml:space="preserve"> ТО </w:t>
      </w:r>
      <w:r w:rsidR="00DC6EE2">
        <w:rPr>
          <w:rFonts w:ascii="Times New Roman" w:hAnsi="Times New Roman" w:cs="Times New Roman"/>
          <w:sz w:val="28"/>
          <w:szCs w:val="28"/>
        </w:rPr>
        <w:t xml:space="preserve">- </w:t>
      </w:r>
      <w:r w:rsidR="00DC6EE2" w:rsidRPr="005C04C6">
        <w:rPr>
          <w:rFonts w:ascii="Times New Roman" w:hAnsi="Times New Roman" w:cs="Times New Roman"/>
          <w:sz w:val="28"/>
          <w:szCs w:val="28"/>
        </w:rPr>
        <w:t>15 0</w:t>
      </w:r>
      <w:r w:rsidR="00DC6EE2">
        <w:rPr>
          <w:rFonts w:ascii="Times New Roman" w:hAnsi="Times New Roman" w:cs="Times New Roman"/>
          <w:sz w:val="28"/>
          <w:szCs w:val="28"/>
        </w:rPr>
        <w:t>00 км, средняя трудоемкость ТО 4 нормо-</w:t>
      </w:r>
      <w:r w:rsidR="00DC6EE2" w:rsidRPr="005C04C6">
        <w:rPr>
          <w:rFonts w:ascii="Times New Roman" w:hAnsi="Times New Roman" w:cs="Times New Roman"/>
          <w:sz w:val="28"/>
          <w:szCs w:val="28"/>
        </w:rPr>
        <w:t xml:space="preserve">часа): </w:t>
      </w:r>
    </w:p>
    <w:p w:rsidR="00DC6EE2" w:rsidRDefault="00DC6EE2" w:rsidP="00DC6EE2">
      <w:pPr>
        <w:spacing w:before="120" w:after="120" w:line="360" w:lineRule="auto"/>
        <w:jc w:val="center"/>
        <w:rPr>
          <w:rFonts w:ascii="Times New Roman" w:hAnsi="Times New Roman" w:cs="Times New Roman"/>
          <w:b/>
          <w:i/>
          <w:sz w:val="40"/>
          <w:szCs w:val="40"/>
        </w:rPr>
      </w:pPr>
      <w:r w:rsidRPr="00D760C4">
        <w:rPr>
          <w:rFonts w:ascii="Times New Roman" w:hAnsi="Times New Roman" w:cs="Times New Roman"/>
          <w:b/>
          <w:i/>
          <w:sz w:val="40"/>
          <w:szCs w:val="40"/>
        </w:rPr>
        <w:t xml:space="preserve">{(50 000 х 20 000 </w:t>
      </w:r>
      <w:r w:rsidRPr="00D760C4">
        <w:rPr>
          <w:rFonts w:ascii="Times New Roman" w:hAnsi="Times New Roman" w:cs="Times New Roman"/>
          <w:sz w:val="28"/>
          <w:szCs w:val="28"/>
        </w:rPr>
        <w:t>км</w:t>
      </w:r>
      <w:r w:rsidRPr="00D760C4">
        <w:rPr>
          <w:rFonts w:ascii="Times New Roman" w:hAnsi="Times New Roman" w:cs="Times New Roman"/>
          <w:b/>
          <w:i/>
          <w:sz w:val="40"/>
          <w:szCs w:val="40"/>
        </w:rPr>
        <w:t xml:space="preserve">) / 15 000 </w:t>
      </w:r>
      <w:r w:rsidRPr="00D760C4">
        <w:rPr>
          <w:rFonts w:ascii="Times New Roman" w:hAnsi="Times New Roman" w:cs="Times New Roman"/>
          <w:sz w:val="28"/>
          <w:szCs w:val="28"/>
        </w:rPr>
        <w:t>км</w:t>
      </w:r>
      <w:r w:rsidRPr="00D760C4">
        <w:rPr>
          <w:rFonts w:ascii="Times New Roman" w:hAnsi="Times New Roman" w:cs="Times New Roman"/>
          <w:b/>
          <w:i/>
          <w:sz w:val="40"/>
          <w:szCs w:val="40"/>
        </w:rPr>
        <w:t>}</w:t>
      </w:r>
      <w:r>
        <w:rPr>
          <w:rFonts w:ascii="Times New Roman" w:hAnsi="Times New Roman" w:cs="Times New Roman"/>
          <w:b/>
          <w:i/>
          <w:sz w:val="40"/>
          <w:szCs w:val="40"/>
        </w:rPr>
        <w:t xml:space="preserve"> х</w:t>
      </w:r>
      <w:r w:rsidRPr="00D760C4">
        <w:rPr>
          <w:rFonts w:ascii="Times New Roman" w:hAnsi="Times New Roman" w:cs="Times New Roman"/>
          <w:b/>
          <w:i/>
          <w:sz w:val="40"/>
          <w:szCs w:val="40"/>
        </w:rPr>
        <w:t xml:space="preserve"> 4 </w:t>
      </w:r>
      <w:r w:rsidRPr="00D760C4">
        <w:rPr>
          <w:rFonts w:ascii="Times New Roman" w:hAnsi="Times New Roman" w:cs="Times New Roman"/>
          <w:sz w:val="28"/>
          <w:szCs w:val="28"/>
        </w:rPr>
        <w:t xml:space="preserve">нормо-часа </w:t>
      </w:r>
      <w:r w:rsidRPr="00D760C4">
        <w:rPr>
          <w:rFonts w:ascii="Times New Roman" w:hAnsi="Times New Roman" w:cs="Times New Roman"/>
          <w:b/>
          <w:i/>
          <w:sz w:val="40"/>
          <w:szCs w:val="40"/>
        </w:rPr>
        <w:t>=</w:t>
      </w:r>
    </w:p>
    <w:p w:rsidR="00DC6EE2" w:rsidRPr="005C04C6" w:rsidRDefault="00DC6EE2" w:rsidP="00DC6EE2">
      <w:pPr>
        <w:spacing w:before="120" w:after="120" w:line="360" w:lineRule="auto"/>
        <w:jc w:val="center"/>
        <w:rPr>
          <w:rFonts w:ascii="Times New Roman" w:hAnsi="Times New Roman" w:cs="Times New Roman"/>
          <w:sz w:val="28"/>
          <w:szCs w:val="28"/>
        </w:rPr>
      </w:pPr>
      <w:r w:rsidRPr="00D760C4">
        <w:rPr>
          <w:rFonts w:ascii="Times New Roman" w:hAnsi="Times New Roman" w:cs="Times New Roman"/>
          <w:b/>
          <w:i/>
          <w:sz w:val="40"/>
          <w:szCs w:val="40"/>
        </w:rPr>
        <w:t xml:space="preserve"> 266 700</w:t>
      </w:r>
      <w:r>
        <w:rPr>
          <w:rFonts w:ascii="Times New Roman" w:hAnsi="Times New Roman" w:cs="Times New Roman"/>
          <w:sz w:val="28"/>
          <w:szCs w:val="28"/>
        </w:rPr>
        <w:t xml:space="preserve"> нормо-</w:t>
      </w:r>
      <w:r w:rsidRPr="005C04C6">
        <w:rPr>
          <w:rFonts w:ascii="Times New Roman" w:hAnsi="Times New Roman" w:cs="Times New Roman"/>
          <w:sz w:val="28"/>
          <w:szCs w:val="28"/>
        </w:rPr>
        <w:t>часов.</w:t>
      </w:r>
    </w:p>
    <w:p w:rsidR="00DC6EE2" w:rsidRPr="005C04C6" w:rsidRDefault="00D77C81" w:rsidP="00DC6EE2">
      <w:pPr>
        <w:spacing w:before="120" w:after="120" w:line="360" w:lineRule="auto"/>
        <w:rPr>
          <w:rFonts w:ascii="Times New Roman" w:hAnsi="Times New Roman" w:cs="Times New Roman"/>
          <w:sz w:val="28"/>
          <w:szCs w:val="28"/>
        </w:rPr>
      </w:pPr>
      <w:r>
        <w:rPr>
          <w:rFonts w:ascii="Times New Roman" w:hAnsi="Times New Roman" w:cs="Times New Roman"/>
          <w:b/>
          <w:sz w:val="28"/>
          <w:szCs w:val="28"/>
        </w:rPr>
        <w:t xml:space="preserve">               </w:t>
      </w:r>
      <w:r w:rsidR="00DC6EE2" w:rsidRPr="00D760C4">
        <w:rPr>
          <w:rFonts w:ascii="Times New Roman" w:hAnsi="Times New Roman" w:cs="Times New Roman"/>
          <w:b/>
          <w:sz w:val="28"/>
          <w:szCs w:val="28"/>
        </w:rPr>
        <w:t>ТРУДОЕМКОСТЬ ГАРАНТИЙНЫХ РЕМОНТОВ</w:t>
      </w:r>
      <w:r w:rsidR="00DC6EE2" w:rsidRPr="005C04C6">
        <w:rPr>
          <w:rFonts w:ascii="Times New Roman" w:hAnsi="Times New Roman" w:cs="Times New Roman"/>
          <w:sz w:val="28"/>
          <w:szCs w:val="28"/>
        </w:rPr>
        <w:t xml:space="preserve"> (10%</w:t>
      </w:r>
      <w:r w:rsidR="00DC6EE2">
        <w:rPr>
          <w:rFonts w:ascii="Times New Roman" w:hAnsi="Times New Roman" w:cs="Times New Roman"/>
          <w:sz w:val="28"/>
          <w:szCs w:val="28"/>
        </w:rPr>
        <w:t xml:space="preserve"> автомобилей; трудоемкость одн</w:t>
      </w:r>
      <w:r w:rsidR="00DC6EE2" w:rsidRPr="005C04C6">
        <w:rPr>
          <w:rFonts w:ascii="Times New Roman" w:hAnsi="Times New Roman" w:cs="Times New Roman"/>
          <w:sz w:val="28"/>
          <w:szCs w:val="28"/>
        </w:rPr>
        <w:t>о</w:t>
      </w:r>
      <w:r w:rsidR="00DC6EE2">
        <w:rPr>
          <w:rFonts w:ascii="Times New Roman" w:hAnsi="Times New Roman" w:cs="Times New Roman"/>
          <w:sz w:val="28"/>
          <w:szCs w:val="28"/>
        </w:rPr>
        <w:t xml:space="preserve">го </w:t>
      </w:r>
      <w:r w:rsidR="00DC6EE2" w:rsidRPr="005C04C6">
        <w:rPr>
          <w:rFonts w:ascii="Times New Roman" w:hAnsi="Times New Roman" w:cs="Times New Roman"/>
          <w:sz w:val="28"/>
          <w:szCs w:val="28"/>
        </w:rPr>
        <w:t>гарантийного</w:t>
      </w:r>
      <w:r w:rsidR="00DC6EE2">
        <w:rPr>
          <w:rFonts w:ascii="Times New Roman" w:hAnsi="Times New Roman" w:cs="Times New Roman"/>
          <w:sz w:val="28"/>
          <w:szCs w:val="28"/>
        </w:rPr>
        <w:t xml:space="preserve"> ремонта - 2 нормо-</w:t>
      </w:r>
      <w:r w:rsidR="00DC6EE2" w:rsidRPr="005C04C6">
        <w:rPr>
          <w:rFonts w:ascii="Times New Roman" w:hAnsi="Times New Roman" w:cs="Times New Roman"/>
          <w:sz w:val="28"/>
          <w:szCs w:val="28"/>
        </w:rPr>
        <w:t xml:space="preserve">часа): </w:t>
      </w:r>
    </w:p>
    <w:p w:rsidR="00DC6EE2" w:rsidRPr="00D760C4" w:rsidRDefault="00DC6EE2" w:rsidP="00DC6EE2">
      <w:pPr>
        <w:spacing w:before="120" w:after="120" w:line="360" w:lineRule="auto"/>
        <w:jc w:val="center"/>
        <w:rPr>
          <w:rFonts w:ascii="Times New Roman" w:hAnsi="Times New Roman" w:cs="Times New Roman"/>
          <w:b/>
          <w:i/>
          <w:sz w:val="40"/>
          <w:szCs w:val="40"/>
        </w:rPr>
      </w:pPr>
      <w:r w:rsidRPr="00D760C4">
        <w:rPr>
          <w:rFonts w:ascii="Times New Roman" w:hAnsi="Times New Roman" w:cs="Times New Roman"/>
          <w:b/>
          <w:i/>
          <w:sz w:val="40"/>
          <w:szCs w:val="40"/>
        </w:rPr>
        <w:t xml:space="preserve">50000 </w:t>
      </w:r>
      <w:r w:rsidRPr="00D760C4">
        <w:rPr>
          <w:rFonts w:ascii="Times New Roman" w:hAnsi="Times New Roman" w:cs="Times New Roman"/>
          <w:sz w:val="28"/>
          <w:szCs w:val="28"/>
        </w:rPr>
        <w:t>Х</w:t>
      </w:r>
      <w:r w:rsidRPr="00D760C4">
        <w:rPr>
          <w:rFonts w:ascii="Times New Roman" w:hAnsi="Times New Roman" w:cs="Times New Roman"/>
          <w:b/>
          <w:i/>
          <w:sz w:val="40"/>
          <w:szCs w:val="40"/>
        </w:rPr>
        <w:t xml:space="preserve"> 0,1 </w:t>
      </w:r>
      <w:r w:rsidRPr="00D760C4">
        <w:rPr>
          <w:rFonts w:ascii="Times New Roman" w:hAnsi="Times New Roman" w:cs="Times New Roman"/>
          <w:sz w:val="28"/>
          <w:szCs w:val="28"/>
        </w:rPr>
        <w:t xml:space="preserve">Х </w:t>
      </w:r>
      <w:r w:rsidRPr="00D760C4">
        <w:rPr>
          <w:rFonts w:ascii="Times New Roman" w:hAnsi="Times New Roman" w:cs="Times New Roman"/>
          <w:b/>
          <w:i/>
          <w:sz w:val="40"/>
          <w:szCs w:val="40"/>
        </w:rPr>
        <w:t xml:space="preserve">2 </w:t>
      </w:r>
      <w:r w:rsidRPr="00D760C4">
        <w:rPr>
          <w:rFonts w:ascii="Times New Roman" w:hAnsi="Times New Roman" w:cs="Times New Roman"/>
          <w:sz w:val="28"/>
          <w:szCs w:val="28"/>
        </w:rPr>
        <w:t>нормо-часа</w:t>
      </w:r>
      <w:r>
        <w:rPr>
          <w:rFonts w:ascii="Times New Roman" w:hAnsi="Times New Roman" w:cs="Times New Roman"/>
          <w:b/>
          <w:i/>
          <w:sz w:val="40"/>
          <w:szCs w:val="40"/>
        </w:rPr>
        <w:t xml:space="preserve"> </w:t>
      </w:r>
      <w:r w:rsidRPr="00D760C4">
        <w:rPr>
          <w:rFonts w:ascii="Times New Roman" w:hAnsi="Times New Roman" w:cs="Times New Roman"/>
          <w:b/>
          <w:i/>
          <w:sz w:val="40"/>
          <w:szCs w:val="40"/>
        </w:rPr>
        <w:t xml:space="preserve">= 10000 </w:t>
      </w:r>
      <w:r w:rsidRPr="00D760C4">
        <w:rPr>
          <w:rFonts w:ascii="Times New Roman" w:hAnsi="Times New Roman" w:cs="Times New Roman"/>
          <w:sz w:val="28"/>
          <w:szCs w:val="28"/>
        </w:rPr>
        <w:t>нормо-часов.</w:t>
      </w:r>
    </w:p>
    <w:p w:rsidR="00DC6EE2" w:rsidRPr="00D760C4" w:rsidRDefault="00D77C81" w:rsidP="00DC6EE2">
      <w:pPr>
        <w:spacing w:before="120" w:after="120" w:line="360" w:lineRule="auto"/>
        <w:rPr>
          <w:rFonts w:ascii="Times New Roman" w:hAnsi="Times New Roman" w:cs="Times New Roman"/>
          <w:b/>
          <w:sz w:val="28"/>
          <w:szCs w:val="28"/>
        </w:rPr>
      </w:pPr>
      <w:r>
        <w:rPr>
          <w:rFonts w:ascii="Times New Roman" w:hAnsi="Times New Roman" w:cs="Times New Roman"/>
          <w:b/>
          <w:sz w:val="28"/>
          <w:szCs w:val="28"/>
        </w:rPr>
        <w:t xml:space="preserve">                </w:t>
      </w:r>
      <w:r w:rsidR="00DC6EE2" w:rsidRPr="00D760C4">
        <w:rPr>
          <w:rFonts w:ascii="Times New Roman" w:hAnsi="Times New Roman" w:cs="Times New Roman"/>
          <w:b/>
          <w:sz w:val="28"/>
          <w:szCs w:val="28"/>
        </w:rPr>
        <w:t xml:space="preserve">ТРУДОЕМКОСТЬ ВНЕ ГАРАНТИЙНОГО РЕМОНТА: </w:t>
      </w:r>
    </w:p>
    <w:p w:rsidR="00DC6EE2" w:rsidRPr="005C04C6" w:rsidRDefault="00DC6EE2" w:rsidP="00DC6EE2">
      <w:pPr>
        <w:spacing w:before="120" w:after="120" w:line="360" w:lineRule="auto"/>
        <w:jc w:val="center"/>
        <w:rPr>
          <w:rFonts w:ascii="Times New Roman" w:hAnsi="Times New Roman" w:cs="Times New Roman"/>
          <w:sz w:val="28"/>
          <w:szCs w:val="28"/>
        </w:rPr>
      </w:pPr>
      <w:r w:rsidRPr="00D760C4">
        <w:rPr>
          <w:rFonts w:ascii="Times New Roman" w:hAnsi="Times New Roman" w:cs="Times New Roman"/>
          <w:b/>
          <w:i/>
          <w:sz w:val="40"/>
          <w:szCs w:val="40"/>
        </w:rPr>
        <w:t xml:space="preserve">50 000 </w:t>
      </w:r>
      <w:r w:rsidRPr="00D760C4">
        <w:rPr>
          <w:rFonts w:ascii="Times New Roman" w:hAnsi="Times New Roman" w:cs="Times New Roman"/>
          <w:sz w:val="28"/>
          <w:szCs w:val="28"/>
        </w:rPr>
        <w:t>Х</w:t>
      </w:r>
      <w:r w:rsidRPr="00D760C4">
        <w:rPr>
          <w:rFonts w:ascii="Times New Roman" w:hAnsi="Times New Roman" w:cs="Times New Roman"/>
          <w:b/>
          <w:i/>
          <w:sz w:val="40"/>
          <w:szCs w:val="40"/>
        </w:rPr>
        <w:t xml:space="preserve"> 3,5 </w:t>
      </w:r>
      <w:r w:rsidRPr="00D760C4">
        <w:rPr>
          <w:rFonts w:ascii="Times New Roman" w:hAnsi="Times New Roman" w:cs="Times New Roman"/>
          <w:sz w:val="28"/>
          <w:szCs w:val="28"/>
        </w:rPr>
        <w:t>нормо-часа</w:t>
      </w:r>
      <w:r>
        <w:rPr>
          <w:rFonts w:ascii="Times New Roman" w:hAnsi="Times New Roman" w:cs="Times New Roman"/>
          <w:b/>
          <w:i/>
          <w:sz w:val="40"/>
          <w:szCs w:val="40"/>
        </w:rPr>
        <w:t xml:space="preserve"> </w:t>
      </w:r>
      <w:r w:rsidRPr="00D760C4">
        <w:rPr>
          <w:rFonts w:ascii="Times New Roman" w:hAnsi="Times New Roman" w:cs="Times New Roman"/>
          <w:b/>
          <w:i/>
          <w:sz w:val="40"/>
          <w:szCs w:val="40"/>
        </w:rPr>
        <w:t>= 175 000</w:t>
      </w:r>
      <w:r>
        <w:rPr>
          <w:rFonts w:ascii="Times New Roman" w:hAnsi="Times New Roman" w:cs="Times New Roman"/>
          <w:sz w:val="28"/>
          <w:szCs w:val="28"/>
        </w:rPr>
        <w:t xml:space="preserve"> нормо-</w:t>
      </w:r>
      <w:r w:rsidRPr="005C04C6">
        <w:rPr>
          <w:rFonts w:ascii="Times New Roman" w:hAnsi="Times New Roman" w:cs="Times New Roman"/>
          <w:sz w:val="28"/>
          <w:szCs w:val="28"/>
        </w:rPr>
        <w:t>часов (см. рис. 4.1).</w:t>
      </w:r>
    </w:p>
    <w:p w:rsidR="00DC6EE2" w:rsidRPr="005C04C6" w:rsidRDefault="00D77C81" w:rsidP="00DC6EE2">
      <w:pPr>
        <w:spacing w:before="120" w:after="120" w:line="360" w:lineRule="auto"/>
        <w:jc w:val="both"/>
        <w:rPr>
          <w:rFonts w:ascii="Times New Roman" w:hAnsi="Times New Roman" w:cs="Times New Roman"/>
          <w:sz w:val="28"/>
          <w:szCs w:val="28"/>
        </w:rPr>
      </w:pPr>
      <w:r>
        <w:rPr>
          <w:rFonts w:ascii="Times New Roman" w:hAnsi="Times New Roman" w:cs="Times New Roman"/>
          <w:b/>
          <w:sz w:val="28"/>
          <w:szCs w:val="28"/>
        </w:rPr>
        <w:t xml:space="preserve">                </w:t>
      </w:r>
      <w:r w:rsidR="00DC6EE2" w:rsidRPr="008E3E86">
        <w:rPr>
          <w:rFonts w:ascii="Times New Roman" w:hAnsi="Times New Roman" w:cs="Times New Roman"/>
          <w:b/>
          <w:sz w:val="28"/>
          <w:szCs w:val="28"/>
        </w:rPr>
        <w:t>ТРУДОЕМКОСТЬ РАБОТ ПО РЕКЛАМАЦИЯМ (ПОВТОРНЫХ РЕМОНТОВ)</w:t>
      </w:r>
      <w:r w:rsidR="00DC6EE2">
        <w:rPr>
          <w:rFonts w:ascii="Times New Roman" w:hAnsi="Times New Roman" w:cs="Times New Roman"/>
          <w:sz w:val="28"/>
          <w:szCs w:val="28"/>
        </w:rPr>
        <w:t xml:space="preserve"> равняется 2% тру</w:t>
      </w:r>
      <w:r w:rsidR="00DC6EE2" w:rsidRPr="005C04C6">
        <w:rPr>
          <w:rFonts w:ascii="Times New Roman" w:hAnsi="Times New Roman" w:cs="Times New Roman"/>
          <w:sz w:val="28"/>
          <w:szCs w:val="28"/>
        </w:rPr>
        <w:t>доемкости гарантийного обслуживания и гарантийного</w:t>
      </w:r>
      <w:r w:rsidR="00DC6EE2">
        <w:rPr>
          <w:rFonts w:ascii="Times New Roman" w:hAnsi="Times New Roman" w:cs="Times New Roman"/>
          <w:sz w:val="28"/>
          <w:szCs w:val="28"/>
        </w:rPr>
        <w:t xml:space="preserve"> и внегарантийноrо ре</w:t>
      </w:r>
      <w:r w:rsidR="00DC6EE2" w:rsidRPr="005C04C6">
        <w:rPr>
          <w:rFonts w:ascii="Times New Roman" w:hAnsi="Times New Roman" w:cs="Times New Roman"/>
          <w:sz w:val="28"/>
          <w:szCs w:val="28"/>
        </w:rPr>
        <w:t xml:space="preserve">монта: </w:t>
      </w:r>
    </w:p>
    <w:p w:rsidR="00DC6EE2" w:rsidRPr="00375C8A" w:rsidRDefault="00DC6EE2" w:rsidP="00DC6EE2">
      <w:pPr>
        <w:spacing w:before="120" w:after="120" w:line="360" w:lineRule="auto"/>
        <w:jc w:val="center"/>
        <w:rPr>
          <w:rFonts w:ascii="Times New Roman" w:hAnsi="Times New Roman" w:cs="Times New Roman"/>
          <w:b/>
          <w:i/>
          <w:sz w:val="40"/>
          <w:szCs w:val="40"/>
        </w:rPr>
      </w:pPr>
      <w:r w:rsidRPr="008E3E86">
        <w:rPr>
          <w:rFonts w:ascii="Times New Roman" w:hAnsi="Times New Roman" w:cs="Times New Roman"/>
          <w:b/>
          <w:i/>
          <w:sz w:val="40"/>
          <w:szCs w:val="40"/>
        </w:rPr>
        <w:t xml:space="preserve">(266 700 </w:t>
      </w:r>
      <w:r w:rsidRPr="00375C8A">
        <w:rPr>
          <w:rFonts w:ascii="Times New Roman" w:hAnsi="Times New Roman" w:cs="Times New Roman"/>
          <w:sz w:val="28"/>
          <w:szCs w:val="28"/>
        </w:rPr>
        <w:t>нормо-часов</w:t>
      </w:r>
      <w:r w:rsidRPr="008E3E86">
        <w:rPr>
          <w:rFonts w:ascii="Times New Roman" w:hAnsi="Times New Roman" w:cs="Times New Roman"/>
          <w:b/>
          <w:i/>
          <w:sz w:val="40"/>
          <w:szCs w:val="40"/>
        </w:rPr>
        <w:t xml:space="preserve"> + 10000 </w:t>
      </w:r>
      <w:r w:rsidRPr="00375C8A">
        <w:rPr>
          <w:rFonts w:ascii="Times New Roman" w:hAnsi="Times New Roman" w:cs="Times New Roman"/>
          <w:sz w:val="28"/>
          <w:szCs w:val="28"/>
        </w:rPr>
        <w:t>нормо-часов</w:t>
      </w:r>
      <w:r w:rsidRPr="008E3E86">
        <w:rPr>
          <w:rFonts w:ascii="Times New Roman" w:hAnsi="Times New Roman" w:cs="Times New Roman"/>
          <w:b/>
          <w:i/>
          <w:sz w:val="40"/>
          <w:szCs w:val="40"/>
        </w:rPr>
        <w:t xml:space="preserve"> + 175 000 </w:t>
      </w:r>
      <w:r w:rsidRPr="00375C8A">
        <w:rPr>
          <w:rFonts w:ascii="Times New Roman" w:hAnsi="Times New Roman" w:cs="Times New Roman"/>
          <w:sz w:val="28"/>
          <w:szCs w:val="28"/>
        </w:rPr>
        <w:t>нормо-часов</w:t>
      </w:r>
      <w:r w:rsidRPr="008E3E86">
        <w:rPr>
          <w:rFonts w:ascii="Times New Roman" w:hAnsi="Times New Roman" w:cs="Times New Roman"/>
          <w:b/>
          <w:i/>
          <w:sz w:val="40"/>
          <w:szCs w:val="40"/>
        </w:rPr>
        <w:t xml:space="preserve">) </w:t>
      </w:r>
      <w:r w:rsidRPr="00375C8A">
        <w:rPr>
          <w:rFonts w:ascii="Times New Roman" w:hAnsi="Times New Roman" w:cs="Times New Roman"/>
          <w:sz w:val="28"/>
          <w:szCs w:val="28"/>
        </w:rPr>
        <w:t>Х</w:t>
      </w:r>
      <w:r w:rsidRPr="008E3E86">
        <w:rPr>
          <w:rFonts w:ascii="Times New Roman" w:hAnsi="Times New Roman" w:cs="Times New Roman"/>
          <w:b/>
          <w:i/>
          <w:sz w:val="40"/>
          <w:szCs w:val="40"/>
        </w:rPr>
        <w:t xml:space="preserve"> 0,02 =</w:t>
      </w:r>
      <w:r>
        <w:rPr>
          <w:rFonts w:ascii="Times New Roman" w:hAnsi="Times New Roman" w:cs="Times New Roman"/>
          <w:b/>
          <w:i/>
          <w:sz w:val="40"/>
          <w:szCs w:val="40"/>
        </w:rPr>
        <w:t xml:space="preserve"> </w:t>
      </w:r>
      <w:r w:rsidRPr="008E3E86">
        <w:rPr>
          <w:rFonts w:ascii="Times New Roman" w:hAnsi="Times New Roman" w:cs="Times New Roman"/>
          <w:b/>
          <w:i/>
          <w:sz w:val="40"/>
          <w:szCs w:val="40"/>
        </w:rPr>
        <w:t>9 034</w:t>
      </w:r>
      <w:r>
        <w:rPr>
          <w:rFonts w:ascii="Times New Roman" w:hAnsi="Times New Roman" w:cs="Times New Roman"/>
          <w:sz w:val="28"/>
          <w:szCs w:val="28"/>
        </w:rPr>
        <w:t xml:space="preserve"> нормо-</w:t>
      </w:r>
      <w:r w:rsidRPr="005C04C6">
        <w:rPr>
          <w:rFonts w:ascii="Times New Roman" w:hAnsi="Times New Roman" w:cs="Times New Roman"/>
          <w:sz w:val="28"/>
          <w:szCs w:val="28"/>
        </w:rPr>
        <w:t>часа.</w:t>
      </w:r>
    </w:p>
    <w:p w:rsidR="00DC6EE2" w:rsidRPr="001F1A9B" w:rsidRDefault="00D77C81" w:rsidP="00DC6EE2">
      <w:pPr>
        <w:spacing w:before="120" w:after="120" w:line="360" w:lineRule="auto"/>
        <w:jc w:val="both"/>
        <w:rPr>
          <w:rFonts w:ascii="Times New Roman" w:hAnsi="Times New Roman" w:cs="Times New Roman"/>
          <w:b/>
          <w:sz w:val="28"/>
          <w:szCs w:val="28"/>
        </w:rPr>
      </w:pPr>
      <w:r>
        <w:rPr>
          <w:rFonts w:ascii="Times New Roman" w:hAnsi="Times New Roman" w:cs="Times New Roman"/>
          <w:b/>
          <w:sz w:val="28"/>
          <w:szCs w:val="28"/>
        </w:rPr>
        <w:t xml:space="preserve">                </w:t>
      </w:r>
      <w:r w:rsidR="00DC6EE2" w:rsidRPr="001F1A9B">
        <w:rPr>
          <w:rFonts w:ascii="Times New Roman" w:hAnsi="Times New Roman" w:cs="Times New Roman"/>
          <w:b/>
          <w:sz w:val="28"/>
          <w:szCs w:val="28"/>
        </w:rPr>
        <w:t xml:space="preserve">ОБЩАЯ ТРУДОЕМКОСТЬ ГАРАНТИЙНОГО И ВНЕ ГАРАНТИЙНОГО ОБСЛУЖИВАНИЯ И РЕМОНТА: </w:t>
      </w:r>
    </w:p>
    <w:p w:rsidR="00DC6EE2" w:rsidRPr="001F1A9B" w:rsidRDefault="00DC6EE2" w:rsidP="00DC6EE2">
      <w:pPr>
        <w:spacing w:before="120" w:after="120" w:line="360" w:lineRule="auto"/>
        <w:jc w:val="center"/>
        <w:rPr>
          <w:rFonts w:ascii="Times New Roman" w:hAnsi="Times New Roman" w:cs="Times New Roman"/>
          <w:sz w:val="28"/>
          <w:szCs w:val="28"/>
        </w:rPr>
      </w:pPr>
      <w:r>
        <w:rPr>
          <w:rFonts w:ascii="Times New Roman" w:hAnsi="Times New Roman" w:cs="Times New Roman"/>
          <w:b/>
          <w:i/>
          <w:sz w:val="40"/>
          <w:szCs w:val="40"/>
        </w:rPr>
        <w:t>266 700 + 10</w:t>
      </w:r>
      <w:r w:rsidRPr="001F1A9B">
        <w:rPr>
          <w:rFonts w:ascii="Times New Roman" w:hAnsi="Times New Roman" w:cs="Times New Roman"/>
          <w:b/>
          <w:i/>
          <w:sz w:val="40"/>
          <w:szCs w:val="40"/>
        </w:rPr>
        <w:t xml:space="preserve"> 000 + 175 000 + 9034 == 460 734 </w:t>
      </w:r>
      <w:r w:rsidRPr="001F1A9B">
        <w:rPr>
          <w:rFonts w:ascii="Times New Roman" w:hAnsi="Times New Roman" w:cs="Times New Roman"/>
          <w:sz w:val="28"/>
          <w:szCs w:val="28"/>
        </w:rPr>
        <w:t>нормо-часа.</w:t>
      </w:r>
    </w:p>
    <w:p w:rsidR="00DC6EE2" w:rsidRPr="00BD75CE" w:rsidRDefault="00DC6EE2" w:rsidP="00DC6EE2">
      <w:pPr>
        <w:spacing w:before="120" w:after="120" w:line="360" w:lineRule="auto"/>
        <w:jc w:val="both"/>
        <w:rPr>
          <w:rFonts w:ascii="Times New Roman" w:hAnsi="Times New Roman" w:cs="Times New Roman"/>
          <w:sz w:val="28"/>
          <w:szCs w:val="28"/>
        </w:rPr>
      </w:pPr>
      <w:r w:rsidRPr="00BD75CE">
        <w:rPr>
          <w:rFonts w:ascii="Times New Roman" w:hAnsi="Times New Roman" w:cs="Times New Roman"/>
          <w:sz w:val="28"/>
          <w:szCs w:val="28"/>
        </w:rPr>
        <w:t>Общая трудо</w:t>
      </w:r>
      <w:r>
        <w:rPr>
          <w:rFonts w:ascii="Times New Roman" w:hAnsi="Times New Roman" w:cs="Times New Roman"/>
          <w:sz w:val="28"/>
          <w:szCs w:val="28"/>
        </w:rPr>
        <w:t>емкость регламентных и</w:t>
      </w:r>
      <w:r w:rsidRPr="00BD75CE">
        <w:rPr>
          <w:rFonts w:ascii="Times New Roman" w:hAnsi="Times New Roman" w:cs="Times New Roman"/>
          <w:sz w:val="28"/>
          <w:szCs w:val="28"/>
        </w:rPr>
        <w:t xml:space="preserve"> дополн</w:t>
      </w:r>
      <w:r>
        <w:rPr>
          <w:rFonts w:ascii="Times New Roman" w:hAnsi="Times New Roman" w:cs="Times New Roman"/>
          <w:sz w:val="28"/>
          <w:szCs w:val="28"/>
        </w:rPr>
        <w:t>ительных работ при продаже, тех</w:t>
      </w:r>
      <w:r w:rsidRPr="00BD75CE">
        <w:rPr>
          <w:rFonts w:ascii="Times New Roman" w:hAnsi="Times New Roman" w:cs="Times New Roman"/>
          <w:sz w:val="28"/>
          <w:szCs w:val="28"/>
        </w:rPr>
        <w:t>ническом</w:t>
      </w:r>
      <w:r>
        <w:rPr>
          <w:rFonts w:ascii="Times New Roman" w:hAnsi="Times New Roman" w:cs="Times New Roman"/>
          <w:sz w:val="28"/>
          <w:szCs w:val="28"/>
        </w:rPr>
        <w:t xml:space="preserve"> обслуживании и ремонте автомобил</w:t>
      </w:r>
      <w:r w:rsidRPr="00BD75CE">
        <w:rPr>
          <w:rFonts w:ascii="Times New Roman" w:hAnsi="Times New Roman" w:cs="Times New Roman"/>
          <w:sz w:val="28"/>
          <w:szCs w:val="28"/>
        </w:rPr>
        <w:t>ей</w:t>
      </w:r>
      <w:r>
        <w:rPr>
          <w:rFonts w:ascii="Times New Roman" w:hAnsi="Times New Roman" w:cs="Times New Roman"/>
          <w:sz w:val="28"/>
          <w:szCs w:val="28"/>
        </w:rPr>
        <w:t>:</w:t>
      </w:r>
      <w:r w:rsidRPr="00BD75CE">
        <w:rPr>
          <w:rFonts w:ascii="Times New Roman" w:hAnsi="Times New Roman" w:cs="Times New Roman"/>
          <w:sz w:val="28"/>
          <w:szCs w:val="28"/>
        </w:rPr>
        <w:t xml:space="preserve"> </w:t>
      </w:r>
    </w:p>
    <w:p w:rsidR="00DC6EE2" w:rsidRPr="005C04C6" w:rsidRDefault="00DC6EE2" w:rsidP="00DC6EE2">
      <w:pPr>
        <w:spacing w:before="120" w:after="120" w:line="360" w:lineRule="auto"/>
        <w:jc w:val="center"/>
        <w:rPr>
          <w:rFonts w:ascii="Times New Roman" w:hAnsi="Times New Roman" w:cs="Times New Roman"/>
          <w:sz w:val="28"/>
          <w:szCs w:val="28"/>
        </w:rPr>
      </w:pPr>
      <w:r w:rsidRPr="00BD75CE">
        <w:rPr>
          <w:rFonts w:ascii="Times New Roman" w:hAnsi="Times New Roman" w:cs="Times New Roman"/>
          <w:b/>
          <w:i/>
          <w:sz w:val="40"/>
          <w:szCs w:val="40"/>
        </w:rPr>
        <w:t>471 000 + 460 734 = 931 734</w:t>
      </w:r>
      <w:r>
        <w:rPr>
          <w:rFonts w:ascii="Times New Roman" w:hAnsi="Times New Roman" w:cs="Times New Roman"/>
          <w:sz w:val="28"/>
          <w:szCs w:val="28"/>
        </w:rPr>
        <w:t xml:space="preserve"> нормо-</w:t>
      </w:r>
      <w:r w:rsidRPr="00BD75CE">
        <w:rPr>
          <w:rFonts w:ascii="Times New Roman" w:hAnsi="Times New Roman" w:cs="Times New Roman"/>
          <w:sz w:val="28"/>
          <w:szCs w:val="28"/>
        </w:rPr>
        <w:t>часа.</w:t>
      </w:r>
    </w:p>
    <w:p w:rsidR="00DC6EE2" w:rsidRDefault="00DC6EE2" w:rsidP="007A47EF">
      <w:pPr>
        <w:spacing w:before="120" w:after="120" w:line="360" w:lineRule="auto"/>
        <w:ind w:firstLine="708"/>
        <w:jc w:val="both"/>
        <w:rPr>
          <w:rFonts w:ascii="Times New Roman" w:hAnsi="Times New Roman" w:cs="Times New Roman"/>
          <w:b/>
          <w:sz w:val="28"/>
          <w:szCs w:val="28"/>
        </w:rPr>
      </w:pPr>
      <w:r w:rsidRPr="00BD75CE">
        <w:rPr>
          <w:rFonts w:ascii="Times New Roman" w:hAnsi="Times New Roman" w:cs="Times New Roman"/>
          <w:sz w:val="28"/>
          <w:szCs w:val="28"/>
        </w:rPr>
        <w:lastRenderedPageBreak/>
        <w:t xml:space="preserve">Трудоемкость технического обслуживания и </w:t>
      </w:r>
      <w:r>
        <w:rPr>
          <w:rFonts w:ascii="Times New Roman" w:hAnsi="Times New Roman" w:cs="Times New Roman"/>
          <w:sz w:val="28"/>
          <w:szCs w:val="28"/>
        </w:rPr>
        <w:t xml:space="preserve">ремонта зависит от </w:t>
      </w:r>
      <w:r w:rsidRPr="00BD75CE">
        <w:rPr>
          <w:rFonts w:ascii="Times New Roman" w:hAnsi="Times New Roman" w:cs="Times New Roman"/>
          <w:b/>
          <w:sz w:val="28"/>
          <w:szCs w:val="28"/>
        </w:rPr>
        <w:t>интенсивности эксплуатации парка.</w:t>
      </w:r>
    </w:p>
    <w:p w:rsidR="00DC6EE2" w:rsidRDefault="00DC6EE2" w:rsidP="00A83C11">
      <w:pPr>
        <w:spacing w:before="120" w:after="120" w:line="360" w:lineRule="auto"/>
        <w:ind w:firstLine="709"/>
        <w:jc w:val="both"/>
        <w:rPr>
          <w:rFonts w:ascii="Times New Roman" w:hAnsi="Times New Roman" w:cs="Times New Roman"/>
          <w:sz w:val="28"/>
          <w:szCs w:val="28"/>
        </w:rPr>
      </w:pPr>
      <w:r w:rsidRPr="00BD75CE">
        <w:rPr>
          <w:rFonts w:ascii="Times New Roman" w:hAnsi="Times New Roman" w:cs="Times New Roman"/>
          <w:sz w:val="28"/>
          <w:szCs w:val="28"/>
        </w:rPr>
        <w:t>Общая техническая трудоемкость обслужив</w:t>
      </w:r>
      <w:r>
        <w:rPr>
          <w:rFonts w:ascii="Times New Roman" w:hAnsi="Times New Roman" w:cs="Times New Roman"/>
          <w:sz w:val="28"/>
          <w:szCs w:val="28"/>
        </w:rPr>
        <w:t>ания и ремонта, которая возни</w:t>
      </w:r>
      <w:r w:rsidRPr="00BD75CE">
        <w:rPr>
          <w:rFonts w:ascii="Times New Roman" w:hAnsi="Times New Roman" w:cs="Times New Roman"/>
          <w:sz w:val="28"/>
          <w:szCs w:val="28"/>
        </w:rPr>
        <w:t xml:space="preserve">кает вследствие годового пробега </w:t>
      </w:r>
      <w:r w:rsidRPr="00A83C11">
        <w:rPr>
          <w:rFonts w:ascii="Times New Roman" w:hAnsi="Times New Roman" w:cs="Times New Roman"/>
          <w:sz w:val="28"/>
          <w:szCs w:val="28"/>
        </w:rPr>
        <w:t>автомобиле</w:t>
      </w:r>
      <w:r w:rsidRPr="003833BE">
        <w:rPr>
          <w:rFonts w:ascii="Times New Roman" w:hAnsi="Times New Roman" w:cs="Times New Roman"/>
          <w:sz w:val="24"/>
          <w:szCs w:val="24"/>
        </w:rPr>
        <w:t>й</w:t>
      </w:r>
      <w:r w:rsidRPr="00BD75CE">
        <w:rPr>
          <w:rFonts w:ascii="Times New Roman" w:hAnsi="Times New Roman" w:cs="Times New Roman"/>
          <w:sz w:val="28"/>
          <w:szCs w:val="28"/>
        </w:rPr>
        <w:t xml:space="preserve"> (при удельной </w:t>
      </w:r>
      <w:r>
        <w:rPr>
          <w:rFonts w:ascii="Times New Roman" w:hAnsi="Times New Roman" w:cs="Times New Roman"/>
          <w:sz w:val="28"/>
          <w:szCs w:val="28"/>
        </w:rPr>
        <w:t>трудоемкости 2 нормо-</w:t>
      </w:r>
      <w:r w:rsidRPr="00BD75CE">
        <w:rPr>
          <w:rFonts w:ascii="Times New Roman" w:hAnsi="Times New Roman" w:cs="Times New Roman"/>
          <w:sz w:val="28"/>
          <w:szCs w:val="28"/>
        </w:rPr>
        <w:t>часа на 1000 км пробега</w:t>
      </w:r>
      <w:r>
        <w:rPr>
          <w:rFonts w:ascii="Times New Roman" w:hAnsi="Times New Roman" w:cs="Times New Roman"/>
          <w:sz w:val="28"/>
          <w:szCs w:val="28"/>
        </w:rPr>
        <w:t>), распределяется между г</w:t>
      </w:r>
      <w:r w:rsidRPr="00BD75CE">
        <w:rPr>
          <w:rFonts w:ascii="Times New Roman" w:hAnsi="Times New Roman" w:cs="Times New Roman"/>
          <w:sz w:val="28"/>
          <w:szCs w:val="28"/>
        </w:rPr>
        <w:t>руппами</w:t>
      </w:r>
      <w:r>
        <w:rPr>
          <w:rFonts w:ascii="Times New Roman" w:hAnsi="Times New Roman" w:cs="Times New Roman"/>
          <w:sz w:val="28"/>
          <w:szCs w:val="28"/>
        </w:rPr>
        <w:t xml:space="preserve"> автомобилей про</w:t>
      </w:r>
      <w:r w:rsidRPr="00BD75CE">
        <w:rPr>
          <w:rFonts w:ascii="Times New Roman" w:hAnsi="Times New Roman" w:cs="Times New Roman"/>
          <w:sz w:val="28"/>
          <w:szCs w:val="28"/>
        </w:rPr>
        <w:t>порционально интенсивности их эксплуатации (табл. 4.1).</w:t>
      </w:r>
    </w:p>
    <w:p w:rsidR="00DC6EE2" w:rsidRPr="00177C43" w:rsidRDefault="00DC6EE2" w:rsidP="00105830">
      <w:pPr>
        <w:spacing w:before="120" w:after="120" w:line="360" w:lineRule="auto"/>
        <w:jc w:val="center"/>
        <w:rPr>
          <w:rFonts w:ascii="Times New Roman" w:hAnsi="Times New Roman" w:cs="Times New Roman"/>
          <w:sz w:val="28"/>
          <w:szCs w:val="28"/>
        </w:rPr>
      </w:pPr>
      <w:r w:rsidRPr="00177C43">
        <w:rPr>
          <w:rFonts w:ascii="Times New Roman" w:hAnsi="Times New Roman" w:cs="Times New Roman"/>
          <w:sz w:val="28"/>
          <w:szCs w:val="28"/>
        </w:rPr>
        <w:t>Распределение долей рынка автосервиса между группами автомобилей с различной интенсивностью эксплуатации</w:t>
      </w:r>
    </w:p>
    <w:p w:rsidR="00A770FE" w:rsidRPr="003833BE" w:rsidRDefault="00A770FE" w:rsidP="00A770FE">
      <w:pPr>
        <w:spacing w:before="120" w:after="120" w:line="360" w:lineRule="auto"/>
        <w:jc w:val="right"/>
        <w:rPr>
          <w:rFonts w:ascii="Times New Roman" w:hAnsi="Times New Roman" w:cs="Times New Roman"/>
          <w:sz w:val="28"/>
          <w:szCs w:val="28"/>
        </w:rPr>
      </w:pPr>
      <w:r w:rsidRPr="003833BE">
        <w:rPr>
          <w:rFonts w:ascii="Times New Roman" w:hAnsi="Times New Roman" w:cs="Times New Roman"/>
          <w:sz w:val="28"/>
          <w:szCs w:val="28"/>
        </w:rPr>
        <w:t xml:space="preserve">Таблица 4.1 </w:t>
      </w:r>
    </w:p>
    <w:tbl>
      <w:tblPr>
        <w:tblStyle w:val="ab"/>
        <w:tblW w:w="0" w:type="auto"/>
        <w:tblLook w:val="04A0" w:firstRow="1" w:lastRow="0" w:firstColumn="1" w:lastColumn="0" w:noHBand="0" w:noVBand="1"/>
      </w:tblPr>
      <w:tblGrid>
        <w:gridCol w:w="2972"/>
        <w:gridCol w:w="1701"/>
        <w:gridCol w:w="1985"/>
        <w:gridCol w:w="1701"/>
        <w:gridCol w:w="1269"/>
      </w:tblGrid>
      <w:tr w:rsidR="00DC6EE2" w:rsidTr="00A308B6">
        <w:tc>
          <w:tcPr>
            <w:tcW w:w="2972" w:type="dxa"/>
          </w:tcPr>
          <w:p w:rsidR="00DC6EE2" w:rsidRPr="003833BE" w:rsidRDefault="00DC6EE2" w:rsidP="00C437F4">
            <w:pPr>
              <w:spacing w:before="120" w:after="120"/>
              <w:jc w:val="center"/>
              <w:rPr>
                <w:rFonts w:ascii="Times New Roman" w:hAnsi="Times New Roman" w:cs="Times New Roman"/>
                <w:sz w:val="24"/>
                <w:szCs w:val="24"/>
              </w:rPr>
            </w:pPr>
            <w:r w:rsidRPr="003833BE">
              <w:rPr>
                <w:rFonts w:ascii="Times New Roman" w:hAnsi="Times New Roman" w:cs="Times New Roman"/>
                <w:sz w:val="24"/>
                <w:szCs w:val="24"/>
              </w:rPr>
              <w:t>Группа автомобилей по интенсивности эксплуатации</w:t>
            </w:r>
          </w:p>
        </w:tc>
        <w:tc>
          <w:tcPr>
            <w:tcW w:w="1701" w:type="dxa"/>
          </w:tcPr>
          <w:p w:rsidR="00DC6EE2" w:rsidRPr="003833BE" w:rsidRDefault="00DC6EE2" w:rsidP="00C437F4">
            <w:pPr>
              <w:spacing w:before="120" w:after="120"/>
              <w:jc w:val="center"/>
              <w:rPr>
                <w:rFonts w:ascii="Times New Roman" w:hAnsi="Times New Roman" w:cs="Times New Roman"/>
                <w:sz w:val="24"/>
                <w:szCs w:val="24"/>
              </w:rPr>
            </w:pPr>
            <w:r w:rsidRPr="003833BE">
              <w:rPr>
                <w:rFonts w:ascii="Times New Roman" w:hAnsi="Times New Roman" w:cs="Times New Roman"/>
                <w:sz w:val="24"/>
                <w:szCs w:val="24"/>
              </w:rPr>
              <w:t>Общее количество, шт.</w:t>
            </w:r>
          </w:p>
        </w:tc>
        <w:tc>
          <w:tcPr>
            <w:tcW w:w="1985" w:type="dxa"/>
          </w:tcPr>
          <w:p w:rsidR="00DC6EE2" w:rsidRPr="003833BE" w:rsidRDefault="00DC6EE2" w:rsidP="00C437F4">
            <w:pPr>
              <w:spacing w:before="120" w:after="120"/>
              <w:jc w:val="center"/>
              <w:rPr>
                <w:rFonts w:ascii="Times New Roman" w:hAnsi="Times New Roman" w:cs="Times New Roman"/>
                <w:sz w:val="24"/>
                <w:szCs w:val="24"/>
              </w:rPr>
            </w:pPr>
            <w:r w:rsidRPr="003833BE">
              <w:rPr>
                <w:rFonts w:ascii="Times New Roman" w:hAnsi="Times New Roman" w:cs="Times New Roman"/>
                <w:sz w:val="24"/>
                <w:szCs w:val="24"/>
              </w:rPr>
              <w:t>Суммарный годовой пробег, км</w:t>
            </w:r>
          </w:p>
        </w:tc>
        <w:tc>
          <w:tcPr>
            <w:tcW w:w="1701" w:type="dxa"/>
          </w:tcPr>
          <w:p w:rsidR="00DC6EE2" w:rsidRPr="003833BE" w:rsidRDefault="00DC6EE2" w:rsidP="00C437F4">
            <w:pPr>
              <w:spacing w:before="120" w:after="120"/>
              <w:jc w:val="center"/>
              <w:rPr>
                <w:rFonts w:ascii="Times New Roman" w:hAnsi="Times New Roman" w:cs="Times New Roman"/>
                <w:sz w:val="24"/>
                <w:szCs w:val="24"/>
              </w:rPr>
            </w:pPr>
            <w:r w:rsidRPr="003833BE">
              <w:rPr>
                <w:rFonts w:ascii="Times New Roman" w:hAnsi="Times New Roman" w:cs="Times New Roman"/>
                <w:sz w:val="24"/>
                <w:szCs w:val="24"/>
              </w:rPr>
              <w:t>Общая трудоемкость работ, нормо-часов</w:t>
            </w:r>
          </w:p>
        </w:tc>
        <w:tc>
          <w:tcPr>
            <w:tcW w:w="1269" w:type="dxa"/>
          </w:tcPr>
          <w:p w:rsidR="00DC6EE2" w:rsidRDefault="00DC6EE2" w:rsidP="00C437F4">
            <w:pPr>
              <w:spacing w:before="120" w:after="120"/>
              <w:jc w:val="center"/>
              <w:rPr>
                <w:rFonts w:ascii="Times New Roman" w:hAnsi="Times New Roman" w:cs="Times New Roman"/>
                <w:sz w:val="24"/>
                <w:szCs w:val="24"/>
              </w:rPr>
            </w:pPr>
            <w:r w:rsidRPr="003833BE">
              <w:rPr>
                <w:rFonts w:ascii="Times New Roman" w:hAnsi="Times New Roman" w:cs="Times New Roman"/>
                <w:sz w:val="24"/>
                <w:szCs w:val="24"/>
              </w:rPr>
              <w:t>Доля рынка,</w:t>
            </w:r>
          </w:p>
          <w:p w:rsidR="00DC6EE2" w:rsidRPr="003833BE" w:rsidRDefault="00DC6EE2" w:rsidP="00C437F4">
            <w:pPr>
              <w:spacing w:before="120" w:after="120"/>
              <w:jc w:val="center"/>
              <w:rPr>
                <w:rFonts w:ascii="Times New Roman" w:hAnsi="Times New Roman" w:cs="Times New Roman"/>
                <w:sz w:val="24"/>
                <w:szCs w:val="24"/>
              </w:rPr>
            </w:pPr>
            <w:r w:rsidRPr="003833BE">
              <w:rPr>
                <w:rFonts w:ascii="Times New Roman" w:hAnsi="Times New Roman" w:cs="Times New Roman"/>
                <w:sz w:val="24"/>
                <w:szCs w:val="24"/>
              </w:rPr>
              <w:t xml:space="preserve"> %</w:t>
            </w:r>
          </w:p>
        </w:tc>
      </w:tr>
      <w:tr w:rsidR="00DC6EE2" w:rsidTr="00A308B6">
        <w:tc>
          <w:tcPr>
            <w:tcW w:w="2972" w:type="dxa"/>
          </w:tcPr>
          <w:p w:rsidR="00DC6EE2" w:rsidRDefault="00DC6EE2" w:rsidP="00C437F4">
            <w:pPr>
              <w:spacing w:before="120" w:after="120"/>
              <w:jc w:val="both"/>
              <w:rPr>
                <w:rFonts w:ascii="Times New Roman" w:hAnsi="Times New Roman" w:cs="Times New Roman"/>
                <w:sz w:val="24"/>
                <w:szCs w:val="24"/>
              </w:rPr>
            </w:pPr>
            <w:r>
              <w:rPr>
                <w:rFonts w:ascii="Times New Roman" w:hAnsi="Times New Roman" w:cs="Times New Roman"/>
                <w:sz w:val="24"/>
                <w:szCs w:val="24"/>
              </w:rPr>
              <w:t>Импортные автомобили с годовым пробегом</w:t>
            </w:r>
          </w:p>
          <w:p w:rsidR="00DC6EE2" w:rsidRPr="003833BE" w:rsidRDefault="00DC6EE2" w:rsidP="00C437F4">
            <w:pPr>
              <w:spacing w:before="120" w:after="120"/>
              <w:jc w:val="both"/>
              <w:rPr>
                <w:rFonts w:ascii="Times New Roman" w:hAnsi="Times New Roman" w:cs="Times New Roman"/>
                <w:sz w:val="24"/>
                <w:szCs w:val="24"/>
              </w:rPr>
            </w:pPr>
            <w:r>
              <w:rPr>
                <w:rFonts w:ascii="Times New Roman" w:hAnsi="Times New Roman" w:cs="Times New Roman"/>
                <w:sz w:val="24"/>
                <w:szCs w:val="24"/>
              </w:rPr>
              <w:t xml:space="preserve"> 44 тыс. км</w:t>
            </w:r>
          </w:p>
        </w:tc>
        <w:tc>
          <w:tcPr>
            <w:tcW w:w="1701" w:type="dxa"/>
          </w:tcPr>
          <w:p w:rsidR="00DC6EE2" w:rsidRPr="00C437F4" w:rsidRDefault="00DC6EE2" w:rsidP="00C437F4">
            <w:pPr>
              <w:spacing w:before="120" w:after="120"/>
              <w:jc w:val="center"/>
              <w:rPr>
                <w:rFonts w:ascii="Times New Roman" w:hAnsi="Times New Roman" w:cs="Times New Roman"/>
                <w:sz w:val="28"/>
                <w:szCs w:val="28"/>
              </w:rPr>
            </w:pPr>
            <w:r w:rsidRPr="00C437F4">
              <w:rPr>
                <w:rFonts w:ascii="Times New Roman" w:hAnsi="Times New Roman" w:cs="Times New Roman"/>
                <w:sz w:val="28"/>
                <w:szCs w:val="28"/>
              </w:rPr>
              <w:t>74 704</w:t>
            </w:r>
          </w:p>
        </w:tc>
        <w:tc>
          <w:tcPr>
            <w:tcW w:w="1985" w:type="dxa"/>
          </w:tcPr>
          <w:p w:rsidR="00DC6EE2" w:rsidRPr="00C437F4" w:rsidRDefault="00DC6EE2" w:rsidP="00C437F4">
            <w:pPr>
              <w:spacing w:before="120" w:after="120"/>
              <w:jc w:val="center"/>
              <w:rPr>
                <w:rFonts w:ascii="Times New Roman" w:hAnsi="Times New Roman" w:cs="Times New Roman"/>
                <w:sz w:val="28"/>
                <w:szCs w:val="28"/>
              </w:rPr>
            </w:pPr>
            <w:r w:rsidRPr="00C437F4">
              <w:rPr>
                <w:rFonts w:ascii="Times New Roman" w:hAnsi="Times New Roman" w:cs="Times New Roman"/>
                <w:sz w:val="28"/>
                <w:szCs w:val="28"/>
              </w:rPr>
              <w:t>3 287 723 600</w:t>
            </w:r>
          </w:p>
        </w:tc>
        <w:tc>
          <w:tcPr>
            <w:tcW w:w="1701" w:type="dxa"/>
          </w:tcPr>
          <w:p w:rsidR="00DC6EE2" w:rsidRPr="00C437F4" w:rsidRDefault="00DC6EE2" w:rsidP="00C437F4">
            <w:pPr>
              <w:spacing w:before="120" w:after="120"/>
              <w:jc w:val="center"/>
              <w:rPr>
                <w:rFonts w:ascii="Times New Roman" w:hAnsi="Times New Roman" w:cs="Times New Roman"/>
                <w:sz w:val="28"/>
                <w:szCs w:val="28"/>
              </w:rPr>
            </w:pPr>
            <w:r w:rsidRPr="00C437F4">
              <w:rPr>
                <w:rFonts w:ascii="Times New Roman" w:hAnsi="Times New Roman" w:cs="Times New Roman"/>
                <w:sz w:val="28"/>
                <w:szCs w:val="28"/>
              </w:rPr>
              <w:t>6 575 447</w:t>
            </w:r>
          </w:p>
        </w:tc>
        <w:tc>
          <w:tcPr>
            <w:tcW w:w="1269" w:type="dxa"/>
          </w:tcPr>
          <w:p w:rsidR="00DC6EE2" w:rsidRPr="00C437F4" w:rsidRDefault="00DC6EE2" w:rsidP="00C437F4">
            <w:pPr>
              <w:spacing w:before="120" w:after="120"/>
              <w:jc w:val="center"/>
              <w:rPr>
                <w:rFonts w:ascii="Times New Roman" w:hAnsi="Times New Roman" w:cs="Times New Roman"/>
                <w:sz w:val="28"/>
                <w:szCs w:val="28"/>
              </w:rPr>
            </w:pPr>
            <w:r w:rsidRPr="00C437F4">
              <w:rPr>
                <w:rFonts w:ascii="Times New Roman" w:hAnsi="Times New Roman" w:cs="Times New Roman"/>
                <w:sz w:val="28"/>
                <w:szCs w:val="28"/>
              </w:rPr>
              <w:t>39,7</w:t>
            </w:r>
          </w:p>
        </w:tc>
      </w:tr>
      <w:tr w:rsidR="00DC6EE2" w:rsidTr="00A308B6">
        <w:tc>
          <w:tcPr>
            <w:tcW w:w="2972" w:type="dxa"/>
          </w:tcPr>
          <w:p w:rsidR="00DC6EE2" w:rsidRPr="003833BE" w:rsidRDefault="00DC6EE2" w:rsidP="00C437F4">
            <w:pPr>
              <w:spacing w:before="120" w:after="120"/>
              <w:rPr>
                <w:rFonts w:ascii="Times New Roman" w:hAnsi="Times New Roman" w:cs="Times New Roman"/>
                <w:sz w:val="24"/>
                <w:szCs w:val="24"/>
              </w:rPr>
            </w:pPr>
            <w:r>
              <w:rPr>
                <w:rFonts w:ascii="Times New Roman" w:hAnsi="Times New Roman" w:cs="Times New Roman"/>
                <w:sz w:val="24"/>
                <w:szCs w:val="24"/>
              </w:rPr>
              <w:t>Отечественные автомобили с годовым пробегом 48,6 тыс. км</w:t>
            </w:r>
          </w:p>
        </w:tc>
        <w:tc>
          <w:tcPr>
            <w:tcW w:w="1701" w:type="dxa"/>
          </w:tcPr>
          <w:p w:rsidR="00DC6EE2" w:rsidRPr="00C437F4" w:rsidRDefault="00DC6EE2" w:rsidP="00C437F4">
            <w:pPr>
              <w:spacing w:before="120" w:after="120"/>
              <w:jc w:val="center"/>
              <w:rPr>
                <w:rFonts w:ascii="Times New Roman" w:hAnsi="Times New Roman" w:cs="Times New Roman"/>
                <w:sz w:val="28"/>
                <w:szCs w:val="28"/>
              </w:rPr>
            </w:pPr>
            <w:r w:rsidRPr="00C437F4">
              <w:rPr>
                <w:rFonts w:ascii="Times New Roman" w:hAnsi="Times New Roman" w:cs="Times New Roman"/>
                <w:sz w:val="28"/>
                <w:szCs w:val="28"/>
              </w:rPr>
              <w:t>36 490</w:t>
            </w:r>
          </w:p>
        </w:tc>
        <w:tc>
          <w:tcPr>
            <w:tcW w:w="1985" w:type="dxa"/>
          </w:tcPr>
          <w:p w:rsidR="00DC6EE2" w:rsidRPr="00C437F4" w:rsidRDefault="00DC6EE2" w:rsidP="00C437F4">
            <w:pPr>
              <w:spacing w:before="120" w:after="120"/>
              <w:jc w:val="center"/>
              <w:rPr>
                <w:rFonts w:ascii="Times New Roman" w:hAnsi="Times New Roman" w:cs="Times New Roman"/>
                <w:sz w:val="28"/>
                <w:szCs w:val="28"/>
              </w:rPr>
            </w:pPr>
            <w:r w:rsidRPr="00C437F4">
              <w:rPr>
                <w:rFonts w:ascii="Times New Roman" w:hAnsi="Times New Roman" w:cs="Times New Roman"/>
                <w:sz w:val="28"/>
                <w:szCs w:val="28"/>
              </w:rPr>
              <w:t>1 772 628 000</w:t>
            </w:r>
          </w:p>
        </w:tc>
        <w:tc>
          <w:tcPr>
            <w:tcW w:w="1701" w:type="dxa"/>
          </w:tcPr>
          <w:p w:rsidR="00DC6EE2" w:rsidRPr="00C437F4" w:rsidRDefault="00DC6EE2" w:rsidP="00C437F4">
            <w:pPr>
              <w:spacing w:before="120" w:after="120"/>
              <w:jc w:val="center"/>
              <w:rPr>
                <w:rFonts w:ascii="Times New Roman" w:hAnsi="Times New Roman" w:cs="Times New Roman"/>
                <w:sz w:val="28"/>
                <w:szCs w:val="28"/>
              </w:rPr>
            </w:pPr>
            <w:r w:rsidRPr="00C437F4">
              <w:rPr>
                <w:rFonts w:ascii="Times New Roman" w:hAnsi="Times New Roman" w:cs="Times New Roman"/>
                <w:sz w:val="28"/>
                <w:szCs w:val="28"/>
              </w:rPr>
              <w:t>3 545 256</w:t>
            </w:r>
          </w:p>
        </w:tc>
        <w:tc>
          <w:tcPr>
            <w:tcW w:w="1269" w:type="dxa"/>
          </w:tcPr>
          <w:p w:rsidR="00DC6EE2" w:rsidRPr="00C437F4" w:rsidRDefault="00DC6EE2" w:rsidP="00C437F4">
            <w:pPr>
              <w:spacing w:before="120" w:after="120"/>
              <w:jc w:val="center"/>
              <w:rPr>
                <w:rFonts w:ascii="Times New Roman" w:hAnsi="Times New Roman" w:cs="Times New Roman"/>
                <w:sz w:val="28"/>
                <w:szCs w:val="28"/>
              </w:rPr>
            </w:pPr>
            <w:r w:rsidRPr="00C437F4">
              <w:rPr>
                <w:rFonts w:ascii="Times New Roman" w:hAnsi="Times New Roman" w:cs="Times New Roman"/>
                <w:sz w:val="28"/>
                <w:szCs w:val="28"/>
              </w:rPr>
              <w:t>21,3</w:t>
            </w:r>
          </w:p>
        </w:tc>
      </w:tr>
      <w:tr w:rsidR="00DC6EE2" w:rsidTr="00A308B6">
        <w:tc>
          <w:tcPr>
            <w:tcW w:w="2972" w:type="dxa"/>
          </w:tcPr>
          <w:p w:rsidR="00DC6EE2" w:rsidRPr="003833BE" w:rsidRDefault="00DC6EE2" w:rsidP="00C437F4">
            <w:pPr>
              <w:spacing w:before="120" w:after="120"/>
              <w:rPr>
                <w:rFonts w:ascii="Times New Roman" w:hAnsi="Times New Roman" w:cs="Times New Roman"/>
                <w:sz w:val="24"/>
                <w:szCs w:val="24"/>
              </w:rPr>
            </w:pPr>
            <w:r>
              <w:rPr>
                <w:rFonts w:ascii="Times New Roman" w:hAnsi="Times New Roman" w:cs="Times New Roman"/>
                <w:sz w:val="24"/>
                <w:szCs w:val="24"/>
              </w:rPr>
              <w:t>Отечественные автомобили с годовым пробегом 10-15 тыс. км</w:t>
            </w:r>
          </w:p>
        </w:tc>
        <w:tc>
          <w:tcPr>
            <w:tcW w:w="1701" w:type="dxa"/>
          </w:tcPr>
          <w:p w:rsidR="00DC6EE2" w:rsidRPr="00C437F4" w:rsidRDefault="00DC6EE2" w:rsidP="00C437F4">
            <w:pPr>
              <w:spacing w:before="120" w:after="120"/>
              <w:jc w:val="center"/>
              <w:rPr>
                <w:rFonts w:ascii="Times New Roman" w:hAnsi="Times New Roman" w:cs="Times New Roman"/>
                <w:sz w:val="28"/>
                <w:szCs w:val="28"/>
              </w:rPr>
            </w:pPr>
            <w:r w:rsidRPr="00C437F4">
              <w:rPr>
                <w:rFonts w:ascii="Times New Roman" w:hAnsi="Times New Roman" w:cs="Times New Roman"/>
                <w:sz w:val="28"/>
                <w:szCs w:val="28"/>
              </w:rPr>
              <w:t>286 436</w:t>
            </w:r>
          </w:p>
        </w:tc>
        <w:tc>
          <w:tcPr>
            <w:tcW w:w="1985" w:type="dxa"/>
          </w:tcPr>
          <w:p w:rsidR="00DC6EE2" w:rsidRPr="00C437F4" w:rsidRDefault="00DC6EE2" w:rsidP="00C437F4">
            <w:pPr>
              <w:spacing w:before="120" w:after="120"/>
              <w:jc w:val="center"/>
              <w:rPr>
                <w:rFonts w:ascii="Times New Roman" w:hAnsi="Times New Roman" w:cs="Times New Roman"/>
                <w:sz w:val="28"/>
                <w:szCs w:val="28"/>
              </w:rPr>
            </w:pPr>
            <w:r w:rsidRPr="00C437F4">
              <w:rPr>
                <w:rFonts w:ascii="Times New Roman" w:hAnsi="Times New Roman" w:cs="Times New Roman"/>
                <w:sz w:val="28"/>
                <w:szCs w:val="28"/>
              </w:rPr>
              <w:t>322 8930 000</w:t>
            </w:r>
          </w:p>
        </w:tc>
        <w:tc>
          <w:tcPr>
            <w:tcW w:w="1701" w:type="dxa"/>
          </w:tcPr>
          <w:p w:rsidR="00DC6EE2" w:rsidRPr="00C437F4" w:rsidRDefault="00DC6EE2" w:rsidP="00C437F4">
            <w:pPr>
              <w:spacing w:before="120" w:after="120"/>
              <w:jc w:val="center"/>
              <w:rPr>
                <w:rFonts w:ascii="Times New Roman" w:hAnsi="Times New Roman" w:cs="Times New Roman"/>
                <w:sz w:val="28"/>
                <w:szCs w:val="28"/>
              </w:rPr>
            </w:pPr>
            <w:r w:rsidRPr="00C437F4">
              <w:rPr>
                <w:rFonts w:ascii="Times New Roman" w:hAnsi="Times New Roman" w:cs="Times New Roman"/>
                <w:sz w:val="28"/>
                <w:szCs w:val="28"/>
              </w:rPr>
              <w:t>6 457 860</w:t>
            </w:r>
          </w:p>
        </w:tc>
        <w:tc>
          <w:tcPr>
            <w:tcW w:w="1269" w:type="dxa"/>
          </w:tcPr>
          <w:p w:rsidR="00DC6EE2" w:rsidRPr="00C437F4" w:rsidRDefault="00DC6EE2" w:rsidP="00C437F4">
            <w:pPr>
              <w:spacing w:before="120" w:after="120"/>
              <w:jc w:val="center"/>
              <w:rPr>
                <w:rFonts w:ascii="Times New Roman" w:hAnsi="Times New Roman" w:cs="Times New Roman"/>
                <w:sz w:val="28"/>
                <w:szCs w:val="28"/>
              </w:rPr>
            </w:pPr>
            <w:r w:rsidRPr="00C437F4">
              <w:rPr>
                <w:rFonts w:ascii="Times New Roman" w:hAnsi="Times New Roman" w:cs="Times New Roman"/>
                <w:sz w:val="28"/>
                <w:szCs w:val="28"/>
              </w:rPr>
              <w:t>39,0</w:t>
            </w:r>
          </w:p>
        </w:tc>
      </w:tr>
      <w:tr w:rsidR="00DC6EE2" w:rsidTr="00A308B6">
        <w:tc>
          <w:tcPr>
            <w:tcW w:w="2972" w:type="dxa"/>
          </w:tcPr>
          <w:p w:rsidR="00DC6EE2" w:rsidRPr="003833BE" w:rsidRDefault="00DC6EE2" w:rsidP="00C437F4">
            <w:pPr>
              <w:spacing w:before="120" w:after="120"/>
              <w:jc w:val="both"/>
              <w:rPr>
                <w:rFonts w:ascii="Times New Roman" w:hAnsi="Times New Roman" w:cs="Times New Roman"/>
                <w:sz w:val="24"/>
                <w:szCs w:val="24"/>
              </w:rPr>
            </w:pPr>
            <w:r>
              <w:rPr>
                <w:rFonts w:ascii="Times New Roman" w:hAnsi="Times New Roman" w:cs="Times New Roman"/>
                <w:sz w:val="24"/>
                <w:szCs w:val="24"/>
              </w:rPr>
              <w:t>И  Т  О  Г  О</w:t>
            </w:r>
          </w:p>
        </w:tc>
        <w:tc>
          <w:tcPr>
            <w:tcW w:w="1701" w:type="dxa"/>
          </w:tcPr>
          <w:p w:rsidR="00DC6EE2" w:rsidRPr="00C437F4" w:rsidRDefault="00DC6EE2" w:rsidP="00C437F4">
            <w:pPr>
              <w:spacing w:before="120" w:after="120"/>
              <w:jc w:val="center"/>
              <w:rPr>
                <w:rFonts w:ascii="Times New Roman" w:hAnsi="Times New Roman" w:cs="Times New Roman"/>
                <w:sz w:val="28"/>
                <w:szCs w:val="28"/>
              </w:rPr>
            </w:pPr>
            <w:r w:rsidRPr="00C437F4">
              <w:rPr>
                <w:rFonts w:ascii="Times New Roman" w:hAnsi="Times New Roman" w:cs="Times New Roman"/>
                <w:sz w:val="28"/>
                <w:szCs w:val="28"/>
              </w:rPr>
              <w:t>397 630</w:t>
            </w:r>
          </w:p>
        </w:tc>
        <w:tc>
          <w:tcPr>
            <w:tcW w:w="1985" w:type="dxa"/>
          </w:tcPr>
          <w:p w:rsidR="00DC6EE2" w:rsidRPr="00C437F4" w:rsidRDefault="00DC6EE2" w:rsidP="00C437F4">
            <w:pPr>
              <w:spacing w:before="120" w:after="120"/>
              <w:jc w:val="center"/>
              <w:rPr>
                <w:rFonts w:ascii="Times New Roman" w:hAnsi="Times New Roman" w:cs="Times New Roman"/>
                <w:sz w:val="28"/>
                <w:szCs w:val="28"/>
              </w:rPr>
            </w:pPr>
            <w:r w:rsidRPr="00C437F4">
              <w:rPr>
                <w:rFonts w:ascii="Times New Roman" w:hAnsi="Times New Roman" w:cs="Times New Roman"/>
                <w:sz w:val="28"/>
                <w:szCs w:val="28"/>
              </w:rPr>
              <w:t>-</w:t>
            </w:r>
          </w:p>
        </w:tc>
        <w:tc>
          <w:tcPr>
            <w:tcW w:w="1701" w:type="dxa"/>
          </w:tcPr>
          <w:p w:rsidR="00DC6EE2" w:rsidRPr="00C437F4" w:rsidRDefault="00DC6EE2" w:rsidP="00C437F4">
            <w:pPr>
              <w:spacing w:before="120" w:after="120"/>
              <w:jc w:val="center"/>
              <w:rPr>
                <w:rFonts w:ascii="Times New Roman" w:hAnsi="Times New Roman" w:cs="Times New Roman"/>
                <w:sz w:val="28"/>
                <w:szCs w:val="28"/>
              </w:rPr>
            </w:pPr>
            <w:r w:rsidRPr="00C437F4">
              <w:rPr>
                <w:rFonts w:ascii="Times New Roman" w:hAnsi="Times New Roman" w:cs="Times New Roman"/>
                <w:sz w:val="28"/>
                <w:szCs w:val="28"/>
              </w:rPr>
              <w:t>16 578 563</w:t>
            </w:r>
          </w:p>
        </w:tc>
        <w:tc>
          <w:tcPr>
            <w:tcW w:w="1269" w:type="dxa"/>
          </w:tcPr>
          <w:p w:rsidR="00DC6EE2" w:rsidRPr="00C437F4" w:rsidRDefault="00DC6EE2" w:rsidP="00C437F4">
            <w:pPr>
              <w:spacing w:before="120" w:after="120"/>
              <w:jc w:val="center"/>
              <w:rPr>
                <w:rFonts w:ascii="Times New Roman" w:hAnsi="Times New Roman" w:cs="Times New Roman"/>
                <w:sz w:val="28"/>
                <w:szCs w:val="28"/>
              </w:rPr>
            </w:pPr>
            <w:r w:rsidRPr="00C437F4">
              <w:rPr>
                <w:rFonts w:ascii="Times New Roman" w:hAnsi="Times New Roman" w:cs="Times New Roman"/>
                <w:sz w:val="28"/>
                <w:szCs w:val="28"/>
              </w:rPr>
              <w:t>100,0</w:t>
            </w:r>
          </w:p>
        </w:tc>
      </w:tr>
    </w:tbl>
    <w:p w:rsidR="00DC6EE2" w:rsidRDefault="00DC6EE2" w:rsidP="00105830">
      <w:pPr>
        <w:spacing w:before="120" w:after="120" w:line="360" w:lineRule="auto"/>
        <w:jc w:val="center"/>
        <w:rPr>
          <w:rFonts w:ascii="Times New Roman" w:hAnsi="Times New Roman" w:cs="Times New Roman"/>
          <w:b/>
          <w:sz w:val="28"/>
          <w:szCs w:val="28"/>
        </w:rPr>
      </w:pPr>
    </w:p>
    <w:p w:rsidR="00DC6EE2" w:rsidRPr="002C2D35" w:rsidRDefault="00DC6EE2" w:rsidP="00105830">
      <w:pPr>
        <w:tabs>
          <w:tab w:val="left" w:pos="224"/>
        </w:tabs>
        <w:spacing w:before="120" w:after="120" w:line="360" w:lineRule="auto"/>
        <w:jc w:val="both"/>
        <w:rPr>
          <w:rFonts w:ascii="Times New Roman" w:hAnsi="Times New Roman" w:cs="Times New Roman"/>
          <w:sz w:val="28"/>
          <w:szCs w:val="28"/>
        </w:rPr>
      </w:pPr>
      <w:r>
        <w:rPr>
          <w:rFonts w:ascii="Times New Roman" w:hAnsi="Times New Roman" w:cs="Times New Roman"/>
          <w:b/>
          <w:sz w:val="28"/>
          <w:szCs w:val="28"/>
        </w:rPr>
        <w:tab/>
        <w:t xml:space="preserve">   </w:t>
      </w:r>
      <w:r w:rsidRPr="002C2D35">
        <w:rPr>
          <w:rFonts w:ascii="Times New Roman" w:hAnsi="Times New Roman" w:cs="Times New Roman"/>
          <w:sz w:val="28"/>
          <w:szCs w:val="28"/>
        </w:rPr>
        <w:t>Вывод: 18,8 % автомобилей иностранного производства за счет повышенной интенсивности эксплуатации дают ту же долю ры</w:t>
      </w:r>
      <w:r>
        <w:rPr>
          <w:rFonts w:ascii="Times New Roman" w:hAnsi="Times New Roman" w:cs="Times New Roman"/>
          <w:sz w:val="28"/>
          <w:szCs w:val="28"/>
        </w:rPr>
        <w:t>нка (39,7%), что и 72% автомо</w:t>
      </w:r>
      <w:r w:rsidRPr="002C2D35">
        <w:rPr>
          <w:rFonts w:ascii="Times New Roman" w:hAnsi="Times New Roman" w:cs="Times New Roman"/>
          <w:sz w:val="28"/>
          <w:szCs w:val="28"/>
        </w:rPr>
        <w:t>билей отечественного производства (39%),</w:t>
      </w:r>
      <w:r>
        <w:rPr>
          <w:rFonts w:ascii="Times New Roman" w:hAnsi="Times New Roman" w:cs="Times New Roman"/>
          <w:sz w:val="28"/>
          <w:szCs w:val="28"/>
        </w:rPr>
        <w:t xml:space="preserve"> которые имеют значительно мень</w:t>
      </w:r>
      <w:r w:rsidRPr="002C2D35">
        <w:rPr>
          <w:rFonts w:ascii="Times New Roman" w:hAnsi="Times New Roman" w:cs="Times New Roman"/>
          <w:sz w:val="28"/>
          <w:szCs w:val="28"/>
        </w:rPr>
        <w:t>шие годовые пробеги. Интенсивно эксплуатирующийся</w:t>
      </w:r>
      <w:r>
        <w:rPr>
          <w:rFonts w:ascii="Times New Roman" w:hAnsi="Times New Roman" w:cs="Times New Roman"/>
          <w:sz w:val="28"/>
          <w:szCs w:val="28"/>
        </w:rPr>
        <w:t xml:space="preserve"> отечественные и зару</w:t>
      </w:r>
      <w:r w:rsidRPr="002C2D35">
        <w:rPr>
          <w:rFonts w:ascii="Times New Roman" w:hAnsi="Times New Roman" w:cs="Times New Roman"/>
          <w:sz w:val="28"/>
          <w:szCs w:val="28"/>
        </w:rPr>
        <w:t>бе</w:t>
      </w:r>
      <w:r>
        <w:rPr>
          <w:rFonts w:ascii="Times New Roman" w:hAnsi="Times New Roman" w:cs="Times New Roman"/>
          <w:sz w:val="28"/>
          <w:szCs w:val="28"/>
        </w:rPr>
        <w:t>жные)</w:t>
      </w:r>
      <w:r w:rsidRPr="002C2D35">
        <w:rPr>
          <w:rFonts w:ascii="Times New Roman" w:hAnsi="Times New Roman" w:cs="Times New Roman"/>
          <w:sz w:val="28"/>
          <w:szCs w:val="28"/>
        </w:rPr>
        <w:t xml:space="preserve"> автомобили дают вместе 61 % емкости ры</w:t>
      </w:r>
      <w:r>
        <w:rPr>
          <w:rFonts w:ascii="Times New Roman" w:hAnsi="Times New Roman" w:cs="Times New Roman"/>
          <w:sz w:val="28"/>
          <w:szCs w:val="28"/>
        </w:rPr>
        <w:t>нка, в то время как отечествен</w:t>
      </w:r>
      <w:r w:rsidRPr="002C2D35">
        <w:rPr>
          <w:rFonts w:ascii="Times New Roman" w:hAnsi="Times New Roman" w:cs="Times New Roman"/>
          <w:sz w:val="28"/>
          <w:szCs w:val="28"/>
        </w:rPr>
        <w:t>ные автомобили, имеющие незначительный годовой пробег</w:t>
      </w:r>
      <w:r>
        <w:rPr>
          <w:rFonts w:ascii="Times New Roman" w:hAnsi="Times New Roman" w:cs="Times New Roman"/>
          <w:sz w:val="28"/>
          <w:szCs w:val="28"/>
        </w:rPr>
        <w:t xml:space="preserve">, дают 39% рынка. </w:t>
      </w:r>
      <w:r w:rsidRPr="002C2D35">
        <w:rPr>
          <w:rFonts w:ascii="Times New Roman" w:hAnsi="Times New Roman" w:cs="Times New Roman"/>
          <w:sz w:val="28"/>
          <w:szCs w:val="28"/>
        </w:rPr>
        <w:t>Если учесть, что по автомобилям с большим с</w:t>
      </w:r>
      <w:r>
        <w:rPr>
          <w:rFonts w:ascii="Times New Roman" w:hAnsi="Times New Roman" w:cs="Times New Roman"/>
          <w:sz w:val="28"/>
          <w:szCs w:val="28"/>
        </w:rPr>
        <w:t>роком эксплуатации на предприя</w:t>
      </w:r>
      <w:r w:rsidRPr="002C2D35">
        <w:rPr>
          <w:rFonts w:ascii="Times New Roman" w:hAnsi="Times New Roman" w:cs="Times New Roman"/>
          <w:sz w:val="28"/>
          <w:szCs w:val="28"/>
        </w:rPr>
        <w:t>тиях автосервиса выполняется только 21 % работ, а 79% рабо</w:t>
      </w:r>
      <w:r>
        <w:rPr>
          <w:rFonts w:ascii="Times New Roman" w:hAnsi="Times New Roman" w:cs="Times New Roman"/>
          <w:sz w:val="28"/>
          <w:szCs w:val="28"/>
        </w:rPr>
        <w:t xml:space="preserve">т </w:t>
      </w:r>
      <w:r>
        <w:rPr>
          <w:rFonts w:ascii="Times New Roman" w:hAnsi="Times New Roman" w:cs="Times New Roman"/>
          <w:sz w:val="28"/>
          <w:szCs w:val="28"/>
        </w:rPr>
        <w:lastRenderedPageBreak/>
        <w:t xml:space="preserve">выполняется путём </w:t>
      </w:r>
      <w:r w:rsidRPr="002C2D35">
        <w:rPr>
          <w:rFonts w:ascii="Times New Roman" w:hAnsi="Times New Roman" w:cs="Times New Roman"/>
          <w:sz w:val="28"/>
          <w:szCs w:val="28"/>
        </w:rPr>
        <w:t xml:space="preserve">самообслуживания, то доля рынка по этой группе автомобилей составит 11,8%. </w:t>
      </w:r>
    </w:p>
    <w:p w:rsidR="00DC6EE2" w:rsidRPr="002C2D35" w:rsidRDefault="00DC6EE2" w:rsidP="00105830">
      <w:pPr>
        <w:tabs>
          <w:tab w:val="left" w:pos="224"/>
        </w:tabs>
        <w:spacing w:before="120" w:after="12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2C2D35">
        <w:rPr>
          <w:rFonts w:ascii="Times New Roman" w:hAnsi="Times New Roman" w:cs="Times New Roman"/>
          <w:sz w:val="28"/>
          <w:szCs w:val="28"/>
        </w:rPr>
        <w:t xml:space="preserve">При расчете емкости рынка нужно иметь </w:t>
      </w:r>
      <w:r>
        <w:rPr>
          <w:rFonts w:ascii="Times New Roman" w:hAnsi="Times New Roman" w:cs="Times New Roman"/>
          <w:sz w:val="28"/>
          <w:szCs w:val="28"/>
        </w:rPr>
        <w:t>информацию об интенсивности эк</w:t>
      </w:r>
      <w:r w:rsidRPr="002C2D35">
        <w:rPr>
          <w:rFonts w:ascii="Times New Roman" w:hAnsi="Times New Roman" w:cs="Times New Roman"/>
          <w:sz w:val="28"/>
          <w:szCs w:val="28"/>
        </w:rPr>
        <w:t>сплуатации автомобилей всех марок и всех возрастных групп</w:t>
      </w:r>
      <w:r>
        <w:rPr>
          <w:rFonts w:ascii="Times New Roman" w:hAnsi="Times New Roman" w:cs="Times New Roman"/>
          <w:sz w:val="28"/>
          <w:szCs w:val="28"/>
        </w:rPr>
        <w:t xml:space="preserve">. Необходимость </w:t>
      </w:r>
      <w:r w:rsidRPr="002C2D35">
        <w:rPr>
          <w:rFonts w:ascii="Times New Roman" w:hAnsi="Times New Roman" w:cs="Times New Roman"/>
          <w:sz w:val="28"/>
          <w:szCs w:val="28"/>
        </w:rPr>
        <w:t>такой информации объясняется тем, что инт</w:t>
      </w:r>
      <w:r>
        <w:rPr>
          <w:rFonts w:ascii="Times New Roman" w:hAnsi="Times New Roman" w:cs="Times New Roman"/>
          <w:sz w:val="28"/>
          <w:szCs w:val="28"/>
        </w:rPr>
        <w:t xml:space="preserve">енсивность эксплуатации разных </w:t>
      </w:r>
      <w:r w:rsidRPr="002C2D35">
        <w:rPr>
          <w:rFonts w:ascii="Times New Roman" w:hAnsi="Times New Roman" w:cs="Times New Roman"/>
          <w:sz w:val="28"/>
          <w:szCs w:val="28"/>
        </w:rPr>
        <w:t>автомобилей существенно различается.</w:t>
      </w:r>
    </w:p>
    <w:p w:rsidR="00DC6EE2" w:rsidRPr="002C2D35" w:rsidRDefault="00DC6EE2" w:rsidP="00105830">
      <w:pPr>
        <w:spacing w:before="120" w:after="12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CB5DC9">
        <w:rPr>
          <w:rFonts w:ascii="Times New Roman" w:hAnsi="Times New Roman" w:cs="Times New Roman"/>
          <w:sz w:val="28"/>
          <w:szCs w:val="28"/>
        </w:rPr>
        <w:t>Сложность при определении емкости рынк</w:t>
      </w:r>
      <w:r>
        <w:rPr>
          <w:rFonts w:ascii="Times New Roman" w:hAnsi="Times New Roman" w:cs="Times New Roman"/>
          <w:sz w:val="28"/>
          <w:szCs w:val="28"/>
        </w:rPr>
        <w:t>а заключается в получении досто</w:t>
      </w:r>
      <w:r w:rsidRPr="00CB5DC9">
        <w:rPr>
          <w:rFonts w:ascii="Times New Roman" w:hAnsi="Times New Roman" w:cs="Times New Roman"/>
          <w:sz w:val="28"/>
          <w:szCs w:val="28"/>
        </w:rPr>
        <w:t>верной информации. Например, данные об ин</w:t>
      </w:r>
      <w:r>
        <w:rPr>
          <w:rFonts w:ascii="Times New Roman" w:hAnsi="Times New Roman" w:cs="Times New Roman"/>
          <w:sz w:val="28"/>
          <w:szCs w:val="28"/>
        </w:rPr>
        <w:t xml:space="preserve">тенсивности эксплуатации парка </w:t>
      </w:r>
      <w:r w:rsidRPr="00CB5DC9">
        <w:rPr>
          <w:rFonts w:ascii="Times New Roman" w:hAnsi="Times New Roman" w:cs="Times New Roman"/>
          <w:sz w:val="28"/>
          <w:szCs w:val="28"/>
        </w:rPr>
        <w:t>автомобилей юридических лиц фиксируются</w:t>
      </w:r>
      <w:r>
        <w:rPr>
          <w:rFonts w:ascii="Times New Roman" w:hAnsi="Times New Roman" w:cs="Times New Roman"/>
          <w:sz w:val="28"/>
          <w:szCs w:val="28"/>
        </w:rPr>
        <w:t xml:space="preserve"> и их можно получить (хотя при </w:t>
      </w:r>
      <w:r w:rsidRPr="00CB5DC9">
        <w:rPr>
          <w:rFonts w:ascii="Times New Roman" w:hAnsi="Times New Roman" w:cs="Times New Roman"/>
          <w:sz w:val="28"/>
          <w:szCs w:val="28"/>
        </w:rPr>
        <w:t>этом возникает проблема с соблюдением комме</w:t>
      </w:r>
      <w:r>
        <w:rPr>
          <w:rFonts w:ascii="Times New Roman" w:hAnsi="Times New Roman" w:cs="Times New Roman"/>
          <w:sz w:val="28"/>
          <w:szCs w:val="28"/>
        </w:rPr>
        <w:t>рческой тайны). Данные об ин</w:t>
      </w:r>
      <w:r w:rsidRPr="00CB5DC9">
        <w:rPr>
          <w:rFonts w:ascii="Times New Roman" w:hAnsi="Times New Roman" w:cs="Times New Roman"/>
          <w:sz w:val="28"/>
          <w:szCs w:val="28"/>
        </w:rPr>
        <w:t xml:space="preserve">тенсивности эксплуатации автомобилей физических лиц нигде не </w:t>
      </w:r>
      <w:r>
        <w:rPr>
          <w:rFonts w:ascii="Times New Roman" w:hAnsi="Times New Roman" w:cs="Times New Roman"/>
          <w:sz w:val="28"/>
          <w:szCs w:val="28"/>
        </w:rPr>
        <w:t>фиксирую</w:t>
      </w:r>
      <w:r w:rsidRPr="00CB5DC9">
        <w:rPr>
          <w:rFonts w:ascii="Times New Roman" w:hAnsi="Times New Roman" w:cs="Times New Roman"/>
          <w:sz w:val="28"/>
          <w:szCs w:val="28"/>
        </w:rPr>
        <w:t>тся, иногда владел</w:t>
      </w:r>
      <w:r>
        <w:rPr>
          <w:rFonts w:ascii="Times New Roman" w:hAnsi="Times New Roman" w:cs="Times New Roman"/>
          <w:sz w:val="28"/>
          <w:szCs w:val="28"/>
        </w:rPr>
        <w:t xml:space="preserve">ец автомобиля даже самому себе не может ответить на вопрос </w:t>
      </w:r>
      <w:r w:rsidRPr="00CB5DC9">
        <w:rPr>
          <w:rFonts w:ascii="Times New Roman" w:hAnsi="Times New Roman" w:cs="Times New Roman"/>
          <w:sz w:val="28"/>
          <w:szCs w:val="28"/>
        </w:rPr>
        <w:t>о пробеге автомобиля за год. В таких условиях</w:t>
      </w:r>
      <w:r>
        <w:rPr>
          <w:rFonts w:ascii="Times New Roman" w:hAnsi="Times New Roman" w:cs="Times New Roman"/>
          <w:sz w:val="28"/>
          <w:szCs w:val="28"/>
        </w:rPr>
        <w:t xml:space="preserve"> для определения емкости рынка </w:t>
      </w:r>
      <w:r w:rsidRPr="00CB5DC9">
        <w:rPr>
          <w:rFonts w:ascii="Times New Roman" w:hAnsi="Times New Roman" w:cs="Times New Roman"/>
          <w:sz w:val="28"/>
          <w:szCs w:val="28"/>
        </w:rPr>
        <w:t xml:space="preserve">нужны наблюдения, анкетирование для </w:t>
      </w:r>
      <w:r>
        <w:rPr>
          <w:rFonts w:ascii="Times New Roman" w:hAnsi="Times New Roman" w:cs="Times New Roman"/>
          <w:sz w:val="28"/>
          <w:szCs w:val="28"/>
        </w:rPr>
        <w:t xml:space="preserve">получения первичной информации </w:t>
      </w:r>
      <w:r w:rsidRPr="00CB5DC9">
        <w:rPr>
          <w:rFonts w:ascii="Times New Roman" w:hAnsi="Times New Roman" w:cs="Times New Roman"/>
          <w:sz w:val="28"/>
          <w:szCs w:val="28"/>
        </w:rPr>
        <w:t>о пробегах автомобилей, самообслуживании и по</w:t>
      </w:r>
      <w:r>
        <w:rPr>
          <w:rFonts w:ascii="Times New Roman" w:hAnsi="Times New Roman" w:cs="Times New Roman"/>
          <w:sz w:val="28"/>
          <w:szCs w:val="28"/>
        </w:rPr>
        <w:t>лноте выполнения работ по обслуж</w:t>
      </w:r>
      <w:r w:rsidRPr="00CB5DC9">
        <w:rPr>
          <w:rFonts w:ascii="Times New Roman" w:hAnsi="Times New Roman" w:cs="Times New Roman"/>
          <w:sz w:val="28"/>
          <w:szCs w:val="28"/>
        </w:rPr>
        <w:t>иванию и ремонту.</w:t>
      </w:r>
    </w:p>
    <w:p w:rsidR="00E57250" w:rsidRDefault="00E57250" w:rsidP="00105830">
      <w:pPr>
        <w:tabs>
          <w:tab w:val="left" w:pos="1403"/>
        </w:tabs>
        <w:spacing w:before="120" w:after="120" w:line="360" w:lineRule="auto"/>
        <w:jc w:val="both"/>
        <w:rPr>
          <w:rFonts w:ascii="Times New Roman" w:hAnsi="Times New Roman" w:cs="Times New Roman"/>
          <w:b/>
          <w:sz w:val="28"/>
          <w:szCs w:val="28"/>
        </w:rPr>
      </w:pPr>
    </w:p>
    <w:p w:rsidR="00F75685" w:rsidRDefault="00F75685" w:rsidP="00105830">
      <w:pPr>
        <w:tabs>
          <w:tab w:val="left" w:pos="1403"/>
        </w:tabs>
        <w:spacing w:before="120" w:after="120" w:line="360" w:lineRule="auto"/>
        <w:jc w:val="both"/>
        <w:rPr>
          <w:rFonts w:ascii="Times New Roman" w:hAnsi="Times New Roman" w:cs="Times New Roman"/>
          <w:b/>
          <w:sz w:val="28"/>
          <w:szCs w:val="28"/>
        </w:rPr>
      </w:pPr>
    </w:p>
    <w:p w:rsidR="00F75685" w:rsidRDefault="00F75685" w:rsidP="00105830">
      <w:pPr>
        <w:tabs>
          <w:tab w:val="left" w:pos="1403"/>
        </w:tabs>
        <w:spacing w:before="120" w:after="120" w:line="360" w:lineRule="auto"/>
        <w:jc w:val="both"/>
        <w:rPr>
          <w:rFonts w:ascii="Times New Roman" w:hAnsi="Times New Roman" w:cs="Times New Roman"/>
          <w:b/>
          <w:sz w:val="28"/>
          <w:szCs w:val="28"/>
        </w:rPr>
      </w:pPr>
    </w:p>
    <w:p w:rsidR="00F75685" w:rsidRDefault="00F75685" w:rsidP="00105830">
      <w:pPr>
        <w:tabs>
          <w:tab w:val="left" w:pos="1403"/>
        </w:tabs>
        <w:spacing w:before="120" w:after="120" w:line="360" w:lineRule="auto"/>
        <w:jc w:val="both"/>
        <w:rPr>
          <w:rFonts w:ascii="Times New Roman" w:hAnsi="Times New Roman" w:cs="Times New Roman"/>
          <w:b/>
          <w:sz w:val="28"/>
          <w:szCs w:val="28"/>
        </w:rPr>
      </w:pPr>
    </w:p>
    <w:p w:rsidR="00177C43" w:rsidRDefault="00177C43" w:rsidP="00105830">
      <w:pPr>
        <w:tabs>
          <w:tab w:val="left" w:pos="1403"/>
        </w:tabs>
        <w:spacing w:before="120" w:after="120" w:line="360" w:lineRule="auto"/>
        <w:jc w:val="both"/>
        <w:rPr>
          <w:rFonts w:ascii="Times New Roman" w:hAnsi="Times New Roman" w:cs="Times New Roman"/>
          <w:b/>
          <w:sz w:val="28"/>
          <w:szCs w:val="28"/>
        </w:rPr>
      </w:pPr>
    </w:p>
    <w:p w:rsidR="00177C43" w:rsidRDefault="00177C43" w:rsidP="00105830">
      <w:pPr>
        <w:tabs>
          <w:tab w:val="left" w:pos="1403"/>
        </w:tabs>
        <w:spacing w:before="120" w:after="120" w:line="360" w:lineRule="auto"/>
        <w:jc w:val="both"/>
        <w:rPr>
          <w:rFonts w:ascii="Times New Roman" w:hAnsi="Times New Roman" w:cs="Times New Roman"/>
          <w:b/>
          <w:sz w:val="28"/>
          <w:szCs w:val="28"/>
        </w:rPr>
      </w:pPr>
    </w:p>
    <w:p w:rsidR="00F75685" w:rsidRDefault="00F75685" w:rsidP="00105830">
      <w:pPr>
        <w:tabs>
          <w:tab w:val="left" w:pos="1403"/>
        </w:tabs>
        <w:spacing w:before="120" w:after="120" w:line="360" w:lineRule="auto"/>
        <w:jc w:val="both"/>
        <w:rPr>
          <w:rFonts w:ascii="Times New Roman" w:hAnsi="Times New Roman" w:cs="Times New Roman"/>
          <w:b/>
          <w:sz w:val="28"/>
          <w:szCs w:val="28"/>
        </w:rPr>
      </w:pPr>
    </w:p>
    <w:p w:rsidR="00F75685" w:rsidRDefault="00F75685" w:rsidP="00105830">
      <w:pPr>
        <w:tabs>
          <w:tab w:val="left" w:pos="1403"/>
        </w:tabs>
        <w:spacing w:before="120" w:after="120" w:line="360" w:lineRule="auto"/>
        <w:jc w:val="both"/>
        <w:rPr>
          <w:rFonts w:ascii="Times New Roman" w:hAnsi="Times New Roman" w:cs="Times New Roman"/>
          <w:b/>
          <w:sz w:val="28"/>
          <w:szCs w:val="28"/>
        </w:rPr>
      </w:pPr>
    </w:p>
    <w:p w:rsidR="00F75685" w:rsidRDefault="00F75685" w:rsidP="00105830">
      <w:pPr>
        <w:tabs>
          <w:tab w:val="left" w:pos="1403"/>
        </w:tabs>
        <w:spacing w:before="120" w:after="120" w:line="360" w:lineRule="auto"/>
        <w:jc w:val="both"/>
        <w:rPr>
          <w:rFonts w:ascii="Times New Roman" w:hAnsi="Times New Roman" w:cs="Times New Roman"/>
          <w:b/>
          <w:sz w:val="28"/>
          <w:szCs w:val="28"/>
        </w:rPr>
      </w:pPr>
    </w:p>
    <w:p w:rsidR="00F75685" w:rsidRDefault="00F75685" w:rsidP="00105830">
      <w:pPr>
        <w:tabs>
          <w:tab w:val="left" w:pos="1403"/>
        </w:tabs>
        <w:spacing w:before="120" w:after="120" w:line="360" w:lineRule="auto"/>
        <w:jc w:val="both"/>
        <w:rPr>
          <w:rFonts w:ascii="Times New Roman" w:hAnsi="Times New Roman" w:cs="Times New Roman"/>
          <w:b/>
          <w:sz w:val="28"/>
          <w:szCs w:val="28"/>
        </w:rPr>
      </w:pPr>
    </w:p>
    <w:p w:rsidR="00726F4B" w:rsidRPr="0033791A" w:rsidRDefault="00726F4B" w:rsidP="00726F4B">
      <w:pPr>
        <w:spacing w:before="120" w:after="120" w:line="276" w:lineRule="auto"/>
        <w:jc w:val="center"/>
        <w:rPr>
          <w:rFonts w:ascii="Times New Roman" w:hAnsi="Times New Roman" w:cs="Times New Roman"/>
          <w:b/>
          <w:sz w:val="28"/>
          <w:szCs w:val="28"/>
        </w:rPr>
      </w:pPr>
      <w:r w:rsidRPr="0033791A">
        <w:rPr>
          <w:rFonts w:ascii="Times New Roman" w:hAnsi="Times New Roman" w:cs="Times New Roman"/>
          <w:b/>
          <w:sz w:val="28"/>
          <w:szCs w:val="28"/>
        </w:rPr>
        <w:lastRenderedPageBreak/>
        <w:t>5. ВНУТРЕННЯЯ И ВНЕШНЯЯ СРЕДА ПРЕДПРИЯТИЯ ТЕХНИЧЕСКОГО ОБСЛУЖИВАНИЯ АВТОМОБИЛЕЙ</w:t>
      </w:r>
    </w:p>
    <w:p w:rsidR="00726F4B" w:rsidRDefault="00726F4B" w:rsidP="00726F4B">
      <w:pPr>
        <w:pStyle w:val="31"/>
        <w:shd w:val="clear" w:color="auto" w:fill="auto"/>
        <w:spacing w:before="120" w:after="120" w:line="360" w:lineRule="auto"/>
        <w:ind w:left="20" w:right="200" w:firstLine="680"/>
        <w:rPr>
          <w:b/>
          <w:sz w:val="28"/>
          <w:szCs w:val="28"/>
        </w:rPr>
      </w:pPr>
      <w:r w:rsidRPr="00844C1C">
        <w:rPr>
          <w:b/>
          <w:sz w:val="28"/>
          <w:szCs w:val="28"/>
        </w:rPr>
        <w:t>Основные факторы и особенности внутренней и внешней среды автотранспортного предприятия.</w:t>
      </w:r>
    </w:p>
    <w:p w:rsidR="006B60F0" w:rsidRPr="00844C1C" w:rsidRDefault="006B60F0" w:rsidP="00726F4B">
      <w:pPr>
        <w:pStyle w:val="31"/>
        <w:shd w:val="clear" w:color="auto" w:fill="auto"/>
        <w:spacing w:before="120" w:after="120" w:line="360" w:lineRule="auto"/>
        <w:ind w:left="20" w:right="200" w:firstLine="680"/>
        <w:rPr>
          <w:b/>
          <w:sz w:val="28"/>
          <w:szCs w:val="28"/>
        </w:rPr>
      </w:pPr>
    </w:p>
    <w:p w:rsidR="00726F4B" w:rsidRPr="004D3346" w:rsidRDefault="00726F4B" w:rsidP="006B60F0">
      <w:pPr>
        <w:shd w:val="clear" w:color="auto" w:fill="FFFFFF"/>
        <w:spacing w:before="120" w:after="120" w:line="360" w:lineRule="auto"/>
        <w:ind w:firstLine="700"/>
        <w:jc w:val="both"/>
        <w:rPr>
          <w:rFonts w:ascii="Times New Roman" w:eastAsia="Times New Roman" w:hAnsi="Times New Roman" w:cs="Times New Roman"/>
          <w:color w:val="000000"/>
          <w:sz w:val="28"/>
          <w:szCs w:val="28"/>
          <w:lang w:eastAsia="ru-RU"/>
        </w:rPr>
      </w:pPr>
      <w:r w:rsidRPr="004D3346">
        <w:rPr>
          <w:rFonts w:ascii="Times New Roman" w:eastAsia="Times New Roman" w:hAnsi="Times New Roman" w:cs="Times New Roman"/>
          <w:color w:val="000000"/>
          <w:sz w:val="28"/>
          <w:szCs w:val="28"/>
          <w:lang w:eastAsia="ru-RU"/>
        </w:rPr>
        <w:t>Предприятие - это открытая система, которая может существовать лишь при условии активного взаимодействия с окружающей (внешней) средой. </w:t>
      </w:r>
    </w:p>
    <w:p w:rsidR="00726F4B" w:rsidRDefault="00726F4B" w:rsidP="006B60F0">
      <w:pPr>
        <w:shd w:val="clear" w:color="auto" w:fill="FFFFFF"/>
        <w:spacing w:before="120" w:after="120" w:line="360" w:lineRule="auto"/>
        <w:ind w:firstLine="700"/>
        <w:jc w:val="both"/>
        <w:rPr>
          <w:rFonts w:ascii="Times New Roman" w:hAnsi="Times New Roman" w:cs="Times New Roman"/>
          <w:color w:val="000000"/>
          <w:sz w:val="28"/>
          <w:szCs w:val="28"/>
          <w:shd w:val="clear" w:color="auto" w:fill="FFFFFF"/>
        </w:rPr>
      </w:pPr>
      <w:r w:rsidRPr="004D3346">
        <w:rPr>
          <w:rFonts w:ascii="Times New Roman" w:hAnsi="Times New Roman" w:cs="Times New Roman"/>
          <w:b/>
          <w:bCs/>
          <w:color w:val="000000"/>
          <w:sz w:val="28"/>
          <w:szCs w:val="28"/>
          <w:shd w:val="clear" w:color="auto" w:fill="FFFFFF"/>
        </w:rPr>
        <w:t>Среда предприятия</w:t>
      </w:r>
      <w:r w:rsidRPr="004D3346">
        <w:rPr>
          <w:rStyle w:val="apple-converted-space"/>
          <w:color w:val="000000"/>
          <w:sz w:val="28"/>
          <w:szCs w:val="28"/>
        </w:rPr>
        <w:t> </w:t>
      </w:r>
      <w:r w:rsidRPr="004D3346">
        <w:rPr>
          <w:rFonts w:ascii="Times New Roman" w:hAnsi="Times New Roman" w:cs="Times New Roman"/>
          <w:color w:val="000000"/>
          <w:sz w:val="28"/>
          <w:szCs w:val="28"/>
          <w:shd w:val="clear" w:color="auto" w:fill="FFFFFF"/>
        </w:rPr>
        <w:t>– совокупность «не поддающихся контролю» сил, с учетом которых фирмы и должны разрабатывать свою деятельность.</w:t>
      </w:r>
    </w:p>
    <w:p w:rsidR="00726F4B" w:rsidRDefault="00726F4B" w:rsidP="00726F4B">
      <w:pPr>
        <w:shd w:val="clear" w:color="auto" w:fill="FFFFFF"/>
        <w:spacing w:before="120" w:after="120" w:line="360" w:lineRule="auto"/>
        <w:jc w:val="center"/>
        <w:rPr>
          <w:rFonts w:ascii="Times New Roman" w:eastAsia="Times New Roman" w:hAnsi="Times New Roman" w:cs="Times New Roman"/>
          <w:color w:val="000000"/>
          <w:sz w:val="28"/>
          <w:szCs w:val="28"/>
          <w:lang w:eastAsia="ru-RU"/>
        </w:rPr>
      </w:pPr>
      <w:r>
        <w:rPr>
          <w:noProof/>
          <w:lang w:eastAsia="ru-RU"/>
        </w:rPr>
        <w:drawing>
          <wp:inline distT="0" distB="0" distL="0" distR="0" wp14:anchorId="36D5AF36" wp14:editId="3EAF8129">
            <wp:extent cx="3962362" cy="3611908"/>
            <wp:effectExtent l="0" t="0" r="635" b="7620"/>
            <wp:docPr id="7" name="Рисунок 7" descr="http://planovik.ru/management/14/img/02-2_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planovik.ru/management/14/img/02-2_5.gif"/>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993216" cy="3640033"/>
                    </a:xfrm>
                    <a:prstGeom prst="rect">
                      <a:avLst/>
                    </a:prstGeom>
                    <a:noFill/>
                    <a:ln>
                      <a:noFill/>
                    </a:ln>
                  </pic:spPr>
                </pic:pic>
              </a:graphicData>
            </a:graphic>
          </wp:inline>
        </w:drawing>
      </w:r>
    </w:p>
    <w:p w:rsidR="00726F4B" w:rsidRDefault="00726F4B" w:rsidP="00726F4B">
      <w:pPr>
        <w:shd w:val="clear" w:color="auto" w:fill="FFFFFF"/>
        <w:spacing w:before="120" w:after="120" w:line="360" w:lineRule="auto"/>
        <w:jc w:val="cente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Рисунок </w:t>
      </w:r>
      <w:r w:rsidR="006B60F0">
        <w:rPr>
          <w:rFonts w:ascii="Times New Roman" w:eastAsia="Times New Roman" w:hAnsi="Times New Roman" w:cs="Times New Roman"/>
          <w:color w:val="000000"/>
          <w:sz w:val="28"/>
          <w:szCs w:val="28"/>
          <w:lang w:eastAsia="ru-RU"/>
        </w:rPr>
        <w:t>5.</w:t>
      </w:r>
      <w:r>
        <w:rPr>
          <w:rFonts w:ascii="Times New Roman" w:eastAsia="Times New Roman" w:hAnsi="Times New Roman" w:cs="Times New Roman"/>
          <w:color w:val="000000"/>
          <w:sz w:val="28"/>
          <w:szCs w:val="28"/>
          <w:lang w:eastAsia="ru-RU"/>
        </w:rPr>
        <w:t>1. Внешняя среда предприятия</w:t>
      </w:r>
    </w:p>
    <w:p w:rsidR="00726F4B" w:rsidRPr="004D3346" w:rsidRDefault="00726F4B" w:rsidP="006B60F0">
      <w:pPr>
        <w:shd w:val="clear" w:color="auto" w:fill="FFFFFF"/>
        <w:spacing w:before="120" w:after="120" w:line="360" w:lineRule="auto"/>
        <w:ind w:firstLine="708"/>
        <w:jc w:val="both"/>
        <w:rPr>
          <w:rFonts w:ascii="Times New Roman" w:eastAsia="Times New Roman" w:hAnsi="Times New Roman" w:cs="Times New Roman"/>
          <w:color w:val="000000"/>
          <w:sz w:val="28"/>
          <w:szCs w:val="28"/>
          <w:lang w:eastAsia="ru-RU"/>
        </w:rPr>
      </w:pPr>
      <w:r w:rsidRPr="004D3346">
        <w:rPr>
          <w:rFonts w:ascii="Times New Roman" w:eastAsia="Times New Roman" w:hAnsi="Times New Roman" w:cs="Times New Roman"/>
          <w:b/>
          <w:bCs/>
          <w:color w:val="000000"/>
          <w:sz w:val="28"/>
          <w:szCs w:val="28"/>
          <w:lang w:eastAsia="ru-RU"/>
        </w:rPr>
        <w:t>Внешняя среда</w:t>
      </w:r>
      <w:r w:rsidRPr="004D3346">
        <w:rPr>
          <w:rFonts w:ascii="Times New Roman" w:eastAsia="Times New Roman" w:hAnsi="Times New Roman" w:cs="Times New Roman"/>
          <w:i/>
          <w:iCs/>
          <w:color w:val="000000"/>
          <w:sz w:val="28"/>
          <w:szCs w:val="28"/>
          <w:lang w:eastAsia="ru-RU"/>
        </w:rPr>
        <w:t> - </w:t>
      </w:r>
      <w:r w:rsidRPr="004D3346">
        <w:rPr>
          <w:rFonts w:ascii="Times New Roman" w:eastAsia="Times New Roman" w:hAnsi="Times New Roman" w:cs="Times New Roman"/>
          <w:color w:val="000000"/>
          <w:sz w:val="28"/>
          <w:szCs w:val="28"/>
          <w:lang w:eastAsia="ru-RU"/>
        </w:rPr>
        <w:t>это совокупность активных хозяйствующих субъектов, экономических, общественных и природных условий, национальных и межгосударственных институционных структур и других внешних условий и факторов, действующих в окружении предприятия и влияющих на различные сферы его деятельности.</w:t>
      </w:r>
    </w:p>
    <w:p w:rsidR="00726F4B" w:rsidRDefault="00726F4B" w:rsidP="006B60F0">
      <w:pPr>
        <w:shd w:val="clear" w:color="auto" w:fill="FFFFFF"/>
        <w:spacing w:before="120" w:after="120" w:line="360" w:lineRule="auto"/>
        <w:ind w:firstLine="708"/>
        <w:jc w:val="both"/>
        <w:rPr>
          <w:rFonts w:ascii="Times New Roman" w:eastAsia="Times New Roman" w:hAnsi="Times New Roman" w:cs="Times New Roman"/>
          <w:color w:val="000000"/>
          <w:sz w:val="28"/>
          <w:szCs w:val="28"/>
          <w:lang w:eastAsia="ru-RU"/>
        </w:rPr>
      </w:pPr>
      <w:r w:rsidRPr="004D3346">
        <w:rPr>
          <w:rFonts w:ascii="Times New Roman" w:eastAsia="Times New Roman" w:hAnsi="Times New Roman" w:cs="Times New Roman"/>
          <w:color w:val="000000"/>
          <w:sz w:val="28"/>
          <w:szCs w:val="28"/>
          <w:lang w:eastAsia="ru-RU"/>
        </w:rPr>
        <w:t>Внешнюю среду подразделяют на: </w:t>
      </w:r>
    </w:p>
    <w:p w:rsidR="00726F4B" w:rsidRPr="004D3346" w:rsidRDefault="00726F4B" w:rsidP="006B60F0">
      <w:pPr>
        <w:shd w:val="clear" w:color="auto" w:fill="FFFFFF"/>
        <w:spacing w:before="120" w:after="120" w:line="360" w:lineRule="auto"/>
        <w:ind w:firstLine="708"/>
        <w:jc w:val="both"/>
        <w:rPr>
          <w:rFonts w:ascii="Times New Roman" w:eastAsia="Times New Roman" w:hAnsi="Times New Roman" w:cs="Times New Roman"/>
          <w:color w:val="000000"/>
          <w:sz w:val="28"/>
          <w:szCs w:val="28"/>
          <w:lang w:eastAsia="ru-RU"/>
        </w:rPr>
      </w:pPr>
      <w:r w:rsidRPr="00B528E3">
        <w:rPr>
          <w:rFonts w:ascii="Times New Roman" w:eastAsia="Times New Roman" w:hAnsi="Times New Roman" w:cs="Times New Roman"/>
          <w:b/>
          <w:color w:val="000000"/>
          <w:sz w:val="28"/>
          <w:szCs w:val="28"/>
          <w:lang w:eastAsia="ru-RU"/>
        </w:rPr>
        <w:lastRenderedPageBreak/>
        <w:t>МИКРОСРЕДУ</w:t>
      </w:r>
      <w:r w:rsidRPr="004D3346">
        <w:rPr>
          <w:rFonts w:ascii="Times New Roman" w:eastAsia="Times New Roman" w:hAnsi="Times New Roman" w:cs="Times New Roman"/>
          <w:color w:val="000000"/>
          <w:sz w:val="28"/>
          <w:szCs w:val="28"/>
          <w:lang w:eastAsia="ru-RU"/>
        </w:rPr>
        <w:t> - среду прямого влияния на предприятие, которую создают поставщики материально-технических ресурсов, потребители продукции (услуг) предприятия, торговые и маркетинговые посредники, конкуренты, государственные органы, финансово-кредитные учреждения, страховые компании и др. контактные аудитории;</w:t>
      </w:r>
    </w:p>
    <w:p w:rsidR="00726F4B" w:rsidRPr="004D3346" w:rsidRDefault="00726F4B" w:rsidP="006B60F0">
      <w:pPr>
        <w:shd w:val="clear" w:color="auto" w:fill="FFFFFF"/>
        <w:spacing w:before="120" w:after="120" w:line="360" w:lineRule="auto"/>
        <w:ind w:firstLine="708"/>
        <w:jc w:val="both"/>
        <w:rPr>
          <w:rFonts w:ascii="Times New Roman" w:eastAsia="Times New Roman" w:hAnsi="Times New Roman" w:cs="Times New Roman"/>
          <w:color w:val="000000"/>
          <w:sz w:val="28"/>
          <w:szCs w:val="28"/>
          <w:lang w:eastAsia="ru-RU"/>
        </w:rPr>
      </w:pPr>
      <w:r w:rsidRPr="00B528E3">
        <w:rPr>
          <w:rFonts w:ascii="Times New Roman" w:eastAsia="Times New Roman" w:hAnsi="Times New Roman" w:cs="Times New Roman"/>
          <w:b/>
          <w:color w:val="000000"/>
          <w:sz w:val="28"/>
          <w:szCs w:val="28"/>
          <w:lang w:eastAsia="ru-RU"/>
        </w:rPr>
        <w:t>МАКРОСРЕДУ,</w:t>
      </w:r>
      <w:r w:rsidRPr="004D3346">
        <w:rPr>
          <w:rFonts w:ascii="Times New Roman" w:eastAsia="Times New Roman" w:hAnsi="Times New Roman" w:cs="Times New Roman"/>
          <w:color w:val="000000"/>
          <w:sz w:val="28"/>
          <w:szCs w:val="28"/>
          <w:lang w:eastAsia="ru-RU"/>
        </w:rPr>
        <w:t xml:space="preserve"> влияющую на предприятие и его микросреду. Она включает природную, демографическую, научно-техническую, экономическую, экологическую, политическую и международную среду. </w:t>
      </w:r>
    </w:p>
    <w:p w:rsidR="00726F4B" w:rsidRPr="004D3346" w:rsidRDefault="00726F4B" w:rsidP="006A7866">
      <w:pPr>
        <w:shd w:val="clear" w:color="auto" w:fill="FFFFFF"/>
        <w:spacing w:before="120" w:after="120" w:line="360" w:lineRule="auto"/>
        <w:ind w:firstLine="708"/>
        <w:jc w:val="both"/>
        <w:rPr>
          <w:rFonts w:ascii="Times New Roman" w:eastAsia="Times New Roman" w:hAnsi="Times New Roman" w:cs="Times New Roman"/>
          <w:color w:val="000000"/>
          <w:sz w:val="28"/>
          <w:szCs w:val="28"/>
          <w:lang w:eastAsia="ru-RU"/>
        </w:rPr>
      </w:pPr>
      <w:r w:rsidRPr="004D3346">
        <w:rPr>
          <w:rFonts w:ascii="Times New Roman" w:eastAsia="Times New Roman" w:hAnsi="Times New Roman" w:cs="Times New Roman"/>
          <w:color w:val="000000"/>
          <w:sz w:val="28"/>
          <w:szCs w:val="28"/>
          <w:lang w:eastAsia="ru-RU"/>
        </w:rPr>
        <w:t>Предприятие должно ограничивать негативные воздействия внешних факторов, наиболее существенно влияющих на результаты его деятельности или, наоборот более полно использовать благоприятные возможности. </w:t>
      </w:r>
    </w:p>
    <w:p w:rsidR="00726F4B" w:rsidRDefault="00726F4B" w:rsidP="006A7866">
      <w:pPr>
        <w:shd w:val="clear" w:color="auto" w:fill="FFFFFF"/>
        <w:spacing w:before="120" w:after="120" w:line="360" w:lineRule="auto"/>
        <w:jc w:val="center"/>
        <w:rPr>
          <w:rFonts w:ascii="Times New Roman" w:eastAsia="Times New Roman" w:hAnsi="Times New Roman" w:cs="Times New Roman"/>
          <w:color w:val="000000"/>
          <w:sz w:val="28"/>
          <w:szCs w:val="28"/>
          <w:lang w:eastAsia="ru-RU"/>
        </w:rPr>
      </w:pPr>
      <w:r>
        <w:rPr>
          <w:noProof/>
          <w:lang w:eastAsia="ru-RU"/>
        </w:rPr>
        <w:drawing>
          <wp:inline distT="0" distB="0" distL="0" distR="0" wp14:anchorId="6DFAD3DD" wp14:editId="4A9EBA8C">
            <wp:extent cx="5393414" cy="5067300"/>
            <wp:effectExtent l="0" t="0" r="0" b="0"/>
            <wp:docPr id="8" name="Рисунок 8" descr="http://planovik.ru/management/14/img/02-2_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planovik.ru/management/14/img/02-2_7.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441259" cy="5112252"/>
                    </a:xfrm>
                    <a:prstGeom prst="rect">
                      <a:avLst/>
                    </a:prstGeom>
                    <a:noFill/>
                    <a:ln>
                      <a:noFill/>
                    </a:ln>
                  </pic:spPr>
                </pic:pic>
              </a:graphicData>
            </a:graphic>
          </wp:inline>
        </w:drawing>
      </w:r>
    </w:p>
    <w:p w:rsidR="00726F4B" w:rsidRDefault="00726F4B" w:rsidP="00726F4B">
      <w:pPr>
        <w:shd w:val="clear" w:color="auto" w:fill="FFFFFF"/>
        <w:spacing w:before="120" w:after="120" w:line="360" w:lineRule="auto"/>
        <w:jc w:val="cente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Рисунок </w:t>
      </w:r>
      <w:r w:rsidR="00094945">
        <w:rPr>
          <w:rFonts w:ascii="Times New Roman" w:eastAsia="Times New Roman" w:hAnsi="Times New Roman" w:cs="Times New Roman"/>
          <w:color w:val="000000"/>
          <w:sz w:val="28"/>
          <w:szCs w:val="28"/>
          <w:lang w:eastAsia="ru-RU"/>
        </w:rPr>
        <w:t>5.</w:t>
      </w:r>
      <w:r>
        <w:rPr>
          <w:rFonts w:ascii="Times New Roman" w:eastAsia="Times New Roman" w:hAnsi="Times New Roman" w:cs="Times New Roman"/>
          <w:color w:val="000000"/>
          <w:sz w:val="28"/>
          <w:szCs w:val="28"/>
          <w:lang w:eastAsia="ru-RU"/>
        </w:rPr>
        <w:t>2. Внешняя микросреда предприятия</w:t>
      </w:r>
    </w:p>
    <w:p w:rsidR="00726F4B" w:rsidRDefault="00726F4B" w:rsidP="00726F4B">
      <w:pPr>
        <w:shd w:val="clear" w:color="auto" w:fill="FFFFFF"/>
        <w:spacing w:before="120" w:after="120" w:line="360" w:lineRule="auto"/>
        <w:jc w:val="center"/>
        <w:rPr>
          <w:rFonts w:ascii="Times New Roman" w:eastAsia="Times New Roman" w:hAnsi="Times New Roman" w:cs="Times New Roman"/>
          <w:b/>
          <w:bCs/>
          <w:color w:val="000000"/>
          <w:sz w:val="28"/>
          <w:szCs w:val="28"/>
          <w:lang w:eastAsia="ru-RU"/>
        </w:rPr>
      </w:pPr>
      <w:r>
        <w:rPr>
          <w:rFonts w:ascii="Times New Roman" w:eastAsia="Times New Roman" w:hAnsi="Times New Roman" w:cs="Times New Roman"/>
          <w:b/>
          <w:bCs/>
          <w:color w:val="000000"/>
          <w:sz w:val="28"/>
          <w:szCs w:val="28"/>
          <w:lang w:eastAsia="ru-RU"/>
        </w:rPr>
        <w:lastRenderedPageBreak/>
        <w:t>МИКРОСРЕДА ПРЕДПРИЯТИЯ</w:t>
      </w:r>
    </w:p>
    <w:p w:rsidR="00726F4B" w:rsidRPr="004D3346" w:rsidRDefault="00726F4B" w:rsidP="00094945">
      <w:pPr>
        <w:shd w:val="clear" w:color="auto" w:fill="FFFFFF"/>
        <w:spacing w:before="120" w:after="120" w:line="360" w:lineRule="auto"/>
        <w:ind w:firstLine="708"/>
        <w:jc w:val="both"/>
        <w:rPr>
          <w:rFonts w:ascii="Times New Roman" w:eastAsia="Times New Roman" w:hAnsi="Times New Roman" w:cs="Times New Roman"/>
          <w:color w:val="000000"/>
          <w:sz w:val="28"/>
          <w:szCs w:val="28"/>
          <w:lang w:eastAsia="ru-RU"/>
        </w:rPr>
      </w:pPr>
      <w:r w:rsidRPr="004D3346">
        <w:rPr>
          <w:rFonts w:ascii="Times New Roman" w:eastAsia="Times New Roman" w:hAnsi="Times New Roman" w:cs="Times New Roman"/>
          <w:b/>
          <w:bCs/>
          <w:color w:val="000000"/>
          <w:sz w:val="28"/>
          <w:szCs w:val="28"/>
          <w:lang w:eastAsia="ru-RU"/>
        </w:rPr>
        <w:t>ПОСТАВЩИКИ</w:t>
      </w:r>
      <w:r w:rsidRPr="004D3346">
        <w:rPr>
          <w:rFonts w:ascii="Times New Roman" w:eastAsia="Times New Roman" w:hAnsi="Times New Roman" w:cs="Times New Roman"/>
          <w:i/>
          <w:iCs/>
          <w:color w:val="000000"/>
          <w:sz w:val="28"/>
          <w:szCs w:val="28"/>
          <w:lang w:eastAsia="ru-RU"/>
        </w:rPr>
        <w:t> - </w:t>
      </w:r>
      <w:r w:rsidRPr="004D3346">
        <w:rPr>
          <w:rFonts w:ascii="Times New Roman" w:eastAsia="Times New Roman" w:hAnsi="Times New Roman" w:cs="Times New Roman"/>
          <w:color w:val="000000"/>
          <w:sz w:val="28"/>
          <w:szCs w:val="28"/>
          <w:lang w:eastAsia="ru-RU"/>
        </w:rPr>
        <w:t>это разные субъекты хозяйствования, обеспечивающие предприятие материально-техническими и энергетическими ресурсами, необходимыми для производства конкретных товаров или услуг.</w:t>
      </w:r>
    </w:p>
    <w:p w:rsidR="00726F4B" w:rsidRPr="004D3346" w:rsidRDefault="00726F4B" w:rsidP="00094945">
      <w:pPr>
        <w:shd w:val="clear" w:color="auto" w:fill="FFFFFF"/>
        <w:spacing w:before="120" w:after="120" w:line="360" w:lineRule="auto"/>
        <w:ind w:firstLine="708"/>
        <w:jc w:val="both"/>
        <w:rPr>
          <w:rFonts w:ascii="Times New Roman" w:eastAsia="Times New Roman" w:hAnsi="Times New Roman" w:cs="Times New Roman"/>
          <w:color w:val="000000"/>
          <w:sz w:val="28"/>
          <w:szCs w:val="28"/>
          <w:lang w:eastAsia="ru-RU"/>
        </w:rPr>
      </w:pPr>
      <w:r w:rsidRPr="004D3346">
        <w:rPr>
          <w:rFonts w:ascii="Times New Roman" w:eastAsia="Times New Roman" w:hAnsi="Times New Roman" w:cs="Times New Roman"/>
          <w:color w:val="000000"/>
          <w:sz w:val="28"/>
          <w:szCs w:val="28"/>
          <w:lang w:eastAsia="ru-RU"/>
        </w:rPr>
        <w:t>Основными клиентами предприятий являются потребители продукции (услуг) на разных клиентурных рынках: </w:t>
      </w:r>
    </w:p>
    <w:p w:rsidR="00726F4B" w:rsidRPr="004D3346" w:rsidRDefault="00726F4B" w:rsidP="00726F4B">
      <w:pPr>
        <w:shd w:val="clear" w:color="auto" w:fill="FFFFFF"/>
        <w:spacing w:before="120" w:after="120" w:line="360" w:lineRule="auto"/>
        <w:jc w:val="both"/>
        <w:rPr>
          <w:rFonts w:ascii="Times New Roman" w:eastAsia="Times New Roman" w:hAnsi="Times New Roman" w:cs="Times New Roman"/>
          <w:color w:val="000000"/>
          <w:sz w:val="28"/>
          <w:szCs w:val="28"/>
          <w:lang w:eastAsia="ru-RU"/>
        </w:rPr>
      </w:pPr>
      <w:r w:rsidRPr="004D3346">
        <w:rPr>
          <w:rFonts w:ascii="Times New Roman" w:eastAsia="Times New Roman" w:hAnsi="Times New Roman" w:cs="Times New Roman"/>
          <w:color w:val="000000"/>
          <w:sz w:val="28"/>
          <w:szCs w:val="28"/>
          <w:lang w:eastAsia="ru-RU"/>
        </w:rPr>
        <w:t>- потребительском (население, приобретающее товары и услуги для личного потребления); </w:t>
      </w:r>
    </w:p>
    <w:p w:rsidR="00726F4B" w:rsidRPr="004D3346" w:rsidRDefault="00726F4B" w:rsidP="00726F4B">
      <w:pPr>
        <w:shd w:val="clear" w:color="auto" w:fill="FFFFFF"/>
        <w:spacing w:before="120" w:after="120" w:line="360" w:lineRule="auto"/>
        <w:jc w:val="both"/>
        <w:rPr>
          <w:rFonts w:ascii="Times New Roman" w:eastAsia="Times New Roman" w:hAnsi="Times New Roman" w:cs="Times New Roman"/>
          <w:color w:val="000000"/>
          <w:sz w:val="28"/>
          <w:szCs w:val="28"/>
          <w:lang w:eastAsia="ru-RU"/>
        </w:rPr>
      </w:pPr>
      <w:r w:rsidRPr="004D3346">
        <w:rPr>
          <w:rFonts w:ascii="Times New Roman" w:eastAsia="Times New Roman" w:hAnsi="Times New Roman" w:cs="Times New Roman"/>
          <w:color w:val="000000"/>
          <w:sz w:val="28"/>
          <w:szCs w:val="28"/>
          <w:lang w:eastAsia="ru-RU"/>
        </w:rPr>
        <w:t>- производителей (организации, приобретающие продукцию производственно-технического назначения); </w:t>
      </w:r>
    </w:p>
    <w:p w:rsidR="00726F4B" w:rsidRPr="004D3346" w:rsidRDefault="00726F4B" w:rsidP="00726F4B">
      <w:pPr>
        <w:shd w:val="clear" w:color="auto" w:fill="FFFFFF"/>
        <w:spacing w:before="120" w:after="120" w:line="360" w:lineRule="auto"/>
        <w:jc w:val="both"/>
        <w:rPr>
          <w:rFonts w:ascii="Times New Roman" w:eastAsia="Times New Roman" w:hAnsi="Times New Roman" w:cs="Times New Roman"/>
          <w:color w:val="000000"/>
          <w:sz w:val="28"/>
          <w:szCs w:val="28"/>
          <w:lang w:eastAsia="ru-RU"/>
        </w:rPr>
      </w:pPr>
      <w:r w:rsidRPr="004D3346">
        <w:rPr>
          <w:rFonts w:ascii="Times New Roman" w:eastAsia="Times New Roman" w:hAnsi="Times New Roman" w:cs="Times New Roman"/>
          <w:color w:val="000000"/>
          <w:sz w:val="28"/>
          <w:szCs w:val="28"/>
          <w:lang w:eastAsia="ru-RU"/>
        </w:rPr>
        <w:t>- промежуточных продавцов, приобретающих товары и услуги для последующей их перепродажи с прибылью для себя; </w:t>
      </w:r>
    </w:p>
    <w:p w:rsidR="00726F4B" w:rsidRPr="004D3346" w:rsidRDefault="00726F4B" w:rsidP="00726F4B">
      <w:pPr>
        <w:shd w:val="clear" w:color="auto" w:fill="FFFFFF"/>
        <w:spacing w:before="120" w:after="120" w:line="360" w:lineRule="auto"/>
        <w:jc w:val="both"/>
        <w:rPr>
          <w:rFonts w:ascii="Times New Roman" w:eastAsia="Times New Roman" w:hAnsi="Times New Roman" w:cs="Times New Roman"/>
          <w:color w:val="000000"/>
          <w:sz w:val="28"/>
          <w:szCs w:val="28"/>
          <w:lang w:eastAsia="ru-RU"/>
        </w:rPr>
      </w:pPr>
      <w:r w:rsidRPr="004D3346">
        <w:rPr>
          <w:rFonts w:ascii="Times New Roman" w:eastAsia="Times New Roman" w:hAnsi="Times New Roman" w:cs="Times New Roman"/>
          <w:color w:val="000000"/>
          <w:sz w:val="28"/>
          <w:szCs w:val="28"/>
          <w:lang w:eastAsia="ru-RU"/>
        </w:rPr>
        <w:t>- государственных учреждений (оптовые покупатели продукции для государственных нужд); </w:t>
      </w:r>
    </w:p>
    <w:p w:rsidR="00726F4B" w:rsidRPr="004D3346" w:rsidRDefault="00726F4B" w:rsidP="00726F4B">
      <w:pPr>
        <w:shd w:val="clear" w:color="auto" w:fill="FFFFFF"/>
        <w:spacing w:before="120" w:after="120" w:line="360" w:lineRule="auto"/>
        <w:jc w:val="both"/>
        <w:rPr>
          <w:rFonts w:ascii="Times New Roman" w:eastAsia="Times New Roman" w:hAnsi="Times New Roman" w:cs="Times New Roman"/>
          <w:color w:val="000000"/>
          <w:sz w:val="28"/>
          <w:szCs w:val="28"/>
          <w:lang w:eastAsia="ru-RU"/>
        </w:rPr>
      </w:pPr>
      <w:r w:rsidRPr="004D3346">
        <w:rPr>
          <w:rFonts w:ascii="Times New Roman" w:eastAsia="Times New Roman" w:hAnsi="Times New Roman" w:cs="Times New Roman"/>
          <w:color w:val="000000"/>
          <w:sz w:val="28"/>
          <w:szCs w:val="28"/>
          <w:lang w:eastAsia="ru-RU"/>
        </w:rPr>
        <w:t>- международном (зарубежные покупатели на ранее перечисленных типах клиентурных рынков). </w:t>
      </w:r>
    </w:p>
    <w:p w:rsidR="00726F4B" w:rsidRPr="004D3346" w:rsidRDefault="00726F4B" w:rsidP="00094945">
      <w:pPr>
        <w:shd w:val="clear" w:color="auto" w:fill="FFFFFF"/>
        <w:spacing w:before="120" w:after="120" w:line="360" w:lineRule="auto"/>
        <w:ind w:firstLine="708"/>
        <w:jc w:val="both"/>
        <w:rPr>
          <w:rFonts w:ascii="Times New Roman" w:eastAsia="Times New Roman" w:hAnsi="Times New Roman" w:cs="Times New Roman"/>
          <w:color w:val="000000"/>
          <w:sz w:val="28"/>
          <w:szCs w:val="28"/>
          <w:lang w:eastAsia="ru-RU"/>
        </w:rPr>
      </w:pPr>
      <w:r w:rsidRPr="004D3346">
        <w:rPr>
          <w:rFonts w:ascii="Times New Roman" w:eastAsia="Times New Roman" w:hAnsi="Times New Roman" w:cs="Times New Roman"/>
          <w:b/>
          <w:bCs/>
          <w:color w:val="000000"/>
          <w:sz w:val="28"/>
          <w:szCs w:val="28"/>
          <w:lang w:eastAsia="ru-RU"/>
        </w:rPr>
        <w:t>МАРКЕТИНГОВЫЕ ПОСРЕДНИКИ - </w:t>
      </w:r>
      <w:r w:rsidRPr="004D3346">
        <w:rPr>
          <w:rFonts w:ascii="Times New Roman" w:eastAsia="Times New Roman" w:hAnsi="Times New Roman" w:cs="Times New Roman"/>
          <w:color w:val="000000"/>
          <w:sz w:val="28"/>
          <w:szCs w:val="28"/>
          <w:lang w:eastAsia="ru-RU"/>
        </w:rPr>
        <w:t>это фирмы, помогающие предприятию в продвижении, сбыте и распространении его товаров среди клиентов</w:t>
      </w:r>
      <w:r w:rsidRPr="004D3346">
        <w:rPr>
          <w:rFonts w:ascii="Times New Roman" w:eastAsia="Times New Roman" w:hAnsi="Times New Roman" w:cs="Times New Roman"/>
          <w:i/>
          <w:iCs/>
          <w:color w:val="000000"/>
          <w:sz w:val="28"/>
          <w:szCs w:val="28"/>
          <w:lang w:eastAsia="ru-RU"/>
        </w:rPr>
        <w:t>. </w:t>
      </w:r>
      <w:r w:rsidRPr="004D3346">
        <w:rPr>
          <w:rFonts w:ascii="Times New Roman" w:eastAsia="Times New Roman" w:hAnsi="Times New Roman" w:cs="Times New Roman"/>
          <w:color w:val="000000"/>
          <w:sz w:val="28"/>
          <w:szCs w:val="28"/>
          <w:lang w:eastAsia="ru-RU"/>
        </w:rPr>
        <w:t>К ним относятся торговые посредники, фирмы - специалисты по организации товародвижения, агентства по оказанию маркетинговых услуг и кредитно-финансовые учреждения. </w:t>
      </w:r>
    </w:p>
    <w:p w:rsidR="00726F4B" w:rsidRPr="004D3346" w:rsidRDefault="00726F4B" w:rsidP="00094945">
      <w:pPr>
        <w:shd w:val="clear" w:color="auto" w:fill="FFFFFF"/>
        <w:spacing w:before="120" w:after="120" w:line="360" w:lineRule="auto"/>
        <w:ind w:firstLine="708"/>
        <w:jc w:val="both"/>
        <w:rPr>
          <w:rFonts w:ascii="Times New Roman" w:eastAsia="Times New Roman" w:hAnsi="Times New Roman" w:cs="Times New Roman"/>
          <w:color w:val="000000"/>
          <w:sz w:val="28"/>
          <w:szCs w:val="28"/>
          <w:lang w:eastAsia="ru-RU"/>
        </w:rPr>
      </w:pPr>
      <w:r w:rsidRPr="004D3346">
        <w:rPr>
          <w:rFonts w:ascii="Times New Roman" w:eastAsia="Times New Roman" w:hAnsi="Times New Roman" w:cs="Times New Roman"/>
          <w:b/>
          <w:bCs/>
          <w:color w:val="000000"/>
          <w:sz w:val="28"/>
          <w:szCs w:val="28"/>
          <w:lang w:eastAsia="ru-RU"/>
        </w:rPr>
        <w:t>КОНКУРЕНТЫ</w:t>
      </w:r>
      <w:r w:rsidRPr="004D3346">
        <w:rPr>
          <w:rFonts w:ascii="Times New Roman" w:eastAsia="Times New Roman" w:hAnsi="Times New Roman" w:cs="Times New Roman"/>
          <w:color w:val="000000"/>
          <w:sz w:val="28"/>
          <w:szCs w:val="28"/>
          <w:lang w:eastAsia="ru-RU"/>
        </w:rPr>
        <w:t> - соперники предприятия в борьбе за более выгодные условия производства и сбыта товаров, за получение наивысшей прибыли.</w:t>
      </w:r>
    </w:p>
    <w:p w:rsidR="00726F4B" w:rsidRPr="004D3346" w:rsidRDefault="00726F4B" w:rsidP="00726F4B">
      <w:pPr>
        <w:shd w:val="clear" w:color="auto" w:fill="FFFFFF"/>
        <w:spacing w:before="120" w:after="120" w:line="360" w:lineRule="auto"/>
        <w:jc w:val="both"/>
        <w:rPr>
          <w:rFonts w:ascii="Times New Roman" w:eastAsia="Times New Roman" w:hAnsi="Times New Roman" w:cs="Times New Roman"/>
          <w:color w:val="000000"/>
          <w:sz w:val="28"/>
          <w:szCs w:val="28"/>
          <w:lang w:eastAsia="ru-RU"/>
        </w:rPr>
      </w:pPr>
      <w:r w:rsidRPr="004D3346">
        <w:rPr>
          <w:rFonts w:ascii="Times New Roman" w:eastAsia="Times New Roman" w:hAnsi="Times New Roman" w:cs="Times New Roman"/>
          <w:color w:val="000000"/>
          <w:sz w:val="28"/>
          <w:szCs w:val="28"/>
          <w:lang w:eastAsia="ru-RU"/>
        </w:rPr>
        <w:t>Предприятиям для производства конкурентоспособной продукции необходимо постоянно изучать своих конкурентов, разрабатывать и соблюдать определенную рыночную стратегию и тактику. </w:t>
      </w:r>
    </w:p>
    <w:p w:rsidR="00726F4B" w:rsidRDefault="00726F4B" w:rsidP="00094945">
      <w:pPr>
        <w:shd w:val="clear" w:color="auto" w:fill="FFFFFF"/>
        <w:spacing w:before="120" w:after="120" w:line="360" w:lineRule="auto"/>
        <w:ind w:firstLine="708"/>
        <w:jc w:val="both"/>
        <w:rPr>
          <w:rFonts w:ascii="Times New Roman" w:eastAsia="Times New Roman" w:hAnsi="Times New Roman" w:cs="Times New Roman"/>
          <w:color w:val="000000"/>
          <w:sz w:val="28"/>
          <w:szCs w:val="28"/>
          <w:lang w:eastAsia="ru-RU"/>
        </w:rPr>
      </w:pPr>
      <w:r w:rsidRPr="004D3346">
        <w:rPr>
          <w:rFonts w:ascii="Times New Roman" w:eastAsia="Times New Roman" w:hAnsi="Times New Roman" w:cs="Times New Roman"/>
          <w:b/>
          <w:bCs/>
          <w:color w:val="000000"/>
          <w:sz w:val="28"/>
          <w:szCs w:val="28"/>
          <w:lang w:eastAsia="ru-RU"/>
        </w:rPr>
        <w:lastRenderedPageBreak/>
        <w:t>КОНТАКТНЫЕ АУДИТОРИИ</w:t>
      </w:r>
      <w:r w:rsidRPr="004D3346">
        <w:rPr>
          <w:rFonts w:ascii="Times New Roman" w:eastAsia="Times New Roman" w:hAnsi="Times New Roman" w:cs="Times New Roman"/>
          <w:color w:val="000000"/>
          <w:sz w:val="28"/>
          <w:szCs w:val="28"/>
          <w:lang w:eastAsia="ru-RU"/>
        </w:rPr>
        <w:t> - это организации, проявляющие реальный или потенциальный интерес к предприятию или оказывающие влияние на его способность достигать поставленных целей. Это финансовые круги (банки, инвестиционные компании, фондовая биржа, акционеры), средства информации, различные государственные учреждения представительской и исполнительной власти, население и граждане группы действий (общественные организации). </w:t>
      </w:r>
    </w:p>
    <w:p w:rsidR="00726F4B" w:rsidRPr="004D3346" w:rsidRDefault="00726F4B" w:rsidP="00726F4B">
      <w:pPr>
        <w:shd w:val="clear" w:color="auto" w:fill="FFFFFF"/>
        <w:spacing w:before="120" w:after="120" w:line="360" w:lineRule="auto"/>
        <w:ind w:firstLine="708"/>
        <w:jc w:val="both"/>
        <w:rPr>
          <w:rFonts w:ascii="Times New Roman" w:eastAsia="Times New Roman" w:hAnsi="Times New Roman" w:cs="Times New Roman"/>
          <w:color w:val="000000"/>
          <w:sz w:val="28"/>
          <w:szCs w:val="28"/>
          <w:lang w:eastAsia="ru-RU"/>
        </w:rPr>
      </w:pPr>
      <w:r w:rsidRPr="003645B7">
        <w:rPr>
          <w:rFonts w:ascii="Times New Roman" w:eastAsia="Times New Roman" w:hAnsi="Times New Roman" w:cs="Times New Roman"/>
          <w:b/>
          <w:color w:val="000000"/>
          <w:sz w:val="28"/>
          <w:szCs w:val="28"/>
          <w:lang w:eastAsia="ru-RU"/>
        </w:rPr>
        <w:t>В МАКРОСРЕДЕ</w:t>
      </w:r>
      <w:r w:rsidRPr="004D3346">
        <w:rPr>
          <w:rFonts w:ascii="Times New Roman" w:eastAsia="Times New Roman" w:hAnsi="Times New Roman" w:cs="Times New Roman"/>
          <w:color w:val="000000"/>
          <w:sz w:val="28"/>
          <w:szCs w:val="28"/>
          <w:lang w:eastAsia="ru-RU"/>
        </w:rPr>
        <w:t xml:space="preserve"> предприятия действует значительно большее количество факторов, чем в микросреде. Им свойственна много вариантность, неопределенность и непредсказуемость последствий. </w:t>
      </w:r>
    </w:p>
    <w:p w:rsidR="00726F4B" w:rsidRPr="004D3346" w:rsidRDefault="00726F4B" w:rsidP="00094945">
      <w:pPr>
        <w:shd w:val="clear" w:color="auto" w:fill="FFFFFF"/>
        <w:spacing w:before="120" w:after="120" w:line="360" w:lineRule="auto"/>
        <w:ind w:firstLine="708"/>
        <w:jc w:val="both"/>
        <w:rPr>
          <w:rFonts w:ascii="Times New Roman" w:eastAsia="Times New Roman" w:hAnsi="Times New Roman" w:cs="Times New Roman"/>
          <w:color w:val="000000"/>
          <w:sz w:val="28"/>
          <w:szCs w:val="28"/>
          <w:lang w:eastAsia="ru-RU"/>
        </w:rPr>
      </w:pPr>
      <w:r w:rsidRPr="003645B7">
        <w:rPr>
          <w:rFonts w:ascii="Times New Roman" w:eastAsia="Times New Roman" w:hAnsi="Times New Roman" w:cs="Times New Roman"/>
          <w:b/>
          <w:color w:val="000000"/>
          <w:sz w:val="28"/>
          <w:szCs w:val="28"/>
          <w:lang w:eastAsia="ru-RU"/>
        </w:rPr>
        <w:t>ПРИРОДНЫЕ ФАКТОРЫ.</w:t>
      </w:r>
      <w:r w:rsidRPr="004D3346">
        <w:rPr>
          <w:rFonts w:ascii="Times New Roman" w:eastAsia="Times New Roman" w:hAnsi="Times New Roman" w:cs="Times New Roman"/>
          <w:color w:val="000000"/>
          <w:sz w:val="28"/>
          <w:szCs w:val="28"/>
          <w:lang w:eastAsia="ru-RU"/>
        </w:rPr>
        <w:t xml:space="preserve"> Для природной среды характерны: дефицит некоторых видов сырья, вздорожание энергии и усиление вмешательства государства в процесс рационального использования и воспроизводства природных ресурсов. </w:t>
      </w:r>
    </w:p>
    <w:p w:rsidR="00726F4B" w:rsidRPr="004D3346" w:rsidRDefault="00726F4B" w:rsidP="00094945">
      <w:pPr>
        <w:shd w:val="clear" w:color="auto" w:fill="FFFFFF"/>
        <w:spacing w:before="120" w:after="120" w:line="360" w:lineRule="auto"/>
        <w:ind w:firstLine="708"/>
        <w:jc w:val="both"/>
        <w:rPr>
          <w:rFonts w:ascii="Times New Roman" w:eastAsia="Times New Roman" w:hAnsi="Times New Roman" w:cs="Times New Roman"/>
          <w:color w:val="000000"/>
          <w:sz w:val="28"/>
          <w:szCs w:val="28"/>
          <w:lang w:eastAsia="ru-RU"/>
        </w:rPr>
      </w:pPr>
      <w:r w:rsidRPr="003645B7">
        <w:rPr>
          <w:rFonts w:ascii="Times New Roman" w:eastAsia="Times New Roman" w:hAnsi="Times New Roman" w:cs="Times New Roman"/>
          <w:b/>
          <w:color w:val="000000"/>
          <w:sz w:val="28"/>
          <w:szCs w:val="28"/>
          <w:lang w:eastAsia="ru-RU"/>
        </w:rPr>
        <w:t>ДЕМОГРАФИЧЕСКИЕ ФАКТОРЫ.</w:t>
      </w:r>
      <w:r w:rsidRPr="004D3346">
        <w:rPr>
          <w:rFonts w:ascii="Times New Roman" w:eastAsia="Times New Roman" w:hAnsi="Times New Roman" w:cs="Times New Roman"/>
          <w:color w:val="000000"/>
          <w:sz w:val="28"/>
          <w:szCs w:val="28"/>
          <w:lang w:eastAsia="ru-RU"/>
        </w:rPr>
        <w:t> Для демографической среды характерны: увеличение смертности, снижение рождаемости, старение населения, рост числа служащих.</w:t>
      </w:r>
    </w:p>
    <w:p w:rsidR="00726F4B" w:rsidRPr="004D3346" w:rsidRDefault="00726F4B" w:rsidP="00094945">
      <w:pPr>
        <w:shd w:val="clear" w:color="auto" w:fill="FFFFFF"/>
        <w:spacing w:before="120" w:after="120" w:line="360" w:lineRule="auto"/>
        <w:ind w:firstLine="708"/>
        <w:jc w:val="both"/>
        <w:rPr>
          <w:rFonts w:ascii="Times New Roman" w:eastAsia="Times New Roman" w:hAnsi="Times New Roman" w:cs="Times New Roman"/>
          <w:color w:val="000000"/>
          <w:sz w:val="28"/>
          <w:szCs w:val="28"/>
          <w:lang w:eastAsia="ru-RU"/>
        </w:rPr>
      </w:pPr>
      <w:r w:rsidRPr="004D3346">
        <w:rPr>
          <w:rFonts w:ascii="Times New Roman" w:eastAsia="Times New Roman" w:hAnsi="Times New Roman" w:cs="Times New Roman"/>
          <w:color w:val="000000"/>
          <w:sz w:val="28"/>
          <w:szCs w:val="28"/>
          <w:lang w:eastAsia="ru-RU"/>
        </w:rPr>
        <w:t>Снижение рождаемости уменьшает потребность в товарах на демографических рынках - детских, подростковых, молодежных, что вынуждает предприятия приспосабливать свою деятельность для удовлетворения потребностей людей среднего, предпенсионного и пенсионного возраста. Изменение структуры населения по возрастным группам привело к сокращению трудового потенциала, т.к. в трудоспособном возрасте во многих регионах оказалась меньшая часть населения. Это требует от предприятий разработки стратегии экономии живого труда путем технико-технологического перевооружения, повышения уровня механизации и автоматизации производственных процессов. </w:t>
      </w:r>
    </w:p>
    <w:p w:rsidR="00726F4B" w:rsidRPr="004D3346" w:rsidRDefault="00726F4B" w:rsidP="00094945">
      <w:pPr>
        <w:shd w:val="clear" w:color="auto" w:fill="FFFFFF"/>
        <w:spacing w:before="120" w:after="120" w:line="360" w:lineRule="auto"/>
        <w:ind w:firstLine="708"/>
        <w:jc w:val="both"/>
        <w:rPr>
          <w:rFonts w:ascii="Times New Roman" w:eastAsia="Times New Roman" w:hAnsi="Times New Roman" w:cs="Times New Roman"/>
          <w:color w:val="000000"/>
          <w:sz w:val="28"/>
          <w:szCs w:val="28"/>
          <w:lang w:eastAsia="ru-RU"/>
        </w:rPr>
      </w:pPr>
      <w:r w:rsidRPr="003645B7">
        <w:rPr>
          <w:rFonts w:ascii="Times New Roman" w:eastAsia="Times New Roman" w:hAnsi="Times New Roman" w:cs="Times New Roman"/>
          <w:b/>
          <w:color w:val="000000"/>
          <w:sz w:val="28"/>
          <w:szCs w:val="28"/>
          <w:lang w:eastAsia="ru-RU"/>
        </w:rPr>
        <w:t>НАУЧНО-ТЕХНИЧЕСКИЕ ФАКТОРЫ.</w:t>
      </w:r>
      <w:r w:rsidRPr="004D3346">
        <w:rPr>
          <w:rFonts w:ascii="Times New Roman" w:eastAsia="Times New Roman" w:hAnsi="Times New Roman" w:cs="Times New Roman"/>
          <w:color w:val="000000"/>
          <w:sz w:val="28"/>
          <w:szCs w:val="28"/>
          <w:lang w:eastAsia="ru-RU"/>
        </w:rPr>
        <w:t xml:space="preserve"> Научно-технический прогресс играет определяющую роль в развитии и интенсификации промышленного </w:t>
      </w:r>
      <w:r w:rsidRPr="004D3346">
        <w:rPr>
          <w:rFonts w:ascii="Times New Roman" w:eastAsia="Times New Roman" w:hAnsi="Times New Roman" w:cs="Times New Roman"/>
          <w:color w:val="000000"/>
          <w:sz w:val="28"/>
          <w:szCs w:val="28"/>
          <w:lang w:eastAsia="ru-RU"/>
        </w:rPr>
        <w:lastRenderedPageBreak/>
        <w:t>производства. Он охватывает все звенья процесса, включающего фундаментальные, теоретические исследования, прикладные изыскания, конструкторско-технологические разработки, создание образцов новой техники, ее освоение и промышленное производство, а также внедрение новой техники в народное хозяйство. Происходит обновление материально-технической базы промышленных предприятий, растет производительность труда повышается эффективность производства. </w:t>
      </w:r>
    </w:p>
    <w:p w:rsidR="00726F4B" w:rsidRPr="004D3346" w:rsidRDefault="00726F4B" w:rsidP="00094945">
      <w:pPr>
        <w:shd w:val="clear" w:color="auto" w:fill="FFFFFF"/>
        <w:spacing w:before="120" w:after="120" w:line="360" w:lineRule="auto"/>
        <w:ind w:firstLine="708"/>
        <w:jc w:val="both"/>
        <w:rPr>
          <w:rFonts w:ascii="Times New Roman" w:eastAsia="Times New Roman" w:hAnsi="Times New Roman" w:cs="Times New Roman"/>
          <w:color w:val="000000"/>
          <w:sz w:val="28"/>
          <w:szCs w:val="28"/>
          <w:lang w:eastAsia="ru-RU"/>
        </w:rPr>
      </w:pPr>
      <w:r w:rsidRPr="003645B7">
        <w:rPr>
          <w:rFonts w:ascii="Times New Roman" w:eastAsia="Times New Roman" w:hAnsi="Times New Roman" w:cs="Times New Roman"/>
          <w:b/>
          <w:color w:val="000000"/>
          <w:sz w:val="28"/>
          <w:szCs w:val="28"/>
          <w:lang w:eastAsia="ru-RU"/>
        </w:rPr>
        <w:t>ЭКОНОМИЧЕСКИЕ ФАКТОРЫ.</w:t>
      </w:r>
      <w:r w:rsidRPr="004D3346">
        <w:rPr>
          <w:rFonts w:ascii="Times New Roman" w:eastAsia="Times New Roman" w:hAnsi="Times New Roman" w:cs="Times New Roman"/>
          <w:color w:val="000000"/>
          <w:sz w:val="28"/>
          <w:szCs w:val="28"/>
          <w:lang w:eastAsia="ru-RU"/>
        </w:rPr>
        <w:t> К основным факторам этой среды принадлежат: рост и спад промышленного производства, уровень и темпы инфляции, колебания курса рубля относительно валют других государств, система налогообложения и кредитования, спрос и предложение на рынке, платежеспособность контрагентов, уровень и динамика цен, безработица и др. </w:t>
      </w:r>
    </w:p>
    <w:p w:rsidR="00726F4B" w:rsidRPr="004D3346" w:rsidRDefault="00726F4B" w:rsidP="00094945">
      <w:pPr>
        <w:shd w:val="clear" w:color="auto" w:fill="FFFFFF"/>
        <w:spacing w:before="120" w:after="120" w:line="360" w:lineRule="auto"/>
        <w:ind w:firstLine="708"/>
        <w:jc w:val="both"/>
        <w:rPr>
          <w:rFonts w:ascii="Times New Roman" w:eastAsia="Times New Roman" w:hAnsi="Times New Roman" w:cs="Times New Roman"/>
          <w:color w:val="000000"/>
          <w:sz w:val="28"/>
          <w:szCs w:val="28"/>
          <w:lang w:eastAsia="ru-RU"/>
        </w:rPr>
      </w:pPr>
      <w:r w:rsidRPr="003645B7">
        <w:rPr>
          <w:rFonts w:ascii="Times New Roman" w:eastAsia="Times New Roman" w:hAnsi="Times New Roman" w:cs="Times New Roman"/>
          <w:b/>
          <w:color w:val="000000"/>
          <w:sz w:val="28"/>
          <w:szCs w:val="28"/>
          <w:lang w:eastAsia="ru-RU"/>
        </w:rPr>
        <w:t>ЭКОЛОГИЧЕСКИЕ ФАКТОРЫ.</w:t>
      </w:r>
      <w:r w:rsidRPr="004D3346">
        <w:rPr>
          <w:rFonts w:ascii="Times New Roman" w:eastAsia="Times New Roman" w:hAnsi="Times New Roman" w:cs="Times New Roman"/>
          <w:color w:val="000000"/>
          <w:sz w:val="28"/>
          <w:szCs w:val="28"/>
          <w:lang w:eastAsia="ru-RU"/>
        </w:rPr>
        <w:t xml:space="preserve"> Для этой среды характерны: рост загрязнения окружающей среды и усиление вмешательства в процесс рационального использования и воспроизводства природных ресурсов, ужесточение государственного контроля за доброкачественностью и безопасностью товаров. </w:t>
      </w:r>
    </w:p>
    <w:p w:rsidR="00726F4B" w:rsidRPr="004D3346" w:rsidRDefault="00726F4B" w:rsidP="00094945">
      <w:pPr>
        <w:shd w:val="clear" w:color="auto" w:fill="FFFFFF"/>
        <w:spacing w:before="120" w:after="120" w:line="360" w:lineRule="auto"/>
        <w:ind w:firstLine="708"/>
        <w:jc w:val="both"/>
        <w:rPr>
          <w:rFonts w:ascii="Times New Roman" w:eastAsia="Times New Roman" w:hAnsi="Times New Roman" w:cs="Times New Roman"/>
          <w:color w:val="000000"/>
          <w:sz w:val="28"/>
          <w:szCs w:val="28"/>
          <w:lang w:eastAsia="ru-RU"/>
        </w:rPr>
      </w:pPr>
      <w:r w:rsidRPr="00DE6F1B">
        <w:rPr>
          <w:rFonts w:ascii="Times New Roman" w:eastAsia="Times New Roman" w:hAnsi="Times New Roman" w:cs="Times New Roman"/>
          <w:b/>
          <w:color w:val="000000"/>
          <w:sz w:val="28"/>
          <w:szCs w:val="28"/>
          <w:lang w:eastAsia="ru-RU"/>
        </w:rPr>
        <w:t>ПОЛИТИЧЕСКИЕ ФАКТОРЫ.</w:t>
      </w:r>
      <w:r w:rsidRPr="004D3346">
        <w:rPr>
          <w:rFonts w:ascii="Times New Roman" w:eastAsia="Times New Roman" w:hAnsi="Times New Roman" w:cs="Times New Roman"/>
          <w:color w:val="000000"/>
          <w:sz w:val="28"/>
          <w:szCs w:val="28"/>
          <w:lang w:eastAsia="ru-RU"/>
        </w:rPr>
        <w:t> На производственной и социальной деятельности предприятия определенно сказываются события, происходящие в политической среде. Для нее характерны: законодательное регулирование предпринимательской деятельности, повышение требований со стороны государственных учреждений, следящих за соблюдением законов. Внезапные изменения в политической ситуации в стране могут привести к изменению условий хозяйствования, к повышению ресурсных затрат, потере прибыли. </w:t>
      </w:r>
    </w:p>
    <w:p w:rsidR="00726F4B" w:rsidRPr="004D3346" w:rsidRDefault="00726F4B" w:rsidP="00094945">
      <w:pPr>
        <w:shd w:val="clear" w:color="auto" w:fill="FFFFFF"/>
        <w:spacing w:before="120" w:after="120" w:line="360" w:lineRule="auto"/>
        <w:ind w:firstLine="708"/>
        <w:jc w:val="both"/>
        <w:rPr>
          <w:rFonts w:ascii="Times New Roman" w:eastAsia="Times New Roman" w:hAnsi="Times New Roman" w:cs="Times New Roman"/>
          <w:color w:val="000000"/>
          <w:sz w:val="28"/>
          <w:szCs w:val="28"/>
          <w:lang w:eastAsia="ru-RU"/>
        </w:rPr>
      </w:pPr>
      <w:r w:rsidRPr="00DE6F1B">
        <w:rPr>
          <w:rFonts w:ascii="Times New Roman" w:eastAsia="Times New Roman" w:hAnsi="Times New Roman" w:cs="Times New Roman"/>
          <w:b/>
          <w:color w:val="000000"/>
          <w:sz w:val="28"/>
          <w:szCs w:val="28"/>
          <w:lang w:eastAsia="ru-RU"/>
        </w:rPr>
        <w:t>МЕЖДУНАРОДНЫЕ ФАКТОРЫ,</w:t>
      </w:r>
      <w:r w:rsidRPr="004D3346">
        <w:rPr>
          <w:rFonts w:ascii="Times New Roman" w:eastAsia="Times New Roman" w:hAnsi="Times New Roman" w:cs="Times New Roman"/>
          <w:color w:val="000000"/>
          <w:sz w:val="28"/>
          <w:szCs w:val="28"/>
          <w:lang w:eastAsia="ru-RU"/>
        </w:rPr>
        <w:t xml:space="preserve"> к которым можно отнести интернационализацию мировой экономики, изменение стоимости доллара и евро на мировом рынке, рост экономической мощи отдельных государств, становление международной финансовой системы, открытие новых крупных </w:t>
      </w:r>
      <w:r w:rsidRPr="004D3346">
        <w:rPr>
          <w:rFonts w:ascii="Times New Roman" w:eastAsia="Times New Roman" w:hAnsi="Times New Roman" w:cs="Times New Roman"/>
          <w:color w:val="000000"/>
          <w:sz w:val="28"/>
          <w:szCs w:val="28"/>
          <w:lang w:eastAsia="ru-RU"/>
        </w:rPr>
        <w:lastRenderedPageBreak/>
        <w:t>рынков и др., оказывают влияние на предприятия, осуществляющие внешнеэкономическую деятельность. </w:t>
      </w:r>
    </w:p>
    <w:p w:rsidR="00726F4B" w:rsidRDefault="00726F4B" w:rsidP="00726F4B">
      <w:pPr>
        <w:shd w:val="clear" w:color="auto" w:fill="FFFFFF"/>
        <w:spacing w:before="120" w:after="120" w:line="360" w:lineRule="auto"/>
        <w:ind w:firstLine="708"/>
        <w:jc w:val="both"/>
        <w:rPr>
          <w:rFonts w:ascii="Times New Roman" w:eastAsia="Times New Roman" w:hAnsi="Times New Roman" w:cs="Times New Roman"/>
          <w:color w:val="000000"/>
          <w:sz w:val="28"/>
          <w:szCs w:val="28"/>
          <w:lang w:eastAsia="ru-RU"/>
        </w:rPr>
      </w:pPr>
      <w:r w:rsidRPr="00D15830">
        <w:rPr>
          <w:rFonts w:ascii="Times New Roman" w:eastAsia="Times New Roman" w:hAnsi="Times New Roman" w:cs="Times New Roman"/>
          <w:b/>
          <w:color w:val="000000"/>
          <w:sz w:val="28"/>
          <w:szCs w:val="28"/>
          <w:lang w:eastAsia="ru-RU"/>
        </w:rPr>
        <w:t>ВНУТРЕННЯЯ СРЕДА</w:t>
      </w:r>
      <w:r w:rsidRPr="004D3346">
        <w:rPr>
          <w:rFonts w:ascii="Times New Roman" w:eastAsia="Times New Roman" w:hAnsi="Times New Roman" w:cs="Times New Roman"/>
          <w:color w:val="000000"/>
          <w:sz w:val="28"/>
          <w:szCs w:val="28"/>
          <w:lang w:eastAsia="ru-RU"/>
        </w:rPr>
        <w:t xml:space="preserve"> фирмы является по существу реакцией на внешнюю среду.</w:t>
      </w:r>
    </w:p>
    <w:p w:rsidR="00726F4B" w:rsidRDefault="00726F4B" w:rsidP="00726F4B">
      <w:pPr>
        <w:shd w:val="clear" w:color="auto" w:fill="FFFFFF"/>
        <w:spacing w:before="120" w:after="120" w:line="360" w:lineRule="auto"/>
        <w:jc w:val="center"/>
        <w:rPr>
          <w:rFonts w:ascii="Times New Roman" w:eastAsia="Times New Roman" w:hAnsi="Times New Roman" w:cs="Times New Roman"/>
          <w:color w:val="000000"/>
          <w:sz w:val="28"/>
          <w:szCs w:val="28"/>
          <w:lang w:eastAsia="ru-RU"/>
        </w:rPr>
      </w:pPr>
      <w:r>
        <w:rPr>
          <w:noProof/>
          <w:lang w:eastAsia="ru-RU"/>
        </w:rPr>
        <w:drawing>
          <wp:inline distT="0" distB="0" distL="0" distR="0" wp14:anchorId="4667710A" wp14:editId="096860DB">
            <wp:extent cx="4676775" cy="2381250"/>
            <wp:effectExtent l="0" t="0" r="9525" b="0"/>
            <wp:docPr id="10" name="Рисунок 10" descr="http://planovik.ru/management/14/img/02-2_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planovik.ru/management/14/img/02-2_6.gif"/>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676775" cy="2381250"/>
                    </a:xfrm>
                    <a:prstGeom prst="rect">
                      <a:avLst/>
                    </a:prstGeom>
                    <a:noFill/>
                    <a:ln>
                      <a:noFill/>
                    </a:ln>
                  </pic:spPr>
                </pic:pic>
              </a:graphicData>
            </a:graphic>
          </wp:inline>
        </w:drawing>
      </w:r>
    </w:p>
    <w:p w:rsidR="00726F4B" w:rsidRPr="004D3346" w:rsidRDefault="00B45537" w:rsidP="00726F4B">
      <w:pPr>
        <w:shd w:val="clear" w:color="auto" w:fill="FFFFFF"/>
        <w:spacing w:before="120" w:after="120" w:line="360" w:lineRule="auto"/>
        <w:jc w:val="cente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Рисунок 5.3</w:t>
      </w:r>
      <w:r w:rsidR="00726F4B">
        <w:rPr>
          <w:rFonts w:ascii="Times New Roman" w:eastAsia="Times New Roman" w:hAnsi="Times New Roman" w:cs="Times New Roman"/>
          <w:color w:val="000000"/>
          <w:sz w:val="28"/>
          <w:szCs w:val="28"/>
          <w:lang w:eastAsia="ru-RU"/>
        </w:rPr>
        <w:t>. Внутренняя среда предприятия</w:t>
      </w:r>
    </w:p>
    <w:p w:rsidR="00726F4B" w:rsidRPr="004D3346" w:rsidRDefault="00726F4B" w:rsidP="00B45537">
      <w:pPr>
        <w:shd w:val="clear" w:color="auto" w:fill="FFFFFF"/>
        <w:spacing w:before="120" w:after="120" w:line="360" w:lineRule="auto"/>
        <w:ind w:firstLine="708"/>
        <w:jc w:val="both"/>
        <w:rPr>
          <w:rFonts w:ascii="Times New Roman" w:eastAsia="Times New Roman" w:hAnsi="Times New Roman" w:cs="Times New Roman"/>
          <w:color w:val="000000"/>
          <w:sz w:val="28"/>
          <w:szCs w:val="28"/>
          <w:lang w:eastAsia="ru-RU"/>
        </w:rPr>
      </w:pPr>
      <w:r w:rsidRPr="004D3346">
        <w:rPr>
          <w:rFonts w:ascii="Times New Roman" w:eastAsia="Times New Roman" w:hAnsi="Times New Roman" w:cs="Times New Roman"/>
          <w:color w:val="000000"/>
          <w:sz w:val="28"/>
          <w:szCs w:val="28"/>
          <w:lang w:eastAsia="ru-RU"/>
        </w:rPr>
        <w:t>Основные цели, которые ставит перед собой фирма, сводятся к одной обобщенной характеристике – прибыли. При этом, естественно, должны учитываться и внутренняя среда фирмы, и внешняя. Все многообразие </w:t>
      </w:r>
      <w:r w:rsidRPr="004D3346">
        <w:rPr>
          <w:rFonts w:ascii="Times New Roman" w:eastAsia="Times New Roman" w:hAnsi="Times New Roman" w:cs="Times New Roman"/>
          <w:b/>
          <w:bCs/>
          <w:color w:val="000000"/>
          <w:sz w:val="28"/>
          <w:szCs w:val="28"/>
          <w:lang w:eastAsia="ru-RU"/>
        </w:rPr>
        <w:t>внутренней среды</w:t>
      </w:r>
      <w:r w:rsidRPr="004D3346">
        <w:rPr>
          <w:rFonts w:ascii="Times New Roman" w:eastAsia="Times New Roman" w:hAnsi="Times New Roman" w:cs="Times New Roman"/>
          <w:color w:val="000000"/>
          <w:sz w:val="28"/>
          <w:szCs w:val="28"/>
          <w:lang w:eastAsia="ru-RU"/>
        </w:rPr>
        <w:t> предприятия можно свести к следующим укрупненным сферам:</w:t>
      </w:r>
    </w:p>
    <w:p w:rsidR="00726F4B" w:rsidRPr="004D3346" w:rsidRDefault="00726F4B" w:rsidP="00726F4B">
      <w:pPr>
        <w:shd w:val="clear" w:color="auto" w:fill="FFFFFF"/>
        <w:spacing w:before="120" w:after="120" w:line="36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w:t>
      </w:r>
      <w:r w:rsidRPr="004D3346">
        <w:rPr>
          <w:rFonts w:ascii="Times New Roman" w:eastAsia="Times New Roman" w:hAnsi="Times New Roman" w:cs="Times New Roman"/>
          <w:color w:val="000000"/>
          <w:sz w:val="28"/>
          <w:szCs w:val="28"/>
          <w:lang w:eastAsia="ru-RU"/>
        </w:rPr>
        <w:t>        производство,</w:t>
      </w:r>
    </w:p>
    <w:p w:rsidR="00726F4B" w:rsidRPr="004D3346" w:rsidRDefault="00726F4B" w:rsidP="00726F4B">
      <w:pPr>
        <w:shd w:val="clear" w:color="auto" w:fill="FFFFFF"/>
        <w:spacing w:before="120" w:after="120" w:line="36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w:t>
      </w:r>
      <w:r w:rsidRPr="004D3346">
        <w:rPr>
          <w:rFonts w:ascii="Times New Roman" w:eastAsia="Times New Roman" w:hAnsi="Times New Roman" w:cs="Times New Roman"/>
          <w:color w:val="000000"/>
          <w:sz w:val="28"/>
          <w:szCs w:val="28"/>
          <w:lang w:eastAsia="ru-RU"/>
        </w:rPr>
        <w:t xml:space="preserve">      </w:t>
      </w:r>
      <w:r>
        <w:rPr>
          <w:rFonts w:ascii="Times New Roman" w:eastAsia="Times New Roman" w:hAnsi="Times New Roman" w:cs="Times New Roman"/>
          <w:color w:val="000000"/>
          <w:sz w:val="28"/>
          <w:szCs w:val="28"/>
          <w:lang w:eastAsia="ru-RU"/>
        </w:rPr>
        <w:t xml:space="preserve">  </w:t>
      </w:r>
      <w:r w:rsidRPr="004D3346">
        <w:rPr>
          <w:rFonts w:ascii="Times New Roman" w:eastAsia="Times New Roman" w:hAnsi="Times New Roman" w:cs="Times New Roman"/>
          <w:color w:val="000000"/>
          <w:sz w:val="28"/>
          <w:szCs w:val="28"/>
          <w:lang w:eastAsia="ru-RU"/>
        </w:rPr>
        <w:t>маркетинг,</w:t>
      </w:r>
    </w:p>
    <w:p w:rsidR="00726F4B" w:rsidRPr="004D3346" w:rsidRDefault="00726F4B" w:rsidP="00726F4B">
      <w:pPr>
        <w:shd w:val="clear" w:color="auto" w:fill="FFFFFF"/>
        <w:spacing w:before="120" w:after="120" w:line="36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w:t>
      </w:r>
      <w:r w:rsidRPr="004D3346">
        <w:rPr>
          <w:rFonts w:ascii="Times New Roman" w:eastAsia="Times New Roman" w:hAnsi="Times New Roman" w:cs="Times New Roman"/>
          <w:color w:val="000000"/>
          <w:sz w:val="28"/>
          <w:szCs w:val="28"/>
          <w:lang w:eastAsia="ru-RU"/>
        </w:rPr>
        <w:t>  </w:t>
      </w:r>
      <w:r>
        <w:rPr>
          <w:rFonts w:ascii="Times New Roman" w:eastAsia="Times New Roman" w:hAnsi="Times New Roman" w:cs="Times New Roman"/>
          <w:color w:val="000000"/>
          <w:sz w:val="28"/>
          <w:szCs w:val="28"/>
          <w:lang w:eastAsia="ru-RU"/>
        </w:rPr>
        <w:t xml:space="preserve">     </w:t>
      </w:r>
      <w:r w:rsidRPr="004D3346">
        <w:rPr>
          <w:rFonts w:ascii="Times New Roman" w:eastAsia="Times New Roman" w:hAnsi="Times New Roman" w:cs="Times New Roman"/>
          <w:color w:val="000000"/>
          <w:sz w:val="28"/>
          <w:szCs w:val="28"/>
          <w:lang w:eastAsia="ru-RU"/>
        </w:rPr>
        <w:t xml:space="preserve"> НИОКР,</w:t>
      </w:r>
    </w:p>
    <w:p w:rsidR="00726F4B" w:rsidRPr="004D3346" w:rsidRDefault="00726F4B" w:rsidP="00726F4B">
      <w:pPr>
        <w:shd w:val="clear" w:color="auto" w:fill="FFFFFF"/>
        <w:spacing w:before="120" w:after="120" w:line="36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w:t>
      </w:r>
      <w:r w:rsidRPr="004D3346">
        <w:rPr>
          <w:rFonts w:ascii="Times New Roman" w:eastAsia="Times New Roman" w:hAnsi="Times New Roman" w:cs="Times New Roman"/>
          <w:color w:val="000000"/>
          <w:sz w:val="28"/>
          <w:szCs w:val="28"/>
          <w:lang w:eastAsia="ru-RU"/>
        </w:rPr>
        <w:t xml:space="preserve">     </w:t>
      </w:r>
      <w:r>
        <w:rPr>
          <w:rFonts w:ascii="Times New Roman" w:eastAsia="Times New Roman" w:hAnsi="Times New Roman" w:cs="Times New Roman"/>
          <w:color w:val="000000"/>
          <w:sz w:val="28"/>
          <w:szCs w:val="28"/>
          <w:lang w:eastAsia="ru-RU"/>
        </w:rPr>
        <w:t xml:space="preserve">   </w:t>
      </w:r>
      <w:r w:rsidRPr="004D3346">
        <w:rPr>
          <w:rFonts w:ascii="Times New Roman" w:eastAsia="Times New Roman" w:hAnsi="Times New Roman" w:cs="Times New Roman"/>
          <w:color w:val="000000"/>
          <w:sz w:val="28"/>
          <w:szCs w:val="28"/>
          <w:lang w:eastAsia="ru-RU"/>
        </w:rPr>
        <w:t>финансовое управление,</w:t>
      </w:r>
    </w:p>
    <w:p w:rsidR="00726F4B" w:rsidRPr="004D3346" w:rsidRDefault="00726F4B" w:rsidP="00726F4B">
      <w:pPr>
        <w:shd w:val="clear" w:color="auto" w:fill="FFFFFF"/>
        <w:spacing w:before="120" w:after="120" w:line="36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w:t>
      </w:r>
      <w:r w:rsidRPr="004D3346">
        <w:rPr>
          <w:rFonts w:ascii="Times New Roman" w:eastAsia="Times New Roman" w:hAnsi="Times New Roman" w:cs="Times New Roman"/>
          <w:color w:val="000000"/>
          <w:sz w:val="28"/>
          <w:szCs w:val="28"/>
          <w:lang w:eastAsia="ru-RU"/>
        </w:rPr>
        <w:t>    </w:t>
      </w:r>
      <w:r>
        <w:rPr>
          <w:rFonts w:ascii="Times New Roman" w:eastAsia="Times New Roman" w:hAnsi="Times New Roman" w:cs="Times New Roman"/>
          <w:color w:val="000000"/>
          <w:sz w:val="28"/>
          <w:szCs w:val="28"/>
          <w:lang w:eastAsia="ru-RU"/>
        </w:rPr>
        <w:t xml:space="preserve">   </w:t>
      </w:r>
      <w:r w:rsidRPr="004D3346">
        <w:rPr>
          <w:rFonts w:ascii="Times New Roman" w:eastAsia="Times New Roman" w:hAnsi="Times New Roman" w:cs="Times New Roman"/>
          <w:color w:val="000000"/>
          <w:sz w:val="28"/>
          <w:szCs w:val="28"/>
          <w:lang w:eastAsia="ru-RU"/>
        </w:rPr>
        <w:t xml:space="preserve"> общее управление.</w:t>
      </w:r>
    </w:p>
    <w:p w:rsidR="00726F4B" w:rsidRPr="004D3346" w:rsidRDefault="00726F4B" w:rsidP="00B45537">
      <w:pPr>
        <w:shd w:val="clear" w:color="auto" w:fill="FFFFFF"/>
        <w:spacing w:before="120" w:after="120" w:line="360" w:lineRule="auto"/>
        <w:ind w:firstLine="708"/>
        <w:jc w:val="both"/>
        <w:rPr>
          <w:rFonts w:ascii="Times New Roman" w:eastAsia="Times New Roman" w:hAnsi="Times New Roman" w:cs="Times New Roman"/>
          <w:color w:val="000000"/>
          <w:sz w:val="28"/>
          <w:szCs w:val="28"/>
          <w:lang w:eastAsia="ru-RU"/>
        </w:rPr>
      </w:pPr>
      <w:r w:rsidRPr="004D3346">
        <w:rPr>
          <w:rFonts w:ascii="Times New Roman" w:eastAsia="Times New Roman" w:hAnsi="Times New Roman" w:cs="Times New Roman"/>
          <w:color w:val="000000"/>
          <w:sz w:val="28"/>
          <w:szCs w:val="28"/>
          <w:lang w:eastAsia="ru-RU"/>
        </w:rPr>
        <w:t>Такое деление на сферы деятельности носит условный характер и конкретизируется в общей и производственной организационных структурах.</w:t>
      </w:r>
    </w:p>
    <w:p w:rsidR="00726F4B" w:rsidRPr="004D3346" w:rsidRDefault="00726F4B" w:rsidP="00726F4B">
      <w:pPr>
        <w:shd w:val="clear" w:color="auto" w:fill="FFFFFF"/>
        <w:spacing w:before="120" w:after="120" w:line="360" w:lineRule="auto"/>
        <w:jc w:val="both"/>
        <w:rPr>
          <w:rFonts w:ascii="Times New Roman" w:eastAsia="Times New Roman" w:hAnsi="Times New Roman" w:cs="Times New Roman"/>
          <w:color w:val="000000"/>
          <w:sz w:val="28"/>
          <w:szCs w:val="28"/>
          <w:lang w:eastAsia="ru-RU"/>
        </w:rPr>
      </w:pPr>
      <w:r w:rsidRPr="004D3346">
        <w:rPr>
          <w:rFonts w:ascii="Times New Roman" w:eastAsia="Times New Roman" w:hAnsi="Times New Roman" w:cs="Times New Roman"/>
          <w:b/>
          <w:bCs/>
          <w:color w:val="000000"/>
          <w:sz w:val="28"/>
          <w:szCs w:val="28"/>
          <w:lang w:eastAsia="ru-RU"/>
        </w:rPr>
        <w:lastRenderedPageBreak/>
        <w:t> </w:t>
      </w:r>
      <w:r>
        <w:rPr>
          <w:rFonts w:ascii="Times New Roman" w:eastAsia="Times New Roman" w:hAnsi="Times New Roman" w:cs="Times New Roman"/>
          <w:b/>
          <w:bCs/>
          <w:color w:val="000000"/>
          <w:sz w:val="28"/>
          <w:szCs w:val="28"/>
          <w:lang w:eastAsia="ru-RU"/>
        </w:rPr>
        <w:tab/>
      </w:r>
      <w:r w:rsidRPr="004D3346">
        <w:rPr>
          <w:rFonts w:ascii="Times New Roman" w:eastAsia="Times New Roman" w:hAnsi="Times New Roman" w:cs="Times New Roman"/>
          <w:b/>
          <w:bCs/>
          <w:color w:val="000000"/>
          <w:sz w:val="28"/>
          <w:szCs w:val="28"/>
          <w:lang w:eastAsia="ru-RU"/>
        </w:rPr>
        <w:t>РЫНОК</w:t>
      </w:r>
      <w:r w:rsidRPr="004D3346">
        <w:rPr>
          <w:rFonts w:ascii="Times New Roman" w:eastAsia="Times New Roman" w:hAnsi="Times New Roman" w:cs="Times New Roman"/>
          <w:b/>
          <w:bCs/>
          <w:i/>
          <w:iCs/>
          <w:color w:val="000000"/>
          <w:sz w:val="28"/>
          <w:szCs w:val="28"/>
          <w:lang w:eastAsia="ru-RU"/>
        </w:rPr>
        <w:t> - </w:t>
      </w:r>
      <w:r w:rsidRPr="004D3346">
        <w:rPr>
          <w:rFonts w:ascii="Times New Roman" w:eastAsia="Times New Roman" w:hAnsi="Times New Roman" w:cs="Times New Roman"/>
          <w:b/>
          <w:bCs/>
          <w:color w:val="000000"/>
          <w:sz w:val="28"/>
          <w:szCs w:val="28"/>
          <w:lang w:eastAsia="ru-RU"/>
        </w:rPr>
        <w:t>это сфера товарного обмена и связанная с ним совокупность отношений, которые складываются между товаропроизводителями и покупателями по поводу купли-продажи.</w:t>
      </w:r>
    </w:p>
    <w:p w:rsidR="00726F4B" w:rsidRPr="004D3346" w:rsidRDefault="00726F4B" w:rsidP="00B45537">
      <w:pPr>
        <w:shd w:val="clear" w:color="auto" w:fill="FFFFFF"/>
        <w:spacing w:before="120" w:after="120" w:line="360" w:lineRule="auto"/>
        <w:ind w:firstLine="708"/>
        <w:jc w:val="both"/>
        <w:rPr>
          <w:rFonts w:ascii="Times New Roman" w:eastAsia="Times New Roman" w:hAnsi="Times New Roman" w:cs="Times New Roman"/>
          <w:color w:val="000000"/>
          <w:sz w:val="28"/>
          <w:szCs w:val="28"/>
          <w:lang w:eastAsia="ru-RU"/>
        </w:rPr>
      </w:pPr>
      <w:r w:rsidRPr="004D3346">
        <w:rPr>
          <w:rFonts w:ascii="Times New Roman" w:eastAsia="Times New Roman" w:hAnsi="Times New Roman" w:cs="Times New Roman"/>
          <w:color w:val="000000"/>
          <w:sz w:val="28"/>
          <w:szCs w:val="28"/>
          <w:lang w:eastAsia="ru-RU"/>
        </w:rPr>
        <w:t>Условия функционирования рынка: реализация многообразных форм собственности и их равноправие, создание рыночной инфраструктуры и свободная конкуренция, являющаяся регулирующей силой в рыночной экономике. </w:t>
      </w:r>
    </w:p>
    <w:p w:rsidR="00726F4B" w:rsidRPr="004D3346" w:rsidRDefault="00726F4B" w:rsidP="00B45537">
      <w:pPr>
        <w:shd w:val="clear" w:color="auto" w:fill="FFFFFF"/>
        <w:spacing w:before="120" w:after="120" w:line="360" w:lineRule="auto"/>
        <w:ind w:firstLine="708"/>
        <w:jc w:val="both"/>
        <w:rPr>
          <w:rFonts w:ascii="Times New Roman" w:eastAsia="Times New Roman" w:hAnsi="Times New Roman" w:cs="Times New Roman"/>
          <w:color w:val="000000"/>
          <w:sz w:val="28"/>
          <w:szCs w:val="28"/>
          <w:lang w:eastAsia="ru-RU"/>
        </w:rPr>
      </w:pPr>
      <w:r w:rsidRPr="004D3346">
        <w:rPr>
          <w:rFonts w:ascii="Times New Roman" w:eastAsia="Times New Roman" w:hAnsi="Times New Roman" w:cs="Times New Roman"/>
          <w:color w:val="000000"/>
          <w:sz w:val="28"/>
          <w:szCs w:val="28"/>
          <w:lang w:eastAsia="ru-RU"/>
        </w:rPr>
        <w:t>Рынок выполняет следующие функции:</w:t>
      </w:r>
    </w:p>
    <w:p w:rsidR="00726F4B" w:rsidRPr="004D3346" w:rsidRDefault="00726F4B" w:rsidP="00726F4B">
      <w:pPr>
        <w:shd w:val="clear" w:color="auto" w:fill="FFFFFF"/>
        <w:spacing w:before="120" w:after="120" w:line="360" w:lineRule="auto"/>
        <w:ind w:firstLine="708"/>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b/>
          <w:color w:val="000000"/>
          <w:sz w:val="28"/>
          <w:szCs w:val="28"/>
          <w:lang w:eastAsia="ru-RU"/>
        </w:rPr>
        <w:t>☻</w:t>
      </w:r>
      <w:r w:rsidRPr="00ED749C">
        <w:rPr>
          <w:rFonts w:ascii="Times New Roman" w:eastAsia="Times New Roman" w:hAnsi="Times New Roman" w:cs="Times New Roman"/>
          <w:b/>
          <w:color w:val="000000"/>
          <w:sz w:val="28"/>
          <w:szCs w:val="28"/>
          <w:lang w:eastAsia="ru-RU"/>
        </w:rPr>
        <w:t>РЕГУЛИРУЮЩУЮ</w:t>
      </w:r>
      <w:r w:rsidRPr="004D3346">
        <w:rPr>
          <w:rFonts w:ascii="Times New Roman" w:eastAsia="Times New Roman" w:hAnsi="Times New Roman" w:cs="Times New Roman"/>
          <w:color w:val="000000"/>
          <w:sz w:val="28"/>
          <w:szCs w:val="28"/>
          <w:lang w:eastAsia="ru-RU"/>
        </w:rPr>
        <w:t xml:space="preserve"> (регулирует производство и обращение товаров и услуг); </w:t>
      </w:r>
    </w:p>
    <w:p w:rsidR="00726F4B" w:rsidRPr="004D3346" w:rsidRDefault="00726F4B" w:rsidP="00726F4B">
      <w:pPr>
        <w:shd w:val="clear" w:color="auto" w:fill="FFFFFF"/>
        <w:spacing w:before="120" w:after="120" w:line="360" w:lineRule="auto"/>
        <w:ind w:firstLine="708"/>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b/>
          <w:color w:val="000000"/>
          <w:sz w:val="28"/>
          <w:szCs w:val="28"/>
          <w:lang w:eastAsia="ru-RU"/>
        </w:rPr>
        <w:t>☻</w:t>
      </w:r>
      <w:r w:rsidRPr="00ED749C">
        <w:rPr>
          <w:rFonts w:ascii="Times New Roman" w:eastAsia="Times New Roman" w:hAnsi="Times New Roman" w:cs="Times New Roman"/>
          <w:b/>
          <w:color w:val="000000"/>
          <w:sz w:val="28"/>
          <w:szCs w:val="28"/>
          <w:lang w:eastAsia="ru-RU"/>
        </w:rPr>
        <w:t xml:space="preserve">КОНТРОЛИРУЮЩУЮ </w:t>
      </w:r>
      <w:r w:rsidRPr="004D3346">
        <w:rPr>
          <w:rFonts w:ascii="Times New Roman" w:eastAsia="Times New Roman" w:hAnsi="Times New Roman" w:cs="Times New Roman"/>
          <w:color w:val="000000"/>
          <w:sz w:val="28"/>
          <w:szCs w:val="28"/>
          <w:lang w:eastAsia="ru-RU"/>
        </w:rPr>
        <w:t>(определяет общественную значимость произведенного продукта и затраченного на его производство труда); </w:t>
      </w:r>
    </w:p>
    <w:p w:rsidR="00726F4B" w:rsidRPr="004D3346" w:rsidRDefault="00726F4B" w:rsidP="00726F4B">
      <w:pPr>
        <w:shd w:val="clear" w:color="auto" w:fill="FFFFFF"/>
        <w:spacing w:before="120" w:after="120" w:line="360" w:lineRule="auto"/>
        <w:ind w:firstLine="708"/>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b/>
          <w:color w:val="000000"/>
          <w:sz w:val="28"/>
          <w:szCs w:val="28"/>
          <w:lang w:eastAsia="ru-RU"/>
        </w:rPr>
        <w:t>☻</w:t>
      </w:r>
      <w:r w:rsidRPr="00ED749C">
        <w:rPr>
          <w:rFonts w:ascii="Times New Roman" w:eastAsia="Times New Roman" w:hAnsi="Times New Roman" w:cs="Times New Roman"/>
          <w:b/>
          <w:color w:val="000000"/>
          <w:sz w:val="28"/>
          <w:szCs w:val="28"/>
          <w:lang w:eastAsia="ru-RU"/>
        </w:rPr>
        <w:t>РАСПРЕДЕЛИТЕЛЬНУЮ</w:t>
      </w:r>
      <w:r w:rsidRPr="004D3346">
        <w:rPr>
          <w:rFonts w:ascii="Times New Roman" w:eastAsia="Times New Roman" w:hAnsi="Times New Roman" w:cs="Times New Roman"/>
          <w:color w:val="000000"/>
          <w:sz w:val="28"/>
          <w:szCs w:val="28"/>
          <w:lang w:eastAsia="ru-RU"/>
        </w:rPr>
        <w:t xml:space="preserve"> (устанавливает необходимые воспроизводственные пропорции, обеспечивающие сбалансированность экономики);</w:t>
      </w:r>
    </w:p>
    <w:p w:rsidR="00726F4B" w:rsidRPr="004D3346" w:rsidRDefault="00726F4B" w:rsidP="00726F4B">
      <w:pPr>
        <w:shd w:val="clear" w:color="auto" w:fill="FFFFFF"/>
        <w:spacing w:before="120" w:after="120" w:line="360" w:lineRule="auto"/>
        <w:ind w:firstLine="708"/>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b/>
          <w:color w:val="000000"/>
          <w:sz w:val="28"/>
          <w:szCs w:val="28"/>
          <w:lang w:eastAsia="ru-RU"/>
        </w:rPr>
        <w:t>☻</w:t>
      </w:r>
      <w:r w:rsidRPr="00ED749C">
        <w:rPr>
          <w:rFonts w:ascii="Times New Roman" w:eastAsia="Times New Roman" w:hAnsi="Times New Roman" w:cs="Times New Roman"/>
          <w:b/>
          <w:color w:val="000000"/>
          <w:sz w:val="28"/>
          <w:szCs w:val="28"/>
          <w:lang w:eastAsia="ru-RU"/>
        </w:rPr>
        <w:t>СТИМУЛИРУЮЩУЮ</w:t>
      </w:r>
      <w:r w:rsidRPr="004D3346">
        <w:rPr>
          <w:rFonts w:ascii="Times New Roman" w:eastAsia="Times New Roman" w:hAnsi="Times New Roman" w:cs="Times New Roman"/>
          <w:color w:val="000000"/>
          <w:sz w:val="28"/>
          <w:szCs w:val="28"/>
          <w:lang w:eastAsia="ru-RU"/>
        </w:rPr>
        <w:t xml:space="preserve"> (побуждает снижать индивидуальные затраты труда, использовать новую технику); </w:t>
      </w:r>
    </w:p>
    <w:p w:rsidR="00726F4B" w:rsidRPr="004D3346" w:rsidRDefault="00726F4B" w:rsidP="00726F4B">
      <w:pPr>
        <w:shd w:val="clear" w:color="auto" w:fill="FFFFFF"/>
        <w:spacing w:before="120" w:after="120" w:line="360" w:lineRule="auto"/>
        <w:ind w:firstLine="708"/>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b/>
          <w:color w:val="000000"/>
          <w:sz w:val="28"/>
          <w:szCs w:val="28"/>
          <w:lang w:eastAsia="ru-RU"/>
        </w:rPr>
        <w:t>☻</w:t>
      </w:r>
      <w:r w:rsidRPr="00ED749C">
        <w:rPr>
          <w:rFonts w:ascii="Times New Roman" w:eastAsia="Times New Roman" w:hAnsi="Times New Roman" w:cs="Times New Roman"/>
          <w:b/>
          <w:color w:val="000000"/>
          <w:sz w:val="28"/>
          <w:szCs w:val="28"/>
          <w:lang w:eastAsia="ru-RU"/>
        </w:rPr>
        <w:t>ИНФОРМАЦИОННУЮ</w:t>
      </w:r>
      <w:r w:rsidRPr="004D3346">
        <w:rPr>
          <w:rFonts w:ascii="Times New Roman" w:eastAsia="Times New Roman" w:hAnsi="Times New Roman" w:cs="Times New Roman"/>
          <w:color w:val="000000"/>
          <w:sz w:val="28"/>
          <w:szCs w:val="28"/>
          <w:lang w:eastAsia="ru-RU"/>
        </w:rPr>
        <w:t xml:space="preserve"> (информирует о состоянии дел в хозяйственной сфере); </w:t>
      </w:r>
    </w:p>
    <w:p w:rsidR="00726F4B" w:rsidRDefault="00726F4B" w:rsidP="00726F4B">
      <w:pPr>
        <w:shd w:val="clear" w:color="auto" w:fill="FFFFFF"/>
        <w:spacing w:before="120" w:after="120" w:line="360" w:lineRule="auto"/>
        <w:ind w:firstLine="708"/>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b/>
          <w:color w:val="000000"/>
          <w:sz w:val="28"/>
          <w:szCs w:val="28"/>
          <w:lang w:eastAsia="ru-RU"/>
        </w:rPr>
        <w:t>☻</w:t>
      </w:r>
      <w:r w:rsidRPr="00ED749C">
        <w:rPr>
          <w:rFonts w:ascii="Times New Roman" w:eastAsia="Times New Roman" w:hAnsi="Times New Roman" w:cs="Times New Roman"/>
          <w:b/>
          <w:color w:val="000000"/>
          <w:sz w:val="28"/>
          <w:szCs w:val="28"/>
          <w:lang w:eastAsia="ru-RU"/>
        </w:rPr>
        <w:t>САНИРУЮЩУЮ</w:t>
      </w:r>
      <w:r w:rsidRPr="004D3346">
        <w:rPr>
          <w:rFonts w:ascii="Times New Roman" w:eastAsia="Times New Roman" w:hAnsi="Times New Roman" w:cs="Times New Roman"/>
          <w:color w:val="000000"/>
          <w:sz w:val="28"/>
          <w:szCs w:val="28"/>
          <w:lang w:eastAsia="ru-RU"/>
        </w:rPr>
        <w:t xml:space="preserve"> (очищает общественное производство от экономически слабых, неконкурентоспособных хозяйственных единиц). </w:t>
      </w:r>
    </w:p>
    <w:p w:rsidR="00726F4B" w:rsidRPr="004D3346" w:rsidRDefault="00726F4B" w:rsidP="00726F4B">
      <w:pPr>
        <w:shd w:val="clear" w:color="auto" w:fill="FFFFFF"/>
        <w:spacing w:before="120" w:after="120" w:line="360" w:lineRule="auto"/>
        <w:ind w:firstLine="708"/>
        <w:jc w:val="both"/>
        <w:rPr>
          <w:rFonts w:ascii="Times New Roman" w:eastAsia="Times New Roman" w:hAnsi="Times New Roman" w:cs="Times New Roman"/>
          <w:color w:val="000000"/>
          <w:sz w:val="28"/>
          <w:szCs w:val="28"/>
          <w:lang w:eastAsia="ru-RU"/>
        </w:rPr>
      </w:pPr>
      <w:r w:rsidRPr="004D3346">
        <w:rPr>
          <w:rFonts w:ascii="Times New Roman" w:eastAsia="Times New Roman" w:hAnsi="Times New Roman" w:cs="Times New Roman"/>
          <w:b/>
          <w:bCs/>
          <w:color w:val="000000"/>
          <w:sz w:val="28"/>
          <w:szCs w:val="28"/>
          <w:lang w:eastAsia="ru-RU"/>
        </w:rPr>
        <w:t>ИНФРАСТРУКТУРУ РЫНКА</w:t>
      </w:r>
      <w:r w:rsidRPr="004D3346">
        <w:rPr>
          <w:rFonts w:ascii="Times New Roman" w:eastAsia="Times New Roman" w:hAnsi="Times New Roman" w:cs="Times New Roman"/>
          <w:color w:val="000000"/>
          <w:sz w:val="28"/>
          <w:szCs w:val="28"/>
          <w:lang w:eastAsia="ru-RU"/>
        </w:rPr>
        <w:t> составляет совокупность субъектов, имеющих разные направления деятельности и обеспечивающих эффективное взаимодействие всех рыночных контрагентов. К наиболее важным элементам рыночной инфраструктуры относятся: товарные, товарно-сырьевые, фондовые и валютные биржи, коммерческие информационные центры, банки, транспортная и складская сеть, системы и средства коммуникации. </w:t>
      </w:r>
    </w:p>
    <w:p w:rsidR="00726F4B" w:rsidRPr="004D3346" w:rsidRDefault="00726F4B" w:rsidP="001975B6">
      <w:pPr>
        <w:shd w:val="clear" w:color="auto" w:fill="FFFFFF"/>
        <w:spacing w:before="120" w:after="120" w:line="360" w:lineRule="auto"/>
        <w:ind w:firstLine="708"/>
        <w:jc w:val="both"/>
        <w:rPr>
          <w:rFonts w:ascii="Times New Roman" w:eastAsia="Times New Roman" w:hAnsi="Times New Roman" w:cs="Times New Roman"/>
          <w:color w:val="000000"/>
          <w:sz w:val="28"/>
          <w:szCs w:val="28"/>
          <w:lang w:eastAsia="ru-RU"/>
        </w:rPr>
      </w:pPr>
      <w:r w:rsidRPr="004D3346">
        <w:rPr>
          <w:rFonts w:ascii="Times New Roman" w:eastAsia="Times New Roman" w:hAnsi="Times New Roman" w:cs="Times New Roman"/>
          <w:color w:val="000000"/>
          <w:sz w:val="28"/>
          <w:szCs w:val="28"/>
          <w:lang w:eastAsia="ru-RU"/>
        </w:rPr>
        <w:lastRenderedPageBreak/>
        <w:t>Таким образом, внешняя среда предприятия представляет собою единую рыночную систему с частными рынками:</w:t>
      </w:r>
    </w:p>
    <w:p w:rsidR="00726F4B" w:rsidRPr="004D3346" w:rsidRDefault="00726F4B" w:rsidP="00726F4B">
      <w:pPr>
        <w:shd w:val="clear" w:color="auto" w:fill="FFFFFF"/>
        <w:spacing w:before="120" w:after="120" w:line="360" w:lineRule="auto"/>
        <w:jc w:val="both"/>
        <w:rPr>
          <w:rFonts w:ascii="Times New Roman" w:eastAsia="Times New Roman" w:hAnsi="Times New Roman" w:cs="Times New Roman"/>
          <w:color w:val="000000"/>
          <w:sz w:val="28"/>
          <w:szCs w:val="28"/>
          <w:lang w:eastAsia="ru-RU"/>
        </w:rPr>
      </w:pPr>
      <w:r w:rsidRPr="004D3346">
        <w:rPr>
          <w:rFonts w:ascii="Times New Roman" w:eastAsia="Times New Roman" w:hAnsi="Times New Roman" w:cs="Times New Roman"/>
          <w:color w:val="000000"/>
          <w:sz w:val="28"/>
          <w:szCs w:val="28"/>
          <w:lang w:eastAsia="ru-RU"/>
        </w:rPr>
        <w:t>- потребления;</w:t>
      </w:r>
    </w:p>
    <w:p w:rsidR="00726F4B" w:rsidRPr="004D3346" w:rsidRDefault="00726F4B" w:rsidP="00726F4B">
      <w:pPr>
        <w:shd w:val="clear" w:color="auto" w:fill="FFFFFF"/>
        <w:spacing w:before="120" w:after="120" w:line="360" w:lineRule="auto"/>
        <w:jc w:val="both"/>
        <w:rPr>
          <w:rFonts w:ascii="Times New Roman" w:eastAsia="Times New Roman" w:hAnsi="Times New Roman" w:cs="Times New Roman"/>
          <w:color w:val="000000"/>
          <w:sz w:val="28"/>
          <w:szCs w:val="28"/>
          <w:lang w:eastAsia="ru-RU"/>
        </w:rPr>
      </w:pPr>
      <w:r w:rsidRPr="004D3346">
        <w:rPr>
          <w:rFonts w:ascii="Times New Roman" w:eastAsia="Times New Roman" w:hAnsi="Times New Roman" w:cs="Times New Roman"/>
          <w:color w:val="000000"/>
          <w:sz w:val="28"/>
          <w:szCs w:val="28"/>
          <w:lang w:eastAsia="ru-RU"/>
        </w:rPr>
        <w:t>- научно-технической, экономической, политической информации;</w:t>
      </w:r>
    </w:p>
    <w:p w:rsidR="00726F4B" w:rsidRPr="004D3346" w:rsidRDefault="00726F4B" w:rsidP="00726F4B">
      <w:pPr>
        <w:shd w:val="clear" w:color="auto" w:fill="FFFFFF"/>
        <w:spacing w:before="120" w:after="120" w:line="360" w:lineRule="auto"/>
        <w:jc w:val="both"/>
        <w:rPr>
          <w:rFonts w:ascii="Times New Roman" w:eastAsia="Times New Roman" w:hAnsi="Times New Roman" w:cs="Times New Roman"/>
          <w:color w:val="000000"/>
          <w:sz w:val="28"/>
          <w:szCs w:val="28"/>
          <w:lang w:eastAsia="ru-RU"/>
        </w:rPr>
      </w:pPr>
      <w:r w:rsidRPr="004D3346">
        <w:rPr>
          <w:rFonts w:ascii="Times New Roman" w:eastAsia="Times New Roman" w:hAnsi="Times New Roman" w:cs="Times New Roman"/>
          <w:color w:val="000000"/>
          <w:sz w:val="28"/>
          <w:szCs w:val="28"/>
          <w:lang w:eastAsia="ru-RU"/>
        </w:rPr>
        <w:t>- капитала;</w:t>
      </w:r>
    </w:p>
    <w:p w:rsidR="00726F4B" w:rsidRPr="004D3346" w:rsidRDefault="00726F4B" w:rsidP="00726F4B">
      <w:pPr>
        <w:shd w:val="clear" w:color="auto" w:fill="FFFFFF"/>
        <w:spacing w:before="120" w:after="120" w:line="360" w:lineRule="auto"/>
        <w:jc w:val="both"/>
        <w:rPr>
          <w:rFonts w:ascii="Times New Roman" w:eastAsia="Times New Roman" w:hAnsi="Times New Roman" w:cs="Times New Roman"/>
          <w:color w:val="000000"/>
          <w:sz w:val="28"/>
          <w:szCs w:val="28"/>
          <w:lang w:eastAsia="ru-RU"/>
        </w:rPr>
      </w:pPr>
      <w:r w:rsidRPr="004D3346">
        <w:rPr>
          <w:rFonts w:ascii="Times New Roman" w:eastAsia="Times New Roman" w:hAnsi="Times New Roman" w:cs="Times New Roman"/>
          <w:color w:val="000000"/>
          <w:sz w:val="28"/>
          <w:szCs w:val="28"/>
          <w:lang w:eastAsia="ru-RU"/>
        </w:rPr>
        <w:t>- рабочей силы;</w:t>
      </w:r>
    </w:p>
    <w:p w:rsidR="00726F4B" w:rsidRPr="004D3346" w:rsidRDefault="00726F4B" w:rsidP="00726F4B">
      <w:pPr>
        <w:shd w:val="clear" w:color="auto" w:fill="FFFFFF"/>
        <w:spacing w:before="120" w:after="120" w:line="360" w:lineRule="auto"/>
        <w:jc w:val="both"/>
        <w:rPr>
          <w:rFonts w:ascii="Times New Roman" w:eastAsia="Times New Roman" w:hAnsi="Times New Roman" w:cs="Times New Roman"/>
          <w:color w:val="000000"/>
          <w:sz w:val="28"/>
          <w:szCs w:val="28"/>
          <w:lang w:eastAsia="ru-RU"/>
        </w:rPr>
      </w:pPr>
      <w:r w:rsidRPr="004D3346">
        <w:rPr>
          <w:rFonts w:ascii="Times New Roman" w:eastAsia="Times New Roman" w:hAnsi="Times New Roman" w:cs="Times New Roman"/>
          <w:color w:val="000000"/>
          <w:sz w:val="28"/>
          <w:szCs w:val="28"/>
          <w:lang w:eastAsia="ru-RU"/>
        </w:rPr>
        <w:t>- сырья, материалов и комплектации.</w:t>
      </w:r>
    </w:p>
    <w:p w:rsidR="00726F4B" w:rsidRPr="004D3346" w:rsidRDefault="00726F4B" w:rsidP="001975B6">
      <w:pPr>
        <w:shd w:val="clear" w:color="auto" w:fill="FFFFFF"/>
        <w:spacing w:before="120" w:after="120" w:line="360" w:lineRule="auto"/>
        <w:ind w:firstLine="708"/>
        <w:jc w:val="both"/>
        <w:rPr>
          <w:rFonts w:ascii="Times New Roman" w:eastAsia="Times New Roman" w:hAnsi="Times New Roman" w:cs="Times New Roman"/>
          <w:color w:val="000000"/>
          <w:sz w:val="28"/>
          <w:szCs w:val="28"/>
          <w:lang w:eastAsia="ru-RU"/>
        </w:rPr>
      </w:pPr>
      <w:r w:rsidRPr="004D3346">
        <w:rPr>
          <w:rFonts w:ascii="Times New Roman" w:eastAsia="Times New Roman" w:hAnsi="Times New Roman" w:cs="Times New Roman"/>
          <w:color w:val="000000"/>
          <w:sz w:val="28"/>
          <w:szCs w:val="28"/>
          <w:lang w:eastAsia="ru-RU"/>
        </w:rPr>
        <w:t>Эти рынки и сама фирма в своей внутренней среде должны подчиняться определенным «правилам игры» - законодательным правилам и ограничениям.</w:t>
      </w:r>
    </w:p>
    <w:p w:rsidR="00726F4B" w:rsidRPr="004D3346" w:rsidRDefault="00726F4B" w:rsidP="001975B6">
      <w:pPr>
        <w:shd w:val="clear" w:color="auto" w:fill="FFFFFF"/>
        <w:spacing w:before="120" w:after="120" w:line="360" w:lineRule="auto"/>
        <w:ind w:firstLine="708"/>
        <w:jc w:val="both"/>
        <w:rPr>
          <w:rFonts w:ascii="Times New Roman" w:eastAsia="Times New Roman" w:hAnsi="Times New Roman" w:cs="Times New Roman"/>
          <w:color w:val="000000"/>
          <w:sz w:val="28"/>
          <w:szCs w:val="28"/>
          <w:lang w:eastAsia="ru-RU"/>
        </w:rPr>
      </w:pPr>
      <w:r w:rsidRPr="004D3346">
        <w:rPr>
          <w:rFonts w:ascii="Times New Roman" w:eastAsia="Times New Roman" w:hAnsi="Times New Roman" w:cs="Times New Roman"/>
          <w:color w:val="000000"/>
          <w:sz w:val="28"/>
          <w:szCs w:val="28"/>
          <w:lang w:eastAsia="ru-RU"/>
        </w:rPr>
        <w:t>Предприятие, являясь составной частью внешнего окружения, обязано постоянно решать вопросы социального развития не только собственного трудового коллектива, но и местного и общегосударственного значения. </w:t>
      </w:r>
    </w:p>
    <w:p w:rsidR="00726F4B" w:rsidRPr="004D3346" w:rsidRDefault="00726F4B" w:rsidP="001975B6">
      <w:pPr>
        <w:shd w:val="clear" w:color="auto" w:fill="FFFFFF"/>
        <w:spacing w:before="120" w:after="120" w:line="360" w:lineRule="auto"/>
        <w:ind w:firstLine="708"/>
        <w:jc w:val="both"/>
        <w:rPr>
          <w:rFonts w:ascii="Times New Roman" w:eastAsia="Times New Roman" w:hAnsi="Times New Roman" w:cs="Times New Roman"/>
          <w:color w:val="000000"/>
          <w:sz w:val="28"/>
          <w:szCs w:val="28"/>
          <w:lang w:eastAsia="ru-RU"/>
        </w:rPr>
      </w:pPr>
      <w:r w:rsidRPr="004D3346">
        <w:rPr>
          <w:rFonts w:ascii="Times New Roman" w:eastAsia="Times New Roman" w:hAnsi="Times New Roman" w:cs="Times New Roman"/>
          <w:color w:val="000000"/>
          <w:sz w:val="28"/>
          <w:szCs w:val="28"/>
          <w:lang w:eastAsia="ru-RU"/>
        </w:rPr>
        <w:t>Поведение хозяйствующих субъектов на рынке регулируется </w:t>
      </w:r>
      <w:r w:rsidRPr="004D3346">
        <w:rPr>
          <w:rFonts w:ascii="Times New Roman" w:eastAsia="Times New Roman" w:hAnsi="Times New Roman" w:cs="Times New Roman"/>
          <w:b/>
          <w:bCs/>
          <w:i/>
          <w:iCs/>
          <w:color w:val="000000"/>
          <w:sz w:val="28"/>
          <w:szCs w:val="28"/>
          <w:lang w:eastAsia="ru-RU"/>
        </w:rPr>
        <w:t>принципами</w:t>
      </w:r>
      <w:r w:rsidRPr="004D3346">
        <w:rPr>
          <w:rFonts w:ascii="Times New Roman" w:eastAsia="Times New Roman" w:hAnsi="Times New Roman" w:cs="Times New Roman"/>
          <w:color w:val="000000"/>
          <w:sz w:val="28"/>
          <w:szCs w:val="28"/>
          <w:lang w:eastAsia="ru-RU"/>
        </w:rPr>
        <w:t>:</w:t>
      </w:r>
    </w:p>
    <w:p w:rsidR="00726F4B" w:rsidRPr="004D3346" w:rsidRDefault="00726F4B" w:rsidP="00726F4B">
      <w:pPr>
        <w:shd w:val="clear" w:color="auto" w:fill="FFFFFF"/>
        <w:spacing w:before="120" w:after="120" w:line="36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b/>
          <w:color w:val="000000"/>
          <w:sz w:val="28"/>
          <w:szCs w:val="28"/>
          <w:lang w:eastAsia="ru-RU"/>
        </w:rPr>
        <w:t>☻</w:t>
      </w:r>
      <w:r>
        <w:rPr>
          <w:rFonts w:ascii="Times New Roman" w:eastAsia="Times New Roman" w:hAnsi="Times New Roman" w:cs="Times New Roman"/>
          <w:color w:val="000000"/>
          <w:sz w:val="28"/>
          <w:szCs w:val="28"/>
          <w:lang w:eastAsia="ru-RU"/>
        </w:rPr>
        <w:t>   </w:t>
      </w:r>
      <w:r w:rsidRPr="004D3346">
        <w:rPr>
          <w:rFonts w:ascii="Times New Roman" w:eastAsia="Times New Roman" w:hAnsi="Times New Roman" w:cs="Times New Roman"/>
          <w:color w:val="000000"/>
          <w:sz w:val="28"/>
          <w:szCs w:val="28"/>
          <w:lang w:eastAsia="ru-RU"/>
        </w:rPr>
        <w:t>взаимовыгодности и равноправия деловых отношений; </w:t>
      </w:r>
    </w:p>
    <w:p w:rsidR="00726F4B" w:rsidRPr="004D3346" w:rsidRDefault="00726F4B" w:rsidP="00726F4B">
      <w:pPr>
        <w:shd w:val="clear" w:color="auto" w:fill="FFFFFF"/>
        <w:spacing w:before="120" w:after="120" w:line="36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b/>
          <w:color w:val="000000"/>
          <w:sz w:val="28"/>
          <w:szCs w:val="28"/>
          <w:lang w:eastAsia="ru-RU"/>
        </w:rPr>
        <w:t>☻</w:t>
      </w:r>
      <w:r>
        <w:rPr>
          <w:rFonts w:ascii="Times New Roman" w:eastAsia="Times New Roman" w:hAnsi="Times New Roman" w:cs="Times New Roman"/>
          <w:color w:val="000000"/>
          <w:sz w:val="28"/>
          <w:szCs w:val="28"/>
          <w:lang w:eastAsia="ru-RU"/>
        </w:rPr>
        <w:t>   </w:t>
      </w:r>
      <w:r w:rsidRPr="004D3346">
        <w:rPr>
          <w:rFonts w:ascii="Times New Roman" w:eastAsia="Times New Roman" w:hAnsi="Times New Roman" w:cs="Times New Roman"/>
          <w:color w:val="000000"/>
          <w:sz w:val="28"/>
          <w:szCs w:val="28"/>
          <w:lang w:eastAsia="ru-RU"/>
        </w:rPr>
        <w:t>ответственности перед конечным потребителем; </w:t>
      </w:r>
    </w:p>
    <w:p w:rsidR="00726F4B" w:rsidRPr="004D3346" w:rsidRDefault="00726F4B" w:rsidP="00726F4B">
      <w:pPr>
        <w:shd w:val="clear" w:color="auto" w:fill="FFFFFF"/>
        <w:spacing w:before="120" w:after="120" w:line="36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b/>
          <w:color w:val="000000"/>
          <w:sz w:val="28"/>
          <w:szCs w:val="28"/>
          <w:lang w:eastAsia="ru-RU"/>
        </w:rPr>
        <w:t>☻</w:t>
      </w:r>
      <w:r>
        <w:rPr>
          <w:rFonts w:ascii="Times New Roman" w:eastAsia="Times New Roman" w:hAnsi="Times New Roman" w:cs="Times New Roman"/>
          <w:color w:val="000000"/>
          <w:sz w:val="28"/>
          <w:szCs w:val="28"/>
          <w:lang w:eastAsia="ru-RU"/>
        </w:rPr>
        <w:t>   </w:t>
      </w:r>
      <w:r w:rsidRPr="004D3346">
        <w:rPr>
          <w:rFonts w:ascii="Times New Roman" w:eastAsia="Times New Roman" w:hAnsi="Times New Roman" w:cs="Times New Roman"/>
          <w:color w:val="000000"/>
          <w:sz w:val="28"/>
          <w:szCs w:val="28"/>
          <w:lang w:eastAsia="ru-RU"/>
        </w:rPr>
        <w:t xml:space="preserve">достижения экономического и коммерческого преимущества исключительно </w:t>
      </w:r>
      <w:r>
        <w:rPr>
          <w:rFonts w:ascii="Times New Roman" w:eastAsia="Times New Roman" w:hAnsi="Times New Roman" w:cs="Times New Roman"/>
          <w:color w:val="000000"/>
          <w:sz w:val="28"/>
          <w:szCs w:val="28"/>
          <w:lang w:eastAsia="ru-RU"/>
        </w:rPr>
        <w:t xml:space="preserve">   </w:t>
      </w:r>
      <w:r w:rsidRPr="004D3346">
        <w:rPr>
          <w:rFonts w:ascii="Times New Roman" w:eastAsia="Times New Roman" w:hAnsi="Times New Roman" w:cs="Times New Roman"/>
          <w:color w:val="000000"/>
          <w:sz w:val="28"/>
          <w:szCs w:val="28"/>
          <w:lang w:eastAsia="ru-RU"/>
        </w:rPr>
        <w:t>за счет инноваций;</w:t>
      </w:r>
    </w:p>
    <w:p w:rsidR="00726F4B" w:rsidRPr="004D3346" w:rsidRDefault="00726F4B" w:rsidP="00726F4B">
      <w:pPr>
        <w:shd w:val="clear" w:color="auto" w:fill="FFFFFF"/>
        <w:spacing w:before="120" w:after="120" w:line="36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b/>
          <w:color w:val="000000"/>
          <w:sz w:val="28"/>
          <w:szCs w:val="28"/>
          <w:lang w:eastAsia="ru-RU"/>
        </w:rPr>
        <w:t>☻</w:t>
      </w:r>
      <w:r>
        <w:rPr>
          <w:rFonts w:ascii="Times New Roman" w:eastAsia="Times New Roman" w:hAnsi="Times New Roman" w:cs="Times New Roman"/>
          <w:color w:val="000000"/>
          <w:sz w:val="28"/>
          <w:szCs w:val="28"/>
          <w:lang w:eastAsia="ru-RU"/>
        </w:rPr>
        <w:t> экономного</w:t>
      </w:r>
      <w:r w:rsidRPr="004D3346">
        <w:rPr>
          <w:rFonts w:ascii="Times New Roman" w:eastAsia="Times New Roman" w:hAnsi="Times New Roman" w:cs="Times New Roman"/>
          <w:color w:val="000000"/>
          <w:sz w:val="28"/>
          <w:szCs w:val="28"/>
          <w:lang w:eastAsia="ru-RU"/>
        </w:rPr>
        <w:t xml:space="preserve"> ведения хозяйства; </w:t>
      </w:r>
    </w:p>
    <w:p w:rsidR="00726F4B" w:rsidRPr="004D3346" w:rsidRDefault="00726F4B" w:rsidP="00726F4B">
      <w:pPr>
        <w:shd w:val="clear" w:color="auto" w:fill="FFFFFF"/>
        <w:spacing w:before="120" w:after="120" w:line="36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b/>
          <w:color w:val="000000"/>
          <w:sz w:val="28"/>
          <w:szCs w:val="28"/>
          <w:lang w:eastAsia="ru-RU"/>
        </w:rPr>
        <w:t>☻</w:t>
      </w:r>
      <w:r>
        <w:rPr>
          <w:rFonts w:ascii="Times New Roman" w:eastAsia="Times New Roman" w:hAnsi="Times New Roman" w:cs="Times New Roman"/>
          <w:color w:val="000000"/>
          <w:sz w:val="28"/>
          <w:szCs w:val="28"/>
          <w:lang w:eastAsia="ru-RU"/>
        </w:rPr>
        <w:t>  </w:t>
      </w:r>
      <w:r w:rsidRPr="004D3346">
        <w:rPr>
          <w:rFonts w:ascii="Times New Roman" w:eastAsia="Times New Roman" w:hAnsi="Times New Roman" w:cs="Times New Roman"/>
          <w:color w:val="000000"/>
          <w:sz w:val="28"/>
          <w:szCs w:val="28"/>
          <w:lang w:eastAsia="ru-RU"/>
        </w:rPr>
        <w:t xml:space="preserve"> соблюдения этического кодекса предпринимательства. </w:t>
      </w:r>
    </w:p>
    <w:p w:rsidR="00726F4B" w:rsidRPr="004D3346" w:rsidRDefault="00726F4B" w:rsidP="00726F4B">
      <w:pPr>
        <w:spacing w:before="120" w:after="120" w:line="360" w:lineRule="auto"/>
        <w:jc w:val="both"/>
        <w:rPr>
          <w:rFonts w:ascii="Times New Roman" w:hAnsi="Times New Roman" w:cs="Times New Roman"/>
          <w:sz w:val="28"/>
          <w:szCs w:val="28"/>
        </w:rPr>
      </w:pPr>
    </w:p>
    <w:p w:rsidR="00726F4B" w:rsidRPr="00005F83" w:rsidRDefault="00726F4B" w:rsidP="00726F4B">
      <w:pPr>
        <w:spacing w:before="120" w:after="120" w:line="360" w:lineRule="auto"/>
        <w:jc w:val="both"/>
        <w:rPr>
          <w:rFonts w:ascii="Times New Roman" w:hAnsi="Times New Roman" w:cs="Times New Roman"/>
          <w:b/>
          <w:sz w:val="28"/>
          <w:szCs w:val="28"/>
        </w:rPr>
      </w:pPr>
    </w:p>
    <w:p w:rsidR="00F75685" w:rsidRDefault="00F75685" w:rsidP="00726F4B">
      <w:pPr>
        <w:tabs>
          <w:tab w:val="left" w:pos="1403"/>
        </w:tabs>
        <w:spacing w:before="120" w:after="120" w:line="360" w:lineRule="auto"/>
        <w:jc w:val="both"/>
        <w:rPr>
          <w:rFonts w:ascii="Times New Roman" w:hAnsi="Times New Roman" w:cs="Times New Roman"/>
          <w:b/>
          <w:sz w:val="28"/>
          <w:szCs w:val="28"/>
        </w:rPr>
      </w:pPr>
    </w:p>
    <w:p w:rsidR="00AA6B08" w:rsidRDefault="00AA6B08" w:rsidP="00726F4B">
      <w:pPr>
        <w:tabs>
          <w:tab w:val="left" w:pos="1403"/>
        </w:tabs>
        <w:spacing w:before="120" w:after="120" w:line="360" w:lineRule="auto"/>
        <w:jc w:val="center"/>
        <w:rPr>
          <w:rFonts w:ascii="Times New Roman" w:hAnsi="Times New Roman" w:cs="Times New Roman"/>
          <w:b/>
          <w:sz w:val="28"/>
          <w:szCs w:val="28"/>
        </w:rPr>
      </w:pPr>
    </w:p>
    <w:p w:rsidR="00AA6B08" w:rsidRDefault="00AA6B08" w:rsidP="00726F4B">
      <w:pPr>
        <w:tabs>
          <w:tab w:val="left" w:pos="1403"/>
        </w:tabs>
        <w:spacing w:before="120" w:after="120" w:line="360" w:lineRule="auto"/>
        <w:jc w:val="center"/>
        <w:rPr>
          <w:rFonts w:ascii="Times New Roman" w:hAnsi="Times New Roman" w:cs="Times New Roman"/>
          <w:b/>
          <w:sz w:val="28"/>
          <w:szCs w:val="28"/>
        </w:rPr>
      </w:pPr>
    </w:p>
    <w:p w:rsidR="00265605" w:rsidRPr="00C97C4F" w:rsidRDefault="00265605" w:rsidP="00265605">
      <w:pPr>
        <w:jc w:val="center"/>
        <w:rPr>
          <w:rFonts w:ascii="Times New Roman" w:hAnsi="Times New Roman" w:cs="Times New Roman"/>
          <w:b/>
          <w:sz w:val="28"/>
          <w:szCs w:val="28"/>
        </w:rPr>
      </w:pPr>
      <w:r w:rsidRPr="00C97C4F">
        <w:rPr>
          <w:rFonts w:ascii="Times New Roman" w:hAnsi="Times New Roman" w:cs="Times New Roman"/>
          <w:b/>
          <w:sz w:val="28"/>
          <w:szCs w:val="28"/>
        </w:rPr>
        <w:lastRenderedPageBreak/>
        <w:t>6. КОНКУРЕНТОСПОСОБНОСТЬ ПРЕДПРИЯТИЙ ТЕХНИЧЕСКОГО ОБСЛУЖИВАНИЯ АВТОМОБИЛЕЙ</w:t>
      </w:r>
    </w:p>
    <w:p w:rsidR="00265605" w:rsidRPr="00555DC0" w:rsidRDefault="00265605" w:rsidP="00B438BA">
      <w:pPr>
        <w:pStyle w:val="31"/>
        <w:shd w:val="clear" w:color="auto" w:fill="auto"/>
        <w:spacing w:before="120" w:after="120" w:line="360" w:lineRule="auto"/>
        <w:ind w:left="23" w:right="500" w:firstLine="680"/>
        <w:rPr>
          <w:b/>
          <w:sz w:val="28"/>
          <w:szCs w:val="28"/>
        </w:rPr>
      </w:pPr>
      <w:r w:rsidRPr="00555DC0">
        <w:rPr>
          <w:b/>
          <w:sz w:val="28"/>
          <w:szCs w:val="28"/>
        </w:rPr>
        <w:t xml:space="preserve">Понятие конкуренции на </w:t>
      </w:r>
      <w:r>
        <w:rPr>
          <w:b/>
          <w:sz w:val="28"/>
          <w:szCs w:val="28"/>
        </w:rPr>
        <w:t xml:space="preserve">рынке транспортных услуг. Имидж </w:t>
      </w:r>
      <w:r w:rsidRPr="00555DC0">
        <w:rPr>
          <w:b/>
          <w:sz w:val="28"/>
          <w:szCs w:val="28"/>
        </w:rPr>
        <w:t>предприятия технического обслуживания автомобилей.</w:t>
      </w:r>
    </w:p>
    <w:p w:rsidR="00265605" w:rsidRDefault="00265605" w:rsidP="00B438BA">
      <w:pPr>
        <w:pStyle w:val="31"/>
        <w:shd w:val="clear" w:color="auto" w:fill="auto"/>
        <w:spacing w:before="120" w:after="120" w:line="360" w:lineRule="auto"/>
        <w:ind w:left="23" w:right="1500" w:firstLine="680"/>
        <w:rPr>
          <w:b/>
          <w:sz w:val="28"/>
          <w:szCs w:val="28"/>
        </w:rPr>
      </w:pPr>
      <w:r w:rsidRPr="00555DC0">
        <w:rPr>
          <w:b/>
          <w:sz w:val="28"/>
          <w:szCs w:val="28"/>
        </w:rPr>
        <w:t>Экспертный метод оценки конкурентоспособного автопредприятия.</w:t>
      </w:r>
    </w:p>
    <w:p w:rsidR="00265605" w:rsidRPr="00555DC0" w:rsidRDefault="00265605" w:rsidP="00265605">
      <w:pPr>
        <w:pStyle w:val="31"/>
        <w:shd w:val="clear" w:color="auto" w:fill="auto"/>
        <w:spacing w:before="120" w:after="120" w:line="240" w:lineRule="auto"/>
        <w:ind w:left="20" w:right="1500" w:firstLine="680"/>
        <w:rPr>
          <w:b/>
          <w:sz w:val="28"/>
          <w:szCs w:val="28"/>
        </w:rPr>
      </w:pPr>
    </w:p>
    <w:p w:rsidR="00265605" w:rsidRPr="00DC14B6" w:rsidRDefault="00265605" w:rsidP="00265605">
      <w:pPr>
        <w:spacing w:before="120" w:after="120" w:line="240" w:lineRule="auto"/>
        <w:jc w:val="center"/>
        <w:rPr>
          <w:rFonts w:ascii="Times New Roman" w:hAnsi="Times New Roman" w:cs="Times New Roman"/>
          <w:sz w:val="28"/>
          <w:szCs w:val="28"/>
        </w:rPr>
      </w:pPr>
      <w:r w:rsidRPr="00DC14B6">
        <w:rPr>
          <w:rFonts w:ascii="Times New Roman" w:hAnsi="Times New Roman" w:cs="Times New Roman"/>
          <w:sz w:val="28"/>
          <w:szCs w:val="28"/>
        </w:rPr>
        <w:t>КОНКУРЕНЦИЯ И КОНКУРЕНТОСПОСОБНОСТЬ АВТОСЕРВИСА</w:t>
      </w:r>
    </w:p>
    <w:p w:rsidR="00265605" w:rsidRPr="00DC14B6" w:rsidRDefault="00265605" w:rsidP="00265605">
      <w:pPr>
        <w:spacing w:before="120" w:after="120" w:line="240" w:lineRule="auto"/>
        <w:jc w:val="center"/>
        <w:rPr>
          <w:rFonts w:ascii="Times New Roman" w:hAnsi="Times New Roman" w:cs="Times New Roman"/>
          <w:sz w:val="28"/>
          <w:szCs w:val="28"/>
        </w:rPr>
      </w:pPr>
      <w:r w:rsidRPr="00DC14B6">
        <w:rPr>
          <w:rFonts w:ascii="Times New Roman" w:hAnsi="Times New Roman" w:cs="Times New Roman"/>
          <w:sz w:val="28"/>
          <w:szCs w:val="28"/>
        </w:rPr>
        <w:t>СУЩНОСТЬ КОНКУРЕНЦИИ</w:t>
      </w:r>
    </w:p>
    <w:p w:rsidR="00A46972" w:rsidRDefault="00A46972" w:rsidP="00265605">
      <w:pPr>
        <w:spacing w:before="120" w:after="120" w:line="240" w:lineRule="auto"/>
        <w:jc w:val="center"/>
        <w:rPr>
          <w:rFonts w:ascii="Times New Roman" w:hAnsi="Times New Roman" w:cs="Times New Roman"/>
          <w:b/>
          <w:sz w:val="28"/>
          <w:szCs w:val="28"/>
        </w:rPr>
      </w:pPr>
    </w:p>
    <w:p w:rsidR="00265605" w:rsidRPr="00555DC0" w:rsidRDefault="00265605" w:rsidP="00265605">
      <w:pPr>
        <w:spacing w:before="120" w:after="120" w:line="360" w:lineRule="auto"/>
        <w:ind w:firstLine="709"/>
        <w:jc w:val="both"/>
        <w:rPr>
          <w:rFonts w:ascii="Times New Roman" w:hAnsi="Times New Roman" w:cs="Times New Roman"/>
          <w:sz w:val="28"/>
          <w:szCs w:val="28"/>
        </w:rPr>
      </w:pPr>
      <w:r w:rsidRPr="00555DC0">
        <w:rPr>
          <w:rFonts w:ascii="Times New Roman" w:hAnsi="Times New Roman" w:cs="Times New Roman"/>
          <w:b/>
          <w:sz w:val="28"/>
          <w:szCs w:val="28"/>
        </w:rPr>
        <w:t>КОНКУРЕНЦИЯ</w:t>
      </w:r>
      <w:r w:rsidRPr="00555DC0">
        <w:rPr>
          <w:rFonts w:ascii="Times New Roman" w:hAnsi="Times New Roman" w:cs="Times New Roman"/>
          <w:sz w:val="28"/>
          <w:szCs w:val="28"/>
        </w:rPr>
        <w:t xml:space="preserve"> </w:t>
      </w:r>
      <w:r>
        <w:rPr>
          <w:rFonts w:ascii="Times New Roman" w:hAnsi="Times New Roman" w:cs="Times New Roman"/>
          <w:sz w:val="28"/>
          <w:szCs w:val="28"/>
        </w:rPr>
        <w:t xml:space="preserve">- </w:t>
      </w:r>
      <w:r w:rsidRPr="00555DC0">
        <w:rPr>
          <w:rFonts w:ascii="Times New Roman" w:hAnsi="Times New Roman" w:cs="Times New Roman"/>
          <w:sz w:val="28"/>
          <w:szCs w:val="28"/>
        </w:rPr>
        <w:t>соперничество между учас</w:t>
      </w:r>
      <w:r>
        <w:rPr>
          <w:rFonts w:ascii="Times New Roman" w:hAnsi="Times New Roman" w:cs="Times New Roman"/>
          <w:sz w:val="28"/>
          <w:szCs w:val="28"/>
        </w:rPr>
        <w:t>тниками рынка за лучшие усло</w:t>
      </w:r>
      <w:r w:rsidRPr="00555DC0">
        <w:rPr>
          <w:rFonts w:ascii="Times New Roman" w:hAnsi="Times New Roman" w:cs="Times New Roman"/>
          <w:sz w:val="28"/>
          <w:szCs w:val="28"/>
        </w:rPr>
        <w:t>вия производства, купли и продажи товаров и услуг</w:t>
      </w:r>
      <w:r>
        <w:rPr>
          <w:rFonts w:ascii="Times New Roman" w:hAnsi="Times New Roman" w:cs="Times New Roman"/>
          <w:sz w:val="28"/>
          <w:szCs w:val="28"/>
        </w:rPr>
        <w:t>. Определяющим факто</w:t>
      </w:r>
      <w:r w:rsidRPr="00555DC0">
        <w:rPr>
          <w:rFonts w:ascii="Times New Roman" w:hAnsi="Times New Roman" w:cs="Times New Roman"/>
          <w:sz w:val="28"/>
          <w:szCs w:val="28"/>
        </w:rPr>
        <w:t xml:space="preserve">ром конкуренции является то, насколько предложение превышает спрос. Доля рынка, уровень </w:t>
      </w:r>
      <w:r>
        <w:rPr>
          <w:rFonts w:ascii="Times New Roman" w:hAnsi="Times New Roman" w:cs="Times New Roman"/>
          <w:sz w:val="28"/>
          <w:szCs w:val="28"/>
        </w:rPr>
        <w:t>прибы</w:t>
      </w:r>
      <w:r w:rsidRPr="00555DC0">
        <w:rPr>
          <w:rFonts w:ascii="Times New Roman" w:hAnsi="Times New Roman" w:cs="Times New Roman"/>
          <w:sz w:val="28"/>
          <w:szCs w:val="28"/>
        </w:rPr>
        <w:t>ли конкретной компании о</w:t>
      </w:r>
      <w:r>
        <w:rPr>
          <w:rFonts w:ascii="Times New Roman" w:hAnsi="Times New Roman" w:cs="Times New Roman"/>
          <w:sz w:val="28"/>
          <w:szCs w:val="28"/>
        </w:rPr>
        <w:t>пределяется тем, насколько эф</w:t>
      </w:r>
      <w:r w:rsidRPr="00555DC0">
        <w:rPr>
          <w:rFonts w:ascii="Times New Roman" w:hAnsi="Times New Roman" w:cs="Times New Roman"/>
          <w:sz w:val="28"/>
          <w:szCs w:val="28"/>
        </w:rPr>
        <w:t xml:space="preserve">фективно она противостоит следующим конкурентным силам: </w:t>
      </w:r>
    </w:p>
    <w:p w:rsidR="00265605" w:rsidRDefault="00265605" w:rsidP="00265605">
      <w:pPr>
        <w:spacing w:before="120" w:after="120" w:line="360" w:lineRule="auto"/>
        <w:ind w:firstLine="709"/>
        <w:jc w:val="both"/>
        <w:rPr>
          <w:rFonts w:ascii="Times New Roman" w:hAnsi="Times New Roman" w:cs="Times New Roman"/>
          <w:sz w:val="28"/>
          <w:szCs w:val="28"/>
        </w:rPr>
      </w:pPr>
      <w:r>
        <w:rPr>
          <w:rFonts w:ascii="Times New Roman" w:hAnsi="Times New Roman" w:cs="Times New Roman"/>
          <w:sz w:val="28"/>
          <w:szCs w:val="28"/>
        </w:rPr>
        <w:t>☻</w:t>
      </w:r>
      <w:r w:rsidRPr="00555DC0">
        <w:rPr>
          <w:rFonts w:ascii="Times New Roman" w:hAnsi="Times New Roman" w:cs="Times New Roman"/>
          <w:sz w:val="28"/>
          <w:szCs w:val="28"/>
        </w:rPr>
        <w:t xml:space="preserve"> проникающим на рынок новым конкурентам, выпуск</w:t>
      </w:r>
      <w:r>
        <w:rPr>
          <w:rFonts w:ascii="Times New Roman" w:hAnsi="Times New Roman" w:cs="Times New Roman"/>
          <w:sz w:val="28"/>
          <w:szCs w:val="28"/>
        </w:rPr>
        <w:t xml:space="preserve">ающим подобные </w:t>
      </w:r>
      <w:r w:rsidRPr="00555DC0">
        <w:rPr>
          <w:rFonts w:ascii="Times New Roman" w:hAnsi="Times New Roman" w:cs="Times New Roman"/>
          <w:sz w:val="28"/>
          <w:szCs w:val="28"/>
        </w:rPr>
        <w:t>товары и услуги;</w:t>
      </w:r>
    </w:p>
    <w:p w:rsidR="00265605" w:rsidRPr="00555DC0" w:rsidRDefault="00265605" w:rsidP="00265605">
      <w:pPr>
        <w:spacing w:before="120" w:after="120" w:line="360" w:lineRule="auto"/>
        <w:ind w:firstLine="709"/>
        <w:jc w:val="both"/>
        <w:rPr>
          <w:rFonts w:ascii="Times New Roman" w:hAnsi="Times New Roman" w:cs="Times New Roman"/>
          <w:sz w:val="28"/>
          <w:szCs w:val="28"/>
        </w:rPr>
      </w:pPr>
      <w:r>
        <w:rPr>
          <w:rFonts w:ascii="Times New Roman" w:hAnsi="Times New Roman" w:cs="Times New Roman"/>
          <w:sz w:val="28"/>
          <w:szCs w:val="28"/>
        </w:rPr>
        <w:t>☻уг</w:t>
      </w:r>
      <w:r w:rsidRPr="00555DC0">
        <w:rPr>
          <w:rFonts w:ascii="Times New Roman" w:hAnsi="Times New Roman" w:cs="Times New Roman"/>
          <w:sz w:val="28"/>
          <w:szCs w:val="28"/>
        </w:rPr>
        <w:t>розе со стороны товаров--заменителей</w:t>
      </w:r>
      <w:r>
        <w:rPr>
          <w:rFonts w:ascii="Times New Roman" w:hAnsi="Times New Roman" w:cs="Times New Roman"/>
          <w:sz w:val="28"/>
          <w:szCs w:val="28"/>
        </w:rPr>
        <w:t xml:space="preserve"> (например, в связи с пробками </w:t>
      </w:r>
      <w:r w:rsidRPr="00555DC0">
        <w:rPr>
          <w:rFonts w:ascii="Times New Roman" w:hAnsi="Times New Roman" w:cs="Times New Roman"/>
          <w:sz w:val="28"/>
          <w:szCs w:val="28"/>
        </w:rPr>
        <w:t>в крупных городах многие автолюбит</w:t>
      </w:r>
      <w:r w:rsidR="00DC7824">
        <w:rPr>
          <w:rFonts w:ascii="Times New Roman" w:hAnsi="Times New Roman" w:cs="Times New Roman"/>
          <w:sz w:val="28"/>
          <w:szCs w:val="28"/>
        </w:rPr>
        <w:t>ели при</w:t>
      </w:r>
      <w:r>
        <w:rPr>
          <w:rFonts w:ascii="Times New Roman" w:hAnsi="Times New Roman" w:cs="Times New Roman"/>
          <w:sz w:val="28"/>
          <w:szCs w:val="28"/>
        </w:rPr>
        <w:t xml:space="preserve">обретают мотоциклы или </w:t>
      </w:r>
      <w:r w:rsidRPr="00555DC0">
        <w:rPr>
          <w:rFonts w:ascii="Times New Roman" w:hAnsi="Times New Roman" w:cs="Times New Roman"/>
          <w:sz w:val="28"/>
          <w:szCs w:val="28"/>
        </w:rPr>
        <w:t xml:space="preserve">мотороллеры); </w:t>
      </w:r>
    </w:p>
    <w:p w:rsidR="00265605" w:rsidRPr="00555DC0" w:rsidRDefault="00265605" w:rsidP="00265605">
      <w:pPr>
        <w:spacing w:before="120" w:after="120" w:line="360" w:lineRule="auto"/>
        <w:ind w:firstLine="709"/>
        <w:jc w:val="both"/>
        <w:rPr>
          <w:rFonts w:ascii="Times New Roman" w:hAnsi="Times New Roman" w:cs="Times New Roman"/>
          <w:sz w:val="28"/>
          <w:szCs w:val="28"/>
        </w:rPr>
      </w:pPr>
      <w:r>
        <w:rPr>
          <w:rFonts w:ascii="Times New Roman" w:hAnsi="Times New Roman" w:cs="Times New Roman"/>
          <w:sz w:val="28"/>
          <w:szCs w:val="28"/>
        </w:rPr>
        <w:t>☻</w:t>
      </w:r>
      <w:r w:rsidRPr="00555DC0">
        <w:rPr>
          <w:rFonts w:ascii="Times New Roman" w:hAnsi="Times New Roman" w:cs="Times New Roman"/>
          <w:sz w:val="28"/>
          <w:szCs w:val="28"/>
        </w:rPr>
        <w:t>компаниям, конкурентам, уже закр</w:t>
      </w:r>
      <w:r>
        <w:rPr>
          <w:rFonts w:ascii="Times New Roman" w:hAnsi="Times New Roman" w:cs="Times New Roman"/>
          <w:sz w:val="28"/>
          <w:szCs w:val="28"/>
        </w:rPr>
        <w:t xml:space="preserve">епившимся на отраслевом рынке; </w:t>
      </w:r>
      <w:r w:rsidRPr="00555DC0">
        <w:rPr>
          <w:rFonts w:ascii="Times New Roman" w:hAnsi="Times New Roman" w:cs="Times New Roman"/>
          <w:sz w:val="28"/>
          <w:szCs w:val="28"/>
        </w:rPr>
        <w:t>воздейс</w:t>
      </w:r>
      <w:r>
        <w:rPr>
          <w:rFonts w:ascii="Times New Roman" w:hAnsi="Times New Roman" w:cs="Times New Roman"/>
          <w:sz w:val="28"/>
          <w:szCs w:val="28"/>
        </w:rPr>
        <w:t>твию поставщиков (они могу</w:t>
      </w:r>
      <w:r w:rsidRPr="00555DC0">
        <w:rPr>
          <w:rFonts w:ascii="Times New Roman" w:hAnsi="Times New Roman" w:cs="Times New Roman"/>
          <w:sz w:val="28"/>
          <w:szCs w:val="28"/>
        </w:rPr>
        <w:t>т</w:t>
      </w:r>
      <w:r>
        <w:rPr>
          <w:rFonts w:ascii="Times New Roman" w:hAnsi="Times New Roman" w:cs="Times New Roman"/>
          <w:sz w:val="28"/>
          <w:szCs w:val="28"/>
        </w:rPr>
        <w:t xml:space="preserve"> повышать цены на продукцию, снижать ее качество</w:t>
      </w:r>
      <w:r w:rsidRPr="00555DC0">
        <w:rPr>
          <w:rFonts w:ascii="Times New Roman" w:hAnsi="Times New Roman" w:cs="Times New Roman"/>
          <w:sz w:val="28"/>
          <w:szCs w:val="28"/>
        </w:rPr>
        <w:t>, менять условия по</w:t>
      </w:r>
      <w:r>
        <w:rPr>
          <w:rFonts w:ascii="Times New Roman" w:hAnsi="Times New Roman" w:cs="Times New Roman"/>
          <w:sz w:val="28"/>
          <w:szCs w:val="28"/>
        </w:rPr>
        <w:t>ставок, несвоевременно осуще</w:t>
      </w:r>
      <w:r w:rsidRPr="00555DC0">
        <w:rPr>
          <w:rFonts w:ascii="Times New Roman" w:hAnsi="Times New Roman" w:cs="Times New Roman"/>
          <w:sz w:val="28"/>
          <w:szCs w:val="28"/>
        </w:rPr>
        <w:t xml:space="preserve">ствлять их); </w:t>
      </w:r>
    </w:p>
    <w:p w:rsidR="00265605" w:rsidRPr="00555DC0" w:rsidRDefault="00265605" w:rsidP="00265605">
      <w:pPr>
        <w:spacing w:before="120" w:after="120" w:line="360" w:lineRule="auto"/>
        <w:ind w:firstLine="709"/>
        <w:jc w:val="both"/>
        <w:rPr>
          <w:rFonts w:ascii="Times New Roman" w:hAnsi="Times New Roman" w:cs="Times New Roman"/>
          <w:sz w:val="28"/>
          <w:szCs w:val="28"/>
        </w:rPr>
      </w:pPr>
      <w:r>
        <w:rPr>
          <w:rFonts w:ascii="Times New Roman" w:hAnsi="Times New Roman" w:cs="Times New Roman"/>
          <w:sz w:val="28"/>
          <w:szCs w:val="28"/>
        </w:rPr>
        <w:t>☻воздействию клиентов (мог</w:t>
      </w:r>
      <w:r w:rsidRPr="00555DC0">
        <w:rPr>
          <w:rFonts w:ascii="Times New Roman" w:hAnsi="Times New Roman" w:cs="Times New Roman"/>
          <w:sz w:val="28"/>
          <w:szCs w:val="28"/>
        </w:rPr>
        <w:t>ут оказы</w:t>
      </w:r>
      <w:r>
        <w:rPr>
          <w:rFonts w:ascii="Times New Roman" w:hAnsi="Times New Roman" w:cs="Times New Roman"/>
          <w:sz w:val="28"/>
          <w:szCs w:val="28"/>
        </w:rPr>
        <w:t xml:space="preserve">вать давление с целью снижения </w:t>
      </w:r>
      <w:r w:rsidRPr="00555DC0">
        <w:rPr>
          <w:rFonts w:ascii="Times New Roman" w:hAnsi="Times New Roman" w:cs="Times New Roman"/>
          <w:sz w:val="28"/>
          <w:szCs w:val="28"/>
        </w:rPr>
        <w:t xml:space="preserve">цены, требовать более </w:t>
      </w:r>
      <w:r>
        <w:rPr>
          <w:rFonts w:ascii="Times New Roman" w:hAnsi="Times New Roman" w:cs="Times New Roman"/>
          <w:sz w:val="28"/>
          <w:szCs w:val="28"/>
        </w:rPr>
        <w:t>высокого</w:t>
      </w:r>
      <w:r w:rsidRPr="00555DC0">
        <w:rPr>
          <w:rFonts w:ascii="Times New Roman" w:hAnsi="Times New Roman" w:cs="Times New Roman"/>
          <w:sz w:val="28"/>
          <w:szCs w:val="28"/>
        </w:rPr>
        <w:t xml:space="preserve"> качества обслуживания). </w:t>
      </w:r>
    </w:p>
    <w:p w:rsidR="00265605" w:rsidRDefault="00265605" w:rsidP="00265605">
      <w:pPr>
        <w:spacing w:before="120" w:after="120" w:line="360" w:lineRule="auto"/>
        <w:ind w:firstLine="709"/>
        <w:jc w:val="both"/>
        <w:rPr>
          <w:rFonts w:ascii="Times New Roman" w:hAnsi="Times New Roman" w:cs="Times New Roman"/>
          <w:sz w:val="28"/>
          <w:szCs w:val="28"/>
        </w:rPr>
      </w:pPr>
      <w:r w:rsidRPr="00555DC0">
        <w:rPr>
          <w:rFonts w:ascii="Times New Roman" w:hAnsi="Times New Roman" w:cs="Times New Roman"/>
          <w:sz w:val="28"/>
          <w:szCs w:val="28"/>
        </w:rPr>
        <w:t>Анализ уровня конкуренции и конкурентной среды предполагает</w:t>
      </w:r>
      <w:r>
        <w:rPr>
          <w:rFonts w:ascii="Times New Roman" w:hAnsi="Times New Roman" w:cs="Times New Roman"/>
          <w:sz w:val="28"/>
          <w:szCs w:val="28"/>
        </w:rPr>
        <w:t xml:space="preserve"> определение </w:t>
      </w:r>
      <w:r w:rsidRPr="00555DC0">
        <w:rPr>
          <w:rFonts w:ascii="Times New Roman" w:hAnsi="Times New Roman" w:cs="Times New Roman"/>
          <w:sz w:val="28"/>
          <w:szCs w:val="28"/>
        </w:rPr>
        <w:t xml:space="preserve">главных конкурентных сил и формулирование </w:t>
      </w:r>
      <w:r>
        <w:rPr>
          <w:rFonts w:ascii="Times New Roman" w:hAnsi="Times New Roman" w:cs="Times New Roman"/>
          <w:sz w:val="28"/>
          <w:szCs w:val="28"/>
        </w:rPr>
        <w:t>основ</w:t>
      </w:r>
      <w:r w:rsidRPr="00555DC0">
        <w:rPr>
          <w:rFonts w:ascii="Times New Roman" w:hAnsi="Times New Roman" w:cs="Times New Roman"/>
          <w:sz w:val="28"/>
          <w:szCs w:val="28"/>
        </w:rPr>
        <w:t xml:space="preserve">ных вариантов конкурентной стратегии. </w:t>
      </w:r>
    </w:p>
    <w:p w:rsidR="00B438BA" w:rsidRDefault="00B438BA" w:rsidP="00265605">
      <w:pPr>
        <w:spacing w:before="120" w:after="120" w:line="360" w:lineRule="auto"/>
        <w:ind w:firstLine="709"/>
        <w:jc w:val="both"/>
        <w:rPr>
          <w:rFonts w:ascii="Times New Roman" w:hAnsi="Times New Roman" w:cs="Times New Roman"/>
          <w:sz w:val="28"/>
          <w:szCs w:val="28"/>
        </w:rPr>
      </w:pPr>
    </w:p>
    <w:p w:rsidR="00265605" w:rsidRPr="00DC14B6" w:rsidRDefault="00265605" w:rsidP="00B438BA">
      <w:pPr>
        <w:spacing w:before="120" w:after="120" w:line="240" w:lineRule="auto"/>
        <w:ind w:firstLine="709"/>
        <w:jc w:val="center"/>
        <w:rPr>
          <w:rFonts w:ascii="Times New Roman" w:hAnsi="Times New Roman" w:cs="Times New Roman"/>
          <w:sz w:val="28"/>
          <w:szCs w:val="28"/>
        </w:rPr>
      </w:pPr>
      <w:r w:rsidRPr="00DC14B6">
        <w:rPr>
          <w:rFonts w:ascii="Times New Roman" w:hAnsi="Times New Roman" w:cs="Times New Roman"/>
          <w:sz w:val="28"/>
          <w:szCs w:val="28"/>
        </w:rPr>
        <w:lastRenderedPageBreak/>
        <w:t>ФАКТОРЫ КОНКУРЕНТОСПОСОБНОСТИ ПРЕДПРИЯТИЙ АВТОСЕРВИСА</w:t>
      </w:r>
    </w:p>
    <w:p w:rsidR="00265605" w:rsidRPr="0052336A" w:rsidRDefault="00265605" w:rsidP="00265605">
      <w:pPr>
        <w:spacing w:before="120" w:after="120" w:line="360" w:lineRule="auto"/>
        <w:ind w:firstLine="709"/>
        <w:jc w:val="both"/>
        <w:rPr>
          <w:rFonts w:ascii="Times New Roman" w:hAnsi="Times New Roman" w:cs="Times New Roman"/>
          <w:sz w:val="28"/>
          <w:szCs w:val="28"/>
        </w:rPr>
      </w:pPr>
      <w:r w:rsidRPr="0052336A">
        <w:rPr>
          <w:rFonts w:ascii="Times New Roman" w:hAnsi="Times New Roman" w:cs="Times New Roman"/>
          <w:sz w:val="28"/>
          <w:szCs w:val="28"/>
        </w:rPr>
        <w:t>Факторы, влияющие на конкурентоспособность услуг</w:t>
      </w:r>
      <w:r>
        <w:rPr>
          <w:rFonts w:ascii="Times New Roman" w:hAnsi="Times New Roman" w:cs="Times New Roman"/>
          <w:sz w:val="28"/>
          <w:szCs w:val="28"/>
        </w:rPr>
        <w:t xml:space="preserve"> автосервиса, можно раз</w:t>
      </w:r>
      <w:r w:rsidRPr="0052336A">
        <w:rPr>
          <w:rFonts w:ascii="Times New Roman" w:hAnsi="Times New Roman" w:cs="Times New Roman"/>
          <w:sz w:val="28"/>
          <w:szCs w:val="28"/>
        </w:rPr>
        <w:t xml:space="preserve">делить на объективные и субъективные. </w:t>
      </w:r>
    </w:p>
    <w:p w:rsidR="00265605" w:rsidRDefault="00265605" w:rsidP="00265605">
      <w:pPr>
        <w:spacing w:before="120" w:after="120" w:line="360" w:lineRule="auto"/>
        <w:ind w:firstLine="709"/>
        <w:jc w:val="both"/>
        <w:rPr>
          <w:rFonts w:ascii="Times New Roman" w:hAnsi="Times New Roman" w:cs="Times New Roman"/>
          <w:sz w:val="28"/>
          <w:szCs w:val="28"/>
        </w:rPr>
      </w:pPr>
      <w:r w:rsidRPr="006968D8">
        <w:rPr>
          <w:rFonts w:ascii="Times New Roman" w:hAnsi="Times New Roman" w:cs="Times New Roman"/>
          <w:b/>
          <w:sz w:val="28"/>
          <w:szCs w:val="28"/>
        </w:rPr>
        <w:t>ОБЪЕКТИВНЫЕ</w:t>
      </w:r>
      <w:r>
        <w:rPr>
          <w:rFonts w:ascii="Times New Roman" w:hAnsi="Times New Roman" w:cs="Times New Roman"/>
          <w:b/>
          <w:sz w:val="28"/>
          <w:szCs w:val="28"/>
        </w:rPr>
        <w:t xml:space="preserve"> -</w:t>
      </w:r>
      <w:r>
        <w:rPr>
          <w:rFonts w:ascii="Times New Roman" w:hAnsi="Times New Roman" w:cs="Times New Roman"/>
          <w:sz w:val="28"/>
          <w:szCs w:val="28"/>
        </w:rPr>
        <w:t xml:space="preserve"> </w:t>
      </w:r>
      <w:r w:rsidRPr="0052336A">
        <w:rPr>
          <w:rFonts w:ascii="Times New Roman" w:hAnsi="Times New Roman" w:cs="Times New Roman"/>
          <w:sz w:val="28"/>
          <w:szCs w:val="28"/>
        </w:rPr>
        <w:t>это факторы, которые оп</w:t>
      </w:r>
      <w:r>
        <w:rPr>
          <w:rFonts w:ascii="Times New Roman" w:hAnsi="Times New Roman" w:cs="Times New Roman"/>
          <w:sz w:val="28"/>
          <w:szCs w:val="28"/>
        </w:rPr>
        <w:t>ределяют возможность предприя</w:t>
      </w:r>
      <w:r w:rsidRPr="0052336A">
        <w:rPr>
          <w:rFonts w:ascii="Times New Roman" w:hAnsi="Times New Roman" w:cs="Times New Roman"/>
          <w:sz w:val="28"/>
          <w:szCs w:val="28"/>
        </w:rPr>
        <w:t xml:space="preserve">тия выполнять ту или иную функцию, полезную для клиентуры, т. е. создают преимущества для клиентов. </w:t>
      </w:r>
    </w:p>
    <w:p w:rsidR="00265605" w:rsidRPr="0052336A" w:rsidRDefault="00265605" w:rsidP="00265605">
      <w:pPr>
        <w:spacing w:before="120" w:after="120" w:line="360" w:lineRule="auto"/>
        <w:ind w:firstLine="709"/>
        <w:jc w:val="both"/>
        <w:rPr>
          <w:rFonts w:ascii="Times New Roman" w:hAnsi="Times New Roman" w:cs="Times New Roman"/>
          <w:sz w:val="28"/>
          <w:szCs w:val="28"/>
        </w:rPr>
      </w:pPr>
      <w:r w:rsidRPr="006968D8">
        <w:rPr>
          <w:rFonts w:ascii="Times New Roman" w:hAnsi="Times New Roman" w:cs="Times New Roman"/>
          <w:b/>
          <w:sz w:val="28"/>
          <w:szCs w:val="28"/>
        </w:rPr>
        <w:t>СУБЪЕКТИВНЫЕ ФАКТОРЫ</w:t>
      </w:r>
      <w:r>
        <w:rPr>
          <w:rFonts w:ascii="Times New Roman" w:hAnsi="Times New Roman" w:cs="Times New Roman"/>
          <w:b/>
          <w:sz w:val="28"/>
          <w:szCs w:val="28"/>
        </w:rPr>
        <w:t xml:space="preserve"> -</w:t>
      </w:r>
      <w:r>
        <w:rPr>
          <w:rFonts w:ascii="Times New Roman" w:hAnsi="Times New Roman" w:cs="Times New Roman"/>
          <w:sz w:val="28"/>
          <w:szCs w:val="28"/>
        </w:rPr>
        <w:t xml:space="preserve"> </w:t>
      </w:r>
      <w:r w:rsidRPr="0052336A">
        <w:rPr>
          <w:rFonts w:ascii="Times New Roman" w:hAnsi="Times New Roman" w:cs="Times New Roman"/>
          <w:sz w:val="28"/>
          <w:szCs w:val="28"/>
        </w:rPr>
        <w:t>это все, что спосо</w:t>
      </w:r>
      <w:r>
        <w:rPr>
          <w:rFonts w:ascii="Times New Roman" w:hAnsi="Times New Roman" w:cs="Times New Roman"/>
          <w:sz w:val="28"/>
          <w:szCs w:val="28"/>
        </w:rPr>
        <w:t>бствует положительному воспри</w:t>
      </w:r>
      <w:r w:rsidRPr="0052336A">
        <w:rPr>
          <w:rFonts w:ascii="Times New Roman" w:hAnsi="Times New Roman" w:cs="Times New Roman"/>
          <w:sz w:val="28"/>
          <w:szCs w:val="28"/>
        </w:rPr>
        <w:t xml:space="preserve">ятию клиентом услуги, это комплекс материальных и не материальных составляющих, влияющих на восприятие клиентом результата взаимодействия со станцией. </w:t>
      </w:r>
    </w:p>
    <w:p w:rsidR="00265605" w:rsidRPr="0052336A" w:rsidRDefault="00265605" w:rsidP="00265605">
      <w:pPr>
        <w:spacing w:before="120" w:after="120" w:line="360" w:lineRule="auto"/>
        <w:ind w:firstLine="709"/>
        <w:jc w:val="both"/>
        <w:rPr>
          <w:rFonts w:ascii="Times New Roman" w:hAnsi="Times New Roman" w:cs="Times New Roman"/>
          <w:sz w:val="28"/>
          <w:szCs w:val="28"/>
        </w:rPr>
      </w:pPr>
      <w:r w:rsidRPr="006968D8">
        <w:rPr>
          <w:rFonts w:ascii="Times New Roman" w:hAnsi="Times New Roman" w:cs="Times New Roman"/>
          <w:b/>
          <w:sz w:val="28"/>
          <w:szCs w:val="28"/>
        </w:rPr>
        <w:t>К ОБЪЕКТИВНЫМ ФАКТОРАМ</w:t>
      </w:r>
      <w:r w:rsidRPr="0052336A">
        <w:rPr>
          <w:rFonts w:ascii="Times New Roman" w:hAnsi="Times New Roman" w:cs="Times New Roman"/>
          <w:sz w:val="28"/>
          <w:szCs w:val="28"/>
        </w:rPr>
        <w:t xml:space="preserve"> относится: </w:t>
      </w:r>
    </w:p>
    <w:p w:rsidR="00265605" w:rsidRPr="0052336A" w:rsidRDefault="00265605" w:rsidP="00265605">
      <w:pPr>
        <w:spacing w:before="120" w:after="120" w:line="360" w:lineRule="auto"/>
        <w:ind w:firstLine="709"/>
        <w:jc w:val="both"/>
        <w:rPr>
          <w:rFonts w:ascii="Times New Roman" w:hAnsi="Times New Roman" w:cs="Times New Roman"/>
          <w:sz w:val="28"/>
          <w:szCs w:val="28"/>
        </w:rPr>
      </w:pPr>
      <w:r w:rsidRPr="0052336A">
        <w:rPr>
          <w:rFonts w:ascii="Times New Roman" w:hAnsi="Times New Roman" w:cs="Times New Roman"/>
          <w:sz w:val="28"/>
          <w:szCs w:val="28"/>
        </w:rPr>
        <w:t xml:space="preserve">1. Наличие миссии, корпоративной </w:t>
      </w:r>
      <w:r>
        <w:rPr>
          <w:rFonts w:ascii="Times New Roman" w:hAnsi="Times New Roman" w:cs="Times New Roman"/>
          <w:sz w:val="28"/>
          <w:szCs w:val="28"/>
        </w:rPr>
        <w:t>культуры, клиентоориентированног</w:t>
      </w:r>
      <w:r w:rsidRPr="0052336A">
        <w:rPr>
          <w:rFonts w:ascii="Times New Roman" w:hAnsi="Times New Roman" w:cs="Times New Roman"/>
          <w:sz w:val="28"/>
          <w:szCs w:val="28"/>
        </w:rPr>
        <w:t xml:space="preserve">о </w:t>
      </w:r>
    </w:p>
    <w:p w:rsidR="00265605" w:rsidRPr="0052336A" w:rsidRDefault="00265605" w:rsidP="00265605">
      <w:pPr>
        <w:spacing w:before="120" w:after="120" w:line="360" w:lineRule="auto"/>
        <w:ind w:firstLine="709"/>
        <w:jc w:val="both"/>
        <w:rPr>
          <w:rFonts w:ascii="Times New Roman" w:hAnsi="Times New Roman" w:cs="Times New Roman"/>
          <w:sz w:val="28"/>
          <w:szCs w:val="28"/>
        </w:rPr>
      </w:pPr>
      <w:r w:rsidRPr="0052336A">
        <w:rPr>
          <w:rFonts w:ascii="Times New Roman" w:hAnsi="Times New Roman" w:cs="Times New Roman"/>
          <w:sz w:val="28"/>
          <w:szCs w:val="28"/>
        </w:rPr>
        <w:t xml:space="preserve">персонала. </w:t>
      </w:r>
    </w:p>
    <w:p w:rsidR="00265605" w:rsidRPr="0052336A" w:rsidRDefault="00265605" w:rsidP="00265605">
      <w:pPr>
        <w:spacing w:before="120" w:after="120" w:line="360" w:lineRule="auto"/>
        <w:ind w:firstLine="709"/>
        <w:jc w:val="both"/>
        <w:rPr>
          <w:rFonts w:ascii="Times New Roman" w:hAnsi="Times New Roman" w:cs="Times New Roman"/>
          <w:sz w:val="28"/>
          <w:szCs w:val="28"/>
        </w:rPr>
      </w:pPr>
      <w:r w:rsidRPr="0052336A">
        <w:rPr>
          <w:rFonts w:ascii="Times New Roman" w:hAnsi="Times New Roman" w:cs="Times New Roman"/>
          <w:sz w:val="28"/>
          <w:szCs w:val="28"/>
        </w:rPr>
        <w:t>2. Нали</w:t>
      </w:r>
      <w:r>
        <w:rPr>
          <w:rFonts w:ascii="Times New Roman" w:hAnsi="Times New Roman" w:cs="Times New Roman"/>
          <w:sz w:val="28"/>
          <w:szCs w:val="28"/>
        </w:rPr>
        <w:t>чие системы управления качеством</w:t>
      </w:r>
      <w:r w:rsidRPr="0052336A">
        <w:rPr>
          <w:rFonts w:ascii="Times New Roman" w:hAnsi="Times New Roman" w:cs="Times New Roman"/>
          <w:sz w:val="28"/>
          <w:szCs w:val="28"/>
        </w:rPr>
        <w:t xml:space="preserve">, сертификата на услуги и ЗЧ. </w:t>
      </w:r>
    </w:p>
    <w:p w:rsidR="00265605" w:rsidRPr="0052336A" w:rsidRDefault="00265605" w:rsidP="00265605">
      <w:pPr>
        <w:spacing w:before="120" w:after="120" w:line="360" w:lineRule="auto"/>
        <w:ind w:firstLine="709"/>
        <w:jc w:val="both"/>
        <w:rPr>
          <w:rFonts w:ascii="Times New Roman" w:hAnsi="Times New Roman" w:cs="Times New Roman"/>
          <w:sz w:val="28"/>
          <w:szCs w:val="28"/>
        </w:rPr>
      </w:pPr>
      <w:r w:rsidRPr="0052336A">
        <w:rPr>
          <w:rFonts w:ascii="Times New Roman" w:hAnsi="Times New Roman" w:cs="Times New Roman"/>
          <w:sz w:val="28"/>
          <w:szCs w:val="28"/>
        </w:rPr>
        <w:t>3. Наличие производственных мощн</w:t>
      </w:r>
      <w:r>
        <w:rPr>
          <w:rFonts w:ascii="Times New Roman" w:hAnsi="Times New Roman" w:cs="Times New Roman"/>
          <w:sz w:val="28"/>
          <w:szCs w:val="28"/>
        </w:rPr>
        <w:t xml:space="preserve">остей и внешних функциональных </w:t>
      </w:r>
      <w:r w:rsidRPr="0052336A">
        <w:rPr>
          <w:rFonts w:ascii="Times New Roman" w:hAnsi="Times New Roman" w:cs="Times New Roman"/>
          <w:sz w:val="28"/>
          <w:szCs w:val="28"/>
        </w:rPr>
        <w:t xml:space="preserve">зон. </w:t>
      </w:r>
    </w:p>
    <w:p w:rsidR="00265605" w:rsidRPr="0052336A" w:rsidRDefault="00265605" w:rsidP="00265605">
      <w:pPr>
        <w:spacing w:before="120" w:after="120" w:line="360" w:lineRule="auto"/>
        <w:ind w:firstLine="709"/>
        <w:jc w:val="both"/>
        <w:rPr>
          <w:rFonts w:ascii="Times New Roman" w:hAnsi="Times New Roman" w:cs="Times New Roman"/>
          <w:sz w:val="28"/>
          <w:szCs w:val="28"/>
        </w:rPr>
      </w:pPr>
      <w:r w:rsidRPr="0052336A">
        <w:rPr>
          <w:rFonts w:ascii="Times New Roman" w:hAnsi="Times New Roman" w:cs="Times New Roman"/>
          <w:sz w:val="28"/>
          <w:szCs w:val="28"/>
        </w:rPr>
        <w:t xml:space="preserve">4. Наличие инфраструктуры для клиентов. </w:t>
      </w:r>
    </w:p>
    <w:p w:rsidR="00265605" w:rsidRPr="0052336A" w:rsidRDefault="00265605" w:rsidP="00265605">
      <w:pPr>
        <w:spacing w:before="120" w:after="120" w:line="360" w:lineRule="auto"/>
        <w:ind w:firstLine="709"/>
        <w:jc w:val="both"/>
        <w:rPr>
          <w:rFonts w:ascii="Times New Roman" w:hAnsi="Times New Roman" w:cs="Times New Roman"/>
          <w:sz w:val="28"/>
          <w:szCs w:val="28"/>
        </w:rPr>
      </w:pPr>
      <w:r w:rsidRPr="0052336A">
        <w:rPr>
          <w:rFonts w:ascii="Times New Roman" w:hAnsi="Times New Roman" w:cs="Times New Roman"/>
          <w:sz w:val="28"/>
          <w:szCs w:val="28"/>
        </w:rPr>
        <w:t xml:space="preserve">5. Наличие и уровень техники и технологии. </w:t>
      </w:r>
    </w:p>
    <w:p w:rsidR="00265605" w:rsidRPr="0052336A" w:rsidRDefault="00265605" w:rsidP="00265605">
      <w:pPr>
        <w:spacing w:before="120" w:after="120" w:line="360" w:lineRule="auto"/>
        <w:ind w:firstLine="709"/>
        <w:jc w:val="both"/>
        <w:rPr>
          <w:rFonts w:ascii="Times New Roman" w:hAnsi="Times New Roman" w:cs="Times New Roman"/>
          <w:sz w:val="28"/>
          <w:szCs w:val="28"/>
        </w:rPr>
      </w:pPr>
      <w:r w:rsidRPr="0052336A">
        <w:rPr>
          <w:rFonts w:ascii="Times New Roman" w:hAnsi="Times New Roman" w:cs="Times New Roman"/>
          <w:sz w:val="28"/>
          <w:szCs w:val="28"/>
        </w:rPr>
        <w:t>6. Обеспеченность запасными частями, и</w:t>
      </w:r>
      <w:r>
        <w:rPr>
          <w:rFonts w:ascii="Times New Roman" w:hAnsi="Times New Roman" w:cs="Times New Roman"/>
          <w:sz w:val="28"/>
          <w:szCs w:val="28"/>
        </w:rPr>
        <w:t xml:space="preserve">х качество, уровень управления </w:t>
      </w:r>
      <w:r w:rsidRPr="0052336A">
        <w:rPr>
          <w:rFonts w:ascii="Times New Roman" w:hAnsi="Times New Roman" w:cs="Times New Roman"/>
          <w:sz w:val="28"/>
          <w:szCs w:val="28"/>
        </w:rPr>
        <w:t xml:space="preserve">запасами. </w:t>
      </w:r>
    </w:p>
    <w:p w:rsidR="00265605" w:rsidRPr="0052336A" w:rsidRDefault="00265605" w:rsidP="00265605">
      <w:pPr>
        <w:spacing w:before="120" w:after="120" w:line="360" w:lineRule="auto"/>
        <w:ind w:firstLine="709"/>
        <w:jc w:val="both"/>
        <w:rPr>
          <w:rFonts w:ascii="Times New Roman" w:hAnsi="Times New Roman" w:cs="Times New Roman"/>
          <w:sz w:val="28"/>
          <w:szCs w:val="28"/>
        </w:rPr>
      </w:pPr>
      <w:r w:rsidRPr="0052336A">
        <w:rPr>
          <w:rFonts w:ascii="Times New Roman" w:hAnsi="Times New Roman" w:cs="Times New Roman"/>
          <w:sz w:val="28"/>
          <w:szCs w:val="28"/>
        </w:rPr>
        <w:t xml:space="preserve">7. Квалификация персонала. </w:t>
      </w:r>
    </w:p>
    <w:p w:rsidR="00265605" w:rsidRPr="0052336A" w:rsidRDefault="00265605" w:rsidP="00265605">
      <w:pPr>
        <w:spacing w:before="120" w:after="120" w:line="360" w:lineRule="auto"/>
        <w:ind w:firstLine="709"/>
        <w:jc w:val="both"/>
        <w:rPr>
          <w:rFonts w:ascii="Times New Roman" w:hAnsi="Times New Roman" w:cs="Times New Roman"/>
          <w:sz w:val="28"/>
          <w:szCs w:val="28"/>
        </w:rPr>
      </w:pPr>
      <w:r w:rsidRPr="0052336A">
        <w:rPr>
          <w:rFonts w:ascii="Times New Roman" w:hAnsi="Times New Roman" w:cs="Times New Roman"/>
          <w:sz w:val="28"/>
          <w:szCs w:val="28"/>
        </w:rPr>
        <w:t xml:space="preserve">8. Уровень информационного обеспечения, в том числе технологического </w:t>
      </w:r>
    </w:p>
    <w:p w:rsidR="00265605" w:rsidRPr="0052336A" w:rsidRDefault="00265605" w:rsidP="00265605">
      <w:pPr>
        <w:spacing w:before="120" w:after="120" w:line="360" w:lineRule="auto"/>
        <w:ind w:firstLine="709"/>
        <w:jc w:val="both"/>
        <w:rPr>
          <w:rFonts w:ascii="Times New Roman" w:hAnsi="Times New Roman" w:cs="Times New Roman"/>
          <w:sz w:val="28"/>
          <w:szCs w:val="28"/>
        </w:rPr>
      </w:pPr>
      <w:r>
        <w:rPr>
          <w:rFonts w:ascii="Times New Roman" w:hAnsi="Times New Roman" w:cs="Times New Roman"/>
          <w:sz w:val="28"/>
          <w:szCs w:val="28"/>
        </w:rPr>
        <w:t>(баз данных, прог</w:t>
      </w:r>
      <w:r w:rsidRPr="0052336A">
        <w:rPr>
          <w:rFonts w:ascii="Times New Roman" w:hAnsi="Times New Roman" w:cs="Times New Roman"/>
          <w:sz w:val="28"/>
          <w:szCs w:val="28"/>
        </w:rPr>
        <w:t xml:space="preserve">рамм). </w:t>
      </w:r>
    </w:p>
    <w:p w:rsidR="00265605" w:rsidRPr="0052336A" w:rsidRDefault="00265605" w:rsidP="00265605">
      <w:pPr>
        <w:spacing w:before="120" w:after="120" w:line="360" w:lineRule="auto"/>
        <w:ind w:firstLine="709"/>
        <w:jc w:val="both"/>
        <w:rPr>
          <w:rFonts w:ascii="Times New Roman" w:hAnsi="Times New Roman" w:cs="Times New Roman"/>
          <w:sz w:val="28"/>
          <w:szCs w:val="28"/>
        </w:rPr>
      </w:pPr>
      <w:r w:rsidRPr="0052336A">
        <w:rPr>
          <w:rFonts w:ascii="Times New Roman" w:hAnsi="Times New Roman" w:cs="Times New Roman"/>
          <w:sz w:val="28"/>
          <w:szCs w:val="28"/>
        </w:rPr>
        <w:t xml:space="preserve">9. Качество обслуживания и ремонта автомобилей. </w:t>
      </w:r>
    </w:p>
    <w:p w:rsidR="00265605" w:rsidRPr="0052336A" w:rsidRDefault="00265605" w:rsidP="00265605">
      <w:pPr>
        <w:spacing w:before="120" w:after="120" w:line="360" w:lineRule="auto"/>
        <w:ind w:firstLine="709"/>
        <w:jc w:val="both"/>
        <w:rPr>
          <w:rFonts w:ascii="Times New Roman" w:hAnsi="Times New Roman" w:cs="Times New Roman"/>
          <w:sz w:val="28"/>
          <w:szCs w:val="28"/>
        </w:rPr>
      </w:pPr>
      <w:r w:rsidRPr="0052336A">
        <w:rPr>
          <w:rFonts w:ascii="Times New Roman" w:hAnsi="Times New Roman" w:cs="Times New Roman"/>
          <w:sz w:val="28"/>
          <w:szCs w:val="28"/>
        </w:rPr>
        <w:t>10. Качество обслуживания клиентуры.</w:t>
      </w:r>
    </w:p>
    <w:p w:rsidR="00265605" w:rsidRPr="00F11B5A" w:rsidRDefault="00265605" w:rsidP="00265605">
      <w:pPr>
        <w:spacing w:before="120" w:after="120" w:line="360" w:lineRule="auto"/>
        <w:ind w:firstLine="709"/>
        <w:jc w:val="both"/>
        <w:rPr>
          <w:rFonts w:ascii="Times New Roman" w:hAnsi="Times New Roman" w:cs="Times New Roman"/>
          <w:sz w:val="28"/>
          <w:szCs w:val="28"/>
        </w:rPr>
      </w:pPr>
      <w:r w:rsidRPr="00F11B5A">
        <w:rPr>
          <w:rFonts w:ascii="Times New Roman" w:hAnsi="Times New Roman" w:cs="Times New Roman"/>
          <w:sz w:val="28"/>
          <w:szCs w:val="28"/>
        </w:rPr>
        <w:lastRenderedPageBreak/>
        <w:t>11. В</w:t>
      </w:r>
      <w:r>
        <w:rPr>
          <w:rFonts w:ascii="Times New Roman" w:hAnsi="Times New Roman" w:cs="Times New Roman"/>
          <w:sz w:val="28"/>
          <w:szCs w:val="28"/>
        </w:rPr>
        <w:t>ремя, которое расходуется на вып</w:t>
      </w:r>
      <w:r w:rsidRPr="00F11B5A">
        <w:rPr>
          <w:rFonts w:ascii="Times New Roman" w:hAnsi="Times New Roman" w:cs="Times New Roman"/>
          <w:sz w:val="28"/>
          <w:szCs w:val="28"/>
        </w:rPr>
        <w:t>олнение одного</w:t>
      </w:r>
      <w:r>
        <w:rPr>
          <w:rFonts w:ascii="Times New Roman" w:hAnsi="Times New Roman" w:cs="Times New Roman"/>
          <w:sz w:val="28"/>
          <w:szCs w:val="28"/>
        </w:rPr>
        <w:t xml:space="preserve"> нормо-часа трудоём</w:t>
      </w:r>
      <w:r w:rsidRPr="00F11B5A">
        <w:rPr>
          <w:rFonts w:ascii="Times New Roman" w:hAnsi="Times New Roman" w:cs="Times New Roman"/>
          <w:sz w:val="28"/>
          <w:szCs w:val="28"/>
        </w:rPr>
        <w:t xml:space="preserve">кости работ по обслуживанию и ремонту автомобилей. </w:t>
      </w:r>
    </w:p>
    <w:p w:rsidR="00265605" w:rsidRPr="00F11B5A" w:rsidRDefault="00265605" w:rsidP="00265605">
      <w:pPr>
        <w:spacing w:before="120" w:after="120" w:line="360" w:lineRule="auto"/>
        <w:ind w:firstLine="709"/>
        <w:jc w:val="both"/>
        <w:rPr>
          <w:rFonts w:ascii="Times New Roman" w:hAnsi="Times New Roman" w:cs="Times New Roman"/>
          <w:sz w:val="28"/>
          <w:szCs w:val="28"/>
        </w:rPr>
      </w:pPr>
      <w:r w:rsidRPr="00F11B5A">
        <w:rPr>
          <w:rFonts w:ascii="Times New Roman" w:hAnsi="Times New Roman" w:cs="Times New Roman"/>
          <w:sz w:val="28"/>
          <w:szCs w:val="28"/>
        </w:rPr>
        <w:t xml:space="preserve">12. Цена. </w:t>
      </w:r>
    </w:p>
    <w:p w:rsidR="00265605" w:rsidRPr="00F11B5A" w:rsidRDefault="00265605" w:rsidP="00265605">
      <w:pPr>
        <w:spacing w:before="120" w:after="120" w:line="360" w:lineRule="auto"/>
        <w:ind w:firstLine="709"/>
        <w:jc w:val="both"/>
        <w:rPr>
          <w:rFonts w:ascii="Times New Roman" w:hAnsi="Times New Roman" w:cs="Times New Roman"/>
          <w:sz w:val="28"/>
          <w:szCs w:val="28"/>
        </w:rPr>
      </w:pPr>
      <w:r w:rsidRPr="00F11B5A">
        <w:rPr>
          <w:rFonts w:ascii="Times New Roman" w:hAnsi="Times New Roman" w:cs="Times New Roman"/>
          <w:sz w:val="28"/>
          <w:szCs w:val="28"/>
        </w:rPr>
        <w:t xml:space="preserve">13. Перечень услуг. </w:t>
      </w:r>
    </w:p>
    <w:p w:rsidR="00265605" w:rsidRPr="0052336A" w:rsidRDefault="00265605" w:rsidP="00265605">
      <w:pPr>
        <w:spacing w:before="120" w:after="120" w:line="360" w:lineRule="auto"/>
        <w:ind w:firstLine="709"/>
        <w:jc w:val="both"/>
        <w:rPr>
          <w:rFonts w:ascii="Times New Roman" w:hAnsi="Times New Roman" w:cs="Times New Roman"/>
          <w:sz w:val="28"/>
          <w:szCs w:val="28"/>
        </w:rPr>
      </w:pPr>
      <w:r w:rsidRPr="00F11B5A">
        <w:rPr>
          <w:rFonts w:ascii="Times New Roman" w:hAnsi="Times New Roman" w:cs="Times New Roman"/>
          <w:sz w:val="28"/>
          <w:szCs w:val="28"/>
        </w:rPr>
        <w:t>14. Эстетика предприятия и производства.</w:t>
      </w:r>
    </w:p>
    <w:p w:rsidR="00265605" w:rsidRPr="00F11B5A" w:rsidRDefault="00265605" w:rsidP="00265605">
      <w:pPr>
        <w:spacing w:before="120" w:after="120" w:line="360" w:lineRule="auto"/>
        <w:ind w:firstLine="709"/>
        <w:jc w:val="both"/>
        <w:rPr>
          <w:rFonts w:ascii="Times New Roman" w:hAnsi="Times New Roman" w:cs="Times New Roman"/>
          <w:sz w:val="28"/>
          <w:szCs w:val="28"/>
        </w:rPr>
      </w:pPr>
      <w:r w:rsidRPr="00F11B5A">
        <w:rPr>
          <w:rFonts w:ascii="Times New Roman" w:hAnsi="Times New Roman" w:cs="Times New Roman"/>
          <w:b/>
          <w:sz w:val="28"/>
          <w:szCs w:val="28"/>
        </w:rPr>
        <w:t>СУБЪЕКТИВНЫЕ ФАКТОРЫ</w:t>
      </w:r>
      <w:r w:rsidRPr="00F11B5A">
        <w:rPr>
          <w:rFonts w:ascii="Times New Roman" w:hAnsi="Times New Roman" w:cs="Times New Roman"/>
          <w:sz w:val="28"/>
          <w:szCs w:val="28"/>
        </w:rPr>
        <w:t xml:space="preserve"> предполагают утв</w:t>
      </w:r>
      <w:r>
        <w:rPr>
          <w:rFonts w:ascii="Times New Roman" w:hAnsi="Times New Roman" w:cs="Times New Roman"/>
          <w:sz w:val="28"/>
          <w:szCs w:val="28"/>
        </w:rPr>
        <w:t xml:space="preserve">ердительный ответ на следующие </w:t>
      </w:r>
      <w:r w:rsidRPr="00F11B5A">
        <w:rPr>
          <w:rFonts w:ascii="Times New Roman" w:hAnsi="Times New Roman" w:cs="Times New Roman"/>
          <w:sz w:val="28"/>
          <w:szCs w:val="28"/>
        </w:rPr>
        <w:t xml:space="preserve">вопросы: </w:t>
      </w:r>
    </w:p>
    <w:p w:rsidR="00265605" w:rsidRPr="00F11B5A" w:rsidRDefault="00265605" w:rsidP="00265605">
      <w:pPr>
        <w:spacing w:before="120" w:after="120" w:line="360" w:lineRule="auto"/>
        <w:ind w:firstLine="709"/>
        <w:jc w:val="both"/>
        <w:rPr>
          <w:rFonts w:ascii="Times New Roman" w:hAnsi="Times New Roman" w:cs="Times New Roman"/>
          <w:sz w:val="28"/>
          <w:szCs w:val="28"/>
        </w:rPr>
      </w:pPr>
      <w:r w:rsidRPr="00F11B5A">
        <w:rPr>
          <w:rFonts w:ascii="Times New Roman" w:hAnsi="Times New Roman" w:cs="Times New Roman"/>
          <w:sz w:val="28"/>
          <w:szCs w:val="28"/>
        </w:rPr>
        <w:t>1. Знает ли клиент о станции, имеет</w:t>
      </w:r>
      <w:r>
        <w:rPr>
          <w:rFonts w:ascii="Times New Roman" w:hAnsi="Times New Roman" w:cs="Times New Roman"/>
          <w:sz w:val="28"/>
          <w:szCs w:val="28"/>
        </w:rPr>
        <w:t xml:space="preserve"> ли возможность получить о ней </w:t>
      </w:r>
      <w:r w:rsidRPr="00F11B5A">
        <w:rPr>
          <w:rFonts w:ascii="Times New Roman" w:hAnsi="Times New Roman" w:cs="Times New Roman"/>
          <w:sz w:val="28"/>
          <w:szCs w:val="28"/>
        </w:rPr>
        <w:t xml:space="preserve">положительную информацию? </w:t>
      </w:r>
    </w:p>
    <w:p w:rsidR="00265605" w:rsidRPr="00F11B5A" w:rsidRDefault="00265605" w:rsidP="00265605">
      <w:pPr>
        <w:spacing w:before="120" w:after="120" w:line="360" w:lineRule="auto"/>
        <w:ind w:firstLine="709"/>
        <w:jc w:val="both"/>
        <w:rPr>
          <w:rFonts w:ascii="Times New Roman" w:hAnsi="Times New Roman" w:cs="Times New Roman"/>
          <w:sz w:val="28"/>
          <w:szCs w:val="28"/>
        </w:rPr>
      </w:pPr>
      <w:r w:rsidRPr="00F11B5A">
        <w:rPr>
          <w:rFonts w:ascii="Times New Roman" w:hAnsi="Times New Roman" w:cs="Times New Roman"/>
          <w:sz w:val="28"/>
          <w:szCs w:val="28"/>
        </w:rPr>
        <w:t xml:space="preserve">2. Доверяет ли клиент станции и ее персоналу? </w:t>
      </w:r>
    </w:p>
    <w:p w:rsidR="00265605" w:rsidRPr="00F11B5A" w:rsidRDefault="00265605" w:rsidP="00265605">
      <w:pPr>
        <w:spacing w:before="120" w:after="120" w:line="360" w:lineRule="auto"/>
        <w:ind w:firstLine="709"/>
        <w:jc w:val="both"/>
        <w:rPr>
          <w:rFonts w:ascii="Times New Roman" w:hAnsi="Times New Roman" w:cs="Times New Roman"/>
          <w:sz w:val="28"/>
          <w:szCs w:val="28"/>
        </w:rPr>
      </w:pPr>
      <w:r>
        <w:rPr>
          <w:rFonts w:ascii="Times New Roman" w:hAnsi="Times New Roman" w:cs="Times New Roman"/>
          <w:sz w:val="28"/>
          <w:szCs w:val="28"/>
        </w:rPr>
        <w:t>3. Уверен ли клиент в том, что ег</w:t>
      </w:r>
      <w:r w:rsidRPr="00F11B5A">
        <w:rPr>
          <w:rFonts w:ascii="Times New Roman" w:hAnsi="Times New Roman" w:cs="Times New Roman"/>
          <w:sz w:val="28"/>
          <w:szCs w:val="28"/>
        </w:rPr>
        <w:t>о потр</w:t>
      </w:r>
      <w:r>
        <w:rPr>
          <w:rFonts w:ascii="Times New Roman" w:hAnsi="Times New Roman" w:cs="Times New Roman"/>
          <w:sz w:val="28"/>
          <w:szCs w:val="28"/>
        </w:rPr>
        <w:t xml:space="preserve">ебности будут удовлетворены, а </w:t>
      </w:r>
      <w:r w:rsidRPr="00F11B5A">
        <w:rPr>
          <w:rFonts w:ascii="Times New Roman" w:hAnsi="Times New Roman" w:cs="Times New Roman"/>
          <w:sz w:val="28"/>
          <w:szCs w:val="28"/>
        </w:rPr>
        <w:t xml:space="preserve">реакция на них будет положительной? </w:t>
      </w:r>
    </w:p>
    <w:p w:rsidR="00265605" w:rsidRPr="00F11B5A" w:rsidRDefault="00265605" w:rsidP="00265605">
      <w:pPr>
        <w:spacing w:before="120" w:after="120" w:line="360" w:lineRule="auto"/>
        <w:ind w:firstLine="709"/>
        <w:jc w:val="both"/>
        <w:rPr>
          <w:rFonts w:ascii="Times New Roman" w:hAnsi="Times New Roman" w:cs="Times New Roman"/>
          <w:sz w:val="28"/>
          <w:szCs w:val="28"/>
        </w:rPr>
      </w:pPr>
      <w:r w:rsidRPr="00F11B5A">
        <w:rPr>
          <w:rFonts w:ascii="Times New Roman" w:hAnsi="Times New Roman" w:cs="Times New Roman"/>
          <w:sz w:val="28"/>
          <w:szCs w:val="28"/>
        </w:rPr>
        <w:t xml:space="preserve">4. Уверен ли клиент в том, что обслуживание и ремонт будут выполнены качественно и в полном объеме? </w:t>
      </w:r>
    </w:p>
    <w:p w:rsidR="00265605" w:rsidRPr="00F11B5A" w:rsidRDefault="00265605" w:rsidP="00265605">
      <w:pPr>
        <w:spacing w:before="120" w:after="120" w:line="360" w:lineRule="auto"/>
        <w:ind w:firstLine="709"/>
        <w:jc w:val="both"/>
        <w:rPr>
          <w:rFonts w:ascii="Times New Roman" w:hAnsi="Times New Roman" w:cs="Times New Roman"/>
          <w:sz w:val="28"/>
          <w:szCs w:val="28"/>
        </w:rPr>
      </w:pPr>
      <w:r w:rsidRPr="00F11B5A">
        <w:rPr>
          <w:rFonts w:ascii="Times New Roman" w:hAnsi="Times New Roman" w:cs="Times New Roman"/>
          <w:sz w:val="28"/>
          <w:szCs w:val="28"/>
        </w:rPr>
        <w:t xml:space="preserve">5. Уверен ли клиент в том, что срок выполнения работ будет </w:t>
      </w:r>
      <w:r>
        <w:rPr>
          <w:rFonts w:ascii="Times New Roman" w:hAnsi="Times New Roman" w:cs="Times New Roman"/>
          <w:sz w:val="28"/>
          <w:szCs w:val="28"/>
        </w:rPr>
        <w:t>соответствовать договоренности?</w:t>
      </w:r>
    </w:p>
    <w:p w:rsidR="00265605" w:rsidRPr="00F11B5A" w:rsidRDefault="00265605" w:rsidP="00265605">
      <w:pPr>
        <w:spacing w:before="120" w:after="120" w:line="360" w:lineRule="auto"/>
        <w:ind w:firstLine="709"/>
        <w:jc w:val="both"/>
        <w:rPr>
          <w:rFonts w:ascii="Times New Roman" w:hAnsi="Times New Roman" w:cs="Times New Roman"/>
          <w:sz w:val="28"/>
          <w:szCs w:val="28"/>
        </w:rPr>
      </w:pPr>
      <w:r w:rsidRPr="00F11B5A">
        <w:rPr>
          <w:rFonts w:ascii="Times New Roman" w:hAnsi="Times New Roman" w:cs="Times New Roman"/>
          <w:sz w:val="28"/>
          <w:szCs w:val="28"/>
        </w:rPr>
        <w:t xml:space="preserve"> 6. Может ли клиент ожидать человечного к нему отношения? </w:t>
      </w:r>
    </w:p>
    <w:p w:rsidR="00265605" w:rsidRPr="00F11B5A" w:rsidRDefault="00265605" w:rsidP="00265605">
      <w:pPr>
        <w:spacing w:before="120" w:after="120" w:line="360" w:lineRule="auto"/>
        <w:ind w:firstLine="709"/>
        <w:jc w:val="both"/>
        <w:rPr>
          <w:rFonts w:ascii="Times New Roman" w:hAnsi="Times New Roman" w:cs="Times New Roman"/>
          <w:sz w:val="28"/>
          <w:szCs w:val="28"/>
        </w:rPr>
      </w:pPr>
      <w:r w:rsidRPr="00F11B5A">
        <w:rPr>
          <w:rFonts w:ascii="Times New Roman" w:hAnsi="Times New Roman" w:cs="Times New Roman"/>
          <w:sz w:val="28"/>
          <w:szCs w:val="28"/>
        </w:rPr>
        <w:t>7. Воспримет ли клиент цены как отвеча</w:t>
      </w:r>
      <w:r>
        <w:rPr>
          <w:rFonts w:ascii="Times New Roman" w:hAnsi="Times New Roman" w:cs="Times New Roman"/>
          <w:sz w:val="28"/>
          <w:szCs w:val="28"/>
        </w:rPr>
        <w:t xml:space="preserve">ющие потребительской ценности, </w:t>
      </w:r>
      <w:r w:rsidRPr="00F11B5A">
        <w:rPr>
          <w:rFonts w:ascii="Times New Roman" w:hAnsi="Times New Roman" w:cs="Times New Roman"/>
          <w:sz w:val="28"/>
          <w:szCs w:val="28"/>
        </w:rPr>
        <w:t xml:space="preserve">иными словами, как справедливые? </w:t>
      </w:r>
    </w:p>
    <w:p w:rsidR="00265605" w:rsidRPr="0052336A" w:rsidRDefault="00265605" w:rsidP="00265605">
      <w:pPr>
        <w:spacing w:before="120" w:after="120" w:line="360" w:lineRule="auto"/>
        <w:ind w:firstLine="709"/>
        <w:jc w:val="both"/>
        <w:rPr>
          <w:rFonts w:ascii="Times New Roman" w:hAnsi="Times New Roman" w:cs="Times New Roman"/>
          <w:sz w:val="28"/>
          <w:szCs w:val="28"/>
        </w:rPr>
      </w:pPr>
      <w:r w:rsidRPr="00F11B5A">
        <w:rPr>
          <w:rFonts w:ascii="Times New Roman" w:hAnsi="Times New Roman" w:cs="Times New Roman"/>
          <w:sz w:val="28"/>
          <w:szCs w:val="28"/>
        </w:rPr>
        <w:t>8. Отвечают ли условия на станции те</w:t>
      </w:r>
      <w:r>
        <w:rPr>
          <w:rFonts w:ascii="Times New Roman" w:hAnsi="Times New Roman" w:cs="Times New Roman"/>
          <w:sz w:val="28"/>
          <w:szCs w:val="28"/>
        </w:rPr>
        <w:t xml:space="preserve">м, которые клиент воспринимает </w:t>
      </w:r>
      <w:r w:rsidRPr="00F11B5A">
        <w:rPr>
          <w:rFonts w:ascii="Times New Roman" w:hAnsi="Times New Roman" w:cs="Times New Roman"/>
          <w:sz w:val="28"/>
          <w:szCs w:val="28"/>
        </w:rPr>
        <w:t>положительно?</w:t>
      </w:r>
    </w:p>
    <w:p w:rsidR="00265605" w:rsidRPr="00F11B5A" w:rsidRDefault="00265605" w:rsidP="00265605">
      <w:pPr>
        <w:spacing w:before="120" w:after="120" w:line="360" w:lineRule="auto"/>
        <w:ind w:firstLine="709"/>
        <w:jc w:val="both"/>
        <w:rPr>
          <w:rFonts w:ascii="Times New Roman" w:hAnsi="Times New Roman" w:cs="Times New Roman"/>
          <w:sz w:val="28"/>
          <w:szCs w:val="28"/>
        </w:rPr>
      </w:pPr>
      <w:r w:rsidRPr="00F11B5A">
        <w:rPr>
          <w:rFonts w:ascii="Times New Roman" w:hAnsi="Times New Roman" w:cs="Times New Roman"/>
          <w:b/>
          <w:sz w:val="28"/>
          <w:szCs w:val="28"/>
        </w:rPr>
        <w:t>МИССИЯ</w:t>
      </w:r>
      <w:r>
        <w:rPr>
          <w:rFonts w:ascii="Times New Roman" w:hAnsi="Times New Roman" w:cs="Times New Roman"/>
          <w:b/>
          <w:sz w:val="28"/>
          <w:szCs w:val="28"/>
        </w:rPr>
        <w:t xml:space="preserve"> - </w:t>
      </w:r>
      <w:r w:rsidRPr="00F11B5A">
        <w:rPr>
          <w:rFonts w:ascii="Times New Roman" w:hAnsi="Times New Roman" w:cs="Times New Roman"/>
          <w:sz w:val="28"/>
          <w:szCs w:val="28"/>
        </w:rPr>
        <w:t>основная</w:t>
      </w:r>
      <w:r>
        <w:rPr>
          <w:rFonts w:ascii="Times New Roman" w:hAnsi="Times New Roman" w:cs="Times New Roman"/>
          <w:sz w:val="28"/>
          <w:szCs w:val="28"/>
        </w:rPr>
        <w:t xml:space="preserve"> </w:t>
      </w:r>
      <w:r w:rsidRPr="00F11B5A">
        <w:rPr>
          <w:rFonts w:ascii="Times New Roman" w:hAnsi="Times New Roman" w:cs="Times New Roman"/>
          <w:sz w:val="28"/>
          <w:szCs w:val="28"/>
        </w:rPr>
        <w:t>цель</w:t>
      </w:r>
      <w:r>
        <w:rPr>
          <w:rFonts w:ascii="Times New Roman" w:hAnsi="Times New Roman" w:cs="Times New Roman"/>
          <w:sz w:val="28"/>
          <w:szCs w:val="28"/>
        </w:rPr>
        <w:t xml:space="preserve"> </w:t>
      </w:r>
      <w:r w:rsidRPr="00F11B5A">
        <w:rPr>
          <w:rFonts w:ascii="Times New Roman" w:hAnsi="Times New Roman" w:cs="Times New Roman"/>
          <w:sz w:val="28"/>
          <w:szCs w:val="28"/>
        </w:rPr>
        <w:t>деятельности</w:t>
      </w:r>
      <w:r>
        <w:rPr>
          <w:rFonts w:ascii="Times New Roman" w:hAnsi="Times New Roman" w:cs="Times New Roman"/>
          <w:sz w:val="28"/>
          <w:szCs w:val="28"/>
        </w:rPr>
        <w:t xml:space="preserve"> </w:t>
      </w:r>
      <w:r w:rsidRPr="00F11B5A">
        <w:rPr>
          <w:rFonts w:ascii="Times New Roman" w:hAnsi="Times New Roman" w:cs="Times New Roman"/>
          <w:sz w:val="28"/>
          <w:szCs w:val="28"/>
        </w:rPr>
        <w:t>и</w:t>
      </w:r>
      <w:r>
        <w:rPr>
          <w:rFonts w:ascii="Times New Roman" w:hAnsi="Times New Roman" w:cs="Times New Roman"/>
          <w:sz w:val="28"/>
          <w:szCs w:val="28"/>
        </w:rPr>
        <w:t xml:space="preserve"> </w:t>
      </w:r>
      <w:r w:rsidRPr="00F11B5A">
        <w:rPr>
          <w:rFonts w:ascii="Times New Roman" w:hAnsi="Times New Roman" w:cs="Times New Roman"/>
          <w:sz w:val="28"/>
          <w:szCs w:val="28"/>
        </w:rPr>
        <w:t>основная</w:t>
      </w:r>
      <w:r>
        <w:rPr>
          <w:rFonts w:ascii="Times New Roman" w:hAnsi="Times New Roman" w:cs="Times New Roman"/>
          <w:sz w:val="28"/>
          <w:szCs w:val="28"/>
        </w:rPr>
        <w:t xml:space="preserve"> </w:t>
      </w:r>
      <w:r w:rsidRPr="00F11B5A">
        <w:rPr>
          <w:rFonts w:ascii="Times New Roman" w:hAnsi="Times New Roman" w:cs="Times New Roman"/>
          <w:sz w:val="28"/>
          <w:szCs w:val="28"/>
        </w:rPr>
        <w:t>отличительная</w:t>
      </w:r>
      <w:r>
        <w:rPr>
          <w:rFonts w:ascii="Times New Roman" w:hAnsi="Times New Roman" w:cs="Times New Roman"/>
          <w:sz w:val="28"/>
          <w:szCs w:val="28"/>
        </w:rPr>
        <w:t xml:space="preserve"> </w:t>
      </w:r>
      <w:r w:rsidRPr="00F11B5A">
        <w:rPr>
          <w:rFonts w:ascii="Times New Roman" w:hAnsi="Times New Roman" w:cs="Times New Roman"/>
          <w:sz w:val="28"/>
          <w:szCs w:val="28"/>
        </w:rPr>
        <w:t>особенность</w:t>
      </w:r>
      <w:r>
        <w:rPr>
          <w:rFonts w:ascii="Times New Roman" w:hAnsi="Times New Roman" w:cs="Times New Roman"/>
          <w:sz w:val="28"/>
          <w:szCs w:val="28"/>
        </w:rPr>
        <w:t xml:space="preserve"> </w:t>
      </w:r>
      <w:r w:rsidRPr="00F11B5A">
        <w:rPr>
          <w:rFonts w:ascii="Times New Roman" w:hAnsi="Times New Roman" w:cs="Times New Roman"/>
          <w:sz w:val="28"/>
          <w:szCs w:val="28"/>
        </w:rPr>
        <w:t>фирмы. Лежит в основе построения системы у</w:t>
      </w:r>
      <w:r>
        <w:rPr>
          <w:rFonts w:ascii="Times New Roman" w:hAnsi="Times New Roman" w:cs="Times New Roman"/>
          <w:sz w:val="28"/>
          <w:szCs w:val="28"/>
        </w:rPr>
        <w:t>правления предприятием, форми</w:t>
      </w:r>
      <w:r w:rsidRPr="00F11B5A">
        <w:rPr>
          <w:rFonts w:ascii="Times New Roman" w:hAnsi="Times New Roman" w:cs="Times New Roman"/>
          <w:sz w:val="28"/>
          <w:szCs w:val="28"/>
        </w:rPr>
        <w:t>рования управленческой команды, корпоративн</w:t>
      </w:r>
      <w:r>
        <w:rPr>
          <w:rFonts w:ascii="Times New Roman" w:hAnsi="Times New Roman" w:cs="Times New Roman"/>
          <w:sz w:val="28"/>
          <w:szCs w:val="28"/>
        </w:rPr>
        <w:t>ой культуры, системы стимули</w:t>
      </w:r>
      <w:r w:rsidRPr="00F11B5A">
        <w:rPr>
          <w:rFonts w:ascii="Times New Roman" w:hAnsi="Times New Roman" w:cs="Times New Roman"/>
          <w:sz w:val="28"/>
          <w:szCs w:val="28"/>
        </w:rPr>
        <w:t>рования персонала. Миссия, корпоративная культура, этика, система управления качеством, система менеджмента и клиентоориен</w:t>
      </w:r>
      <w:r>
        <w:rPr>
          <w:rFonts w:ascii="Times New Roman" w:hAnsi="Times New Roman" w:cs="Times New Roman"/>
          <w:sz w:val="28"/>
          <w:szCs w:val="28"/>
        </w:rPr>
        <w:t>тированность сотрудников обеспечиваю</w:t>
      </w:r>
      <w:r w:rsidRPr="00F11B5A">
        <w:rPr>
          <w:rFonts w:ascii="Times New Roman" w:hAnsi="Times New Roman" w:cs="Times New Roman"/>
          <w:sz w:val="28"/>
          <w:szCs w:val="28"/>
        </w:rPr>
        <w:t xml:space="preserve">т оригинальность </w:t>
      </w:r>
      <w:r w:rsidRPr="00F11B5A">
        <w:rPr>
          <w:rFonts w:ascii="Times New Roman" w:hAnsi="Times New Roman" w:cs="Times New Roman"/>
          <w:sz w:val="28"/>
          <w:szCs w:val="28"/>
        </w:rPr>
        <w:lastRenderedPageBreak/>
        <w:t>предложения на фо</w:t>
      </w:r>
      <w:r>
        <w:rPr>
          <w:rFonts w:ascii="Times New Roman" w:hAnsi="Times New Roman" w:cs="Times New Roman"/>
          <w:sz w:val="28"/>
          <w:szCs w:val="28"/>
        </w:rPr>
        <w:t>не конкурентов. Правильная ры</w:t>
      </w:r>
      <w:r w:rsidRPr="00F11B5A">
        <w:rPr>
          <w:rFonts w:ascii="Times New Roman" w:hAnsi="Times New Roman" w:cs="Times New Roman"/>
          <w:sz w:val="28"/>
          <w:szCs w:val="28"/>
        </w:rPr>
        <w:t>ночная политика должна быть постро</w:t>
      </w:r>
      <w:r>
        <w:rPr>
          <w:rFonts w:ascii="Times New Roman" w:hAnsi="Times New Roman" w:cs="Times New Roman"/>
          <w:sz w:val="28"/>
          <w:szCs w:val="28"/>
        </w:rPr>
        <w:t>ена так, чтобы конкуренты не мог</w:t>
      </w:r>
      <w:r w:rsidRPr="00F11B5A">
        <w:rPr>
          <w:rFonts w:ascii="Times New Roman" w:hAnsi="Times New Roman" w:cs="Times New Roman"/>
          <w:sz w:val="28"/>
          <w:szCs w:val="28"/>
        </w:rPr>
        <w:t>ли ее</w:t>
      </w:r>
      <w:r>
        <w:rPr>
          <w:rFonts w:ascii="Times New Roman" w:hAnsi="Times New Roman" w:cs="Times New Roman"/>
          <w:sz w:val="28"/>
          <w:szCs w:val="28"/>
        </w:rPr>
        <w:t xml:space="preserve"> ско</w:t>
      </w:r>
      <w:r w:rsidRPr="00F11B5A">
        <w:rPr>
          <w:rFonts w:ascii="Times New Roman" w:hAnsi="Times New Roman" w:cs="Times New Roman"/>
          <w:sz w:val="28"/>
          <w:szCs w:val="28"/>
        </w:rPr>
        <w:t xml:space="preserve">пировать. </w:t>
      </w:r>
    </w:p>
    <w:p w:rsidR="00265605" w:rsidRPr="0052336A" w:rsidRDefault="00265605" w:rsidP="00265605">
      <w:pPr>
        <w:spacing w:before="120" w:after="120" w:line="360" w:lineRule="auto"/>
        <w:ind w:firstLine="709"/>
        <w:jc w:val="both"/>
        <w:rPr>
          <w:rFonts w:ascii="Times New Roman" w:hAnsi="Times New Roman" w:cs="Times New Roman"/>
          <w:sz w:val="28"/>
          <w:szCs w:val="28"/>
        </w:rPr>
      </w:pPr>
      <w:r w:rsidRPr="00F11B5A">
        <w:rPr>
          <w:rFonts w:ascii="Times New Roman" w:hAnsi="Times New Roman" w:cs="Times New Roman"/>
          <w:sz w:val="28"/>
          <w:szCs w:val="28"/>
        </w:rPr>
        <w:t>Обеспеченность производс</w:t>
      </w:r>
      <w:r>
        <w:rPr>
          <w:rFonts w:ascii="Times New Roman" w:hAnsi="Times New Roman" w:cs="Times New Roman"/>
          <w:sz w:val="28"/>
          <w:szCs w:val="28"/>
        </w:rPr>
        <w:t>твенными мощностями, инфраструкт</w:t>
      </w:r>
      <w:r w:rsidRPr="00F11B5A">
        <w:rPr>
          <w:rFonts w:ascii="Times New Roman" w:hAnsi="Times New Roman" w:cs="Times New Roman"/>
          <w:sz w:val="28"/>
          <w:szCs w:val="28"/>
        </w:rPr>
        <w:t>урой</w:t>
      </w:r>
      <w:r>
        <w:rPr>
          <w:rFonts w:ascii="Times New Roman" w:hAnsi="Times New Roman" w:cs="Times New Roman"/>
          <w:sz w:val="28"/>
          <w:szCs w:val="28"/>
        </w:rPr>
        <w:t xml:space="preserve"> для кли</w:t>
      </w:r>
      <w:r w:rsidRPr="00F11B5A">
        <w:rPr>
          <w:rFonts w:ascii="Times New Roman" w:hAnsi="Times New Roman" w:cs="Times New Roman"/>
          <w:sz w:val="28"/>
          <w:szCs w:val="28"/>
        </w:rPr>
        <w:t>ентов, техникой, технологиями, запасными частями должна быть полной и пропорциональной. Не открывающийся шлагбаум</w:t>
      </w:r>
      <w:r>
        <w:rPr>
          <w:rFonts w:ascii="Times New Roman" w:hAnsi="Times New Roman" w:cs="Times New Roman"/>
          <w:sz w:val="28"/>
          <w:szCs w:val="28"/>
        </w:rPr>
        <w:t>, неработающий принтер, отсут</w:t>
      </w:r>
      <w:r w:rsidRPr="00F11B5A">
        <w:rPr>
          <w:rFonts w:ascii="Times New Roman" w:hAnsi="Times New Roman" w:cs="Times New Roman"/>
          <w:sz w:val="28"/>
          <w:szCs w:val="28"/>
        </w:rPr>
        <w:t xml:space="preserve">ствие оборудования или комплектующих к нему, другие мелочи сводят на нет </w:t>
      </w:r>
      <w:r>
        <w:rPr>
          <w:rFonts w:ascii="Times New Roman" w:hAnsi="Times New Roman" w:cs="Times New Roman"/>
          <w:sz w:val="28"/>
          <w:szCs w:val="28"/>
        </w:rPr>
        <w:t>любые г</w:t>
      </w:r>
      <w:r w:rsidRPr="00F11B5A">
        <w:rPr>
          <w:rFonts w:ascii="Times New Roman" w:hAnsi="Times New Roman" w:cs="Times New Roman"/>
          <w:sz w:val="28"/>
          <w:szCs w:val="28"/>
        </w:rPr>
        <w:t>рандиозные планы, самые крупные инвестиции.</w:t>
      </w:r>
    </w:p>
    <w:p w:rsidR="00265605" w:rsidRDefault="00265605" w:rsidP="00265605">
      <w:pPr>
        <w:spacing w:before="120" w:after="120" w:line="360" w:lineRule="auto"/>
        <w:ind w:firstLine="709"/>
        <w:jc w:val="both"/>
        <w:rPr>
          <w:rFonts w:ascii="Times New Roman" w:hAnsi="Times New Roman" w:cs="Times New Roman"/>
          <w:sz w:val="28"/>
          <w:szCs w:val="28"/>
        </w:rPr>
      </w:pPr>
      <w:r w:rsidRPr="00046057">
        <w:rPr>
          <w:rFonts w:ascii="Times New Roman" w:hAnsi="Times New Roman" w:cs="Times New Roman"/>
          <w:b/>
          <w:sz w:val="28"/>
          <w:szCs w:val="28"/>
        </w:rPr>
        <w:t>УРОВЕНЬ ТЕХНИКИ И ТЕХНОЛОГИИ</w:t>
      </w:r>
      <w:r w:rsidRPr="00046057">
        <w:rPr>
          <w:rFonts w:ascii="Times New Roman" w:hAnsi="Times New Roman" w:cs="Times New Roman"/>
          <w:sz w:val="28"/>
          <w:szCs w:val="28"/>
        </w:rPr>
        <w:t xml:space="preserve"> определяе</w:t>
      </w:r>
      <w:r>
        <w:rPr>
          <w:rFonts w:ascii="Times New Roman" w:hAnsi="Times New Roman" w:cs="Times New Roman"/>
          <w:sz w:val="28"/>
          <w:szCs w:val="28"/>
        </w:rPr>
        <w:t xml:space="preserve">тся не столько степенью износа </w:t>
      </w:r>
      <w:r w:rsidRPr="00046057">
        <w:rPr>
          <w:rFonts w:ascii="Times New Roman" w:hAnsi="Times New Roman" w:cs="Times New Roman"/>
          <w:sz w:val="28"/>
          <w:szCs w:val="28"/>
        </w:rPr>
        <w:t>оборудования, оснаст</w:t>
      </w:r>
      <w:r>
        <w:rPr>
          <w:rFonts w:ascii="Times New Roman" w:hAnsi="Times New Roman" w:cs="Times New Roman"/>
          <w:sz w:val="28"/>
          <w:szCs w:val="28"/>
        </w:rPr>
        <w:t>ки, инструмента и спец инструмен</w:t>
      </w:r>
      <w:r w:rsidRPr="00046057">
        <w:rPr>
          <w:rFonts w:ascii="Times New Roman" w:hAnsi="Times New Roman" w:cs="Times New Roman"/>
          <w:sz w:val="28"/>
          <w:szCs w:val="28"/>
        </w:rPr>
        <w:t>та</w:t>
      </w:r>
      <w:r>
        <w:rPr>
          <w:rFonts w:ascii="Times New Roman" w:hAnsi="Times New Roman" w:cs="Times New Roman"/>
          <w:sz w:val="28"/>
          <w:szCs w:val="28"/>
        </w:rPr>
        <w:t>, сколько полнотой осна</w:t>
      </w:r>
      <w:r w:rsidRPr="00046057">
        <w:rPr>
          <w:rFonts w:ascii="Times New Roman" w:hAnsi="Times New Roman" w:cs="Times New Roman"/>
          <w:sz w:val="28"/>
          <w:szCs w:val="28"/>
        </w:rPr>
        <w:t>щ</w:t>
      </w:r>
      <w:r>
        <w:rPr>
          <w:rFonts w:ascii="Times New Roman" w:hAnsi="Times New Roman" w:cs="Times New Roman"/>
          <w:sz w:val="28"/>
          <w:szCs w:val="28"/>
        </w:rPr>
        <w:t>ения и относительной новизной ег</w:t>
      </w:r>
      <w:r w:rsidRPr="00046057">
        <w:rPr>
          <w:rFonts w:ascii="Times New Roman" w:hAnsi="Times New Roman" w:cs="Times New Roman"/>
          <w:sz w:val="28"/>
          <w:szCs w:val="28"/>
        </w:rPr>
        <w:t>о по сравнению с конкурентами.</w:t>
      </w:r>
      <w:r w:rsidRPr="00046057">
        <w:t xml:space="preserve"> </w:t>
      </w:r>
      <w:r>
        <w:rPr>
          <w:rFonts w:ascii="Times New Roman" w:hAnsi="Times New Roman" w:cs="Times New Roman"/>
          <w:sz w:val="28"/>
          <w:szCs w:val="28"/>
        </w:rPr>
        <w:t xml:space="preserve">Из-за уровня </w:t>
      </w:r>
      <w:r w:rsidRPr="00046057">
        <w:rPr>
          <w:rFonts w:ascii="Times New Roman" w:hAnsi="Times New Roman" w:cs="Times New Roman"/>
          <w:sz w:val="28"/>
          <w:szCs w:val="28"/>
        </w:rPr>
        <w:t>техники и технологии</w:t>
      </w:r>
      <w:r>
        <w:rPr>
          <w:rFonts w:ascii="Times New Roman" w:hAnsi="Times New Roman" w:cs="Times New Roman"/>
          <w:sz w:val="28"/>
          <w:szCs w:val="28"/>
        </w:rPr>
        <w:t xml:space="preserve"> подавляющ</w:t>
      </w:r>
      <w:r w:rsidRPr="00046057">
        <w:rPr>
          <w:rFonts w:ascii="Times New Roman" w:hAnsi="Times New Roman" w:cs="Times New Roman"/>
          <w:sz w:val="28"/>
          <w:szCs w:val="28"/>
        </w:rPr>
        <w:t xml:space="preserve">ее </w:t>
      </w:r>
      <w:r>
        <w:rPr>
          <w:rFonts w:ascii="Times New Roman" w:hAnsi="Times New Roman" w:cs="Times New Roman"/>
          <w:sz w:val="28"/>
          <w:szCs w:val="28"/>
        </w:rPr>
        <w:t>большин</w:t>
      </w:r>
      <w:r w:rsidRPr="00046057">
        <w:rPr>
          <w:rFonts w:ascii="Times New Roman" w:hAnsi="Times New Roman" w:cs="Times New Roman"/>
          <w:sz w:val="28"/>
          <w:szCs w:val="28"/>
        </w:rPr>
        <w:t xml:space="preserve">ство станций имеет недостаточный </w:t>
      </w:r>
      <w:r>
        <w:rPr>
          <w:rFonts w:ascii="Times New Roman" w:hAnsi="Times New Roman" w:cs="Times New Roman"/>
          <w:sz w:val="28"/>
          <w:szCs w:val="28"/>
        </w:rPr>
        <w:t>уровень курентоспособности. Кроме тог</w:t>
      </w:r>
      <w:r w:rsidRPr="00046057">
        <w:rPr>
          <w:rFonts w:ascii="Times New Roman" w:hAnsi="Times New Roman" w:cs="Times New Roman"/>
          <w:sz w:val="28"/>
          <w:szCs w:val="28"/>
        </w:rPr>
        <w:t>о, по причине большой</w:t>
      </w:r>
      <w:r>
        <w:rPr>
          <w:rFonts w:ascii="Times New Roman" w:hAnsi="Times New Roman" w:cs="Times New Roman"/>
          <w:sz w:val="28"/>
          <w:szCs w:val="28"/>
        </w:rPr>
        <w:t xml:space="preserve"> стоимости </w:t>
      </w:r>
      <w:r w:rsidRPr="00046057">
        <w:rPr>
          <w:rFonts w:ascii="Times New Roman" w:hAnsi="Times New Roman" w:cs="Times New Roman"/>
          <w:sz w:val="28"/>
          <w:szCs w:val="28"/>
        </w:rPr>
        <w:t xml:space="preserve">оборудования техническое перевооружение СТО не может проводиться часто </w:t>
      </w:r>
      <w:r>
        <w:rPr>
          <w:rFonts w:ascii="Times New Roman" w:hAnsi="Times New Roman" w:cs="Times New Roman"/>
          <w:sz w:val="28"/>
          <w:szCs w:val="28"/>
        </w:rPr>
        <w:t>и одномоментно</w:t>
      </w:r>
      <w:r w:rsidRPr="00046057">
        <w:rPr>
          <w:rFonts w:ascii="Times New Roman" w:hAnsi="Times New Roman" w:cs="Times New Roman"/>
          <w:sz w:val="28"/>
          <w:szCs w:val="28"/>
        </w:rPr>
        <w:t xml:space="preserve">. </w:t>
      </w:r>
      <w:r>
        <w:rPr>
          <w:rFonts w:ascii="Times New Roman" w:hAnsi="Times New Roman" w:cs="Times New Roman"/>
          <w:sz w:val="28"/>
          <w:szCs w:val="28"/>
        </w:rPr>
        <w:t>По</w:t>
      </w:r>
      <w:r w:rsidRPr="00046057">
        <w:rPr>
          <w:rFonts w:ascii="Times New Roman" w:hAnsi="Times New Roman" w:cs="Times New Roman"/>
          <w:sz w:val="28"/>
          <w:szCs w:val="28"/>
        </w:rPr>
        <w:t xml:space="preserve">этому оборудование обновляется постепенно. Чем меньше станция, тем больше времени ей требуется на приобретение </w:t>
      </w:r>
      <w:r>
        <w:rPr>
          <w:rFonts w:ascii="Times New Roman" w:hAnsi="Times New Roman" w:cs="Times New Roman"/>
          <w:sz w:val="28"/>
          <w:szCs w:val="28"/>
        </w:rPr>
        <w:t>новог</w:t>
      </w:r>
      <w:r w:rsidRPr="00046057">
        <w:rPr>
          <w:rFonts w:ascii="Times New Roman" w:hAnsi="Times New Roman" w:cs="Times New Roman"/>
          <w:sz w:val="28"/>
          <w:szCs w:val="28"/>
        </w:rPr>
        <w:t>о оборудования. Выво</w:t>
      </w:r>
      <w:r>
        <w:rPr>
          <w:rFonts w:ascii="Times New Roman" w:hAnsi="Times New Roman" w:cs="Times New Roman"/>
          <w:sz w:val="28"/>
          <w:szCs w:val="28"/>
        </w:rPr>
        <w:t>д очевиден: закупать обору</w:t>
      </w:r>
      <w:r w:rsidRPr="00046057">
        <w:rPr>
          <w:rFonts w:ascii="Times New Roman" w:hAnsi="Times New Roman" w:cs="Times New Roman"/>
          <w:sz w:val="28"/>
          <w:szCs w:val="28"/>
        </w:rPr>
        <w:t>дова</w:t>
      </w:r>
      <w:r>
        <w:rPr>
          <w:rFonts w:ascii="Times New Roman" w:hAnsi="Times New Roman" w:cs="Times New Roman"/>
          <w:sz w:val="28"/>
          <w:szCs w:val="28"/>
        </w:rPr>
        <w:t>ние и создавать производственн</w:t>
      </w:r>
      <w:r w:rsidRPr="00046057">
        <w:rPr>
          <w:rFonts w:ascii="Times New Roman" w:hAnsi="Times New Roman" w:cs="Times New Roman"/>
          <w:sz w:val="28"/>
          <w:szCs w:val="28"/>
        </w:rPr>
        <w:t xml:space="preserve">ые </w:t>
      </w:r>
      <w:r>
        <w:rPr>
          <w:rFonts w:ascii="Times New Roman" w:hAnsi="Times New Roman" w:cs="Times New Roman"/>
          <w:sz w:val="28"/>
          <w:szCs w:val="28"/>
        </w:rPr>
        <w:t>мощ</w:t>
      </w:r>
      <w:r w:rsidRPr="00046057">
        <w:rPr>
          <w:rFonts w:ascii="Times New Roman" w:hAnsi="Times New Roman" w:cs="Times New Roman"/>
          <w:sz w:val="28"/>
          <w:szCs w:val="28"/>
        </w:rPr>
        <w:t xml:space="preserve">ности нужно </w:t>
      </w:r>
      <w:r>
        <w:rPr>
          <w:rFonts w:ascii="Times New Roman" w:hAnsi="Times New Roman" w:cs="Times New Roman"/>
          <w:sz w:val="28"/>
          <w:szCs w:val="28"/>
        </w:rPr>
        <w:t>самог</w:t>
      </w:r>
      <w:r w:rsidRPr="00046057">
        <w:rPr>
          <w:rFonts w:ascii="Times New Roman" w:hAnsi="Times New Roman" w:cs="Times New Roman"/>
          <w:sz w:val="28"/>
          <w:szCs w:val="28"/>
        </w:rPr>
        <w:t>о</w:t>
      </w:r>
      <w:r>
        <w:rPr>
          <w:rFonts w:ascii="Times New Roman" w:hAnsi="Times New Roman" w:cs="Times New Roman"/>
          <w:sz w:val="28"/>
          <w:szCs w:val="28"/>
        </w:rPr>
        <w:t xml:space="preserve"> высокого</w:t>
      </w:r>
      <w:r w:rsidRPr="00046057">
        <w:rPr>
          <w:rFonts w:ascii="Times New Roman" w:hAnsi="Times New Roman" w:cs="Times New Roman"/>
          <w:sz w:val="28"/>
          <w:szCs w:val="28"/>
        </w:rPr>
        <w:t xml:space="preserve"> уровня, чтобы через пару лет они не оказались устаревшими.</w:t>
      </w:r>
    </w:p>
    <w:p w:rsidR="00265605" w:rsidRDefault="00265605" w:rsidP="00265605">
      <w:pPr>
        <w:spacing w:before="120" w:after="120" w:line="360" w:lineRule="auto"/>
        <w:ind w:firstLine="709"/>
        <w:jc w:val="both"/>
        <w:rPr>
          <w:rFonts w:ascii="Times New Roman" w:hAnsi="Times New Roman" w:cs="Times New Roman"/>
          <w:sz w:val="28"/>
          <w:szCs w:val="28"/>
        </w:rPr>
      </w:pPr>
      <w:r w:rsidRPr="00A91872">
        <w:rPr>
          <w:rFonts w:ascii="Times New Roman" w:hAnsi="Times New Roman" w:cs="Times New Roman"/>
          <w:b/>
          <w:sz w:val="28"/>
          <w:szCs w:val="28"/>
        </w:rPr>
        <w:t>ИНФРАСТРУКТУРА ДЛЯ КЛИЕНТОВ</w:t>
      </w:r>
      <w:r w:rsidRPr="00A91872">
        <w:rPr>
          <w:rFonts w:ascii="Times New Roman" w:hAnsi="Times New Roman" w:cs="Times New Roman"/>
          <w:sz w:val="28"/>
          <w:szCs w:val="28"/>
        </w:rPr>
        <w:t xml:space="preserve"> создает им удобства и по не очевидным на </w:t>
      </w:r>
      <w:r>
        <w:rPr>
          <w:rFonts w:ascii="Times New Roman" w:hAnsi="Times New Roman" w:cs="Times New Roman"/>
          <w:sz w:val="28"/>
          <w:szCs w:val="28"/>
        </w:rPr>
        <w:t>первый в</w:t>
      </w:r>
      <w:r w:rsidRPr="00A91872">
        <w:rPr>
          <w:rFonts w:ascii="Times New Roman" w:hAnsi="Times New Roman" w:cs="Times New Roman"/>
          <w:sz w:val="28"/>
          <w:szCs w:val="28"/>
        </w:rPr>
        <w:t>згляд</w:t>
      </w:r>
      <w:r>
        <w:rPr>
          <w:rFonts w:ascii="Times New Roman" w:hAnsi="Times New Roman" w:cs="Times New Roman"/>
          <w:sz w:val="28"/>
          <w:szCs w:val="28"/>
        </w:rPr>
        <w:t xml:space="preserve"> причинам спо</w:t>
      </w:r>
      <w:r w:rsidRPr="00A91872">
        <w:rPr>
          <w:rFonts w:ascii="Times New Roman" w:hAnsi="Times New Roman" w:cs="Times New Roman"/>
          <w:sz w:val="28"/>
          <w:szCs w:val="28"/>
        </w:rPr>
        <w:t xml:space="preserve">собствует </w:t>
      </w:r>
      <w:r>
        <w:rPr>
          <w:rFonts w:ascii="Times New Roman" w:hAnsi="Times New Roman" w:cs="Times New Roman"/>
          <w:sz w:val="28"/>
          <w:szCs w:val="28"/>
        </w:rPr>
        <w:t>увеличению объема продаж. Мы уже научились создавать формы работы</w:t>
      </w:r>
      <w:r w:rsidRPr="00A91872">
        <w:rPr>
          <w:rFonts w:ascii="Times New Roman" w:hAnsi="Times New Roman" w:cs="Times New Roman"/>
          <w:sz w:val="28"/>
          <w:szCs w:val="28"/>
        </w:rPr>
        <w:t xml:space="preserve"> с к</w:t>
      </w:r>
      <w:r>
        <w:rPr>
          <w:rFonts w:ascii="Times New Roman" w:hAnsi="Times New Roman" w:cs="Times New Roman"/>
          <w:sz w:val="28"/>
          <w:szCs w:val="28"/>
        </w:rPr>
        <w:t>лиен</w:t>
      </w:r>
      <w:r w:rsidRPr="00A91872">
        <w:rPr>
          <w:rFonts w:ascii="Times New Roman" w:hAnsi="Times New Roman" w:cs="Times New Roman"/>
          <w:sz w:val="28"/>
          <w:szCs w:val="28"/>
        </w:rPr>
        <w:t xml:space="preserve">турой </w:t>
      </w:r>
      <w:r>
        <w:rPr>
          <w:rFonts w:ascii="Times New Roman" w:hAnsi="Times New Roman" w:cs="Times New Roman"/>
          <w:sz w:val="28"/>
          <w:szCs w:val="28"/>
        </w:rPr>
        <w:t xml:space="preserve">- </w:t>
      </w:r>
      <w:r w:rsidRPr="00A91872">
        <w:rPr>
          <w:rFonts w:ascii="Times New Roman" w:hAnsi="Times New Roman" w:cs="Times New Roman"/>
          <w:sz w:val="28"/>
          <w:szCs w:val="28"/>
        </w:rPr>
        <w:t>эстетик</w:t>
      </w:r>
      <w:r>
        <w:rPr>
          <w:rFonts w:ascii="Times New Roman" w:hAnsi="Times New Roman" w:cs="Times New Roman"/>
          <w:sz w:val="28"/>
          <w:szCs w:val="28"/>
        </w:rPr>
        <w:t>у предприятия и привлекательн</w:t>
      </w:r>
      <w:r w:rsidRPr="00A91872">
        <w:rPr>
          <w:rFonts w:ascii="Times New Roman" w:hAnsi="Times New Roman" w:cs="Times New Roman"/>
          <w:sz w:val="28"/>
          <w:szCs w:val="28"/>
        </w:rPr>
        <w:t>ый стол заказов, кафе, комнату для клиентов, при этом зача</w:t>
      </w:r>
      <w:r>
        <w:rPr>
          <w:rFonts w:ascii="Times New Roman" w:hAnsi="Times New Roman" w:cs="Times New Roman"/>
          <w:sz w:val="28"/>
          <w:szCs w:val="28"/>
        </w:rPr>
        <w:t>стую</w:t>
      </w:r>
      <w:r w:rsidRPr="00A91872">
        <w:rPr>
          <w:rFonts w:ascii="Times New Roman" w:hAnsi="Times New Roman" w:cs="Times New Roman"/>
          <w:sz w:val="28"/>
          <w:szCs w:val="28"/>
        </w:rPr>
        <w:t xml:space="preserve"> нерешенным остается вопрос содержания этих ф</w:t>
      </w:r>
      <w:r>
        <w:rPr>
          <w:rFonts w:ascii="Times New Roman" w:hAnsi="Times New Roman" w:cs="Times New Roman"/>
          <w:sz w:val="28"/>
          <w:szCs w:val="28"/>
        </w:rPr>
        <w:t>орм: уровень сервиса во многом оставляет же</w:t>
      </w:r>
      <w:r w:rsidRPr="00A91872">
        <w:rPr>
          <w:rFonts w:ascii="Times New Roman" w:hAnsi="Times New Roman" w:cs="Times New Roman"/>
          <w:sz w:val="28"/>
          <w:szCs w:val="28"/>
        </w:rPr>
        <w:t>лать лучшего.</w:t>
      </w:r>
      <w:r w:rsidRPr="00FC017F">
        <w:t xml:space="preserve"> </w:t>
      </w:r>
      <w:r>
        <w:rPr>
          <w:rFonts w:ascii="Times New Roman" w:hAnsi="Times New Roman" w:cs="Times New Roman"/>
          <w:sz w:val="28"/>
          <w:szCs w:val="28"/>
        </w:rPr>
        <w:t>Создавая инфраструктуру</w:t>
      </w:r>
      <w:r w:rsidRPr="00FC017F">
        <w:rPr>
          <w:rFonts w:ascii="Times New Roman" w:hAnsi="Times New Roman" w:cs="Times New Roman"/>
          <w:sz w:val="28"/>
          <w:szCs w:val="28"/>
        </w:rPr>
        <w:t xml:space="preserve"> для клиентов, не следует забы</w:t>
      </w:r>
      <w:r>
        <w:rPr>
          <w:rFonts w:ascii="Times New Roman" w:hAnsi="Times New Roman" w:cs="Times New Roman"/>
          <w:sz w:val="28"/>
          <w:szCs w:val="28"/>
        </w:rPr>
        <w:t>вать об управлении отношениями с клиентурой, сервисных технологиях.</w:t>
      </w:r>
    </w:p>
    <w:p w:rsidR="00265605" w:rsidRPr="00FC017F" w:rsidRDefault="00265605" w:rsidP="00265605">
      <w:pPr>
        <w:spacing w:before="120" w:after="120" w:line="360" w:lineRule="auto"/>
        <w:ind w:firstLine="709"/>
        <w:jc w:val="both"/>
        <w:rPr>
          <w:rFonts w:ascii="Times New Roman" w:hAnsi="Times New Roman" w:cs="Times New Roman"/>
          <w:sz w:val="28"/>
          <w:szCs w:val="28"/>
        </w:rPr>
      </w:pPr>
      <w:r w:rsidRPr="00512063">
        <w:rPr>
          <w:rFonts w:ascii="Times New Roman" w:hAnsi="Times New Roman" w:cs="Times New Roman"/>
          <w:b/>
          <w:sz w:val="28"/>
          <w:szCs w:val="28"/>
        </w:rPr>
        <w:t>КАЧЕСТВО ОБСЛУЖИВАНИЯ КЛИЕНТУРЫ</w:t>
      </w:r>
      <w:r w:rsidRPr="00FC017F">
        <w:rPr>
          <w:rFonts w:ascii="Times New Roman" w:hAnsi="Times New Roman" w:cs="Times New Roman"/>
          <w:sz w:val="28"/>
          <w:szCs w:val="28"/>
        </w:rPr>
        <w:t xml:space="preserve"> заключ</w:t>
      </w:r>
      <w:r>
        <w:rPr>
          <w:rFonts w:ascii="Times New Roman" w:hAnsi="Times New Roman" w:cs="Times New Roman"/>
          <w:sz w:val="28"/>
          <w:szCs w:val="28"/>
        </w:rPr>
        <w:t>ается в удовлетворении ее по</w:t>
      </w:r>
      <w:r w:rsidRPr="00FC017F">
        <w:rPr>
          <w:rFonts w:ascii="Times New Roman" w:hAnsi="Times New Roman" w:cs="Times New Roman"/>
          <w:sz w:val="28"/>
          <w:szCs w:val="28"/>
        </w:rPr>
        <w:t>требностей и создании таких психологических, физических и эст</w:t>
      </w:r>
      <w:r>
        <w:rPr>
          <w:rFonts w:ascii="Times New Roman" w:hAnsi="Times New Roman" w:cs="Times New Roman"/>
          <w:sz w:val="28"/>
          <w:szCs w:val="28"/>
        </w:rPr>
        <w:t>етических ус</w:t>
      </w:r>
      <w:r w:rsidRPr="00FC017F">
        <w:rPr>
          <w:rFonts w:ascii="Times New Roman" w:hAnsi="Times New Roman" w:cs="Times New Roman"/>
          <w:sz w:val="28"/>
          <w:szCs w:val="28"/>
        </w:rPr>
        <w:t xml:space="preserve">ловий, при которых у клиента возникает и остается доверие к </w:t>
      </w:r>
      <w:r w:rsidRPr="00FC017F">
        <w:rPr>
          <w:rFonts w:ascii="Times New Roman" w:hAnsi="Times New Roman" w:cs="Times New Roman"/>
          <w:sz w:val="28"/>
          <w:szCs w:val="28"/>
        </w:rPr>
        <w:lastRenderedPageBreak/>
        <w:t>персоналу станции. Качественное обслуживание клиентуры в конечном</w:t>
      </w:r>
      <w:r>
        <w:rPr>
          <w:rFonts w:ascii="Times New Roman" w:hAnsi="Times New Roman" w:cs="Times New Roman"/>
          <w:sz w:val="28"/>
          <w:szCs w:val="28"/>
        </w:rPr>
        <w:t xml:space="preserve"> счете сводится к тому, что при обращении клиента на станцию</w:t>
      </w:r>
      <w:r w:rsidRPr="00FC017F">
        <w:rPr>
          <w:rFonts w:ascii="Times New Roman" w:hAnsi="Times New Roman" w:cs="Times New Roman"/>
          <w:sz w:val="28"/>
          <w:szCs w:val="28"/>
        </w:rPr>
        <w:t xml:space="preserve"> он получает то, на ч</w:t>
      </w:r>
      <w:r>
        <w:rPr>
          <w:rFonts w:ascii="Times New Roman" w:hAnsi="Times New Roman" w:cs="Times New Roman"/>
          <w:sz w:val="28"/>
          <w:szCs w:val="28"/>
        </w:rPr>
        <w:t>то вправе рассчитывать: уважен</w:t>
      </w:r>
      <w:r w:rsidRPr="00FC017F">
        <w:rPr>
          <w:rFonts w:ascii="Times New Roman" w:hAnsi="Times New Roman" w:cs="Times New Roman"/>
          <w:sz w:val="28"/>
          <w:szCs w:val="28"/>
        </w:rPr>
        <w:t>ие, внимате</w:t>
      </w:r>
      <w:r>
        <w:rPr>
          <w:rFonts w:ascii="Times New Roman" w:hAnsi="Times New Roman" w:cs="Times New Roman"/>
          <w:sz w:val="28"/>
          <w:szCs w:val="28"/>
        </w:rPr>
        <w:t>льное отношение, адекватную реакцию на разумны</w:t>
      </w:r>
      <w:r w:rsidRPr="00FC017F">
        <w:rPr>
          <w:rFonts w:ascii="Times New Roman" w:hAnsi="Times New Roman" w:cs="Times New Roman"/>
          <w:sz w:val="28"/>
          <w:szCs w:val="28"/>
        </w:rPr>
        <w:t xml:space="preserve">е потребности, соответствующие условия и т. п. </w:t>
      </w:r>
    </w:p>
    <w:p w:rsidR="00265605" w:rsidRPr="00FC017F" w:rsidRDefault="00265605" w:rsidP="00265605">
      <w:pPr>
        <w:spacing w:before="120" w:after="120" w:line="360" w:lineRule="auto"/>
        <w:ind w:firstLine="709"/>
        <w:jc w:val="both"/>
        <w:rPr>
          <w:rFonts w:ascii="Times New Roman" w:hAnsi="Times New Roman" w:cs="Times New Roman"/>
          <w:sz w:val="28"/>
          <w:szCs w:val="28"/>
        </w:rPr>
      </w:pPr>
      <w:r>
        <w:rPr>
          <w:rFonts w:ascii="Times New Roman" w:hAnsi="Times New Roman" w:cs="Times New Roman"/>
          <w:sz w:val="28"/>
          <w:szCs w:val="28"/>
        </w:rPr>
        <w:t>Вся работа с клиен</w:t>
      </w:r>
      <w:r w:rsidRPr="00FC017F">
        <w:rPr>
          <w:rFonts w:ascii="Times New Roman" w:hAnsi="Times New Roman" w:cs="Times New Roman"/>
          <w:sz w:val="28"/>
          <w:szCs w:val="28"/>
        </w:rPr>
        <w:t>тами</w:t>
      </w:r>
      <w:r>
        <w:rPr>
          <w:rFonts w:ascii="Times New Roman" w:hAnsi="Times New Roman" w:cs="Times New Roman"/>
          <w:sz w:val="28"/>
          <w:szCs w:val="28"/>
        </w:rPr>
        <w:t xml:space="preserve"> должна базироваться на принципе, который мы на</w:t>
      </w:r>
      <w:r w:rsidRPr="00FC017F">
        <w:rPr>
          <w:rFonts w:ascii="Times New Roman" w:hAnsi="Times New Roman" w:cs="Times New Roman"/>
          <w:sz w:val="28"/>
          <w:szCs w:val="28"/>
        </w:rPr>
        <w:t>зв</w:t>
      </w:r>
      <w:r>
        <w:rPr>
          <w:rFonts w:ascii="Times New Roman" w:hAnsi="Times New Roman" w:cs="Times New Roman"/>
          <w:sz w:val="28"/>
          <w:szCs w:val="28"/>
        </w:rPr>
        <w:t xml:space="preserve">али «три по сто»: </w:t>
      </w:r>
      <w:r w:rsidRPr="00512063">
        <w:rPr>
          <w:rFonts w:ascii="Times New Roman" w:hAnsi="Times New Roman" w:cs="Times New Roman"/>
          <w:b/>
          <w:sz w:val="28"/>
          <w:szCs w:val="28"/>
        </w:rPr>
        <w:t>100% СОТРУДНИКОВ НА 100% ОТВЕЧАЮТ ЗА 100-ПРОЦЕНТУЮ УДОВЛЕТВОРЕННОСТЬ КЛИЕНТОВ.</w:t>
      </w:r>
      <w:r w:rsidRPr="00512063">
        <w:rPr>
          <w:rFonts w:ascii="Times New Roman" w:hAnsi="Times New Roman" w:cs="Times New Roman"/>
          <w:sz w:val="28"/>
          <w:szCs w:val="28"/>
        </w:rPr>
        <w:t xml:space="preserve"> </w:t>
      </w:r>
      <w:r>
        <w:rPr>
          <w:rFonts w:ascii="Times New Roman" w:hAnsi="Times New Roman" w:cs="Times New Roman"/>
          <w:sz w:val="28"/>
          <w:szCs w:val="28"/>
        </w:rPr>
        <w:t>Лю</w:t>
      </w:r>
      <w:r w:rsidRPr="00FC017F">
        <w:rPr>
          <w:rFonts w:ascii="Times New Roman" w:hAnsi="Times New Roman" w:cs="Times New Roman"/>
          <w:sz w:val="28"/>
          <w:szCs w:val="28"/>
        </w:rPr>
        <w:t>бая фу</w:t>
      </w:r>
      <w:r>
        <w:rPr>
          <w:rFonts w:ascii="Times New Roman" w:hAnsi="Times New Roman" w:cs="Times New Roman"/>
          <w:sz w:val="28"/>
          <w:szCs w:val="28"/>
        </w:rPr>
        <w:t>нкция на предприятии существует и выполняется ради основной - удовлетворённости</w:t>
      </w:r>
      <w:r w:rsidRPr="00FC017F">
        <w:rPr>
          <w:rFonts w:ascii="Times New Roman" w:hAnsi="Times New Roman" w:cs="Times New Roman"/>
          <w:sz w:val="28"/>
          <w:szCs w:val="28"/>
        </w:rPr>
        <w:t xml:space="preserve"> клиента. </w:t>
      </w:r>
    </w:p>
    <w:p w:rsidR="00265605" w:rsidRDefault="00265605" w:rsidP="00265605">
      <w:pPr>
        <w:spacing w:before="120" w:after="120" w:line="360" w:lineRule="auto"/>
        <w:ind w:firstLine="709"/>
        <w:jc w:val="both"/>
        <w:rPr>
          <w:rFonts w:ascii="Times New Roman" w:hAnsi="Times New Roman" w:cs="Times New Roman"/>
          <w:sz w:val="28"/>
          <w:szCs w:val="28"/>
        </w:rPr>
      </w:pPr>
      <w:r w:rsidRPr="00FC017F">
        <w:rPr>
          <w:rFonts w:ascii="Times New Roman" w:hAnsi="Times New Roman" w:cs="Times New Roman"/>
          <w:sz w:val="28"/>
          <w:szCs w:val="28"/>
        </w:rPr>
        <w:t>Качес</w:t>
      </w:r>
      <w:r>
        <w:rPr>
          <w:rFonts w:ascii="Times New Roman" w:hAnsi="Times New Roman" w:cs="Times New Roman"/>
          <w:sz w:val="28"/>
          <w:szCs w:val="28"/>
        </w:rPr>
        <w:t>тво обслуживания клиентов оцен</w:t>
      </w:r>
      <w:r w:rsidRPr="00FC017F">
        <w:rPr>
          <w:rFonts w:ascii="Times New Roman" w:hAnsi="Times New Roman" w:cs="Times New Roman"/>
          <w:sz w:val="28"/>
          <w:szCs w:val="28"/>
        </w:rPr>
        <w:t>ивает</w:t>
      </w:r>
      <w:r>
        <w:rPr>
          <w:rFonts w:ascii="Times New Roman" w:hAnsi="Times New Roman" w:cs="Times New Roman"/>
          <w:sz w:val="28"/>
          <w:szCs w:val="28"/>
        </w:rPr>
        <w:t xml:space="preserve">ся двумя показателями: </w:t>
      </w:r>
      <w:r w:rsidRPr="00314DFC">
        <w:rPr>
          <w:rFonts w:ascii="Times New Roman" w:hAnsi="Times New Roman" w:cs="Times New Roman"/>
          <w:b/>
          <w:sz w:val="28"/>
          <w:szCs w:val="28"/>
        </w:rPr>
        <w:t>уровнем удовлетворенности клиентов</w:t>
      </w:r>
      <w:r w:rsidRPr="00FC017F">
        <w:rPr>
          <w:rFonts w:ascii="Times New Roman" w:hAnsi="Times New Roman" w:cs="Times New Roman"/>
          <w:sz w:val="28"/>
          <w:szCs w:val="28"/>
        </w:rPr>
        <w:t xml:space="preserve"> и </w:t>
      </w:r>
      <w:r w:rsidRPr="00314DFC">
        <w:rPr>
          <w:rFonts w:ascii="Times New Roman" w:hAnsi="Times New Roman" w:cs="Times New Roman"/>
          <w:b/>
          <w:sz w:val="28"/>
          <w:szCs w:val="28"/>
        </w:rPr>
        <w:t>удельным весом постоянных клиентов</w:t>
      </w:r>
      <w:r w:rsidRPr="00FC017F">
        <w:rPr>
          <w:rFonts w:ascii="Times New Roman" w:hAnsi="Times New Roman" w:cs="Times New Roman"/>
          <w:sz w:val="28"/>
          <w:szCs w:val="28"/>
        </w:rPr>
        <w:t xml:space="preserve">. </w:t>
      </w:r>
      <w:r w:rsidRPr="00314DFC">
        <w:rPr>
          <w:rFonts w:ascii="Times New Roman" w:hAnsi="Times New Roman" w:cs="Times New Roman"/>
          <w:b/>
          <w:sz w:val="28"/>
          <w:szCs w:val="28"/>
        </w:rPr>
        <w:t>УРОВЕНЬ УДОВЛЕТВОРЕННОСТИ КЛИЕНТОВ</w:t>
      </w:r>
      <w:r>
        <w:rPr>
          <w:rFonts w:ascii="Times New Roman" w:hAnsi="Times New Roman" w:cs="Times New Roman"/>
          <w:sz w:val="28"/>
          <w:szCs w:val="28"/>
        </w:rPr>
        <w:t xml:space="preserve"> - это отнош</w:t>
      </w:r>
      <w:r w:rsidRPr="00FC017F">
        <w:rPr>
          <w:rFonts w:ascii="Times New Roman" w:hAnsi="Times New Roman" w:cs="Times New Roman"/>
          <w:sz w:val="28"/>
          <w:szCs w:val="28"/>
        </w:rPr>
        <w:t>е</w:t>
      </w:r>
      <w:r>
        <w:rPr>
          <w:rFonts w:ascii="Times New Roman" w:hAnsi="Times New Roman" w:cs="Times New Roman"/>
          <w:sz w:val="28"/>
          <w:szCs w:val="28"/>
        </w:rPr>
        <w:t xml:space="preserve">ние количества удовлетворенных </w:t>
      </w:r>
      <w:r w:rsidRPr="00FC017F">
        <w:rPr>
          <w:rFonts w:ascii="Times New Roman" w:hAnsi="Times New Roman" w:cs="Times New Roman"/>
          <w:sz w:val="28"/>
          <w:szCs w:val="28"/>
        </w:rPr>
        <w:t>клиентов к общему чис</w:t>
      </w:r>
      <w:r>
        <w:rPr>
          <w:rFonts w:ascii="Times New Roman" w:hAnsi="Times New Roman" w:cs="Times New Roman"/>
          <w:sz w:val="28"/>
          <w:szCs w:val="28"/>
        </w:rPr>
        <w:t>лу обслуженных. Удовлетворенные клиенты те, кто по оконча</w:t>
      </w:r>
      <w:r w:rsidRPr="00FC017F">
        <w:rPr>
          <w:rFonts w:ascii="Times New Roman" w:hAnsi="Times New Roman" w:cs="Times New Roman"/>
          <w:sz w:val="28"/>
          <w:szCs w:val="28"/>
        </w:rPr>
        <w:t xml:space="preserve">нии обслуживания остался доволен результатами выполненных работ и </w:t>
      </w:r>
      <w:r>
        <w:rPr>
          <w:rFonts w:ascii="Times New Roman" w:hAnsi="Times New Roman" w:cs="Times New Roman"/>
          <w:sz w:val="28"/>
          <w:szCs w:val="28"/>
        </w:rPr>
        <w:t xml:space="preserve">отношением к ним. Постоянные клиенты те, кто повторно обращается на </w:t>
      </w:r>
      <w:r w:rsidRPr="00FC017F">
        <w:rPr>
          <w:rFonts w:ascii="Times New Roman" w:hAnsi="Times New Roman" w:cs="Times New Roman"/>
          <w:sz w:val="28"/>
          <w:szCs w:val="28"/>
        </w:rPr>
        <w:t>СТО, например не менее двух раз в течение года</w:t>
      </w:r>
      <w:r>
        <w:rPr>
          <w:rFonts w:ascii="Times New Roman" w:hAnsi="Times New Roman" w:cs="Times New Roman"/>
          <w:sz w:val="28"/>
          <w:szCs w:val="28"/>
        </w:rPr>
        <w:t>, или постоянно пользуется услу</w:t>
      </w:r>
      <w:r w:rsidRPr="00FC017F">
        <w:rPr>
          <w:rFonts w:ascii="Times New Roman" w:hAnsi="Times New Roman" w:cs="Times New Roman"/>
          <w:sz w:val="28"/>
          <w:szCs w:val="28"/>
        </w:rPr>
        <w:t>гами</w:t>
      </w:r>
      <w:r>
        <w:rPr>
          <w:rFonts w:ascii="Times New Roman" w:hAnsi="Times New Roman" w:cs="Times New Roman"/>
          <w:sz w:val="28"/>
          <w:szCs w:val="28"/>
        </w:rPr>
        <w:t xml:space="preserve"> СТО</w:t>
      </w:r>
      <w:r w:rsidRPr="00FC017F">
        <w:rPr>
          <w:rFonts w:ascii="Times New Roman" w:hAnsi="Times New Roman" w:cs="Times New Roman"/>
          <w:sz w:val="28"/>
          <w:szCs w:val="28"/>
        </w:rPr>
        <w:t xml:space="preserve">. </w:t>
      </w:r>
    </w:p>
    <w:p w:rsidR="00265605" w:rsidRDefault="00265605" w:rsidP="00265605">
      <w:pPr>
        <w:tabs>
          <w:tab w:val="left" w:pos="898"/>
        </w:tabs>
        <w:spacing w:before="120" w:after="120" w:line="360" w:lineRule="auto"/>
        <w:jc w:val="both"/>
        <w:rPr>
          <w:rFonts w:ascii="Times New Roman" w:hAnsi="Times New Roman" w:cs="Times New Roman"/>
          <w:sz w:val="28"/>
          <w:szCs w:val="28"/>
        </w:rPr>
      </w:pPr>
      <w:r>
        <w:rPr>
          <w:rFonts w:ascii="Times New Roman" w:hAnsi="Times New Roman" w:cs="Times New Roman"/>
          <w:sz w:val="28"/>
          <w:szCs w:val="28"/>
        </w:rPr>
        <w:tab/>
      </w:r>
      <w:r w:rsidRPr="009238A4">
        <w:rPr>
          <w:rFonts w:ascii="Times New Roman" w:hAnsi="Times New Roman" w:cs="Times New Roman"/>
          <w:b/>
          <w:sz w:val="28"/>
          <w:szCs w:val="28"/>
        </w:rPr>
        <w:t>КАЧЕСТВО ЗАПАСНЫХ ЧАСТЕЙ</w:t>
      </w:r>
      <w:r>
        <w:rPr>
          <w:rFonts w:ascii="Times New Roman" w:hAnsi="Times New Roman" w:cs="Times New Roman"/>
          <w:sz w:val="28"/>
          <w:szCs w:val="28"/>
        </w:rPr>
        <w:t xml:space="preserve">, их наличие, правильное </w:t>
      </w:r>
      <w:r w:rsidRPr="009238A4">
        <w:rPr>
          <w:rFonts w:ascii="Times New Roman" w:hAnsi="Times New Roman" w:cs="Times New Roman"/>
          <w:sz w:val="28"/>
          <w:szCs w:val="28"/>
        </w:rPr>
        <w:t>управление запасами означает для станции возможность выдачи заказа</w:t>
      </w:r>
      <w:r>
        <w:rPr>
          <w:rFonts w:ascii="Times New Roman" w:hAnsi="Times New Roman" w:cs="Times New Roman"/>
          <w:sz w:val="28"/>
          <w:szCs w:val="28"/>
        </w:rPr>
        <w:t xml:space="preserve"> в течение времени, необходимого</w:t>
      </w:r>
      <w:r w:rsidRPr="009238A4">
        <w:rPr>
          <w:rFonts w:ascii="Times New Roman" w:hAnsi="Times New Roman" w:cs="Times New Roman"/>
          <w:sz w:val="28"/>
          <w:szCs w:val="28"/>
        </w:rPr>
        <w:t xml:space="preserve"> для выполнения технологических</w:t>
      </w:r>
      <w:r>
        <w:rPr>
          <w:rFonts w:ascii="Times New Roman" w:hAnsi="Times New Roman" w:cs="Times New Roman"/>
          <w:sz w:val="28"/>
          <w:szCs w:val="28"/>
        </w:rPr>
        <w:t xml:space="preserve"> и организационных</w:t>
      </w:r>
      <w:r w:rsidRPr="009238A4">
        <w:rPr>
          <w:rFonts w:ascii="Times New Roman" w:hAnsi="Times New Roman" w:cs="Times New Roman"/>
          <w:sz w:val="28"/>
          <w:szCs w:val="28"/>
        </w:rPr>
        <w:t xml:space="preserve"> операций.</w:t>
      </w:r>
    </w:p>
    <w:p w:rsidR="00265605" w:rsidRDefault="00265605" w:rsidP="00265605">
      <w:pPr>
        <w:tabs>
          <w:tab w:val="left" w:pos="898"/>
        </w:tabs>
        <w:spacing w:before="120" w:after="120" w:line="360" w:lineRule="auto"/>
        <w:jc w:val="both"/>
        <w:rPr>
          <w:rFonts w:ascii="Times New Roman" w:hAnsi="Times New Roman" w:cs="Times New Roman"/>
          <w:sz w:val="28"/>
          <w:szCs w:val="28"/>
        </w:rPr>
      </w:pPr>
      <w:r>
        <w:rPr>
          <w:rFonts w:ascii="Times New Roman" w:hAnsi="Times New Roman" w:cs="Times New Roman"/>
          <w:sz w:val="28"/>
          <w:szCs w:val="28"/>
        </w:rPr>
        <w:tab/>
        <w:t>М</w:t>
      </w:r>
      <w:r w:rsidRPr="009238A4">
        <w:rPr>
          <w:rFonts w:ascii="Times New Roman" w:hAnsi="Times New Roman" w:cs="Times New Roman"/>
          <w:sz w:val="28"/>
          <w:szCs w:val="28"/>
        </w:rPr>
        <w:t>иров</w:t>
      </w:r>
      <w:r>
        <w:rPr>
          <w:rFonts w:ascii="Times New Roman" w:hAnsi="Times New Roman" w:cs="Times New Roman"/>
          <w:sz w:val="28"/>
          <w:szCs w:val="28"/>
        </w:rPr>
        <w:t xml:space="preserve">ая практика выработала систему управления запасами, суть </w:t>
      </w:r>
      <w:r w:rsidRPr="009238A4">
        <w:rPr>
          <w:rFonts w:ascii="Times New Roman" w:hAnsi="Times New Roman" w:cs="Times New Roman"/>
          <w:sz w:val="28"/>
          <w:szCs w:val="28"/>
        </w:rPr>
        <w:t>которой сводится к сл</w:t>
      </w:r>
      <w:r>
        <w:rPr>
          <w:rFonts w:ascii="Times New Roman" w:hAnsi="Times New Roman" w:cs="Times New Roman"/>
          <w:sz w:val="28"/>
          <w:szCs w:val="28"/>
        </w:rPr>
        <w:t>едующей схеме: есть централь</w:t>
      </w:r>
      <w:r w:rsidRPr="009238A4">
        <w:rPr>
          <w:rFonts w:ascii="Times New Roman" w:hAnsi="Times New Roman" w:cs="Times New Roman"/>
          <w:sz w:val="28"/>
          <w:szCs w:val="28"/>
        </w:rPr>
        <w:t>ный, региональный и зональный склады, на к</w:t>
      </w:r>
      <w:r>
        <w:rPr>
          <w:rFonts w:ascii="Times New Roman" w:hAnsi="Times New Roman" w:cs="Times New Roman"/>
          <w:sz w:val="28"/>
          <w:szCs w:val="28"/>
        </w:rPr>
        <w:t xml:space="preserve">оторых хранится соответственно </w:t>
      </w:r>
      <w:r w:rsidRPr="009238A4">
        <w:rPr>
          <w:rFonts w:ascii="Times New Roman" w:hAnsi="Times New Roman" w:cs="Times New Roman"/>
          <w:sz w:val="28"/>
          <w:szCs w:val="28"/>
        </w:rPr>
        <w:t>100%, 60% и 40 % номенклатуры. Кроме номенкл</w:t>
      </w:r>
      <w:r>
        <w:rPr>
          <w:rFonts w:ascii="Times New Roman" w:hAnsi="Times New Roman" w:cs="Times New Roman"/>
          <w:sz w:val="28"/>
          <w:szCs w:val="28"/>
        </w:rPr>
        <w:t>атуры запасов, такая логисти</w:t>
      </w:r>
      <w:r w:rsidRPr="009238A4">
        <w:rPr>
          <w:rFonts w:ascii="Times New Roman" w:hAnsi="Times New Roman" w:cs="Times New Roman"/>
          <w:sz w:val="28"/>
          <w:szCs w:val="28"/>
        </w:rPr>
        <w:t>ческая система включает в себя информацион</w:t>
      </w:r>
      <w:r>
        <w:rPr>
          <w:rFonts w:ascii="Times New Roman" w:hAnsi="Times New Roman" w:cs="Times New Roman"/>
          <w:sz w:val="28"/>
          <w:szCs w:val="28"/>
        </w:rPr>
        <w:t xml:space="preserve">ную и транспортную подсистемы, </w:t>
      </w:r>
      <w:r w:rsidRPr="009238A4">
        <w:rPr>
          <w:rFonts w:ascii="Times New Roman" w:hAnsi="Times New Roman" w:cs="Times New Roman"/>
          <w:sz w:val="28"/>
          <w:szCs w:val="28"/>
        </w:rPr>
        <w:t>которые обеспечивают максимальное сокращение</w:t>
      </w:r>
      <w:r>
        <w:rPr>
          <w:rFonts w:ascii="Times New Roman" w:hAnsi="Times New Roman" w:cs="Times New Roman"/>
          <w:sz w:val="28"/>
          <w:szCs w:val="28"/>
        </w:rPr>
        <w:t xml:space="preserve"> расстояния и времени достав</w:t>
      </w:r>
      <w:r w:rsidRPr="009238A4">
        <w:rPr>
          <w:rFonts w:ascii="Times New Roman" w:hAnsi="Times New Roman" w:cs="Times New Roman"/>
          <w:sz w:val="28"/>
          <w:szCs w:val="28"/>
        </w:rPr>
        <w:t>ки запасных частей на станцию. Таким образом</w:t>
      </w:r>
      <w:r>
        <w:rPr>
          <w:rFonts w:ascii="Times New Roman" w:hAnsi="Times New Roman" w:cs="Times New Roman"/>
          <w:sz w:val="28"/>
          <w:szCs w:val="28"/>
        </w:rPr>
        <w:t xml:space="preserve"> при минимальном уровне </w:t>
      </w:r>
      <w:r>
        <w:rPr>
          <w:rFonts w:ascii="Times New Roman" w:hAnsi="Times New Roman" w:cs="Times New Roman"/>
          <w:sz w:val="28"/>
          <w:szCs w:val="28"/>
        </w:rPr>
        <w:lastRenderedPageBreak/>
        <w:t>произ</w:t>
      </w:r>
      <w:r w:rsidRPr="009238A4">
        <w:rPr>
          <w:rFonts w:ascii="Times New Roman" w:hAnsi="Times New Roman" w:cs="Times New Roman"/>
          <w:sz w:val="28"/>
          <w:szCs w:val="28"/>
        </w:rPr>
        <w:t>водственных запасов обеспечивается максимальная возможность</w:t>
      </w:r>
      <w:r>
        <w:rPr>
          <w:rFonts w:ascii="Times New Roman" w:hAnsi="Times New Roman" w:cs="Times New Roman"/>
          <w:sz w:val="28"/>
          <w:szCs w:val="28"/>
        </w:rPr>
        <w:t xml:space="preserve"> своевременного обеспечения потребностей в запасных частях.</w:t>
      </w:r>
    </w:p>
    <w:p w:rsidR="00265605" w:rsidRDefault="00265605" w:rsidP="00265605">
      <w:pPr>
        <w:spacing w:before="120" w:after="120" w:line="360" w:lineRule="auto"/>
        <w:ind w:firstLine="708"/>
        <w:jc w:val="both"/>
        <w:rPr>
          <w:rFonts w:ascii="Times New Roman" w:hAnsi="Times New Roman" w:cs="Times New Roman"/>
          <w:sz w:val="28"/>
          <w:szCs w:val="28"/>
        </w:rPr>
      </w:pPr>
      <w:r w:rsidRPr="00BE2B00">
        <w:rPr>
          <w:rFonts w:ascii="Times New Roman" w:hAnsi="Times New Roman" w:cs="Times New Roman"/>
          <w:b/>
          <w:sz w:val="28"/>
          <w:szCs w:val="28"/>
        </w:rPr>
        <w:t>УРОВЕНЬ ИНФОРМАЦИОННОГО ОБЕСПЕЧЕНИЯ</w:t>
      </w:r>
      <w:r>
        <w:rPr>
          <w:rFonts w:ascii="Times New Roman" w:hAnsi="Times New Roman" w:cs="Times New Roman"/>
          <w:sz w:val="28"/>
          <w:szCs w:val="28"/>
        </w:rPr>
        <w:t xml:space="preserve"> определяется наличием технологи</w:t>
      </w:r>
      <w:r w:rsidRPr="009238A4">
        <w:rPr>
          <w:rFonts w:ascii="Times New Roman" w:hAnsi="Times New Roman" w:cs="Times New Roman"/>
          <w:sz w:val="28"/>
          <w:szCs w:val="28"/>
        </w:rPr>
        <w:t>ческой информации, информации относитель</w:t>
      </w:r>
      <w:r>
        <w:rPr>
          <w:rFonts w:ascii="Times New Roman" w:hAnsi="Times New Roman" w:cs="Times New Roman"/>
          <w:sz w:val="28"/>
          <w:szCs w:val="28"/>
        </w:rPr>
        <w:t>но идентификации запасных час</w:t>
      </w:r>
      <w:r w:rsidRPr="009238A4">
        <w:rPr>
          <w:rFonts w:ascii="Times New Roman" w:hAnsi="Times New Roman" w:cs="Times New Roman"/>
          <w:sz w:val="28"/>
          <w:szCs w:val="28"/>
        </w:rPr>
        <w:t>тей, рыночной информации (о ценах, спросе,</w:t>
      </w:r>
      <w:r>
        <w:rPr>
          <w:rFonts w:ascii="Times New Roman" w:hAnsi="Times New Roman" w:cs="Times New Roman"/>
          <w:sz w:val="28"/>
          <w:szCs w:val="28"/>
        </w:rPr>
        <w:t xml:space="preserve"> клиентуре, конкурентах). Инфор</w:t>
      </w:r>
      <w:r w:rsidRPr="009238A4">
        <w:rPr>
          <w:rFonts w:ascii="Times New Roman" w:hAnsi="Times New Roman" w:cs="Times New Roman"/>
          <w:sz w:val="28"/>
          <w:szCs w:val="28"/>
        </w:rPr>
        <w:t>мация, как известно, является таким же произв</w:t>
      </w:r>
      <w:r>
        <w:rPr>
          <w:rFonts w:ascii="Times New Roman" w:hAnsi="Times New Roman" w:cs="Times New Roman"/>
          <w:sz w:val="28"/>
          <w:szCs w:val="28"/>
        </w:rPr>
        <w:t>одственным ресурсом, как и ма</w:t>
      </w:r>
      <w:r w:rsidRPr="009238A4">
        <w:rPr>
          <w:rFonts w:ascii="Times New Roman" w:hAnsi="Times New Roman" w:cs="Times New Roman"/>
          <w:sz w:val="28"/>
          <w:szCs w:val="28"/>
        </w:rPr>
        <w:t xml:space="preserve">териалы, оборудование и энергия. Особое </w:t>
      </w:r>
      <w:r>
        <w:rPr>
          <w:rFonts w:ascii="Times New Roman" w:hAnsi="Times New Roman" w:cs="Times New Roman"/>
          <w:sz w:val="28"/>
          <w:szCs w:val="28"/>
        </w:rPr>
        <w:t xml:space="preserve">значение имеет технологическая </w:t>
      </w:r>
      <w:r w:rsidRPr="009238A4">
        <w:rPr>
          <w:rFonts w:ascii="Times New Roman" w:hAnsi="Times New Roman" w:cs="Times New Roman"/>
          <w:sz w:val="28"/>
          <w:szCs w:val="28"/>
        </w:rPr>
        <w:t xml:space="preserve">информация </w:t>
      </w:r>
      <w:r>
        <w:rPr>
          <w:rFonts w:ascii="Times New Roman" w:hAnsi="Times New Roman" w:cs="Times New Roman"/>
          <w:sz w:val="28"/>
          <w:szCs w:val="28"/>
        </w:rPr>
        <w:t>-</w:t>
      </w:r>
      <w:r w:rsidRPr="009238A4">
        <w:rPr>
          <w:rFonts w:ascii="Times New Roman" w:hAnsi="Times New Roman" w:cs="Times New Roman"/>
          <w:sz w:val="28"/>
          <w:szCs w:val="28"/>
        </w:rPr>
        <w:t xml:space="preserve"> технологии обслуживания и ремонта автомобилей.</w:t>
      </w:r>
    </w:p>
    <w:p w:rsidR="00265605" w:rsidRDefault="00265605" w:rsidP="00265605">
      <w:pPr>
        <w:spacing w:before="120" w:after="120" w:line="360" w:lineRule="auto"/>
        <w:ind w:firstLine="708"/>
        <w:rPr>
          <w:rFonts w:ascii="Times New Roman" w:hAnsi="Times New Roman" w:cs="Times New Roman"/>
          <w:sz w:val="28"/>
          <w:szCs w:val="28"/>
        </w:rPr>
      </w:pPr>
      <w:r w:rsidRPr="00BE2B00">
        <w:rPr>
          <w:rFonts w:ascii="Times New Roman" w:hAnsi="Times New Roman" w:cs="Times New Roman"/>
          <w:b/>
          <w:sz w:val="28"/>
          <w:szCs w:val="28"/>
        </w:rPr>
        <w:t>КАЧЕСТВО ОБСЛУЖИВАНИЯ И РЕМОНТА АВТОМОБИЛЯ</w:t>
      </w:r>
      <w:r>
        <w:rPr>
          <w:rFonts w:ascii="Times New Roman" w:hAnsi="Times New Roman" w:cs="Times New Roman"/>
          <w:sz w:val="28"/>
          <w:szCs w:val="28"/>
        </w:rPr>
        <w:t xml:space="preserve"> - это, в конечном счете, </w:t>
      </w:r>
      <w:r w:rsidRPr="00BE2B00">
        <w:rPr>
          <w:rFonts w:ascii="Times New Roman" w:hAnsi="Times New Roman" w:cs="Times New Roman"/>
          <w:sz w:val="28"/>
          <w:szCs w:val="28"/>
        </w:rPr>
        <w:t>самое главное, ради чего клиент обращается на ст</w:t>
      </w:r>
      <w:r>
        <w:rPr>
          <w:rFonts w:ascii="Times New Roman" w:hAnsi="Times New Roman" w:cs="Times New Roman"/>
          <w:sz w:val="28"/>
          <w:szCs w:val="28"/>
        </w:rPr>
        <w:t>анцию. Оно обеспечивается тех</w:t>
      </w:r>
      <w:r w:rsidRPr="00BE2B00">
        <w:rPr>
          <w:rFonts w:ascii="Times New Roman" w:hAnsi="Times New Roman" w:cs="Times New Roman"/>
          <w:sz w:val="28"/>
          <w:szCs w:val="28"/>
        </w:rPr>
        <w:t>нологией, оснащением, квалификацией и от</w:t>
      </w:r>
      <w:r>
        <w:rPr>
          <w:rFonts w:ascii="Times New Roman" w:hAnsi="Times New Roman" w:cs="Times New Roman"/>
          <w:sz w:val="28"/>
          <w:szCs w:val="28"/>
        </w:rPr>
        <w:t xml:space="preserve">ношением персонала. </w:t>
      </w:r>
    </w:p>
    <w:p w:rsidR="00265605" w:rsidRDefault="00265605" w:rsidP="00265605">
      <w:pPr>
        <w:tabs>
          <w:tab w:val="left" w:pos="1141"/>
        </w:tabs>
        <w:spacing w:before="120" w:after="120" w:line="360" w:lineRule="auto"/>
        <w:jc w:val="both"/>
        <w:rPr>
          <w:rFonts w:ascii="Times New Roman" w:hAnsi="Times New Roman" w:cs="Times New Roman"/>
          <w:sz w:val="28"/>
          <w:szCs w:val="28"/>
        </w:rPr>
      </w:pPr>
      <w:r>
        <w:rPr>
          <w:rFonts w:ascii="Times New Roman" w:hAnsi="Times New Roman" w:cs="Times New Roman"/>
          <w:sz w:val="28"/>
          <w:szCs w:val="28"/>
        </w:rPr>
        <w:tab/>
      </w:r>
      <w:r w:rsidRPr="00BE2B00">
        <w:rPr>
          <w:rFonts w:ascii="Times New Roman" w:hAnsi="Times New Roman" w:cs="Times New Roman"/>
          <w:sz w:val="28"/>
          <w:szCs w:val="28"/>
        </w:rPr>
        <w:t>Многие станции не имеют необходимо</w:t>
      </w:r>
      <w:r>
        <w:rPr>
          <w:rFonts w:ascii="Times New Roman" w:hAnsi="Times New Roman" w:cs="Times New Roman"/>
          <w:sz w:val="28"/>
          <w:szCs w:val="28"/>
        </w:rPr>
        <w:t>го оснащения и приспособлений для</w:t>
      </w:r>
      <w:r w:rsidRPr="00BE2B00">
        <w:rPr>
          <w:rFonts w:ascii="Times New Roman" w:hAnsi="Times New Roman" w:cs="Times New Roman"/>
          <w:sz w:val="28"/>
          <w:szCs w:val="28"/>
        </w:rPr>
        <w:t xml:space="preserve"> качественно</w:t>
      </w:r>
      <w:r>
        <w:rPr>
          <w:rFonts w:ascii="Times New Roman" w:hAnsi="Times New Roman" w:cs="Times New Roman"/>
          <w:sz w:val="28"/>
          <w:szCs w:val="28"/>
        </w:rPr>
        <w:t xml:space="preserve"> выполнения работ. Часто при</w:t>
      </w:r>
      <w:r w:rsidRPr="00BE2B00">
        <w:rPr>
          <w:rFonts w:ascii="Times New Roman" w:hAnsi="Times New Roman" w:cs="Times New Roman"/>
          <w:sz w:val="28"/>
          <w:szCs w:val="28"/>
        </w:rPr>
        <w:t>чиной несоответствующего качества являются</w:t>
      </w:r>
      <w:r>
        <w:rPr>
          <w:rFonts w:ascii="Times New Roman" w:hAnsi="Times New Roman" w:cs="Times New Roman"/>
          <w:sz w:val="28"/>
          <w:szCs w:val="28"/>
        </w:rPr>
        <w:t xml:space="preserve"> условия производства, которые </w:t>
      </w:r>
      <w:r w:rsidRPr="00BE2B00">
        <w:rPr>
          <w:rFonts w:ascii="Times New Roman" w:hAnsi="Times New Roman" w:cs="Times New Roman"/>
          <w:sz w:val="28"/>
          <w:szCs w:val="28"/>
        </w:rPr>
        <w:t>не отвечают требованиям технологии. Например, в помещении, где</w:t>
      </w:r>
      <w:r>
        <w:rPr>
          <w:rFonts w:ascii="Times New Roman" w:hAnsi="Times New Roman" w:cs="Times New Roman"/>
          <w:sz w:val="28"/>
          <w:szCs w:val="28"/>
        </w:rPr>
        <w:t xml:space="preserve"> ремонтируют и рег</w:t>
      </w:r>
      <w:r w:rsidRPr="00BE2B00">
        <w:rPr>
          <w:rFonts w:ascii="Times New Roman" w:hAnsi="Times New Roman" w:cs="Times New Roman"/>
          <w:sz w:val="28"/>
          <w:szCs w:val="28"/>
        </w:rPr>
        <w:t>улируют</w:t>
      </w:r>
      <w:r>
        <w:rPr>
          <w:rFonts w:ascii="Times New Roman" w:hAnsi="Times New Roman" w:cs="Times New Roman"/>
          <w:sz w:val="28"/>
          <w:szCs w:val="28"/>
        </w:rPr>
        <w:t xml:space="preserve"> топливные насосы высокого давления, некоторые призеционные детали которых имеют точность 2-3 микрона, - цементный пол, от которог</w:t>
      </w:r>
      <w:r w:rsidRPr="00BE2B00">
        <w:rPr>
          <w:rFonts w:ascii="Times New Roman" w:hAnsi="Times New Roman" w:cs="Times New Roman"/>
          <w:sz w:val="28"/>
          <w:szCs w:val="28"/>
        </w:rPr>
        <w:t>о</w:t>
      </w:r>
      <w:r>
        <w:rPr>
          <w:rFonts w:ascii="Times New Roman" w:hAnsi="Times New Roman" w:cs="Times New Roman"/>
          <w:sz w:val="28"/>
          <w:szCs w:val="28"/>
        </w:rPr>
        <w:t xml:space="preserve"> </w:t>
      </w:r>
      <w:r w:rsidRPr="00BE2B00">
        <w:rPr>
          <w:rFonts w:ascii="Times New Roman" w:hAnsi="Times New Roman" w:cs="Times New Roman"/>
          <w:sz w:val="28"/>
          <w:szCs w:val="28"/>
        </w:rPr>
        <w:t>поднимается пыль, что, понятно, не способствует улучшению качества.</w:t>
      </w:r>
    </w:p>
    <w:p w:rsidR="00265605" w:rsidRDefault="00F06B55" w:rsidP="00265605">
      <w:pPr>
        <w:tabs>
          <w:tab w:val="left" w:pos="1646"/>
        </w:tabs>
        <w:spacing w:before="120" w:after="120" w:line="360" w:lineRule="auto"/>
        <w:jc w:val="both"/>
        <w:rPr>
          <w:rFonts w:ascii="Times New Roman" w:hAnsi="Times New Roman" w:cs="Times New Roman"/>
          <w:sz w:val="28"/>
          <w:szCs w:val="28"/>
        </w:rPr>
      </w:pPr>
      <w:r>
        <w:rPr>
          <w:rFonts w:ascii="Times New Roman" w:hAnsi="Times New Roman" w:cs="Times New Roman"/>
          <w:sz w:val="28"/>
          <w:szCs w:val="28"/>
        </w:rPr>
        <w:tab/>
      </w:r>
      <w:r w:rsidR="00265605" w:rsidRPr="00CC6B98">
        <w:rPr>
          <w:rFonts w:ascii="Times New Roman" w:hAnsi="Times New Roman" w:cs="Times New Roman"/>
          <w:b/>
          <w:sz w:val="28"/>
          <w:szCs w:val="28"/>
        </w:rPr>
        <w:t>КВАЛИФИКАЦИЯ ПЕРСОНАЛА</w:t>
      </w:r>
      <w:r w:rsidR="00265605">
        <w:rPr>
          <w:rFonts w:ascii="Times New Roman" w:hAnsi="Times New Roman" w:cs="Times New Roman"/>
          <w:sz w:val="28"/>
          <w:szCs w:val="28"/>
        </w:rPr>
        <w:t xml:space="preserve"> является исключительно важным фактором конкурентоспособности стан</w:t>
      </w:r>
      <w:r w:rsidR="00265605" w:rsidRPr="00CC6B98">
        <w:rPr>
          <w:rFonts w:ascii="Times New Roman" w:hAnsi="Times New Roman" w:cs="Times New Roman"/>
          <w:sz w:val="28"/>
          <w:szCs w:val="28"/>
        </w:rPr>
        <w:t>ции.</w:t>
      </w:r>
    </w:p>
    <w:p w:rsidR="00265605" w:rsidRPr="00EA0FF9" w:rsidRDefault="00265605" w:rsidP="00265605">
      <w:pPr>
        <w:tabs>
          <w:tab w:val="left" w:pos="1216"/>
        </w:tabs>
        <w:spacing w:before="120" w:after="120" w:line="360" w:lineRule="auto"/>
        <w:jc w:val="both"/>
        <w:rPr>
          <w:rFonts w:ascii="Times New Roman" w:hAnsi="Times New Roman" w:cs="Times New Roman"/>
          <w:sz w:val="28"/>
          <w:szCs w:val="28"/>
        </w:rPr>
      </w:pPr>
      <w:r>
        <w:rPr>
          <w:rFonts w:ascii="Times New Roman" w:hAnsi="Times New Roman" w:cs="Times New Roman"/>
          <w:sz w:val="28"/>
          <w:szCs w:val="28"/>
        </w:rPr>
        <w:tab/>
      </w:r>
      <w:r w:rsidRPr="00EA0FF9">
        <w:rPr>
          <w:rFonts w:ascii="Times New Roman" w:hAnsi="Times New Roman" w:cs="Times New Roman"/>
          <w:b/>
          <w:sz w:val="28"/>
          <w:szCs w:val="28"/>
        </w:rPr>
        <w:t>ВРЕМЯ, КОТОРОЕ РАСХОДУЕТСЯ НА ВЫПОЛНЕНИЕ ОДНОГО НОРМО-ЧАСА ТРУДОЕМКОСТИ</w:t>
      </w:r>
      <w:r w:rsidRPr="00EA0FF9">
        <w:rPr>
          <w:rFonts w:ascii="Times New Roman" w:hAnsi="Times New Roman" w:cs="Times New Roman"/>
          <w:sz w:val="28"/>
          <w:szCs w:val="28"/>
        </w:rPr>
        <w:t xml:space="preserve">, </w:t>
      </w:r>
      <w:r>
        <w:rPr>
          <w:rFonts w:ascii="Times New Roman" w:hAnsi="Times New Roman" w:cs="Times New Roman"/>
          <w:sz w:val="28"/>
          <w:szCs w:val="28"/>
        </w:rPr>
        <w:t>-</w:t>
      </w:r>
      <w:r w:rsidRPr="00EA0FF9">
        <w:rPr>
          <w:rFonts w:ascii="Times New Roman" w:hAnsi="Times New Roman" w:cs="Times New Roman"/>
          <w:sz w:val="28"/>
          <w:szCs w:val="28"/>
        </w:rPr>
        <w:t>од</w:t>
      </w:r>
      <w:r>
        <w:rPr>
          <w:rFonts w:ascii="Times New Roman" w:hAnsi="Times New Roman" w:cs="Times New Roman"/>
          <w:sz w:val="28"/>
          <w:szCs w:val="28"/>
        </w:rPr>
        <w:t>ин из показателей, по которым клиентура оцен</w:t>
      </w:r>
      <w:r w:rsidRPr="00EA0FF9">
        <w:rPr>
          <w:rFonts w:ascii="Times New Roman" w:hAnsi="Times New Roman" w:cs="Times New Roman"/>
          <w:sz w:val="28"/>
          <w:szCs w:val="28"/>
        </w:rPr>
        <w:t xml:space="preserve">ивает работу станции. </w:t>
      </w:r>
    </w:p>
    <w:p w:rsidR="00265605" w:rsidRPr="00EA0FF9" w:rsidRDefault="00265605" w:rsidP="00265605">
      <w:pPr>
        <w:tabs>
          <w:tab w:val="left" w:pos="1216"/>
        </w:tabs>
        <w:spacing w:before="120" w:after="120" w:line="360" w:lineRule="auto"/>
        <w:jc w:val="both"/>
        <w:rPr>
          <w:rFonts w:ascii="Times New Roman" w:hAnsi="Times New Roman" w:cs="Times New Roman"/>
          <w:sz w:val="28"/>
          <w:szCs w:val="28"/>
        </w:rPr>
      </w:pPr>
      <w:r w:rsidRPr="00EA0FF9">
        <w:rPr>
          <w:rFonts w:ascii="Times New Roman" w:hAnsi="Times New Roman" w:cs="Times New Roman"/>
          <w:sz w:val="28"/>
          <w:szCs w:val="28"/>
        </w:rPr>
        <w:t xml:space="preserve">Этот показатель может быть улучшен за счет: </w:t>
      </w:r>
    </w:p>
    <w:p w:rsidR="00265605" w:rsidRPr="00EA0FF9" w:rsidRDefault="00265605" w:rsidP="00265605">
      <w:pPr>
        <w:tabs>
          <w:tab w:val="left" w:pos="1216"/>
        </w:tabs>
        <w:spacing w:before="120" w:after="120" w:line="360" w:lineRule="auto"/>
        <w:jc w:val="both"/>
        <w:rPr>
          <w:rFonts w:ascii="Times New Roman" w:hAnsi="Times New Roman" w:cs="Times New Roman"/>
          <w:sz w:val="28"/>
          <w:szCs w:val="28"/>
        </w:rPr>
      </w:pPr>
      <w:r>
        <w:rPr>
          <w:rFonts w:ascii="Times New Roman" w:hAnsi="Times New Roman" w:cs="Times New Roman"/>
          <w:sz w:val="28"/>
          <w:szCs w:val="28"/>
        </w:rPr>
        <w:t>1) н</w:t>
      </w:r>
      <w:r w:rsidRPr="00EA0FF9">
        <w:rPr>
          <w:rFonts w:ascii="Times New Roman" w:hAnsi="Times New Roman" w:cs="Times New Roman"/>
          <w:sz w:val="28"/>
          <w:szCs w:val="28"/>
        </w:rPr>
        <w:t xml:space="preserve">аличия запасных частей, организации системы управления запасами; </w:t>
      </w:r>
    </w:p>
    <w:p w:rsidR="00265605" w:rsidRPr="00EA0FF9" w:rsidRDefault="00265605" w:rsidP="00265605">
      <w:pPr>
        <w:tabs>
          <w:tab w:val="left" w:pos="1216"/>
        </w:tabs>
        <w:spacing w:before="120" w:after="120" w:line="360" w:lineRule="auto"/>
        <w:jc w:val="both"/>
        <w:rPr>
          <w:rFonts w:ascii="Times New Roman" w:hAnsi="Times New Roman" w:cs="Times New Roman"/>
          <w:sz w:val="28"/>
          <w:szCs w:val="28"/>
        </w:rPr>
      </w:pPr>
      <w:r>
        <w:rPr>
          <w:rFonts w:ascii="Times New Roman" w:hAnsi="Times New Roman" w:cs="Times New Roman"/>
          <w:sz w:val="28"/>
          <w:szCs w:val="28"/>
        </w:rPr>
        <w:lastRenderedPageBreak/>
        <w:t>2) создания совершенной системы организации производства, которая исключ</w:t>
      </w:r>
      <w:r w:rsidRPr="00EA0FF9">
        <w:rPr>
          <w:rFonts w:ascii="Times New Roman" w:hAnsi="Times New Roman" w:cs="Times New Roman"/>
          <w:sz w:val="28"/>
          <w:szCs w:val="28"/>
        </w:rPr>
        <w:t xml:space="preserve">ает задержки в выполнении заказов; </w:t>
      </w:r>
    </w:p>
    <w:p w:rsidR="00265605" w:rsidRPr="00EA0FF9" w:rsidRDefault="00265605" w:rsidP="00265605">
      <w:pPr>
        <w:tabs>
          <w:tab w:val="left" w:pos="1216"/>
        </w:tabs>
        <w:spacing w:before="120" w:after="120" w:line="360" w:lineRule="auto"/>
        <w:jc w:val="both"/>
        <w:rPr>
          <w:rFonts w:ascii="Times New Roman" w:hAnsi="Times New Roman" w:cs="Times New Roman"/>
          <w:sz w:val="28"/>
          <w:szCs w:val="28"/>
        </w:rPr>
      </w:pPr>
      <w:r w:rsidRPr="00EA0FF9">
        <w:rPr>
          <w:rFonts w:ascii="Times New Roman" w:hAnsi="Times New Roman" w:cs="Times New Roman"/>
          <w:sz w:val="28"/>
          <w:szCs w:val="28"/>
        </w:rPr>
        <w:t>3)</w:t>
      </w:r>
      <w:r>
        <w:rPr>
          <w:rFonts w:ascii="Times New Roman" w:hAnsi="Times New Roman" w:cs="Times New Roman"/>
          <w:sz w:val="28"/>
          <w:szCs w:val="28"/>
        </w:rPr>
        <w:t xml:space="preserve"> своевременн</w:t>
      </w:r>
      <w:r w:rsidRPr="00EA0FF9">
        <w:rPr>
          <w:rFonts w:ascii="Times New Roman" w:hAnsi="Times New Roman" w:cs="Times New Roman"/>
          <w:sz w:val="28"/>
          <w:szCs w:val="28"/>
        </w:rPr>
        <w:t>о</w:t>
      </w:r>
      <w:r>
        <w:rPr>
          <w:rFonts w:ascii="Times New Roman" w:hAnsi="Times New Roman" w:cs="Times New Roman"/>
          <w:sz w:val="28"/>
          <w:szCs w:val="28"/>
        </w:rPr>
        <w:t>го</w:t>
      </w:r>
      <w:r w:rsidRPr="00EA0FF9">
        <w:rPr>
          <w:rFonts w:ascii="Times New Roman" w:hAnsi="Times New Roman" w:cs="Times New Roman"/>
          <w:sz w:val="28"/>
          <w:szCs w:val="28"/>
        </w:rPr>
        <w:t xml:space="preserve"> согласования до</w:t>
      </w:r>
      <w:r>
        <w:rPr>
          <w:rFonts w:ascii="Times New Roman" w:hAnsi="Times New Roman" w:cs="Times New Roman"/>
          <w:sz w:val="28"/>
          <w:szCs w:val="28"/>
        </w:rPr>
        <w:t xml:space="preserve">полнительных работ, которые не </w:t>
      </w:r>
      <w:r w:rsidRPr="00EA0FF9">
        <w:rPr>
          <w:rFonts w:ascii="Times New Roman" w:hAnsi="Times New Roman" w:cs="Times New Roman"/>
          <w:sz w:val="28"/>
          <w:szCs w:val="28"/>
        </w:rPr>
        <w:t xml:space="preserve">были предусмотрены заказом. </w:t>
      </w:r>
    </w:p>
    <w:p w:rsidR="00265605" w:rsidRDefault="00265605" w:rsidP="00265605">
      <w:pPr>
        <w:tabs>
          <w:tab w:val="left" w:pos="1216"/>
        </w:tabs>
        <w:spacing w:before="120" w:after="120" w:line="360" w:lineRule="auto"/>
        <w:jc w:val="both"/>
        <w:rPr>
          <w:rFonts w:ascii="Times New Roman" w:hAnsi="Times New Roman" w:cs="Times New Roman"/>
          <w:sz w:val="28"/>
          <w:szCs w:val="28"/>
        </w:rPr>
      </w:pPr>
      <w:r>
        <w:rPr>
          <w:rFonts w:ascii="Times New Roman" w:hAnsi="Times New Roman" w:cs="Times New Roman"/>
          <w:sz w:val="28"/>
          <w:szCs w:val="28"/>
        </w:rPr>
        <w:tab/>
      </w:r>
      <w:r w:rsidRPr="00EA0FF9">
        <w:rPr>
          <w:rFonts w:ascii="Times New Roman" w:hAnsi="Times New Roman" w:cs="Times New Roman"/>
          <w:sz w:val="28"/>
          <w:szCs w:val="28"/>
        </w:rPr>
        <w:t xml:space="preserve">Учет этих факторов </w:t>
      </w:r>
      <w:r>
        <w:rPr>
          <w:rFonts w:ascii="Times New Roman" w:hAnsi="Times New Roman" w:cs="Times New Roman"/>
          <w:sz w:val="28"/>
          <w:szCs w:val="28"/>
        </w:rPr>
        <w:t>будет способствовать сокращению срока производственног</w:t>
      </w:r>
      <w:r w:rsidRPr="00EA0FF9">
        <w:rPr>
          <w:rFonts w:ascii="Times New Roman" w:hAnsi="Times New Roman" w:cs="Times New Roman"/>
          <w:sz w:val="28"/>
          <w:szCs w:val="28"/>
        </w:rPr>
        <w:t>о цикла, т. е. времени выполнения заказа,</w:t>
      </w:r>
      <w:r>
        <w:rPr>
          <w:rFonts w:ascii="Times New Roman" w:hAnsi="Times New Roman" w:cs="Times New Roman"/>
          <w:sz w:val="28"/>
          <w:szCs w:val="28"/>
        </w:rPr>
        <w:t xml:space="preserve"> что обеспечит положительные ре</w:t>
      </w:r>
      <w:r w:rsidRPr="00EA0FF9">
        <w:rPr>
          <w:rFonts w:ascii="Times New Roman" w:hAnsi="Times New Roman" w:cs="Times New Roman"/>
          <w:sz w:val="28"/>
          <w:szCs w:val="28"/>
        </w:rPr>
        <w:t>зультаты.</w:t>
      </w:r>
    </w:p>
    <w:p w:rsidR="00D83A68" w:rsidRDefault="00265605" w:rsidP="00265605">
      <w:pPr>
        <w:tabs>
          <w:tab w:val="left" w:pos="1216"/>
        </w:tabs>
        <w:spacing w:before="120" w:after="120" w:line="360" w:lineRule="auto"/>
        <w:jc w:val="both"/>
        <w:rPr>
          <w:rFonts w:ascii="Times New Roman" w:hAnsi="Times New Roman" w:cs="Times New Roman"/>
          <w:sz w:val="28"/>
          <w:szCs w:val="28"/>
        </w:rPr>
      </w:pPr>
      <w:r>
        <w:rPr>
          <w:rFonts w:ascii="Times New Roman" w:hAnsi="Times New Roman" w:cs="Times New Roman"/>
          <w:b/>
          <w:sz w:val="28"/>
          <w:szCs w:val="28"/>
        </w:rPr>
        <w:tab/>
      </w:r>
      <w:r w:rsidRPr="001541B3">
        <w:rPr>
          <w:rFonts w:ascii="Times New Roman" w:hAnsi="Times New Roman" w:cs="Times New Roman"/>
          <w:b/>
          <w:sz w:val="28"/>
          <w:szCs w:val="28"/>
        </w:rPr>
        <w:t>ЦЕНА</w:t>
      </w:r>
      <w:r w:rsidRPr="001541B3">
        <w:rPr>
          <w:rFonts w:ascii="Times New Roman" w:hAnsi="Times New Roman" w:cs="Times New Roman"/>
          <w:sz w:val="28"/>
          <w:szCs w:val="28"/>
        </w:rPr>
        <w:t xml:space="preserve"> как фактор конкуре</w:t>
      </w:r>
      <w:r>
        <w:rPr>
          <w:rFonts w:ascii="Times New Roman" w:hAnsi="Times New Roman" w:cs="Times New Roman"/>
          <w:sz w:val="28"/>
          <w:szCs w:val="28"/>
        </w:rPr>
        <w:t>нтоспособности важна не сама по себе (сколько это стоит), а как относительная величина в сопоставлении с той потребительской ценностью, которую получает кли</w:t>
      </w:r>
      <w:r w:rsidRPr="001541B3">
        <w:rPr>
          <w:rFonts w:ascii="Times New Roman" w:hAnsi="Times New Roman" w:cs="Times New Roman"/>
          <w:sz w:val="28"/>
          <w:szCs w:val="28"/>
        </w:rPr>
        <w:t>ент за</w:t>
      </w:r>
      <w:r>
        <w:rPr>
          <w:rFonts w:ascii="Times New Roman" w:hAnsi="Times New Roman" w:cs="Times New Roman"/>
          <w:sz w:val="28"/>
          <w:szCs w:val="28"/>
        </w:rPr>
        <w:t xml:space="preserve"> данную</w:t>
      </w:r>
      <w:r w:rsidRPr="001541B3">
        <w:rPr>
          <w:rFonts w:ascii="Times New Roman" w:hAnsi="Times New Roman" w:cs="Times New Roman"/>
          <w:sz w:val="28"/>
          <w:szCs w:val="28"/>
        </w:rPr>
        <w:t xml:space="preserve"> ц</w:t>
      </w:r>
      <w:r>
        <w:rPr>
          <w:rFonts w:ascii="Times New Roman" w:hAnsi="Times New Roman" w:cs="Times New Roman"/>
          <w:sz w:val="28"/>
          <w:szCs w:val="28"/>
        </w:rPr>
        <w:t xml:space="preserve">ену. Цена в $7 может оказаться </w:t>
      </w:r>
      <w:r w:rsidRPr="001541B3">
        <w:rPr>
          <w:rFonts w:ascii="Times New Roman" w:hAnsi="Times New Roman" w:cs="Times New Roman"/>
          <w:sz w:val="28"/>
          <w:szCs w:val="28"/>
        </w:rPr>
        <w:t>процентов на 20 больше цены в $10 [51], т. е. то</w:t>
      </w:r>
      <w:r>
        <w:rPr>
          <w:rFonts w:ascii="Times New Roman" w:hAnsi="Times New Roman" w:cs="Times New Roman"/>
          <w:sz w:val="28"/>
          <w:szCs w:val="28"/>
        </w:rPr>
        <w:t>, что мы получаем за цену $10, относительно больше того</w:t>
      </w:r>
      <w:r w:rsidRPr="001541B3">
        <w:rPr>
          <w:rFonts w:ascii="Times New Roman" w:hAnsi="Times New Roman" w:cs="Times New Roman"/>
          <w:sz w:val="28"/>
          <w:szCs w:val="28"/>
        </w:rPr>
        <w:t xml:space="preserve">, что мы получаем за </w:t>
      </w:r>
      <w:r>
        <w:rPr>
          <w:rFonts w:ascii="Times New Roman" w:hAnsi="Times New Roman" w:cs="Times New Roman"/>
          <w:sz w:val="28"/>
          <w:szCs w:val="28"/>
        </w:rPr>
        <w:t xml:space="preserve">$7. Обусловлено это факторами, </w:t>
      </w:r>
      <w:r w:rsidRPr="001541B3">
        <w:rPr>
          <w:rFonts w:ascii="Times New Roman" w:hAnsi="Times New Roman" w:cs="Times New Roman"/>
          <w:sz w:val="28"/>
          <w:szCs w:val="28"/>
        </w:rPr>
        <w:t xml:space="preserve">которые </w:t>
      </w:r>
      <w:r>
        <w:rPr>
          <w:rFonts w:ascii="Times New Roman" w:hAnsi="Times New Roman" w:cs="Times New Roman"/>
          <w:sz w:val="28"/>
          <w:szCs w:val="28"/>
        </w:rPr>
        <w:t>влияю</w:t>
      </w:r>
      <w:r w:rsidRPr="001541B3">
        <w:rPr>
          <w:rFonts w:ascii="Times New Roman" w:hAnsi="Times New Roman" w:cs="Times New Roman"/>
          <w:sz w:val="28"/>
          <w:szCs w:val="28"/>
        </w:rPr>
        <w:t>т на восприятие цены. Любая ц</w:t>
      </w:r>
      <w:r>
        <w:rPr>
          <w:rFonts w:ascii="Times New Roman" w:hAnsi="Times New Roman" w:cs="Times New Roman"/>
          <w:sz w:val="28"/>
          <w:szCs w:val="28"/>
        </w:rPr>
        <w:t xml:space="preserve">ена воспринимается как затраты </w:t>
      </w:r>
      <w:r w:rsidRPr="001541B3">
        <w:rPr>
          <w:rFonts w:ascii="Times New Roman" w:hAnsi="Times New Roman" w:cs="Times New Roman"/>
          <w:sz w:val="28"/>
          <w:szCs w:val="28"/>
        </w:rPr>
        <w:t>на то, что мы за нее пол</w:t>
      </w:r>
      <w:r>
        <w:rPr>
          <w:rFonts w:ascii="Times New Roman" w:hAnsi="Times New Roman" w:cs="Times New Roman"/>
          <w:sz w:val="28"/>
          <w:szCs w:val="28"/>
        </w:rPr>
        <w:t>учаем, включая н</w:t>
      </w:r>
      <w:r w:rsidRPr="001541B3">
        <w:rPr>
          <w:rFonts w:ascii="Times New Roman" w:hAnsi="Times New Roman" w:cs="Times New Roman"/>
          <w:sz w:val="28"/>
          <w:szCs w:val="28"/>
        </w:rPr>
        <w:t>е т</w:t>
      </w:r>
      <w:r>
        <w:rPr>
          <w:rFonts w:ascii="Times New Roman" w:hAnsi="Times New Roman" w:cs="Times New Roman"/>
          <w:sz w:val="28"/>
          <w:szCs w:val="28"/>
        </w:rPr>
        <w:t xml:space="preserve">олько материальные результаты, </w:t>
      </w:r>
      <w:r w:rsidRPr="001541B3">
        <w:rPr>
          <w:rFonts w:ascii="Times New Roman" w:hAnsi="Times New Roman" w:cs="Times New Roman"/>
          <w:sz w:val="28"/>
          <w:szCs w:val="28"/>
        </w:rPr>
        <w:t>но и качество, дове</w:t>
      </w:r>
      <w:r>
        <w:rPr>
          <w:rFonts w:ascii="Times New Roman" w:hAnsi="Times New Roman" w:cs="Times New Roman"/>
          <w:sz w:val="28"/>
          <w:szCs w:val="28"/>
        </w:rPr>
        <w:t xml:space="preserve">рие, отношение к нам и прочее. </w:t>
      </w:r>
    </w:p>
    <w:p w:rsidR="00970341" w:rsidRDefault="00CD67C0" w:rsidP="0046738B">
      <w:pPr>
        <w:tabs>
          <w:tab w:val="left" w:pos="1216"/>
        </w:tabs>
        <w:spacing w:before="120" w:after="120" w:line="360" w:lineRule="auto"/>
        <w:jc w:val="both"/>
        <w:rPr>
          <w:rFonts w:ascii="Times New Roman" w:hAnsi="Times New Roman" w:cs="Times New Roman"/>
          <w:sz w:val="28"/>
          <w:szCs w:val="28"/>
        </w:rPr>
      </w:pPr>
      <w:r>
        <w:rPr>
          <w:rFonts w:ascii="Times New Roman" w:hAnsi="Times New Roman" w:cs="Times New Roman"/>
          <w:sz w:val="28"/>
          <w:szCs w:val="28"/>
        </w:rPr>
        <w:tab/>
      </w:r>
      <w:r w:rsidR="0046738B">
        <w:rPr>
          <w:rFonts w:ascii="Times New Roman" w:hAnsi="Times New Roman" w:cs="Times New Roman"/>
          <w:sz w:val="28"/>
          <w:szCs w:val="28"/>
        </w:rPr>
        <w:tab/>
      </w:r>
      <w:r w:rsidR="00970341" w:rsidRPr="00EC5035">
        <w:rPr>
          <w:rFonts w:ascii="Times New Roman" w:eastAsia="Times New Roman" w:hAnsi="Times New Roman" w:cs="Times New Roman"/>
          <w:b/>
          <w:color w:val="000000"/>
          <w:sz w:val="32"/>
          <w:szCs w:val="32"/>
          <w:lang w:eastAsia="ru-RU"/>
        </w:rPr>
        <w:t>СПРОС</w:t>
      </w:r>
      <w:r w:rsidR="00970341" w:rsidRPr="0080070B">
        <w:rPr>
          <w:rFonts w:ascii="Times New Roman" w:eastAsia="Times New Roman" w:hAnsi="Times New Roman" w:cs="Times New Roman"/>
          <w:color w:val="000000"/>
          <w:sz w:val="32"/>
          <w:szCs w:val="32"/>
          <w:lang w:eastAsia="ru-RU"/>
        </w:rPr>
        <w:t xml:space="preserve"> - это количество товаров (услуг), которые покупатели могут приобрести на рынке. Размер спроса зависит от многих факторов: цен товаров; цен товаров-заменителей; денежных доходов покупателей; вкусов и предпочтений людей; потребительских ожиданий. Среди перечисленных факторов наиболее значимыми являются цены товаров и доходы покупателей. При этом в качестве определяющего факто</w:t>
      </w:r>
      <w:r w:rsidR="00970341" w:rsidRPr="00EC5035">
        <w:rPr>
          <w:rFonts w:ascii="Times New Roman" w:eastAsia="Times New Roman" w:hAnsi="Times New Roman" w:cs="Times New Roman"/>
          <w:color w:val="000000"/>
          <w:sz w:val="32"/>
          <w:szCs w:val="32"/>
          <w:lang w:eastAsia="ru-RU"/>
        </w:rPr>
        <w:t>ра выступает цена товара.</w:t>
      </w:r>
      <w:r w:rsidR="00970341" w:rsidRPr="00EC5035">
        <w:rPr>
          <w:rFonts w:ascii="Times New Roman" w:eastAsia="Times New Roman" w:hAnsi="Times New Roman" w:cs="Times New Roman"/>
          <w:color w:val="000000"/>
          <w:sz w:val="32"/>
          <w:szCs w:val="32"/>
          <w:lang w:eastAsia="ru-RU"/>
        </w:rPr>
        <w:br/>
      </w:r>
      <w:r w:rsidR="00970341">
        <w:rPr>
          <w:rFonts w:ascii="Times New Roman" w:eastAsia="Times New Roman" w:hAnsi="Times New Roman" w:cs="Times New Roman"/>
          <w:b/>
          <w:color w:val="000000"/>
          <w:sz w:val="32"/>
          <w:szCs w:val="32"/>
          <w:lang w:eastAsia="ru-RU"/>
        </w:rPr>
        <w:t xml:space="preserve">             </w:t>
      </w:r>
      <w:r w:rsidR="00970341" w:rsidRPr="00EC5035">
        <w:rPr>
          <w:rFonts w:ascii="Times New Roman" w:eastAsia="Times New Roman" w:hAnsi="Times New Roman" w:cs="Times New Roman"/>
          <w:b/>
          <w:color w:val="000000"/>
          <w:sz w:val="32"/>
          <w:szCs w:val="32"/>
          <w:lang w:eastAsia="ru-RU"/>
        </w:rPr>
        <w:t>ПРЕДЛОЖЕНИЕ</w:t>
      </w:r>
      <w:r w:rsidR="00970341" w:rsidRPr="0080070B">
        <w:rPr>
          <w:rFonts w:ascii="Times New Roman" w:eastAsia="Times New Roman" w:hAnsi="Times New Roman" w:cs="Times New Roman"/>
          <w:color w:val="000000"/>
          <w:sz w:val="32"/>
          <w:szCs w:val="32"/>
          <w:lang w:eastAsia="ru-RU"/>
        </w:rPr>
        <w:t xml:space="preserve"> - это количество товаров (услуг), которые продавцы могут предложить на рынке. Размер предложения зависит от следующих факторов: цен на товары; цен на товары-заменители; наличия производственных ресурсов; системы налогов и дотаций </w:t>
      </w:r>
      <w:r w:rsidR="00970341" w:rsidRPr="0080070B">
        <w:rPr>
          <w:rFonts w:ascii="Times New Roman" w:eastAsia="Times New Roman" w:hAnsi="Times New Roman" w:cs="Times New Roman"/>
          <w:color w:val="000000"/>
          <w:sz w:val="32"/>
          <w:szCs w:val="32"/>
          <w:lang w:eastAsia="ru-RU"/>
        </w:rPr>
        <w:lastRenderedPageBreak/>
        <w:t>производителям; количества продавцов. При этом в качестве определяющего фактора выступают цены</w:t>
      </w:r>
      <w:r w:rsidR="00970341">
        <w:rPr>
          <w:rFonts w:ascii="Times New Roman" w:eastAsia="Times New Roman" w:hAnsi="Times New Roman" w:cs="Times New Roman"/>
          <w:color w:val="000000"/>
          <w:sz w:val="32"/>
          <w:szCs w:val="32"/>
          <w:lang w:eastAsia="ru-RU"/>
        </w:rPr>
        <w:t xml:space="preserve"> на предлагаемые товары</w:t>
      </w:r>
      <w:r w:rsidR="00060E97">
        <w:rPr>
          <w:rFonts w:ascii="Times New Roman" w:eastAsia="Times New Roman" w:hAnsi="Times New Roman" w:cs="Times New Roman"/>
          <w:color w:val="000000"/>
          <w:sz w:val="32"/>
          <w:szCs w:val="32"/>
          <w:lang w:eastAsia="ru-RU"/>
        </w:rPr>
        <w:t>.</w:t>
      </w:r>
    </w:p>
    <w:p w:rsidR="0046738B" w:rsidRDefault="00970341" w:rsidP="0046738B">
      <w:pPr>
        <w:tabs>
          <w:tab w:val="left" w:pos="1216"/>
        </w:tabs>
        <w:spacing w:before="120" w:after="120" w:line="360" w:lineRule="auto"/>
        <w:jc w:val="both"/>
        <w:rPr>
          <w:rFonts w:ascii="Times New Roman" w:hAnsi="Times New Roman" w:cs="Times New Roman"/>
          <w:sz w:val="28"/>
          <w:szCs w:val="28"/>
        </w:rPr>
      </w:pPr>
      <w:r>
        <w:rPr>
          <w:rFonts w:ascii="Times New Roman" w:hAnsi="Times New Roman" w:cs="Times New Roman"/>
          <w:sz w:val="28"/>
          <w:szCs w:val="28"/>
        </w:rPr>
        <w:tab/>
      </w:r>
      <w:r w:rsidR="0046738B">
        <w:rPr>
          <w:rFonts w:ascii="Times New Roman" w:hAnsi="Times New Roman" w:cs="Times New Roman"/>
          <w:sz w:val="28"/>
          <w:szCs w:val="28"/>
        </w:rPr>
        <w:t>Рассмотрим понятия спрос</w:t>
      </w:r>
      <w:r w:rsidR="001842BC">
        <w:rPr>
          <w:rFonts w:ascii="Times New Roman" w:hAnsi="Times New Roman" w:cs="Times New Roman"/>
          <w:sz w:val="28"/>
          <w:szCs w:val="28"/>
        </w:rPr>
        <w:t>а и предложения на примере схем, которые приводятся ниже.</w:t>
      </w:r>
    </w:p>
    <w:p w:rsidR="001842BC" w:rsidRPr="001842BC" w:rsidRDefault="001842BC" w:rsidP="001842BC">
      <w:pPr>
        <w:spacing w:line="240" w:lineRule="auto"/>
        <w:ind w:firstLine="709"/>
        <w:jc w:val="center"/>
        <w:rPr>
          <w:rFonts w:ascii="Times New Roman" w:hAnsi="Times New Roman" w:cs="Times New Roman"/>
          <w:spacing w:val="2"/>
          <w:sz w:val="28"/>
        </w:rPr>
      </w:pPr>
      <w:r w:rsidRPr="001842BC">
        <w:rPr>
          <w:rFonts w:ascii="Times New Roman" w:hAnsi="Times New Roman" w:cs="Times New Roman"/>
          <w:spacing w:val="2"/>
          <w:sz w:val="28"/>
        </w:rPr>
        <w:t>Спрос на 15 сентября.</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0"/>
        <w:gridCol w:w="6460"/>
      </w:tblGrid>
      <w:tr w:rsidR="001842BC" w:rsidRPr="001842BC" w:rsidTr="00555D5D">
        <w:trPr>
          <w:trHeight w:val="300"/>
        </w:trPr>
        <w:tc>
          <w:tcPr>
            <w:tcW w:w="2540" w:type="dxa"/>
            <w:vAlign w:val="center"/>
          </w:tcPr>
          <w:p w:rsidR="001842BC" w:rsidRPr="001842BC" w:rsidRDefault="001842BC" w:rsidP="001842BC">
            <w:pPr>
              <w:spacing w:after="0" w:line="240" w:lineRule="auto"/>
              <w:jc w:val="center"/>
              <w:rPr>
                <w:rFonts w:ascii="Times New Roman" w:hAnsi="Times New Roman" w:cs="Times New Roman"/>
                <w:spacing w:val="2"/>
                <w:sz w:val="28"/>
              </w:rPr>
            </w:pPr>
            <w:r w:rsidRPr="001842BC">
              <w:rPr>
                <w:rFonts w:ascii="Times New Roman" w:hAnsi="Times New Roman" w:cs="Times New Roman"/>
                <w:spacing w:val="2"/>
                <w:sz w:val="28"/>
              </w:rPr>
              <w:t>Цена</w:t>
            </w:r>
          </w:p>
        </w:tc>
        <w:tc>
          <w:tcPr>
            <w:tcW w:w="6460" w:type="dxa"/>
            <w:vAlign w:val="center"/>
          </w:tcPr>
          <w:p w:rsidR="001842BC" w:rsidRPr="001842BC" w:rsidRDefault="001842BC" w:rsidP="001842BC">
            <w:pPr>
              <w:spacing w:after="0" w:line="240" w:lineRule="auto"/>
              <w:jc w:val="center"/>
              <w:rPr>
                <w:rFonts w:ascii="Times New Roman" w:hAnsi="Times New Roman" w:cs="Times New Roman"/>
                <w:spacing w:val="2"/>
                <w:sz w:val="28"/>
              </w:rPr>
            </w:pPr>
            <w:r w:rsidRPr="001842BC">
              <w:rPr>
                <w:rFonts w:ascii="Times New Roman" w:hAnsi="Times New Roman" w:cs="Times New Roman"/>
                <w:spacing w:val="2"/>
                <w:sz w:val="28"/>
              </w:rPr>
              <w:t>Число пряников, которые вы готовы купить</w:t>
            </w:r>
          </w:p>
        </w:tc>
      </w:tr>
      <w:tr w:rsidR="001842BC" w:rsidRPr="001842BC" w:rsidTr="00555D5D">
        <w:trPr>
          <w:trHeight w:val="320"/>
        </w:trPr>
        <w:tc>
          <w:tcPr>
            <w:tcW w:w="2540" w:type="dxa"/>
            <w:vAlign w:val="center"/>
          </w:tcPr>
          <w:p w:rsidR="001842BC" w:rsidRPr="001842BC" w:rsidRDefault="001842BC" w:rsidP="001842BC">
            <w:pPr>
              <w:spacing w:after="0" w:line="240" w:lineRule="auto"/>
              <w:jc w:val="center"/>
              <w:rPr>
                <w:rFonts w:ascii="Times New Roman" w:hAnsi="Times New Roman" w:cs="Times New Roman"/>
                <w:spacing w:val="2"/>
                <w:sz w:val="28"/>
              </w:rPr>
            </w:pPr>
            <w:r w:rsidRPr="001842BC">
              <w:rPr>
                <w:rFonts w:ascii="Times New Roman" w:hAnsi="Times New Roman" w:cs="Times New Roman"/>
                <w:spacing w:val="2"/>
                <w:sz w:val="28"/>
              </w:rPr>
              <w:t>10 тенге</w:t>
            </w:r>
          </w:p>
        </w:tc>
        <w:tc>
          <w:tcPr>
            <w:tcW w:w="6460" w:type="dxa"/>
            <w:vAlign w:val="center"/>
          </w:tcPr>
          <w:p w:rsidR="001842BC" w:rsidRPr="001842BC" w:rsidRDefault="001842BC" w:rsidP="001842BC">
            <w:pPr>
              <w:spacing w:after="0" w:line="240" w:lineRule="auto"/>
              <w:jc w:val="center"/>
              <w:rPr>
                <w:rFonts w:ascii="Times New Roman" w:hAnsi="Times New Roman" w:cs="Times New Roman"/>
                <w:spacing w:val="2"/>
                <w:sz w:val="28"/>
              </w:rPr>
            </w:pPr>
            <w:r w:rsidRPr="001842BC">
              <w:rPr>
                <w:rFonts w:ascii="Times New Roman" w:hAnsi="Times New Roman" w:cs="Times New Roman"/>
                <w:spacing w:val="2"/>
                <w:sz w:val="28"/>
              </w:rPr>
              <w:t>1</w:t>
            </w:r>
          </w:p>
        </w:tc>
      </w:tr>
      <w:tr w:rsidR="001842BC" w:rsidRPr="001842BC" w:rsidTr="00555D5D">
        <w:trPr>
          <w:trHeight w:val="160"/>
        </w:trPr>
        <w:tc>
          <w:tcPr>
            <w:tcW w:w="2540" w:type="dxa"/>
            <w:vAlign w:val="center"/>
          </w:tcPr>
          <w:p w:rsidR="001842BC" w:rsidRPr="001842BC" w:rsidRDefault="001842BC" w:rsidP="001842BC">
            <w:pPr>
              <w:spacing w:after="0" w:line="240" w:lineRule="auto"/>
              <w:jc w:val="center"/>
              <w:rPr>
                <w:rFonts w:ascii="Times New Roman" w:hAnsi="Times New Roman" w:cs="Times New Roman"/>
                <w:spacing w:val="2"/>
                <w:sz w:val="28"/>
              </w:rPr>
            </w:pPr>
            <w:r w:rsidRPr="001842BC">
              <w:rPr>
                <w:rFonts w:ascii="Times New Roman" w:hAnsi="Times New Roman" w:cs="Times New Roman"/>
                <w:spacing w:val="2"/>
                <w:sz w:val="28"/>
              </w:rPr>
              <w:t>5 тенге</w:t>
            </w:r>
          </w:p>
        </w:tc>
        <w:tc>
          <w:tcPr>
            <w:tcW w:w="6460" w:type="dxa"/>
            <w:vAlign w:val="center"/>
          </w:tcPr>
          <w:p w:rsidR="001842BC" w:rsidRPr="001842BC" w:rsidRDefault="001842BC" w:rsidP="001842BC">
            <w:pPr>
              <w:spacing w:after="0" w:line="240" w:lineRule="auto"/>
              <w:jc w:val="center"/>
              <w:rPr>
                <w:rFonts w:ascii="Times New Roman" w:hAnsi="Times New Roman" w:cs="Times New Roman"/>
                <w:spacing w:val="2"/>
                <w:sz w:val="28"/>
              </w:rPr>
            </w:pPr>
            <w:r w:rsidRPr="001842BC">
              <w:rPr>
                <w:rFonts w:ascii="Times New Roman" w:hAnsi="Times New Roman" w:cs="Times New Roman"/>
                <w:spacing w:val="2"/>
                <w:sz w:val="28"/>
              </w:rPr>
              <w:t>10</w:t>
            </w:r>
          </w:p>
        </w:tc>
      </w:tr>
      <w:tr w:rsidR="001842BC" w:rsidRPr="001842BC" w:rsidTr="00555D5D">
        <w:trPr>
          <w:trHeight w:val="160"/>
        </w:trPr>
        <w:tc>
          <w:tcPr>
            <w:tcW w:w="2540" w:type="dxa"/>
            <w:vAlign w:val="center"/>
          </w:tcPr>
          <w:p w:rsidR="001842BC" w:rsidRPr="001842BC" w:rsidRDefault="001842BC" w:rsidP="001842BC">
            <w:pPr>
              <w:spacing w:after="0" w:line="240" w:lineRule="auto"/>
              <w:jc w:val="center"/>
              <w:rPr>
                <w:rFonts w:ascii="Times New Roman" w:hAnsi="Times New Roman" w:cs="Times New Roman"/>
                <w:spacing w:val="2"/>
                <w:sz w:val="28"/>
              </w:rPr>
            </w:pPr>
            <w:r w:rsidRPr="001842BC">
              <w:rPr>
                <w:rFonts w:ascii="Times New Roman" w:hAnsi="Times New Roman" w:cs="Times New Roman"/>
                <w:spacing w:val="2"/>
                <w:sz w:val="28"/>
              </w:rPr>
              <w:t>3 тенге</w:t>
            </w:r>
          </w:p>
        </w:tc>
        <w:tc>
          <w:tcPr>
            <w:tcW w:w="6460" w:type="dxa"/>
            <w:vAlign w:val="center"/>
          </w:tcPr>
          <w:p w:rsidR="001842BC" w:rsidRPr="001842BC" w:rsidRDefault="001842BC" w:rsidP="001842BC">
            <w:pPr>
              <w:spacing w:after="0" w:line="240" w:lineRule="auto"/>
              <w:jc w:val="center"/>
              <w:rPr>
                <w:rFonts w:ascii="Times New Roman" w:hAnsi="Times New Roman" w:cs="Times New Roman"/>
                <w:spacing w:val="2"/>
                <w:sz w:val="28"/>
              </w:rPr>
            </w:pPr>
            <w:r w:rsidRPr="001842BC">
              <w:rPr>
                <w:rFonts w:ascii="Times New Roman" w:hAnsi="Times New Roman" w:cs="Times New Roman"/>
                <w:spacing w:val="2"/>
                <w:sz w:val="28"/>
              </w:rPr>
              <w:t>20</w:t>
            </w:r>
          </w:p>
        </w:tc>
      </w:tr>
      <w:tr w:rsidR="001842BC" w:rsidRPr="001842BC" w:rsidTr="00555D5D">
        <w:trPr>
          <w:trHeight w:val="380"/>
        </w:trPr>
        <w:tc>
          <w:tcPr>
            <w:tcW w:w="2540" w:type="dxa"/>
            <w:vAlign w:val="center"/>
          </w:tcPr>
          <w:p w:rsidR="001842BC" w:rsidRPr="001842BC" w:rsidRDefault="001842BC" w:rsidP="001842BC">
            <w:pPr>
              <w:spacing w:after="0" w:line="240" w:lineRule="auto"/>
              <w:jc w:val="center"/>
              <w:rPr>
                <w:rFonts w:ascii="Times New Roman" w:hAnsi="Times New Roman" w:cs="Times New Roman"/>
                <w:spacing w:val="2"/>
                <w:sz w:val="28"/>
              </w:rPr>
            </w:pPr>
            <w:r w:rsidRPr="001842BC">
              <w:rPr>
                <w:rFonts w:ascii="Times New Roman" w:hAnsi="Times New Roman" w:cs="Times New Roman"/>
                <w:spacing w:val="2"/>
                <w:sz w:val="28"/>
              </w:rPr>
              <w:t>2 тенге</w:t>
            </w:r>
          </w:p>
        </w:tc>
        <w:tc>
          <w:tcPr>
            <w:tcW w:w="6460" w:type="dxa"/>
            <w:vAlign w:val="center"/>
          </w:tcPr>
          <w:p w:rsidR="001842BC" w:rsidRPr="001842BC" w:rsidRDefault="001842BC" w:rsidP="001842BC">
            <w:pPr>
              <w:spacing w:after="0" w:line="240" w:lineRule="auto"/>
              <w:jc w:val="center"/>
              <w:rPr>
                <w:rFonts w:ascii="Times New Roman" w:hAnsi="Times New Roman" w:cs="Times New Roman"/>
                <w:spacing w:val="2"/>
                <w:sz w:val="28"/>
              </w:rPr>
            </w:pPr>
            <w:r w:rsidRPr="001842BC">
              <w:rPr>
                <w:rFonts w:ascii="Times New Roman" w:hAnsi="Times New Roman" w:cs="Times New Roman"/>
                <w:spacing w:val="2"/>
                <w:sz w:val="28"/>
              </w:rPr>
              <w:t>30</w:t>
            </w:r>
          </w:p>
        </w:tc>
      </w:tr>
      <w:tr w:rsidR="001842BC" w:rsidRPr="001842BC" w:rsidTr="00555D5D">
        <w:trPr>
          <w:trHeight w:val="380"/>
        </w:trPr>
        <w:tc>
          <w:tcPr>
            <w:tcW w:w="2540" w:type="dxa"/>
            <w:tcBorders>
              <w:bottom w:val="single" w:sz="4" w:space="0" w:color="auto"/>
            </w:tcBorders>
            <w:vAlign w:val="center"/>
          </w:tcPr>
          <w:p w:rsidR="001842BC" w:rsidRPr="001842BC" w:rsidRDefault="001842BC" w:rsidP="001842BC">
            <w:pPr>
              <w:spacing w:after="0" w:line="240" w:lineRule="auto"/>
              <w:jc w:val="center"/>
              <w:rPr>
                <w:rFonts w:ascii="Times New Roman" w:hAnsi="Times New Roman" w:cs="Times New Roman"/>
                <w:spacing w:val="2"/>
                <w:sz w:val="28"/>
              </w:rPr>
            </w:pPr>
            <w:r w:rsidRPr="001842BC">
              <w:rPr>
                <w:rFonts w:ascii="Times New Roman" w:hAnsi="Times New Roman" w:cs="Times New Roman"/>
                <w:spacing w:val="2"/>
                <w:sz w:val="28"/>
              </w:rPr>
              <w:t>1 тенге</w:t>
            </w:r>
          </w:p>
        </w:tc>
        <w:tc>
          <w:tcPr>
            <w:tcW w:w="6460" w:type="dxa"/>
            <w:tcBorders>
              <w:bottom w:val="single" w:sz="4" w:space="0" w:color="auto"/>
            </w:tcBorders>
            <w:vAlign w:val="center"/>
          </w:tcPr>
          <w:p w:rsidR="001842BC" w:rsidRPr="001842BC" w:rsidRDefault="001842BC" w:rsidP="001842BC">
            <w:pPr>
              <w:spacing w:after="0" w:line="240" w:lineRule="auto"/>
              <w:jc w:val="center"/>
              <w:rPr>
                <w:rFonts w:ascii="Times New Roman" w:hAnsi="Times New Roman" w:cs="Times New Roman"/>
                <w:spacing w:val="2"/>
                <w:sz w:val="28"/>
              </w:rPr>
            </w:pPr>
            <w:r w:rsidRPr="001842BC">
              <w:rPr>
                <w:rFonts w:ascii="Times New Roman" w:hAnsi="Times New Roman" w:cs="Times New Roman"/>
                <w:spacing w:val="2"/>
                <w:sz w:val="28"/>
              </w:rPr>
              <w:t>40</w:t>
            </w:r>
          </w:p>
        </w:tc>
      </w:tr>
    </w:tbl>
    <w:p w:rsidR="001842BC" w:rsidRDefault="009A2092" w:rsidP="00FC1837">
      <w:pPr>
        <w:tabs>
          <w:tab w:val="left" w:pos="1216"/>
        </w:tabs>
        <w:spacing w:after="0" w:line="360" w:lineRule="auto"/>
        <w:jc w:val="both"/>
        <w:rPr>
          <w:rFonts w:ascii="Times New Roman" w:hAnsi="Times New Roman" w:cs="Times New Roman"/>
          <w:sz w:val="28"/>
          <w:szCs w:val="28"/>
        </w:rPr>
      </w:pPr>
      <w:r>
        <w:rPr>
          <w:rFonts w:ascii="Times New Roman" w:hAnsi="Times New Roman" w:cs="Times New Roman"/>
          <w:sz w:val="28"/>
          <w:szCs w:val="28"/>
        </w:rPr>
        <w:tab/>
        <w:t>Построим кривую спроса</w:t>
      </w:r>
      <w:r w:rsidR="00C40835">
        <w:rPr>
          <w:rFonts w:ascii="Times New Roman" w:hAnsi="Times New Roman" w:cs="Times New Roman"/>
          <w:sz w:val="28"/>
          <w:szCs w:val="28"/>
        </w:rPr>
        <w:t xml:space="preserve"> (Рисунок 6.1</w:t>
      </w:r>
      <w:r w:rsidR="00EC338E">
        <w:rPr>
          <w:rFonts w:ascii="Times New Roman" w:hAnsi="Times New Roman" w:cs="Times New Roman"/>
          <w:sz w:val="28"/>
          <w:szCs w:val="28"/>
        </w:rPr>
        <w:t>)</w:t>
      </w:r>
      <w:r>
        <w:rPr>
          <w:rFonts w:ascii="Times New Roman" w:hAnsi="Times New Roman" w:cs="Times New Roman"/>
          <w:sz w:val="28"/>
          <w:szCs w:val="28"/>
        </w:rPr>
        <w:t xml:space="preserve"> на 15 сентября</w:t>
      </w:r>
    </w:p>
    <w:p w:rsidR="009A2092" w:rsidRDefault="006F1521" w:rsidP="00FC1837">
      <w:pPr>
        <w:tabs>
          <w:tab w:val="left" w:pos="1216"/>
        </w:tabs>
        <w:spacing w:after="0" w:line="360" w:lineRule="auto"/>
        <w:jc w:val="center"/>
        <w:rPr>
          <w:rFonts w:ascii="Times New Roman" w:hAnsi="Times New Roman" w:cs="Times New Roman"/>
          <w:sz w:val="28"/>
          <w:szCs w:val="28"/>
        </w:rPr>
      </w:pPr>
      <w:r>
        <w:rPr>
          <w:noProof/>
          <w:lang w:eastAsia="ru-RU"/>
        </w:rPr>
        <w:drawing>
          <wp:inline distT="0" distB="0" distL="0" distR="0" wp14:anchorId="14E16CCF" wp14:editId="67F67D96">
            <wp:extent cx="3739515" cy="2093893"/>
            <wp:effectExtent l="0" t="0" r="0" b="1905"/>
            <wp:docPr id="13585" name="Рисунок 13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752236" cy="2101016"/>
                    </a:xfrm>
                    <a:prstGeom prst="rect">
                      <a:avLst/>
                    </a:prstGeom>
                  </pic:spPr>
                </pic:pic>
              </a:graphicData>
            </a:graphic>
          </wp:inline>
        </w:drawing>
      </w:r>
    </w:p>
    <w:p w:rsidR="00EC338E" w:rsidRDefault="00894F80" w:rsidP="00FC1837">
      <w:pPr>
        <w:tabs>
          <w:tab w:val="left" w:pos="1216"/>
        </w:tabs>
        <w:spacing w:after="0" w:line="360" w:lineRule="auto"/>
        <w:jc w:val="center"/>
        <w:rPr>
          <w:rFonts w:ascii="Times New Roman" w:hAnsi="Times New Roman" w:cs="Times New Roman"/>
          <w:sz w:val="28"/>
          <w:szCs w:val="28"/>
        </w:rPr>
      </w:pPr>
      <w:r>
        <w:rPr>
          <w:rFonts w:ascii="Times New Roman" w:hAnsi="Times New Roman" w:cs="Times New Roman"/>
          <w:sz w:val="28"/>
          <w:szCs w:val="28"/>
        </w:rPr>
        <w:t>Рисунок 6.1</w:t>
      </w:r>
      <w:r w:rsidR="00EC338E">
        <w:rPr>
          <w:rFonts w:ascii="Times New Roman" w:hAnsi="Times New Roman" w:cs="Times New Roman"/>
          <w:sz w:val="28"/>
          <w:szCs w:val="28"/>
        </w:rPr>
        <w:t>. Кривая спроса на 15 сентября</w:t>
      </w:r>
    </w:p>
    <w:p w:rsidR="00894F80" w:rsidRDefault="00894F80" w:rsidP="00894F80">
      <w:pPr>
        <w:tabs>
          <w:tab w:val="left" w:pos="1216"/>
        </w:tabs>
        <w:spacing w:before="120" w:after="120" w:line="360" w:lineRule="auto"/>
        <w:jc w:val="both"/>
        <w:rPr>
          <w:rFonts w:ascii="Times New Roman" w:hAnsi="Times New Roman" w:cs="Times New Roman"/>
          <w:sz w:val="28"/>
          <w:szCs w:val="28"/>
        </w:rPr>
      </w:pPr>
      <w:r>
        <w:rPr>
          <w:rFonts w:ascii="Times New Roman" w:hAnsi="Times New Roman" w:cs="Times New Roman"/>
          <w:sz w:val="28"/>
          <w:szCs w:val="28"/>
        </w:rPr>
        <w:t>Кривая спроса показывает, что повышение цены понижает величину спроса. Например, если цена повысится с 15 тенге за штуку до 30 тенге, то величина спроса уменьшится с 42 штук до 20.</w:t>
      </w:r>
    </w:p>
    <w:p w:rsidR="000053E9" w:rsidRDefault="000053E9" w:rsidP="00EC338E">
      <w:pPr>
        <w:tabs>
          <w:tab w:val="left" w:pos="1216"/>
        </w:tabs>
        <w:spacing w:before="120" w:after="120" w:line="360" w:lineRule="auto"/>
        <w:jc w:val="center"/>
        <w:rPr>
          <w:rFonts w:ascii="Times New Roman" w:hAnsi="Times New Roman" w:cs="Times New Roman"/>
          <w:sz w:val="28"/>
          <w:szCs w:val="28"/>
        </w:rPr>
      </w:pPr>
      <w:r>
        <w:rPr>
          <w:noProof/>
          <w:lang w:eastAsia="ru-RU"/>
        </w:rPr>
        <w:drawing>
          <wp:inline distT="0" distB="0" distL="0" distR="0" wp14:anchorId="11E4DC2B" wp14:editId="6F5D7313">
            <wp:extent cx="2294286" cy="1774309"/>
            <wp:effectExtent l="0" t="0" r="0" b="0"/>
            <wp:docPr id="13587" name="Рисунок 13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308745" cy="1785491"/>
                    </a:xfrm>
                    <a:prstGeom prst="rect">
                      <a:avLst/>
                    </a:prstGeom>
                  </pic:spPr>
                </pic:pic>
              </a:graphicData>
            </a:graphic>
          </wp:inline>
        </w:drawing>
      </w:r>
    </w:p>
    <w:p w:rsidR="000053E9" w:rsidRDefault="00FC1837" w:rsidP="00EC338E">
      <w:pPr>
        <w:tabs>
          <w:tab w:val="left" w:pos="1216"/>
        </w:tabs>
        <w:spacing w:before="120" w:after="120" w:line="360" w:lineRule="auto"/>
        <w:jc w:val="center"/>
        <w:rPr>
          <w:rFonts w:ascii="Times New Roman" w:hAnsi="Times New Roman" w:cs="Times New Roman"/>
          <w:sz w:val="28"/>
          <w:szCs w:val="28"/>
        </w:rPr>
      </w:pPr>
      <w:r>
        <w:rPr>
          <w:rFonts w:ascii="Times New Roman" w:hAnsi="Times New Roman" w:cs="Times New Roman"/>
          <w:sz w:val="28"/>
          <w:szCs w:val="28"/>
        </w:rPr>
        <w:t>Рисунок 6.2</w:t>
      </w:r>
      <w:r w:rsidR="000053E9">
        <w:rPr>
          <w:rFonts w:ascii="Times New Roman" w:hAnsi="Times New Roman" w:cs="Times New Roman"/>
          <w:sz w:val="28"/>
          <w:szCs w:val="28"/>
        </w:rPr>
        <w:t>. Изменения в спросе</w:t>
      </w:r>
    </w:p>
    <w:p w:rsidR="001361B5" w:rsidRDefault="001361B5" w:rsidP="001361B5">
      <w:pPr>
        <w:tabs>
          <w:tab w:val="left" w:pos="1216"/>
        </w:tabs>
        <w:spacing w:before="120" w:after="120" w:line="360" w:lineRule="auto"/>
        <w:jc w:val="center"/>
        <w:rPr>
          <w:rFonts w:ascii="Times New Roman" w:hAnsi="Times New Roman" w:cs="Times New Roman"/>
          <w:sz w:val="28"/>
          <w:szCs w:val="28"/>
        </w:rPr>
      </w:pPr>
      <w:r>
        <w:rPr>
          <w:noProof/>
          <w:lang w:eastAsia="ru-RU"/>
        </w:rPr>
        <w:lastRenderedPageBreak/>
        <w:drawing>
          <wp:inline distT="0" distB="0" distL="0" distR="0" wp14:anchorId="0FB97B13" wp14:editId="4A7B7B1C">
            <wp:extent cx="4013835" cy="2632024"/>
            <wp:effectExtent l="0" t="0" r="5715" b="0"/>
            <wp:docPr id="13588" name="Рисунок 13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065318" cy="2665783"/>
                    </a:xfrm>
                    <a:prstGeom prst="rect">
                      <a:avLst/>
                    </a:prstGeom>
                  </pic:spPr>
                </pic:pic>
              </a:graphicData>
            </a:graphic>
          </wp:inline>
        </w:drawing>
      </w:r>
    </w:p>
    <w:p w:rsidR="00EC338E" w:rsidRDefault="00662537" w:rsidP="001361B5">
      <w:pPr>
        <w:tabs>
          <w:tab w:val="left" w:pos="1216"/>
        </w:tabs>
        <w:spacing w:before="120" w:after="120" w:line="360" w:lineRule="auto"/>
        <w:jc w:val="center"/>
        <w:rPr>
          <w:rFonts w:ascii="Times New Roman" w:hAnsi="Times New Roman" w:cs="Times New Roman"/>
          <w:sz w:val="28"/>
          <w:szCs w:val="28"/>
        </w:rPr>
      </w:pPr>
      <w:r>
        <w:rPr>
          <w:rFonts w:ascii="Times New Roman" w:hAnsi="Times New Roman" w:cs="Times New Roman"/>
          <w:sz w:val="28"/>
          <w:szCs w:val="28"/>
        </w:rPr>
        <w:t>Рисунок 6.3</w:t>
      </w:r>
      <w:r w:rsidR="001361B5">
        <w:rPr>
          <w:rFonts w:ascii="Times New Roman" w:hAnsi="Times New Roman" w:cs="Times New Roman"/>
          <w:sz w:val="28"/>
          <w:szCs w:val="28"/>
        </w:rPr>
        <w:t>. Изменение величины предложения</w:t>
      </w:r>
    </w:p>
    <w:p w:rsidR="001361B5" w:rsidRDefault="0075429D" w:rsidP="001361B5">
      <w:pPr>
        <w:tabs>
          <w:tab w:val="left" w:pos="1216"/>
        </w:tabs>
        <w:spacing w:before="120" w:after="120" w:line="360" w:lineRule="auto"/>
        <w:jc w:val="center"/>
        <w:rPr>
          <w:rFonts w:ascii="Times New Roman" w:hAnsi="Times New Roman" w:cs="Times New Roman"/>
          <w:sz w:val="28"/>
          <w:szCs w:val="28"/>
        </w:rPr>
      </w:pPr>
      <w:r>
        <w:rPr>
          <w:noProof/>
          <w:lang w:eastAsia="ru-RU"/>
        </w:rPr>
        <w:drawing>
          <wp:inline distT="0" distB="0" distL="0" distR="0" wp14:anchorId="0B79B91A" wp14:editId="4257360A">
            <wp:extent cx="4409440" cy="2551692"/>
            <wp:effectExtent l="0" t="0" r="0" b="1270"/>
            <wp:docPr id="13589" name="Рисунок 13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424336" cy="2560312"/>
                    </a:xfrm>
                    <a:prstGeom prst="rect">
                      <a:avLst/>
                    </a:prstGeom>
                  </pic:spPr>
                </pic:pic>
              </a:graphicData>
            </a:graphic>
          </wp:inline>
        </w:drawing>
      </w:r>
    </w:p>
    <w:p w:rsidR="001361B5" w:rsidRDefault="00662537" w:rsidP="001361B5">
      <w:pPr>
        <w:tabs>
          <w:tab w:val="left" w:pos="1216"/>
        </w:tabs>
        <w:spacing w:before="120" w:after="120" w:line="240" w:lineRule="auto"/>
        <w:jc w:val="center"/>
        <w:rPr>
          <w:rFonts w:ascii="Times New Roman" w:hAnsi="Times New Roman" w:cs="Times New Roman"/>
          <w:sz w:val="28"/>
          <w:szCs w:val="28"/>
        </w:rPr>
      </w:pPr>
      <w:r>
        <w:rPr>
          <w:rFonts w:ascii="Times New Roman" w:hAnsi="Times New Roman" w:cs="Times New Roman"/>
          <w:sz w:val="28"/>
          <w:szCs w:val="28"/>
        </w:rPr>
        <w:t>Рисунок 6.4</w:t>
      </w:r>
      <w:r w:rsidR="001361B5">
        <w:rPr>
          <w:rFonts w:ascii="Times New Roman" w:hAnsi="Times New Roman" w:cs="Times New Roman"/>
          <w:sz w:val="28"/>
          <w:szCs w:val="28"/>
        </w:rPr>
        <w:t>. Кривые предложения и спроса (зависимость цены от количества товара на рынке)</w:t>
      </w:r>
    </w:p>
    <w:p w:rsidR="00CC3E64" w:rsidRDefault="00CC3E64" w:rsidP="001361B5">
      <w:pPr>
        <w:tabs>
          <w:tab w:val="left" w:pos="1216"/>
        </w:tabs>
        <w:spacing w:before="120" w:after="120" w:line="240" w:lineRule="auto"/>
        <w:jc w:val="center"/>
        <w:rPr>
          <w:rFonts w:ascii="Times New Roman" w:hAnsi="Times New Roman" w:cs="Times New Roman"/>
          <w:sz w:val="28"/>
          <w:szCs w:val="28"/>
        </w:rPr>
      </w:pPr>
    </w:p>
    <w:p w:rsidR="00974010" w:rsidRDefault="00BB4F86" w:rsidP="001361B5">
      <w:pPr>
        <w:tabs>
          <w:tab w:val="left" w:pos="1216"/>
        </w:tabs>
        <w:spacing w:before="120" w:after="120" w:line="240" w:lineRule="auto"/>
        <w:jc w:val="center"/>
        <w:rPr>
          <w:rFonts w:ascii="Times New Roman" w:hAnsi="Times New Roman" w:cs="Times New Roman"/>
          <w:sz w:val="28"/>
          <w:szCs w:val="28"/>
        </w:rPr>
      </w:pPr>
      <w:r>
        <w:rPr>
          <w:noProof/>
          <w:lang w:eastAsia="ru-RU"/>
        </w:rPr>
        <w:drawing>
          <wp:inline distT="0" distB="0" distL="0" distR="0" wp14:anchorId="1DAAA93E" wp14:editId="16BB83E1">
            <wp:extent cx="4922649" cy="2497227"/>
            <wp:effectExtent l="0" t="0" r="0" b="0"/>
            <wp:docPr id="13590" name="Рисунок 13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939987" cy="2506022"/>
                    </a:xfrm>
                    <a:prstGeom prst="rect">
                      <a:avLst/>
                    </a:prstGeom>
                  </pic:spPr>
                </pic:pic>
              </a:graphicData>
            </a:graphic>
          </wp:inline>
        </w:drawing>
      </w:r>
    </w:p>
    <w:p w:rsidR="00BB4F86" w:rsidRDefault="00BA0AE2" w:rsidP="001361B5">
      <w:pPr>
        <w:tabs>
          <w:tab w:val="left" w:pos="1216"/>
        </w:tabs>
        <w:spacing w:before="120" w:after="120" w:line="240" w:lineRule="auto"/>
        <w:jc w:val="center"/>
        <w:rPr>
          <w:rFonts w:ascii="Times New Roman" w:hAnsi="Times New Roman" w:cs="Times New Roman"/>
          <w:sz w:val="28"/>
          <w:szCs w:val="28"/>
        </w:rPr>
      </w:pPr>
      <w:r>
        <w:rPr>
          <w:noProof/>
          <w:lang w:eastAsia="ru-RU"/>
        </w:rPr>
        <w:lastRenderedPageBreak/>
        <w:drawing>
          <wp:inline distT="0" distB="0" distL="0" distR="0" wp14:anchorId="7EA3A75F" wp14:editId="1E647D75">
            <wp:extent cx="4754868" cy="2381250"/>
            <wp:effectExtent l="0" t="0" r="8255" b="0"/>
            <wp:docPr id="13591" name="Рисунок 13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761065" cy="2384353"/>
                    </a:xfrm>
                    <a:prstGeom prst="rect">
                      <a:avLst/>
                    </a:prstGeom>
                  </pic:spPr>
                </pic:pic>
              </a:graphicData>
            </a:graphic>
          </wp:inline>
        </w:drawing>
      </w:r>
    </w:p>
    <w:p w:rsidR="0075429D" w:rsidRDefault="00CC3E64" w:rsidP="001361B5">
      <w:pPr>
        <w:tabs>
          <w:tab w:val="left" w:pos="1216"/>
        </w:tabs>
        <w:spacing w:before="120" w:after="120" w:line="240" w:lineRule="auto"/>
        <w:jc w:val="center"/>
        <w:rPr>
          <w:rFonts w:ascii="Times New Roman" w:hAnsi="Times New Roman" w:cs="Times New Roman"/>
          <w:sz w:val="28"/>
          <w:szCs w:val="28"/>
        </w:rPr>
      </w:pPr>
      <w:r>
        <w:rPr>
          <w:rFonts w:ascii="Times New Roman" w:hAnsi="Times New Roman" w:cs="Times New Roman"/>
          <w:sz w:val="28"/>
          <w:szCs w:val="28"/>
        </w:rPr>
        <w:t>Рисунок 6.5</w:t>
      </w:r>
      <w:r w:rsidR="0075429D">
        <w:rPr>
          <w:rFonts w:ascii="Times New Roman" w:hAnsi="Times New Roman" w:cs="Times New Roman"/>
          <w:sz w:val="28"/>
          <w:szCs w:val="28"/>
        </w:rPr>
        <w:t xml:space="preserve">. Изменение спроса и предложения и их воздействие на цену и </w:t>
      </w:r>
      <w:r w:rsidR="00EC1C35">
        <w:rPr>
          <w:rFonts w:ascii="Times New Roman" w:hAnsi="Times New Roman" w:cs="Times New Roman"/>
          <w:sz w:val="28"/>
          <w:szCs w:val="28"/>
        </w:rPr>
        <w:t>количество продукта</w:t>
      </w:r>
    </w:p>
    <w:p w:rsidR="003008AA" w:rsidRDefault="003008AA" w:rsidP="001361B5">
      <w:pPr>
        <w:tabs>
          <w:tab w:val="left" w:pos="1216"/>
        </w:tabs>
        <w:spacing w:before="120" w:after="120" w:line="240" w:lineRule="auto"/>
        <w:jc w:val="center"/>
        <w:rPr>
          <w:rFonts w:ascii="Times New Roman" w:hAnsi="Times New Roman" w:cs="Times New Roman"/>
          <w:sz w:val="28"/>
          <w:szCs w:val="28"/>
        </w:rPr>
      </w:pPr>
    </w:p>
    <w:p w:rsidR="00565624" w:rsidRDefault="003008AA" w:rsidP="003008AA">
      <w:pPr>
        <w:tabs>
          <w:tab w:val="left" w:pos="1216"/>
        </w:tabs>
        <w:spacing w:before="120" w:after="120" w:line="360" w:lineRule="auto"/>
        <w:jc w:val="both"/>
        <w:rPr>
          <w:rFonts w:ascii="Times New Roman" w:hAnsi="Times New Roman" w:cs="Times New Roman"/>
          <w:sz w:val="28"/>
          <w:szCs w:val="28"/>
        </w:rPr>
      </w:pPr>
      <w:r>
        <w:rPr>
          <w:rFonts w:ascii="Times New Roman" w:hAnsi="Times New Roman" w:cs="Times New Roman"/>
          <w:sz w:val="28"/>
          <w:szCs w:val="28"/>
        </w:rPr>
        <w:t>А теперь рассмотрим понятии эластичности спроса, так как это влияет на установление цены товара, услуги.</w:t>
      </w:r>
    </w:p>
    <w:p w:rsidR="00E46391" w:rsidRDefault="00E46391" w:rsidP="003008AA">
      <w:pPr>
        <w:tabs>
          <w:tab w:val="left" w:pos="1216"/>
        </w:tabs>
        <w:spacing w:before="120" w:after="120" w:line="360" w:lineRule="auto"/>
        <w:jc w:val="both"/>
        <w:rPr>
          <w:rFonts w:ascii="Times New Roman" w:hAnsi="Times New Roman" w:cs="Times New Roman"/>
          <w:sz w:val="28"/>
          <w:szCs w:val="28"/>
        </w:rPr>
      </w:pPr>
      <w:r>
        <w:rPr>
          <w:noProof/>
          <w:lang w:eastAsia="ru-RU"/>
        </w:rPr>
        <w:drawing>
          <wp:inline distT="0" distB="0" distL="0" distR="0" wp14:anchorId="3EF66715" wp14:editId="0DDD58CA">
            <wp:extent cx="6120130" cy="2458720"/>
            <wp:effectExtent l="0" t="0" r="0" b="0"/>
            <wp:docPr id="13598" name="Рисунок 13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120130" cy="2458720"/>
                    </a:xfrm>
                    <a:prstGeom prst="rect">
                      <a:avLst/>
                    </a:prstGeom>
                  </pic:spPr>
                </pic:pic>
              </a:graphicData>
            </a:graphic>
          </wp:inline>
        </w:drawing>
      </w:r>
    </w:p>
    <w:p w:rsidR="0097506C" w:rsidRDefault="00E46391" w:rsidP="003008AA">
      <w:pPr>
        <w:tabs>
          <w:tab w:val="left" w:pos="1216"/>
        </w:tabs>
        <w:spacing w:before="120" w:after="120" w:line="360" w:lineRule="auto"/>
        <w:jc w:val="both"/>
        <w:rPr>
          <w:noProof/>
          <w:lang w:eastAsia="ru-RU"/>
        </w:rPr>
      </w:pPr>
      <w:r>
        <w:rPr>
          <w:noProof/>
          <w:lang w:eastAsia="ru-RU"/>
        </w:rPr>
        <w:drawing>
          <wp:inline distT="0" distB="0" distL="0" distR="0" wp14:anchorId="68937232" wp14:editId="4F881344">
            <wp:extent cx="6120130" cy="2580005"/>
            <wp:effectExtent l="0" t="0" r="0" b="0"/>
            <wp:docPr id="13597" name="Рисунок 13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6120130" cy="2580005"/>
                    </a:xfrm>
                    <a:prstGeom prst="rect">
                      <a:avLst/>
                    </a:prstGeom>
                  </pic:spPr>
                </pic:pic>
              </a:graphicData>
            </a:graphic>
          </wp:inline>
        </w:drawing>
      </w:r>
    </w:p>
    <w:p w:rsidR="0044435B" w:rsidRDefault="0044435B" w:rsidP="003008AA">
      <w:pPr>
        <w:tabs>
          <w:tab w:val="left" w:pos="1216"/>
        </w:tabs>
        <w:spacing w:before="120" w:after="120" w:line="360" w:lineRule="auto"/>
        <w:jc w:val="both"/>
        <w:rPr>
          <w:rFonts w:ascii="Times New Roman" w:hAnsi="Times New Roman" w:cs="Times New Roman"/>
          <w:sz w:val="28"/>
          <w:szCs w:val="28"/>
        </w:rPr>
      </w:pPr>
      <w:r>
        <w:rPr>
          <w:noProof/>
          <w:lang w:eastAsia="ru-RU"/>
        </w:rPr>
        <w:lastRenderedPageBreak/>
        <w:drawing>
          <wp:inline distT="0" distB="0" distL="0" distR="0" wp14:anchorId="3B25AAA9" wp14:editId="13EAD8DD">
            <wp:extent cx="6120130" cy="2630805"/>
            <wp:effectExtent l="0" t="0" r="0" b="0"/>
            <wp:docPr id="13599" name="Рисунок 13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120130" cy="2630805"/>
                    </a:xfrm>
                    <a:prstGeom prst="rect">
                      <a:avLst/>
                    </a:prstGeom>
                  </pic:spPr>
                </pic:pic>
              </a:graphicData>
            </a:graphic>
          </wp:inline>
        </w:drawing>
      </w:r>
    </w:p>
    <w:p w:rsidR="0044435B" w:rsidRDefault="0044435B" w:rsidP="003008AA">
      <w:pPr>
        <w:tabs>
          <w:tab w:val="left" w:pos="1216"/>
        </w:tabs>
        <w:spacing w:before="120" w:after="120" w:line="360" w:lineRule="auto"/>
        <w:jc w:val="both"/>
        <w:rPr>
          <w:rFonts w:ascii="Times New Roman" w:hAnsi="Times New Roman" w:cs="Times New Roman"/>
          <w:sz w:val="28"/>
          <w:szCs w:val="28"/>
        </w:rPr>
      </w:pPr>
      <w:r>
        <w:rPr>
          <w:noProof/>
          <w:lang w:eastAsia="ru-RU"/>
        </w:rPr>
        <w:drawing>
          <wp:inline distT="0" distB="0" distL="0" distR="0" wp14:anchorId="0D912DE8" wp14:editId="4DC88587">
            <wp:extent cx="6120130" cy="2355215"/>
            <wp:effectExtent l="0" t="0" r="0" b="6985"/>
            <wp:docPr id="13600" name="Рисунок 13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120130" cy="2355215"/>
                    </a:xfrm>
                    <a:prstGeom prst="rect">
                      <a:avLst/>
                    </a:prstGeom>
                  </pic:spPr>
                </pic:pic>
              </a:graphicData>
            </a:graphic>
          </wp:inline>
        </w:drawing>
      </w:r>
    </w:p>
    <w:p w:rsidR="00FC2268" w:rsidRDefault="00FC2268" w:rsidP="003008AA">
      <w:pPr>
        <w:tabs>
          <w:tab w:val="left" w:pos="1216"/>
        </w:tabs>
        <w:spacing w:before="120" w:after="120" w:line="360" w:lineRule="auto"/>
        <w:jc w:val="both"/>
        <w:rPr>
          <w:rFonts w:ascii="Times New Roman" w:hAnsi="Times New Roman" w:cs="Times New Roman"/>
          <w:sz w:val="28"/>
          <w:szCs w:val="28"/>
        </w:rPr>
      </w:pPr>
      <w:r>
        <w:rPr>
          <w:noProof/>
          <w:lang w:eastAsia="ru-RU"/>
        </w:rPr>
        <w:drawing>
          <wp:inline distT="0" distB="0" distL="0" distR="0" wp14:anchorId="4094254E" wp14:editId="0A794214">
            <wp:extent cx="5991225" cy="2419350"/>
            <wp:effectExtent l="0" t="0" r="9525" b="0"/>
            <wp:docPr id="13601" name="Рисунок 13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991225" cy="2419350"/>
                    </a:xfrm>
                    <a:prstGeom prst="rect">
                      <a:avLst/>
                    </a:prstGeom>
                  </pic:spPr>
                </pic:pic>
              </a:graphicData>
            </a:graphic>
          </wp:inline>
        </w:drawing>
      </w:r>
    </w:p>
    <w:p w:rsidR="00AC61BF" w:rsidRDefault="0097506C" w:rsidP="0097506C">
      <w:pPr>
        <w:tabs>
          <w:tab w:val="left" w:pos="1216"/>
        </w:tabs>
        <w:spacing w:before="120" w:after="120" w:line="360" w:lineRule="auto"/>
        <w:jc w:val="center"/>
        <w:rPr>
          <w:rFonts w:ascii="Times New Roman" w:hAnsi="Times New Roman" w:cs="Times New Roman"/>
          <w:sz w:val="28"/>
          <w:szCs w:val="28"/>
        </w:rPr>
      </w:pPr>
      <w:r>
        <w:rPr>
          <w:rFonts w:ascii="Times New Roman" w:hAnsi="Times New Roman" w:cs="Times New Roman"/>
          <w:sz w:val="28"/>
          <w:szCs w:val="28"/>
        </w:rPr>
        <w:t>Рисунок 6.6. Типы эластичности</w:t>
      </w:r>
    </w:p>
    <w:p w:rsidR="00C54239" w:rsidRPr="00C54239" w:rsidRDefault="00C54239" w:rsidP="00A46972">
      <w:pPr>
        <w:pStyle w:val="ae"/>
        <w:shd w:val="clear" w:color="auto" w:fill="FFFFFF"/>
        <w:spacing w:before="120" w:beforeAutospacing="0" w:after="120" w:afterAutospacing="0" w:line="360" w:lineRule="auto"/>
        <w:jc w:val="both"/>
        <w:rPr>
          <w:color w:val="000000"/>
          <w:sz w:val="28"/>
          <w:szCs w:val="28"/>
        </w:rPr>
      </w:pPr>
      <w:r>
        <w:rPr>
          <w:b/>
          <w:color w:val="000000"/>
          <w:sz w:val="32"/>
          <w:szCs w:val="32"/>
        </w:rPr>
        <w:t xml:space="preserve">            </w:t>
      </w:r>
      <w:r w:rsidRPr="00EC5035">
        <w:rPr>
          <w:b/>
          <w:color w:val="000000"/>
          <w:sz w:val="32"/>
          <w:szCs w:val="32"/>
        </w:rPr>
        <w:t xml:space="preserve"> </w:t>
      </w:r>
      <w:r w:rsidRPr="00C54239">
        <w:rPr>
          <w:b/>
          <w:color w:val="000000"/>
          <w:sz w:val="28"/>
          <w:szCs w:val="28"/>
        </w:rPr>
        <w:t>ВЫВОДЫ.</w:t>
      </w:r>
      <w:r w:rsidRPr="00C54239">
        <w:rPr>
          <w:color w:val="000000"/>
          <w:sz w:val="28"/>
          <w:szCs w:val="28"/>
        </w:rPr>
        <w:t xml:space="preserve"> Если снижение цены вызывает увеличение спроса на товар, то при условии неизменности общего дохода товаропроизводителя эластичность спроса будет равна единице; если в результате снижения цены спрос на товар </w:t>
      </w:r>
      <w:r w:rsidRPr="00C54239">
        <w:rPr>
          <w:color w:val="000000"/>
          <w:sz w:val="28"/>
          <w:szCs w:val="28"/>
        </w:rPr>
        <w:lastRenderedPageBreak/>
        <w:t>возрастет до такого уровня, при котором общий доход товаропроизводителя увеличится, то спрос по цене является эластичным; если снижение цены вызовет увеличение спроса на товар, а общий доход то</w:t>
      </w:r>
      <w:r w:rsidR="00A57873">
        <w:rPr>
          <w:color w:val="000000"/>
          <w:sz w:val="28"/>
          <w:szCs w:val="28"/>
        </w:rPr>
        <w:t xml:space="preserve">варопроизводителя понизится, то такой </w:t>
      </w:r>
      <w:r w:rsidRPr="00C54239">
        <w:rPr>
          <w:color w:val="000000"/>
          <w:sz w:val="28"/>
          <w:szCs w:val="28"/>
        </w:rPr>
        <w:t>спрос на товар является неэластичным.</w:t>
      </w:r>
      <w:r w:rsidRPr="00C54239">
        <w:rPr>
          <w:color w:val="000000"/>
          <w:sz w:val="28"/>
          <w:szCs w:val="28"/>
        </w:rPr>
        <w:br/>
        <w:t>   Эластичность связана с использованием товаров-заменителей. Если у товара много заменителей, то его спрос по цене эластичен. Если товар не имеет заменителей, то он обладает неэластичным спросом. Если происходит понижение цены на определенный товар при неизменных ценах на товары-заменители, то спрос на данный товар возрастает и спрос является эластичным.</w:t>
      </w:r>
    </w:p>
    <w:p w:rsidR="00265605" w:rsidRPr="00C54239" w:rsidRDefault="00BB4C26" w:rsidP="00265605">
      <w:pPr>
        <w:tabs>
          <w:tab w:val="left" w:pos="1216"/>
        </w:tabs>
        <w:spacing w:before="120" w:after="120" w:line="360" w:lineRule="auto"/>
        <w:jc w:val="both"/>
        <w:rPr>
          <w:rFonts w:ascii="Times New Roman" w:hAnsi="Times New Roman" w:cs="Times New Roman"/>
          <w:sz w:val="28"/>
          <w:szCs w:val="28"/>
        </w:rPr>
      </w:pPr>
      <w:r w:rsidRPr="00C54239">
        <w:rPr>
          <w:rFonts w:ascii="Times New Roman" w:hAnsi="Times New Roman" w:cs="Times New Roman"/>
          <w:sz w:val="28"/>
          <w:szCs w:val="28"/>
        </w:rPr>
        <w:tab/>
      </w:r>
      <w:r w:rsidR="00265605" w:rsidRPr="00C54239">
        <w:rPr>
          <w:rFonts w:ascii="Times New Roman" w:hAnsi="Times New Roman" w:cs="Times New Roman"/>
          <w:sz w:val="28"/>
          <w:szCs w:val="28"/>
        </w:rPr>
        <w:t>Установление цены может регламентироваться политикой предприятия в ценообразовании. На сегодняшний день можно отметить много недостатков в ценообразовании. Например, на одной из фирменных станций цена на одну и туже деталь зависит от модели автомобиля, на которую она устанавливается: чем дороже модель, тем выше цена. Известны случаи, когда наценка на запасные части составляет 500 - 700%. Такая ценовая политика воспринимается как мошенническая с соответствующей реакцией на нее. Как свидетельствует действительность, какие бы, теория не предлагала методы установления цен, на практике работа по ценообразованию сводится к тому, чтобы к себестоимости с учетом цен конкурентов прибавить «свой интерес». При этом на большинстве СТО цены более или менее отражают реальные их возможности и уровень конкурентных факторов.</w:t>
      </w:r>
    </w:p>
    <w:p w:rsidR="00265605" w:rsidRDefault="00265605" w:rsidP="00265605">
      <w:pPr>
        <w:tabs>
          <w:tab w:val="left" w:pos="1216"/>
        </w:tabs>
        <w:spacing w:before="120" w:after="120" w:line="360" w:lineRule="auto"/>
        <w:jc w:val="both"/>
        <w:rPr>
          <w:rFonts w:ascii="Times New Roman" w:hAnsi="Times New Roman" w:cs="Times New Roman"/>
          <w:sz w:val="28"/>
          <w:szCs w:val="28"/>
        </w:rPr>
      </w:pPr>
      <w:r w:rsidRPr="00C54239">
        <w:rPr>
          <w:rFonts w:ascii="Times New Roman" w:hAnsi="Times New Roman" w:cs="Times New Roman"/>
          <w:sz w:val="28"/>
          <w:szCs w:val="28"/>
        </w:rPr>
        <w:tab/>
        <w:t>Конкурентоспособной является та цена, которая при определенном соотношении факторов обеспечивает наибольшую прибыль. На практике определение конкурентоспособной цены осуществляется методом изучения кривых спроса, для чего изучают, как изменяется спрос в зависимости от изменения цены, и определяют, как эти изме</w:t>
      </w:r>
      <w:r w:rsidRPr="00C83768">
        <w:rPr>
          <w:rFonts w:ascii="Times New Roman" w:hAnsi="Times New Roman" w:cs="Times New Roman"/>
          <w:sz w:val="28"/>
          <w:szCs w:val="28"/>
        </w:rPr>
        <w:t>нения влияют на пр</w:t>
      </w:r>
      <w:r>
        <w:rPr>
          <w:rFonts w:ascii="Times New Roman" w:hAnsi="Times New Roman" w:cs="Times New Roman"/>
          <w:sz w:val="28"/>
          <w:szCs w:val="28"/>
        </w:rPr>
        <w:t xml:space="preserve">ибыль. Оптимальной является та </w:t>
      </w:r>
      <w:r w:rsidRPr="00C83768">
        <w:rPr>
          <w:rFonts w:ascii="Times New Roman" w:hAnsi="Times New Roman" w:cs="Times New Roman"/>
          <w:sz w:val="28"/>
          <w:szCs w:val="28"/>
        </w:rPr>
        <w:t>цена, при которой количество клиентов не уменьшается, а доходы растут.</w:t>
      </w:r>
    </w:p>
    <w:p w:rsidR="00265605" w:rsidRDefault="00265605" w:rsidP="00265605">
      <w:pPr>
        <w:tabs>
          <w:tab w:val="left" w:pos="1216"/>
        </w:tabs>
        <w:spacing w:before="120" w:after="120" w:line="360" w:lineRule="auto"/>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lastRenderedPageBreak/>
        <w:tab/>
      </w:r>
      <w:r>
        <w:rPr>
          <w:rFonts w:ascii="Times New Roman" w:hAnsi="Times New Roman" w:cs="Times New Roman"/>
          <w:b/>
          <w:color w:val="000000" w:themeColor="text1"/>
          <w:sz w:val="28"/>
          <w:szCs w:val="28"/>
        </w:rPr>
        <w:t xml:space="preserve">ЭСТЕТИКА </w:t>
      </w:r>
      <w:r w:rsidRPr="00C83768">
        <w:rPr>
          <w:rFonts w:ascii="Times New Roman" w:hAnsi="Times New Roman" w:cs="Times New Roman"/>
          <w:b/>
          <w:color w:val="000000" w:themeColor="text1"/>
          <w:sz w:val="28"/>
          <w:szCs w:val="28"/>
        </w:rPr>
        <w:t>СТО</w:t>
      </w:r>
      <w:r w:rsidRPr="00C83768">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 это</w:t>
      </w:r>
      <w:r w:rsidRPr="00C83768">
        <w:rPr>
          <w:rFonts w:ascii="Times New Roman" w:hAnsi="Times New Roman" w:cs="Times New Roman"/>
          <w:color w:val="000000" w:themeColor="text1"/>
          <w:sz w:val="28"/>
          <w:szCs w:val="28"/>
        </w:rPr>
        <w:t xml:space="preserve"> минимальный уровень эстетично</w:t>
      </w:r>
      <w:r>
        <w:rPr>
          <w:rFonts w:ascii="Times New Roman" w:hAnsi="Times New Roman" w:cs="Times New Roman"/>
          <w:color w:val="000000" w:themeColor="text1"/>
          <w:sz w:val="28"/>
          <w:szCs w:val="28"/>
        </w:rPr>
        <w:t>го состояния предприятия, ниже которог</w:t>
      </w:r>
      <w:r w:rsidRPr="00C83768">
        <w:rPr>
          <w:rFonts w:ascii="Times New Roman" w:hAnsi="Times New Roman" w:cs="Times New Roman"/>
          <w:color w:val="000000" w:themeColor="text1"/>
          <w:sz w:val="28"/>
          <w:szCs w:val="28"/>
        </w:rPr>
        <w:t xml:space="preserve">о нельзя опускаться без потери </w:t>
      </w:r>
      <w:r>
        <w:rPr>
          <w:rFonts w:ascii="Times New Roman" w:hAnsi="Times New Roman" w:cs="Times New Roman"/>
          <w:color w:val="000000" w:themeColor="text1"/>
          <w:sz w:val="28"/>
          <w:szCs w:val="28"/>
        </w:rPr>
        <w:t>эф</w:t>
      </w:r>
      <w:r w:rsidRPr="00C83768">
        <w:rPr>
          <w:rFonts w:ascii="Times New Roman" w:hAnsi="Times New Roman" w:cs="Times New Roman"/>
          <w:color w:val="000000" w:themeColor="text1"/>
          <w:sz w:val="28"/>
          <w:szCs w:val="28"/>
        </w:rPr>
        <w:t>фективности.</w:t>
      </w:r>
      <w:r>
        <w:rPr>
          <w:rFonts w:ascii="Times New Roman" w:hAnsi="Times New Roman" w:cs="Times New Roman"/>
          <w:color w:val="000000" w:themeColor="text1"/>
          <w:sz w:val="28"/>
          <w:szCs w:val="28"/>
        </w:rPr>
        <w:t xml:space="preserve"> Необходимо учитывать – на какой сегмент рынка рассчитан ваш сервис. Ведь эстетика требует затрат, если вы обслуживаете владельцев недорогих и старых автомобилей интересует прежде всего цена услуг, а не супер эстетика автосервиса.</w:t>
      </w:r>
    </w:p>
    <w:p w:rsidR="00265605" w:rsidRDefault="00265605" w:rsidP="00265605">
      <w:pPr>
        <w:tabs>
          <w:tab w:val="left" w:pos="1216"/>
        </w:tabs>
        <w:spacing w:before="120" w:after="120" w:line="360" w:lineRule="auto"/>
        <w:jc w:val="both"/>
        <w:rPr>
          <w:rFonts w:ascii="Times New Roman" w:hAnsi="Times New Roman" w:cs="Times New Roman"/>
          <w:b/>
          <w:color w:val="000000" w:themeColor="text1"/>
          <w:sz w:val="28"/>
          <w:szCs w:val="28"/>
        </w:rPr>
      </w:pPr>
      <w:r>
        <w:rPr>
          <w:rFonts w:ascii="Times New Roman" w:hAnsi="Times New Roman" w:cs="Times New Roman"/>
          <w:b/>
          <w:color w:val="000000" w:themeColor="text1"/>
          <w:sz w:val="28"/>
          <w:szCs w:val="28"/>
        </w:rPr>
        <w:tab/>
      </w:r>
      <w:r w:rsidRPr="000D7FB2">
        <w:rPr>
          <w:rFonts w:ascii="Times New Roman" w:hAnsi="Times New Roman" w:cs="Times New Roman"/>
          <w:b/>
          <w:color w:val="000000" w:themeColor="text1"/>
          <w:sz w:val="28"/>
          <w:szCs w:val="28"/>
        </w:rPr>
        <w:t xml:space="preserve">КОНКУРЕНТНОЕ ПРЕИМУЩЕСТВО </w:t>
      </w:r>
      <w:r>
        <w:rPr>
          <w:rFonts w:ascii="Times New Roman" w:hAnsi="Times New Roman" w:cs="Times New Roman"/>
          <w:b/>
          <w:color w:val="000000" w:themeColor="text1"/>
          <w:sz w:val="28"/>
          <w:szCs w:val="28"/>
        </w:rPr>
        <w:t>-</w:t>
      </w:r>
      <w:r w:rsidRPr="000D7FB2">
        <w:rPr>
          <w:rFonts w:ascii="Times New Roman" w:hAnsi="Times New Roman" w:cs="Times New Roman"/>
          <w:color w:val="000000" w:themeColor="text1"/>
          <w:sz w:val="28"/>
          <w:szCs w:val="28"/>
        </w:rPr>
        <w:t xml:space="preserve"> преимущество над конкурентами, достигаемое либо за счет предложения потребителям более</w:t>
      </w:r>
      <w:r>
        <w:rPr>
          <w:rFonts w:ascii="Times New Roman" w:hAnsi="Times New Roman" w:cs="Times New Roman"/>
          <w:color w:val="000000" w:themeColor="text1"/>
          <w:sz w:val="28"/>
          <w:szCs w:val="28"/>
        </w:rPr>
        <w:t xml:space="preserve"> </w:t>
      </w:r>
      <w:r w:rsidRPr="000D7FB2">
        <w:rPr>
          <w:rFonts w:ascii="Times New Roman" w:hAnsi="Times New Roman" w:cs="Times New Roman"/>
          <w:color w:val="000000" w:themeColor="text1"/>
          <w:sz w:val="28"/>
          <w:szCs w:val="28"/>
        </w:rPr>
        <w:t>высокой ценности, либо за счет более низких цен, либо за счет предоставления больших выгод</w:t>
      </w:r>
      <w:r>
        <w:rPr>
          <w:rFonts w:ascii="Times New Roman" w:hAnsi="Times New Roman" w:cs="Times New Roman"/>
          <w:color w:val="000000" w:themeColor="text1"/>
          <w:sz w:val="28"/>
          <w:szCs w:val="28"/>
        </w:rPr>
        <w:t>, оправдывающих</w:t>
      </w:r>
      <w:r>
        <w:rPr>
          <w:rFonts w:ascii="Times New Roman" w:hAnsi="Times New Roman" w:cs="Times New Roman"/>
          <w:b/>
          <w:color w:val="000000" w:themeColor="text1"/>
          <w:sz w:val="28"/>
          <w:szCs w:val="28"/>
        </w:rPr>
        <w:t xml:space="preserve"> </w:t>
      </w:r>
      <w:r w:rsidR="005A5BA0">
        <w:rPr>
          <w:rFonts w:ascii="Times New Roman" w:hAnsi="Times New Roman" w:cs="Times New Roman"/>
          <w:color w:val="000000" w:themeColor="text1"/>
          <w:sz w:val="28"/>
          <w:szCs w:val="28"/>
        </w:rPr>
        <w:t>более высокие цены</w:t>
      </w:r>
      <w:r w:rsidRPr="000D7FB2">
        <w:rPr>
          <w:rFonts w:ascii="Times New Roman" w:hAnsi="Times New Roman" w:cs="Times New Roman"/>
          <w:color w:val="000000" w:themeColor="text1"/>
          <w:sz w:val="28"/>
          <w:szCs w:val="28"/>
        </w:rPr>
        <w:t>.</w:t>
      </w:r>
    </w:p>
    <w:p w:rsidR="00265605" w:rsidRDefault="00265605" w:rsidP="00265605">
      <w:pPr>
        <w:spacing w:before="120" w:after="120" w:line="360" w:lineRule="auto"/>
        <w:ind w:firstLine="708"/>
        <w:jc w:val="both"/>
        <w:rPr>
          <w:rFonts w:ascii="Times New Roman" w:hAnsi="Times New Roman" w:cs="Times New Roman"/>
          <w:sz w:val="28"/>
          <w:szCs w:val="28"/>
        </w:rPr>
      </w:pPr>
      <w:r w:rsidRPr="000D7FB2">
        <w:rPr>
          <w:rFonts w:ascii="Times New Roman" w:hAnsi="Times New Roman" w:cs="Times New Roman"/>
          <w:sz w:val="28"/>
          <w:szCs w:val="28"/>
        </w:rPr>
        <w:t>Чтобы достичь конкурентного преимущества, необходимо досконально знать не только потребности потребителей,</w:t>
      </w:r>
      <w:r>
        <w:rPr>
          <w:rFonts w:ascii="Times New Roman" w:hAnsi="Times New Roman" w:cs="Times New Roman"/>
          <w:sz w:val="28"/>
          <w:szCs w:val="28"/>
        </w:rPr>
        <w:t xml:space="preserve"> но и предложения конкурентов. Д</w:t>
      </w:r>
      <w:r w:rsidRPr="000D7FB2">
        <w:rPr>
          <w:rFonts w:ascii="Times New Roman" w:hAnsi="Times New Roman" w:cs="Times New Roman"/>
          <w:sz w:val="28"/>
          <w:szCs w:val="28"/>
        </w:rPr>
        <w:t>ля этого</w:t>
      </w:r>
      <w:r>
        <w:rPr>
          <w:rFonts w:ascii="Times New Roman" w:hAnsi="Times New Roman" w:cs="Times New Roman"/>
          <w:sz w:val="28"/>
          <w:szCs w:val="28"/>
        </w:rPr>
        <w:t xml:space="preserve"> </w:t>
      </w:r>
      <w:r w:rsidRPr="000D7FB2">
        <w:rPr>
          <w:rFonts w:ascii="Times New Roman" w:hAnsi="Times New Roman" w:cs="Times New Roman"/>
          <w:sz w:val="28"/>
          <w:szCs w:val="28"/>
        </w:rPr>
        <w:t>нужно проводить анализ конкурентной среды</w:t>
      </w:r>
      <w:r>
        <w:rPr>
          <w:rFonts w:ascii="Times New Roman" w:hAnsi="Times New Roman" w:cs="Times New Roman"/>
          <w:sz w:val="28"/>
          <w:szCs w:val="28"/>
        </w:rPr>
        <w:t>, т. е. выявлять основных конку</w:t>
      </w:r>
      <w:r w:rsidRPr="000D7FB2">
        <w:rPr>
          <w:rFonts w:ascii="Times New Roman" w:hAnsi="Times New Roman" w:cs="Times New Roman"/>
          <w:sz w:val="28"/>
          <w:szCs w:val="28"/>
        </w:rPr>
        <w:t>рентов, оценивать их цели, стратегии</w:t>
      </w:r>
      <w:r>
        <w:rPr>
          <w:rFonts w:ascii="Times New Roman" w:hAnsi="Times New Roman" w:cs="Times New Roman"/>
          <w:sz w:val="28"/>
          <w:szCs w:val="28"/>
        </w:rPr>
        <w:t xml:space="preserve">, сильные и слабые стороны, </w:t>
      </w:r>
      <w:r w:rsidRPr="000D7FB2">
        <w:rPr>
          <w:rFonts w:ascii="Times New Roman" w:hAnsi="Times New Roman" w:cs="Times New Roman"/>
          <w:sz w:val="28"/>
          <w:szCs w:val="28"/>
        </w:rPr>
        <w:t xml:space="preserve">планировать спектр возможных ответных действий, а также </w:t>
      </w:r>
      <w:r>
        <w:rPr>
          <w:rFonts w:ascii="Times New Roman" w:hAnsi="Times New Roman" w:cs="Times New Roman"/>
          <w:sz w:val="28"/>
          <w:szCs w:val="28"/>
        </w:rPr>
        <w:t>определять конкурентов, кото</w:t>
      </w:r>
      <w:r w:rsidRPr="000D7FB2">
        <w:rPr>
          <w:rFonts w:ascii="Times New Roman" w:hAnsi="Times New Roman" w:cs="Times New Roman"/>
          <w:sz w:val="28"/>
          <w:szCs w:val="28"/>
        </w:rPr>
        <w:t>рых сле</w:t>
      </w:r>
      <w:r w:rsidR="00A57873">
        <w:rPr>
          <w:rFonts w:ascii="Times New Roman" w:hAnsi="Times New Roman" w:cs="Times New Roman"/>
          <w:sz w:val="28"/>
          <w:szCs w:val="28"/>
        </w:rPr>
        <w:t>дует атаковать или избегать</w:t>
      </w:r>
      <w:r w:rsidRPr="000D7FB2">
        <w:rPr>
          <w:rFonts w:ascii="Times New Roman" w:hAnsi="Times New Roman" w:cs="Times New Roman"/>
          <w:sz w:val="28"/>
          <w:szCs w:val="28"/>
        </w:rPr>
        <w:t>.</w:t>
      </w:r>
    </w:p>
    <w:p w:rsidR="00265605" w:rsidRPr="000D7808" w:rsidRDefault="00265605" w:rsidP="00265605">
      <w:pPr>
        <w:tabs>
          <w:tab w:val="left" w:pos="1721"/>
        </w:tabs>
        <w:spacing w:before="120" w:after="120" w:line="360" w:lineRule="auto"/>
        <w:jc w:val="both"/>
        <w:rPr>
          <w:rFonts w:ascii="Times New Roman" w:hAnsi="Times New Roman" w:cs="Times New Roman"/>
          <w:sz w:val="28"/>
          <w:szCs w:val="28"/>
        </w:rPr>
      </w:pPr>
      <w:r>
        <w:rPr>
          <w:rFonts w:ascii="Times New Roman" w:hAnsi="Times New Roman" w:cs="Times New Roman"/>
          <w:b/>
          <w:sz w:val="28"/>
          <w:szCs w:val="28"/>
        </w:rPr>
        <w:tab/>
      </w:r>
      <w:r w:rsidRPr="000D7808">
        <w:rPr>
          <w:rFonts w:ascii="Times New Roman" w:hAnsi="Times New Roman" w:cs="Times New Roman"/>
          <w:b/>
          <w:sz w:val="28"/>
          <w:szCs w:val="28"/>
        </w:rPr>
        <w:t>КОНКУРЕНТНАЯ СРЕДА</w:t>
      </w:r>
      <w:r w:rsidRPr="000D7808">
        <w:rPr>
          <w:rFonts w:ascii="Times New Roman" w:hAnsi="Times New Roman" w:cs="Times New Roman"/>
          <w:sz w:val="28"/>
          <w:szCs w:val="28"/>
        </w:rPr>
        <w:t xml:space="preserve"> автосервиса характе</w:t>
      </w:r>
      <w:r>
        <w:rPr>
          <w:rFonts w:ascii="Times New Roman" w:hAnsi="Times New Roman" w:cs="Times New Roman"/>
          <w:sz w:val="28"/>
          <w:szCs w:val="28"/>
        </w:rPr>
        <w:t>ризуется следующими типами пред</w:t>
      </w:r>
      <w:r w:rsidRPr="000D7808">
        <w:rPr>
          <w:rFonts w:ascii="Times New Roman" w:hAnsi="Times New Roman" w:cs="Times New Roman"/>
          <w:sz w:val="28"/>
          <w:szCs w:val="28"/>
        </w:rPr>
        <w:t xml:space="preserve">ставителей: </w:t>
      </w:r>
    </w:p>
    <w:p w:rsidR="00265605" w:rsidRPr="000D7808" w:rsidRDefault="00265605" w:rsidP="00265605">
      <w:pPr>
        <w:tabs>
          <w:tab w:val="left" w:pos="1721"/>
        </w:tabs>
        <w:spacing w:before="120" w:after="120" w:line="360" w:lineRule="auto"/>
        <w:jc w:val="both"/>
        <w:rPr>
          <w:rFonts w:ascii="Times New Roman" w:hAnsi="Times New Roman" w:cs="Times New Roman"/>
          <w:sz w:val="28"/>
          <w:szCs w:val="28"/>
        </w:rPr>
      </w:pPr>
      <w:r w:rsidRPr="000D7808">
        <w:rPr>
          <w:rFonts w:ascii="Times New Roman" w:hAnsi="Times New Roman" w:cs="Times New Roman"/>
          <w:sz w:val="28"/>
          <w:szCs w:val="28"/>
        </w:rPr>
        <w:t xml:space="preserve">· авторизированные станции технического обслуживания, </w:t>
      </w:r>
    </w:p>
    <w:p w:rsidR="00265605" w:rsidRPr="000D7808" w:rsidRDefault="00265605" w:rsidP="00265605">
      <w:pPr>
        <w:tabs>
          <w:tab w:val="left" w:pos="1721"/>
        </w:tabs>
        <w:spacing w:before="120" w:after="120" w:line="360" w:lineRule="auto"/>
        <w:jc w:val="both"/>
        <w:rPr>
          <w:rFonts w:ascii="Times New Roman" w:hAnsi="Times New Roman" w:cs="Times New Roman"/>
          <w:sz w:val="28"/>
          <w:szCs w:val="28"/>
        </w:rPr>
      </w:pPr>
      <w:r w:rsidRPr="000D7808">
        <w:rPr>
          <w:rFonts w:ascii="Times New Roman" w:hAnsi="Times New Roman" w:cs="Times New Roman"/>
          <w:sz w:val="28"/>
          <w:szCs w:val="28"/>
        </w:rPr>
        <w:t xml:space="preserve">· независимые универсальные станции технического обслуживания, </w:t>
      </w:r>
    </w:p>
    <w:p w:rsidR="00265605" w:rsidRPr="000D7808" w:rsidRDefault="00265605" w:rsidP="00265605">
      <w:pPr>
        <w:tabs>
          <w:tab w:val="left" w:pos="1721"/>
        </w:tabs>
        <w:spacing w:before="120" w:after="120" w:line="360" w:lineRule="auto"/>
        <w:jc w:val="both"/>
        <w:rPr>
          <w:rFonts w:ascii="Times New Roman" w:hAnsi="Times New Roman" w:cs="Times New Roman"/>
          <w:sz w:val="28"/>
          <w:szCs w:val="28"/>
        </w:rPr>
      </w:pPr>
      <w:r w:rsidRPr="000D7808">
        <w:rPr>
          <w:rFonts w:ascii="Times New Roman" w:hAnsi="Times New Roman" w:cs="Times New Roman"/>
          <w:sz w:val="28"/>
          <w:szCs w:val="28"/>
        </w:rPr>
        <w:t xml:space="preserve">· специализированные СТО, </w:t>
      </w:r>
    </w:p>
    <w:p w:rsidR="00265605" w:rsidRPr="000D7808" w:rsidRDefault="00265605" w:rsidP="00265605">
      <w:pPr>
        <w:tabs>
          <w:tab w:val="left" w:pos="1721"/>
        </w:tabs>
        <w:spacing w:before="120" w:after="120" w:line="360" w:lineRule="auto"/>
        <w:jc w:val="both"/>
        <w:rPr>
          <w:rFonts w:ascii="Times New Roman" w:hAnsi="Times New Roman" w:cs="Times New Roman"/>
          <w:sz w:val="28"/>
          <w:szCs w:val="28"/>
        </w:rPr>
      </w:pPr>
      <w:r w:rsidRPr="000D7808">
        <w:rPr>
          <w:rFonts w:ascii="Times New Roman" w:hAnsi="Times New Roman" w:cs="Times New Roman"/>
          <w:sz w:val="28"/>
          <w:szCs w:val="28"/>
        </w:rPr>
        <w:t xml:space="preserve">· пункты технического обслуживания и ремонта. </w:t>
      </w:r>
    </w:p>
    <w:p w:rsidR="00265605" w:rsidRPr="000D7808" w:rsidRDefault="00265605" w:rsidP="00265605">
      <w:pPr>
        <w:tabs>
          <w:tab w:val="left" w:pos="1721"/>
        </w:tabs>
        <w:spacing w:before="120" w:after="120" w:line="360" w:lineRule="auto"/>
        <w:jc w:val="both"/>
        <w:rPr>
          <w:rFonts w:ascii="Times New Roman" w:hAnsi="Times New Roman" w:cs="Times New Roman"/>
          <w:sz w:val="28"/>
          <w:szCs w:val="28"/>
        </w:rPr>
      </w:pPr>
      <w:r>
        <w:rPr>
          <w:rFonts w:ascii="Times New Roman" w:hAnsi="Times New Roman" w:cs="Times New Roman"/>
          <w:b/>
          <w:sz w:val="28"/>
          <w:szCs w:val="28"/>
        </w:rPr>
        <w:tab/>
      </w:r>
      <w:r w:rsidRPr="000D7808">
        <w:rPr>
          <w:rFonts w:ascii="Times New Roman" w:hAnsi="Times New Roman" w:cs="Times New Roman"/>
          <w:b/>
          <w:sz w:val="28"/>
          <w:szCs w:val="28"/>
        </w:rPr>
        <w:t>КОНКУРЕНЦИЯ ДИЛЕРОВ</w:t>
      </w:r>
      <w:r>
        <w:rPr>
          <w:rFonts w:ascii="Times New Roman" w:hAnsi="Times New Roman" w:cs="Times New Roman"/>
          <w:sz w:val="28"/>
          <w:szCs w:val="28"/>
        </w:rPr>
        <w:t xml:space="preserve"> </w:t>
      </w:r>
      <w:r w:rsidRPr="000D7808">
        <w:rPr>
          <w:rFonts w:ascii="Times New Roman" w:hAnsi="Times New Roman" w:cs="Times New Roman"/>
          <w:sz w:val="28"/>
          <w:szCs w:val="28"/>
        </w:rPr>
        <w:t xml:space="preserve">это конкуренция на рынке </w:t>
      </w:r>
      <w:r>
        <w:rPr>
          <w:rFonts w:ascii="Times New Roman" w:hAnsi="Times New Roman" w:cs="Times New Roman"/>
          <w:sz w:val="28"/>
          <w:szCs w:val="28"/>
        </w:rPr>
        <w:t xml:space="preserve">продажи автомобилей, </w:t>
      </w:r>
      <w:r w:rsidRPr="000D7808">
        <w:rPr>
          <w:rFonts w:ascii="Times New Roman" w:hAnsi="Times New Roman" w:cs="Times New Roman"/>
          <w:sz w:val="28"/>
          <w:szCs w:val="28"/>
        </w:rPr>
        <w:t>запасных частей и сервиса.</w:t>
      </w:r>
      <w:r w:rsidRPr="000D7808">
        <w:t xml:space="preserve"> </w:t>
      </w:r>
      <w:r w:rsidRPr="000D7808">
        <w:rPr>
          <w:rFonts w:ascii="Times New Roman" w:hAnsi="Times New Roman" w:cs="Times New Roman"/>
          <w:sz w:val="28"/>
          <w:szCs w:val="28"/>
        </w:rPr>
        <w:t>Конкурентные преим</w:t>
      </w:r>
      <w:r>
        <w:rPr>
          <w:rFonts w:ascii="Times New Roman" w:hAnsi="Times New Roman" w:cs="Times New Roman"/>
          <w:sz w:val="28"/>
          <w:szCs w:val="28"/>
        </w:rPr>
        <w:t>ущества при продаже автомоби</w:t>
      </w:r>
      <w:r w:rsidRPr="000D7808">
        <w:rPr>
          <w:rFonts w:ascii="Times New Roman" w:hAnsi="Times New Roman" w:cs="Times New Roman"/>
          <w:sz w:val="28"/>
          <w:szCs w:val="28"/>
        </w:rPr>
        <w:t xml:space="preserve">лей обеспечивают конкурентные преимущества во </w:t>
      </w:r>
      <w:r>
        <w:rPr>
          <w:rFonts w:ascii="Times New Roman" w:hAnsi="Times New Roman" w:cs="Times New Roman"/>
          <w:sz w:val="28"/>
          <w:szCs w:val="28"/>
        </w:rPr>
        <w:t>всем остальном. С другой сто</w:t>
      </w:r>
      <w:r w:rsidRPr="000D7808">
        <w:rPr>
          <w:rFonts w:ascii="Times New Roman" w:hAnsi="Times New Roman" w:cs="Times New Roman"/>
          <w:sz w:val="28"/>
          <w:szCs w:val="28"/>
        </w:rPr>
        <w:t>роны, продажа автомобилей не будет конкурент</w:t>
      </w:r>
      <w:r>
        <w:rPr>
          <w:rFonts w:ascii="Times New Roman" w:hAnsi="Times New Roman" w:cs="Times New Roman"/>
          <w:sz w:val="28"/>
          <w:szCs w:val="28"/>
        </w:rPr>
        <w:t>ной, если она не обеспечена сер</w:t>
      </w:r>
      <w:r w:rsidRPr="000D7808">
        <w:rPr>
          <w:rFonts w:ascii="Times New Roman" w:hAnsi="Times New Roman" w:cs="Times New Roman"/>
          <w:sz w:val="28"/>
          <w:szCs w:val="28"/>
        </w:rPr>
        <w:t>висом и запасными частями. По</w:t>
      </w:r>
      <w:r>
        <w:rPr>
          <w:rFonts w:ascii="Times New Roman" w:hAnsi="Times New Roman" w:cs="Times New Roman"/>
          <w:sz w:val="28"/>
          <w:szCs w:val="28"/>
        </w:rPr>
        <w:t xml:space="preserve">этому можно </w:t>
      </w:r>
      <w:r>
        <w:rPr>
          <w:rFonts w:ascii="Times New Roman" w:hAnsi="Times New Roman" w:cs="Times New Roman"/>
          <w:sz w:val="28"/>
          <w:szCs w:val="28"/>
        </w:rPr>
        <w:lastRenderedPageBreak/>
        <w:t>выделить следующие г</w:t>
      </w:r>
      <w:r w:rsidRPr="000D7808">
        <w:rPr>
          <w:rFonts w:ascii="Times New Roman" w:hAnsi="Times New Roman" w:cs="Times New Roman"/>
          <w:sz w:val="28"/>
          <w:szCs w:val="28"/>
        </w:rPr>
        <w:t>руппы</w:t>
      </w:r>
      <w:r>
        <w:rPr>
          <w:rFonts w:ascii="Times New Roman" w:hAnsi="Times New Roman" w:cs="Times New Roman"/>
          <w:sz w:val="28"/>
          <w:szCs w:val="28"/>
        </w:rPr>
        <w:t xml:space="preserve"> фак</w:t>
      </w:r>
      <w:r w:rsidRPr="000D7808">
        <w:rPr>
          <w:rFonts w:ascii="Times New Roman" w:hAnsi="Times New Roman" w:cs="Times New Roman"/>
          <w:sz w:val="28"/>
          <w:szCs w:val="28"/>
        </w:rPr>
        <w:t xml:space="preserve">торов, влияющих на конкурентоспособность автомобильного бренда: </w:t>
      </w:r>
    </w:p>
    <w:p w:rsidR="00265605" w:rsidRPr="000D7808" w:rsidRDefault="00265605" w:rsidP="00265605">
      <w:pPr>
        <w:tabs>
          <w:tab w:val="left" w:pos="1721"/>
        </w:tabs>
        <w:spacing w:before="120" w:after="120" w:line="360" w:lineRule="auto"/>
        <w:jc w:val="both"/>
        <w:rPr>
          <w:rFonts w:ascii="Times New Roman" w:hAnsi="Times New Roman" w:cs="Times New Roman"/>
          <w:sz w:val="28"/>
          <w:szCs w:val="28"/>
        </w:rPr>
      </w:pPr>
      <w:r w:rsidRPr="000D7808">
        <w:rPr>
          <w:rFonts w:ascii="Times New Roman" w:hAnsi="Times New Roman" w:cs="Times New Roman"/>
          <w:sz w:val="28"/>
          <w:szCs w:val="28"/>
        </w:rPr>
        <w:t xml:space="preserve">· </w:t>
      </w:r>
      <w:r>
        <w:rPr>
          <w:rFonts w:ascii="Times New Roman" w:hAnsi="Times New Roman" w:cs="Times New Roman"/>
          <w:sz w:val="28"/>
          <w:szCs w:val="28"/>
        </w:rPr>
        <w:t xml:space="preserve">  </w:t>
      </w:r>
      <w:r w:rsidRPr="000D7808">
        <w:rPr>
          <w:rFonts w:ascii="Times New Roman" w:hAnsi="Times New Roman" w:cs="Times New Roman"/>
          <w:sz w:val="28"/>
          <w:szCs w:val="28"/>
        </w:rPr>
        <w:t xml:space="preserve">государственная политика в области импорта автомобилей, </w:t>
      </w:r>
    </w:p>
    <w:p w:rsidR="00265605" w:rsidRPr="000D7808" w:rsidRDefault="00265605" w:rsidP="00265605">
      <w:pPr>
        <w:tabs>
          <w:tab w:val="left" w:pos="1721"/>
        </w:tabs>
        <w:spacing w:before="120" w:after="120" w:line="360" w:lineRule="auto"/>
        <w:jc w:val="both"/>
        <w:rPr>
          <w:rFonts w:ascii="Times New Roman" w:hAnsi="Times New Roman" w:cs="Times New Roman"/>
          <w:sz w:val="28"/>
          <w:szCs w:val="28"/>
        </w:rPr>
      </w:pPr>
      <w:r w:rsidRPr="000D7808">
        <w:rPr>
          <w:rFonts w:ascii="Times New Roman" w:hAnsi="Times New Roman" w:cs="Times New Roman"/>
          <w:sz w:val="28"/>
          <w:szCs w:val="28"/>
        </w:rPr>
        <w:t xml:space="preserve">· </w:t>
      </w:r>
      <w:r>
        <w:rPr>
          <w:rFonts w:ascii="Times New Roman" w:hAnsi="Times New Roman" w:cs="Times New Roman"/>
          <w:sz w:val="28"/>
          <w:szCs w:val="28"/>
        </w:rPr>
        <w:t xml:space="preserve">  </w:t>
      </w:r>
      <w:r w:rsidRPr="000D7808">
        <w:rPr>
          <w:rFonts w:ascii="Times New Roman" w:hAnsi="Times New Roman" w:cs="Times New Roman"/>
          <w:sz w:val="28"/>
          <w:szCs w:val="28"/>
        </w:rPr>
        <w:t xml:space="preserve">платежеспособность потребителей, </w:t>
      </w:r>
    </w:p>
    <w:p w:rsidR="00265605" w:rsidRDefault="00265605" w:rsidP="00265605">
      <w:pPr>
        <w:tabs>
          <w:tab w:val="left" w:pos="1721"/>
        </w:tabs>
        <w:spacing w:before="120" w:after="120" w:line="360" w:lineRule="auto"/>
        <w:jc w:val="both"/>
        <w:rPr>
          <w:rFonts w:ascii="Times New Roman" w:hAnsi="Times New Roman" w:cs="Times New Roman"/>
          <w:sz w:val="28"/>
          <w:szCs w:val="28"/>
        </w:rPr>
      </w:pPr>
      <w:r w:rsidRPr="000D7808">
        <w:rPr>
          <w:rFonts w:ascii="Times New Roman" w:hAnsi="Times New Roman" w:cs="Times New Roman"/>
          <w:sz w:val="28"/>
          <w:szCs w:val="28"/>
        </w:rPr>
        <w:t>·</w:t>
      </w:r>
      <w:r>
        <w:rPr>
          <w:rFonts w:ascii="Times New Roman" w:hAnsi="Times New Roman" w:cs="Times New Roman"/>
          <w:sz w:val="28"/>
          <w:szCs w:val="28"/>
        </w:rPr>
        <w:t xml:space="preserve">  </w:t>
      </w:r>
      <w:r w:rsidRPr="000D7808">
        <w:rPr>
          <w:rFonts w:ascii="Times New Roman" w:hAnsi="Times New Roman" w:cs="Times New Roman"/>
          <w:sz w:val="28"/>
          <w:szCs w:val="28"/>
        </w:rPr>
        <w:t xml:space="preserve"> популярность бренда,</w:t>
      </w:r>
    </w:p>
    <w:p w:rsidR="00265605" w:rsidRPr="000D7808" w:rsidRDefault="00265605" w:rsidP="00265605">
      <w:pPr>
        <w:spacing w:before="120" w:after="120" w:line="360" w:lineRule="auto"/>
        <w:jc w:val="both"/>
        <w:rPr>
          <w:rFonts w:ascii="Times New Roman" w:hAnsi="Times New Roman" w:cs="Times New Roman"/>
          <w:sz w:val="28"/>
          <w:szCs w:val="28"/>
        </w:rPr>
      </w:pPr>
      <w:r w:rsidRPr="000D7808">
        <w:rPr>
          <w:rFonts w:ascii="Times New Roman" w:hAnsi="Times New Roman" w:cs="Times New Roman"/>
          <w:sz w:val="28"/>
          <w:szCs w:val="28"/>
        </w:rPr>
        <w:t xml:space="preserve">· </w:t>
      </w:r>
      <w:r>
        <w:rPr>
          <w:rFonts w:ascii="Times New Roman" w:hAnsi="Times New Roman" w:cs="Times New Roman"/>
          <w:sz w:val="28"/>
          <w:szCs w:val="28"/>
        </w:rPr>
        <w:t xml:space="preserve">  </w:t>
      </w:r>
      <w:r w:rsidRPr="000D7808">
        <w:rPr>
          <w:rFonts w:ascii="Times New Roman" w:hAnsi="Times New Roman" w:cs="Times New Roman"/>
          <w:sz w:val="28"/>
          <w:szCs w:val="28"/>
        </w:rPr>
        <w:t>качество, надежность и</w:t>
      </w:r>
      <w:r>
        <w:rPr>
          <w:rFonts w:ascii="Times New Roman" w:hAnsi="Times New Roman" w:cs="Times New Roman"/>
          <w:sz w:val="28"/>
          <w:szCs w:val="28"/>
        </w:rPr>
        <w:t xml:space="preserve"> </w:t>
      </w:r>
      <w:r w:rsidRPr="000D7808">
        <w:rPr>
          <w:rFonts w:ascii="Times New Roman" w:hAnsi="Times New Roman" w:cs="Times New Roman"/>
          <w:sz w:val="28"/>
          <w:szCs w:val="28"/>
        </w:rPr>
        <w:t xml:space="preserve">долговечность автомобиля, </w:t>
      </w:r>
    </w:p>
    <w:p w:rsidR="00265605" w:rsidRPr="000D7808" w:rsidRDefault="00265605" w:rsidP="00265605">
      <w:pPr>
        <w:spacing w:before="120" w:after="12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0D7808">
        <w:rPr>
          <w:rFonts w:ascii="Times New Roman" w:hAnsi="Times New Roman" w:cs="Times New Roman"/>
          <w:sz w:val="28"/>
          <w:szCs w:val="28"/>
        </w:rPr>
        <w:t>полная стоимость использования автомо</w:t>
      </w:r>
      <w:r>
        <w:rPr>
          <w:rFonts w:ascii="Times New Roman" w:hAnsi="Times New Roman" w:cs="Times New Roman"/>
          <w:sz w:val="28"/>
          <w:szCs w:val="28"/>
        </w:rPr>
        <w:t xml:space="preserve">биля (т. е. стоимость покупки, </w:t>
      </w:r>
      <w:r w:rsidRPr="000D7808">
        <w:rPr>
          <w:rFonts w:ascii="Times New Roman" w:hAnsi="Times New Roman" w:cs="Times New Roman"/>
          <w:sz w:val="28"/>
          <w:szCs w:val="28"/>
        </w:rPr>
        <w:t xml:space="preserve">эксплуатации, обслуживания и ремонта за период эксплуатации), </w:t>
      </w:r>
    </w:p>
    <w:p w:rsidR="00265605" w:rsidRPr="000D7808" w:rsidRDefault="00265605" w:rsidP="00265605">
      <w:pPr>
        <w:spacing w:before="120" w:after="120" w:line="360" w:lineRule="auto"/>
        <w:jc w:val="both"/>
        <w:rPr>
          <w:rFonts w:ascii="Times New Roman" w:hAnsi="Times New Roman" w:cs="Times New Roman"/>
          <w:sz w:val="28"/>
          <w:szCs w:val="28"/>
        </w:rPr>
      </w:pPr>
      <w:r w:rsidRPr="000D7808">
        <w:rPr>
          <w:rFonts w:ascii="Times New Roman" w:hAnsi="Times New Roman" w:cs="Times New Roman"/>
          <w:sz w:val="28"/>
          <w:szCs w:val="28"/>
        </w:rPr>
        <w:t xml:space="preserve">· цена автомобилей, запасных частей, услуг автосервиса, </w:t>
      </w:r>
    </w:p>
    <w:p w:rsidR="00265605" w:rsidRPr="000D7808" w:rsidRDefault="00265605" w:rsidP="00265605">
      <w:pPr>
        <w:spacing w:before="120" w:after="120" w:line="360" w:lineRule="auto"/>
        <w:jc w:val="both"/>
        <w:rPr>
          <w:rFonts w:ascii="Times New Roman" w:hAnsi="Times New Roman" w:cs="Times New Roman"/>
          <w:sz w:val="28"/>
          <w:szCs w:val="28"/>
        </w:rPr>
      </w:pPr>
      <w:r w:rsidRPr="000D7808">
        <w:rPr>
          <w:rFonts w:ascii="Times New Roman" w:hAnsi="Times New Roman" w:cs="Times New Roman"/>
          <w:sz w:val="28"/>
          <w:szCs w:val="28"/>
        </w:rPr>
        <w:t xml:space="preserve">· развитие дилерской сети, </w:t>
      </w:r>
    </w:p>
    <w:p w:rsidR="00265605" w:rsidRPr="000D7808" w:rsidRDefault="00265605" w:rsidP="00265605">
      <w:pPr>
        <w:spacing w:before="120" w:after="120" w:line="360" w:lineRule="auto"/>
        <w:jc w:val="both"/>
        <w:rPr>
          <w:rFonts w:ascii="Times New Roman" w:hAnsi="Times New Roman" w:cs="Times New Roman"/>
          <w:sz w:val="28"/>
          <w:szCs w:val="28"/>
        </w:rPr>
      </w:pPr>
      <w:r w:rsidRPr="000D7808">
        <w:rPr>
          <w:rFonts w:ascii="Times New Roman" w:hAnsi="Times New Roman" w:cs="Times New Roman"/>
          <w:sz w:val="28"/>
          <w:szCs w:val="28"/>
        </w:rPr>
        <w:t>· качество, доступность, цена обслуживания и ремонта автомобилей.</w:t>
      </w:r>
    </w:p>
    <w:p w:rsidR="00AA6B08" w:rsidRPr="001975B6" w:rsidRDefault="00AA6B08" w:rsidP="00F23EC2">
      <w:pPr>
        <w:tabs>
          <w:tab w:val="left" w:pos="1403"/>
        </w:tabs>
        <w:spacing w:before="120" w:after="120" w:line="360" w:lineRule="auto"/>
        <w:jc w:val="both"/>
        <w:rPr>
          <w:rFonts w:ascii="Times New Roman" w:hAnsi="Times New Roman" w:cs="Times New Roman"/>
          <w:sz w:val="28"/>
          <w:szCs w:val="28"/>
        </w:rPr>
      </w:pPr>
    </w:p>
    <w:p w:rsidR="00AA6B08" w:rsidRDefault="00AA6B08" w:rsidP="00265605">
      <w:pPr>
        <w:tabs>
          <w:tab w:val="left" w:pos="1403"/>
        </w:tabs>
        <w:spacing w:before="120" w:after="120" w:line="360" w:lineRule="auto"/>
        <w:jc w:val="center"/>
        <w:rPr>
          <w:rFonts w:ascii="Times New Roman" w:hAnsi="Times New Roman" w:cs="Times New Roman"/>
          <w:b/>
          <w:sz w:val="28"/>
          <w:szCs w:val="28"/>
        </w:rPr>
      </w:pPr>
    </w:p>
    <w:p w:rsidR="00AA6B08" w:rsidRDefault="00AA6B08" w:rsidP="00265605">
      <w:pPr>
        <w:tabs>
          <w:tab w:val="left" w:pos="1403"/>
        </w:tabs>
        <w:spacing w:before="120" w:after="120" w:line="360" w:lineRule="auto"/>
        <w:jc w:val="center"/>
        <w:rPr>
          <w:rFonts w:ascii="Times New Roman" w:hAnsi="Times New Roman" w:cs="Times New Roman"/>
          <w:b/>
          <w:sz w:val="28"/>
          <w:szCs w:val="28"/>
        </w:rPr>
      </w:pPr>
    </w:p>
    <w:p w:rsidR="00AA6B08" w:rsidRPr="00147B12" w:rsidRDefault="00AA6B08" w:rsidP="00265605">
      <w:pPr>
        <w:tabs>
          <w:tab w:val="left" w:pos="1403"/>
        </w:tabs>
        <w:spacing w:before="120" w:after="120" w:line="360" w:lineRule="auto"/>
        <w:jc w:val="center"/>
        <w:rPr>
          <w:rFonts w:ascii="Times New Roman" w:hAnsi="Times New Roman" w:cs="Times New Roman"/>
          <w:b/>
          <w:sz w:val="28"/>
          <w:szCs w:val="28"/>
        </w:rPr>
      </w:pPr>
    </w:p>
    <w:p w:rsidR="00AA6B08" w:rsidRDefault="00AA6B08" w:rsidP="00265605">
      <w:pPr>
        <w:spacing w:before="120" w:after="120" w:line="360" w:lineRule="auto"/>
        <w:jc w:val="both"/>
        <w:rPr>
          <w:rFonts w:ascii="Times New Roman" w:hAnsi="Times New Roman" w:cs="Times New Roman"/>
          <w:sz w:val="28"/>
          <w:szCs w:val="28"/>
        </w:rPr>
      </w:pPr>
    </w:p>
    <w:p w:rsidR="004051EA" w:rsidRDefault="004051EA" w:rsidP="00265605">
      <w:pPr>
        <w:spacing w:before="120" w:after="120" w:line="360" w:lineRule="auto"/>
        <w:jc w:val="both"/>
        <w:rPr>
          <w:rFonts w:ascii="Times New Roman" w:hAnsi="Times New Roman" w:cs="Times New Roman"/>
          <w:sz w:val="28"/>
          <w:szCs w:val="28"/>
        </w:rPr>
      </w:pPr>
    </w:p>
    <w:p w:rsidR="004051EA" w:rsidRDefault="004051EA" w:rsidP="00265605">
      <w:pPr>
        <w:spacing w:before="120" w:after="120" w:line="360" w:lineRule="auto"/>
        <w:jc w:val="both"/>
        <w:rPr>
          <w:rFonts w:ascii="Times New Roman" w:hAnsi="Times New Roman" w:cs="Times New Roman"/>
          <w:sz w:val="28"/>
          <w:szCs w:val="28"/>
        </w:rPr>
      </w:pPr>
    </w:p>
    <w:p w:rsidR="004051EA" w:rsidRDefault="004051EA" w:rsidP="00265605">
      <w:pPr>
        <w:spacing w:before="120" w:after="120" w:line="360" w:lineRule="auto"/>
        <w:jc w:val="both"/>
        <w:rPr>
          <w:rFonts w:ascii="Times New Roman" w:hAnsi="Times New Roman" w:cs="Times New Roman"/>
          <w:sz w:val="28"/>
          <w:szCs w:val="28"/>
        </w:rPr>
      </w:pPr>
    </w:p>
    <w:p w:rsidR="004051EA" w:rsidRDefault="004051EA" w:rsidP="00265605">
      <w:pPr>
        <w:spacing w:before="120" w:after="120" w:line="360" w:lineRule="auto"/>
        <w:jc w:val="both"/>
        <w:rPr>
          <w:rFonts w:ascii="Times New Roman" w:hAnsi="Times New Roman" w:cs="Times New Roman"/>
          <w:sz w:val="28"/>
          <w:szCs w:val="28"/>
        </w:rPr>
      </w:pPr>
    </w:p>
    <w:p w:rsidR="004051EA" w:rsidRDefault="004051EA" w:rsidP="00265605">
      <w:pPr>
        <w:spacing w:before="120" w:after="120" w:line="360" w:lineRule="auto"/>
        <w:jc w:val="both"/>
        <w:rPr>
          <w:rFonts w:ascii="Times New Roman" w:hAnsi="Times New Roman" w:cs="Times New Roman"/>
          <w:sz w:val="28"/>
          <w:szCs w:val="28"/>
        </w:rPr>
      </w:pPr>
    </w:p>
    <w:p w:rsidR="004051EA" w:rsidRDefault="004051EA" w:rsidP="00265605">
      <w:pPr>
        <w:spacing w:before="120" w:after="120" w:line="360" w:lineRule="auto"/>
        <w:jc w:val="both"/>
        <w:rPr>
          <w:rFonts w:ascii="Times New Roman" w:hAnsi="Times New Roman" w:cs="Times New Roman"/>
          <w:sz w:val="28"/>
          <w:szCs w:val="28"/>
        </w:rPr>
      </w:pPr>
    </w:p>
    <w:p w:rsidR="004051EA" w:rsidRDefault="004051EA" w:rsidP="00265605">
      <w:pPr>
        <w:spacing w:before="120" w:after="120" w:line="360" w:lineRule="auto"/>
        <w:jc w:val="both"/>
        <w:rPr>
          <w:rFonts w:ascii="Times New Roman" w:hAnsi="Times New Roman" w:cs="Times New Roman"/>
          <w:sz w:val="28"/>
          <w:szCs w:val="28"/>
        </w:rPr>
      </w:pPr>
    </w:p>
    <w:p w:rsidR="004051EA" w:rsidRDefault="004051EA" w:rsidP="00265605">
      <w:pPr>
        <w:spacing w:before="120" w:after="120" w:line="360" w:lineRule="auto"/>
        <w:jc w:val="both"/>
        <w:rPr>
          <w:rFonts w:ascii="Times New Roman" w:hAnsi="Times New Roman" w:cs="Times New Roman"/>
          <w:sz w:val="28"/>
          <w:szCs w:val="28"/>
        </w:rPr>
      </w:pPr>
    </w:p>
    <w:p w:rsidR="004051EA" w:rsidRDefault="004051EA" w:rsidP="00265605">
      <w:pPr>
        <w:spacing w:before="120" w:after="120" w:line="360" w:lineRule="auto"/>
        <w:jc w:val="both"/>
        <w:rPr>
          <w:rFonts w:ascii="Times New Roman" w:hAnsi="Times New Roman" w:cs="Times New Roman"/>
          <w:sz w:val="28"/>
          <w:szCs w:val="28"/>
        </w:rPr>
      </w:pPr>
    </w:p>
    <w:p w:rsidR="00A57873" w:rsidRPr="005E2E88" w:rsidRDefault="00A57873" w:rsidP="00A57873">
      <w:pPr>
        <w:spacing w:before="120" w:after="120" w:line="360" w:lineRule="auto"/>
        <w:jc w:val="center"/>
        <w:rPr>
          <w:rFonts w:ascii="Times New Roman" w:hAnsi="Times New Roman" w:cs="Times New Roman"/>
          <w:b/>
          <w:sz w:val="28"/>
          <w:szCs w:val="28"/>
        </w:rPr>
      </w:pPr>
      <w:r w:rsidRPr="005E2E88">
        <w:rPr>
          <w:rFonts w:ascii="Times New Roman" w:hAnsi="Times New Roman" w:cs="Times New Roman"/>
          <w:b/>
          <w:sz w:val="28"/>
          <w:szCs w:val="28"/>
        </w:rPr>
        <w:lastRenderedPageBreak/>
        <w:t>7. МАРКЕТИНГОВЫЕ ИССЛЕДОВАНИЯ НА РЫНКЕ ТРАНСПОРТНЫХ УСЛУГ</w:t>
      </w:r>
    </w:p>
    <w:p w:rsidR="00A57873" w:rsidRPr="00023C95" w:rsidRDefault="00A57873" w:rsidP="00A57873">
      <w:pPr>
        <w:pStyle w:val="31"/>
        <w:shd w:val="clear" w:color="auto" w:fill="auto"/>
        <w:spacing w:before="120" w:after="120" w:line="360" w:lineRule="auto"/>
        <w:ind w:left="20" w:right="500" w:firstLine="680"/>
        <w:rPr>
          <w:b/>
          <w:sz w:val="28"/>
          <w:szCs w:val="28"/>
        </w:rPr>
      </w:pPr>
      <w:r w:rsidRPr="00023C95">
        <w:rPr>
          <w:b/>
          <w:sz w:val="28"/>
          <w:szCs w:val="28"/>
        </w:rPr>
        <w:t>Понятие и концепция маркетинга. Методы изучения спроса на рынке транспортных услуг.</w:t>
      </w:r>
    </w:p>
    <w:p w:rsidR="00A57873" w:rsidRDefault="00A57873" w:rsidP="00A57873">
      <w:pPr>
        <w:pStyle w:val="31"/>
        <w:shd w:val="clear" w:color="auto" w:fill="auto"/>
        <w:spacing w:before="120" w:after="120" w:line="360" w:lineRule="auto"/>
        <w:ind w:left="20" w:right="500" w:firstLine="680"/>
        <w:rPr>
          <w:b/>
          <w:sz w:val="28"/>
          <w:szCs w:val="28"/>
        </w:rPr>
      </w:pPr>
      <w:r w:rsidRPr="00023C95">
        <w:rPr>
          <w:b/>
          <w:sz w:val="28"/>
          <w:szCs w:val="28"/>
        </w:rPr>
        <w:t>Состав маркетинговых функций на предприятии технического обслуживания автомобилей.</w:t>
      </w:r>
    </w:p>
    <w:p w:rsidR="00A57873" w:rsidRDefault="00A57873" w:rsidP="00A57873">
      <w:pPr>
        <w:pStyle w:val="31"/>
        <w:shd w:val="clear" w:color="auto" w:fill="auto"/>
        <w:spacing w:before="120" w:after="120" w:line="360" w:lineRule="auto"/>
        <w:ind w:left="20" w:right="500" w:firstLine="680"/>
        <w:rPr>
          <w:b/>
          <w:sz w:val="28"/>
          <w:szCs w:val="28"/>
        </w:rPr>
      </w:pPr>
    </w:p>
    <w:p w:rsidR="00A57873" w:rsidRPr="000B5C9A" w:rsidRDefault="00A57873" w:rsidP="00A57873">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Pr>
          <w:rFonts w:ascii="Times New Roman" w:hAnsi="Times New Roman" w:cs="Times New Roman"/>
          <w:b/>
          <w:bCs/>
          <w:color w:val="000000"/>
          <w:sz w:val="28"/>
          <w:szCs w:val="28"/>
        </w:rPr>
        <w:t xml:space="preserve">         </w:t>
      </w:r>
      <w:r w:rsidRPr="000B5C9A">
        <w:rPr>
          <w:rFonts w:ascii="Times New Roman" w:hAnsi="Times New Roman" w:cs="Times New Roman"/>
          <w:b/>
          <w:bCs/>
          <w:color w:val="000000"/>
          <w:sz w:val="28"/>
          <w:szCs w:val="28"/>
        </w:rPr>
        <w:t>МАРКЕТИНГ</w:t>
      </w:r>
      <w:r w:rsidRPr="000B5C9A">
        <w:rPr>
          <w:rFonts w:ascii="Times New Roman" w:hAnsi="Times New Roman" w:cs="Times New Roman"/>
          <w:color w:val="000000"/>
          <w:sz w:val="28"/>
          <w:szCs w:val="28"/>
        </w:rPr>
        <w:t xml:space="preserve"> ― </w:t>
      </w:r>
      <w:r w:rsidRPr="000B5C9A">
        <w:rPr>
          <w:rFonts w:ascii="Times New Roman" w:hAnsi="Times New Roman" w:cs="Times New Roman"/>
          <w:bCs/>
          <w:color w:val="000000"/>
          <w:sz w:val="28"/>
          <w:szCs w:val="28"/>
        </w:rPr>
        <w:t>вид</w:t>
      </w:r>
      <w:r w:rsidRPr="000B5C9A">
        <w:rPr>
          <w:rFonts w:ascii="Times New Roman" w:hAnsi="Times New Roman" w:cs="Times New Roman"/>
          <w:b/>
          <w:bCs/>
          <w:color w:val="000000"/>
          <w:sz w:val="28"/>
          <w:szCs w:val="28"/>
        </w:rPr>
        <w:t xml:space="preserve"> </w:t>
      </w:r>
      <w:r w:rsidRPr="000B5C9A">
        <w:rPr>
          <w:rFonts w:ascii="Times New Roman" w:hAnsi="Times New Roman" w:cs="Times New Roman"/>
          <w:color w:val="000000"/>
          <w:sz w:val="28"/>
          <w:szCs w:val="28"/>
        </w:rPr>
        <w:t>человеческой деятельности, направленной на удовлетворение нужд и потребностей посредством обмена.</w:t>
      </w:r>
    </w:p>
    <w:p w:rsidR="00A57873" w:rsidRPr="000B5C9A" w:rsidRDefault="00A57873" w:rsidP="00A57873">
      <w:pPr>
        <w:shd w:val="clear" w:color="auto" w:fill="FFFFFF"/>
        <w:autoSpaceDE w:val="0"/>
        <w:autoSpaceDN w:val="0"/>
        <w:adjustRightInd w:val="0"/>
        <w:spacing w:before="120" w:after="120" w:line="360" w:lineRule="auto"/>
        <w:ind w:firstLine="567"/>
        <w:jc w:val="both"/>
        <w:rPr>
          <w:rFonts w:ascii="Times New Roman" w:hAnsi="Times New Roman" w:cs="Times New Roman"/>
          <w:b/>
          <w:bCs/>
          <w:color w:val="000000"/>
          <w:sz w:val="28"/>
          <w:szCs w:val="28"/>
        </w:rPr>
      </w:pPr>
      <w:r w:rsidRPr="000B5C9A">
        <w:rPr>
          <w:rFonts w:ascii="Times New Roman" w:hAnsi="Times New Roman" w:cs="Times New Roman"/>
          <w:color w:val="000000"/>
          <w:sz w:val="28"/>
          <w:szCs w:val="28"/>
        </w:rPr>
        <w:t>Для пояснения этого определения рассмотрим следующие по</w:t>
      </w:r>
      <w:r w:rsidRPr="000B5C9A">
        <w:rPr>
          <w:rFonts w:ascii="Times New Roman" w:hAnsi="Times New Roman" w:cs="Times New Roman"/>
          <w:color w:val="000000"/>
          <w:sz w:val="28"/>
          <w:szCs w:val="28"/>
        </w:rPr>
        <w:softHyphen/>
        <w:t xml:space="preserve">нятия: </w:t>
      </w:r>
      <w:r w:rsidRPr="000B5C9A">
        <w:rPr>
          <w:rFonts w:ascii="Times New Roman" w:hAnsi="Times New Roman" w:cs="Times New Roman"/>
          <w:b/>
          <w:bCs/>
          <w:color w:val="000000"/>
          <w:sz w:val="28"/>
          <w:szCs w:val="28"/>
        </w:rPr>
        <w:t>нужды, потребности, запросы, товар, обмен, сделка и рынок.</w:t>
      </w:r>
    </w:p>
    <w:p w:rsidR="00A57873" w:rsidRPr="000B5C9A" w:rsidRDefault="00A57873" w:rsidP="00A57873">
      <w:pPr>
        <w:shd w:val="clear" w:color="auto" w:fill="FFFFFF"/>
        <w:autoSpaceDE w:val="0"/>
        <w:autoSpaceDN w:val="0"/>
        <w:adjustRightInd w:val="0"/>
        <w:spacing w:before="120" w:after="120" w:line="360" w:lineRule="auto"/>
        <w:ind w:firstLine="567"/>
        <w:jc w:val="both"/>
        <w:rPr>
          <w:rFonts w:ascii="Times New Roman" w:hAnsi="Times New Roman" w:cs="Times New Roman"/>
          <w:color w:val="000000"/>
          <w:sz w:val="28"/>
          <w:szCs w:val="28"/>
        </w:rPr>
      </w:pPr>
      <w:r w:rsidRPr="000B5C9A">
        <w:rPr>
          <w:rFonts w:ascii="Times New Roman" w:hAnsi="Times New Roman" w:cs="Times New Roman"/>
          <w:color w:val="000000"/>
          <w:sz w:val="28"/>
          <w:szCs w:val="28"/>
        </w:rPr>
        <w:t xml:space="preserve">Исходной идеей, лежащей в основе маркетинга, является идея человеческих нужд. Мы определяем нужду следующим образом: </w:t>
      </w:r>
    </w:p>
    <w:p w:rsidR="00A57873" w:rsidRPr="000B5C9A" w:rsidRDefault="00A57873" w:rsidP="00A57873">
      <w:pPr>
        <w:shd w:val="clear" w:color="auto" w:fill="FFFFFF"/>
        <w:autoSpaceDE w:val="0"/>
        <w:autoSpaceDN w:val="0"/>
        <w:adjustRightInd w:val="0"/>
        <w:spacing w:before="120" w:after="120" w:line="360" w:lineRule="auto"/>
        <w:ind w:firstLine="567"/>
        <w:jc w:val="both"/>
        <w:rPr>
          <w:rFonts w:ascii="Times New Roman" w:hAnsi="Times New Roman" w:cs="Times New Roman"/>
          <w:sz w:val="28"/>
          <w:szCs w:val="28"/>
        </w:rPr>
      </w:pPr>
      <w:r w:rsidRPr="000B5C9A">
        <w:rPr>
          <w:rFonts w:ascii="Times New Roman" w:hAnsi="Times New Roman" w:cs="Times New Roman"/>
          <w:b/>
          <w:color w:val="000000"/>
          <w:sz w:val="28"/>
          <w:szCs w:val="28"/>
        </w:rPr>
        <w:t xml:space="preserve">НУЖДА </w:t>
      </w:r>
      <w:r w:rsidRPr="000B5C9A">
        <w:rPr>
          <w:rFonts w:ascii="Times New Roman" w:hAnsi="Times New Roman" w:cs="Times New Roman"/>
          <w:color w:val="000000"/>
          <w:sz w:val="28"/>
          <w:szCs w:val="28"/>
        </w:rPr>
        <w:t>―  чувство ощущаемой человеком нехватки чего-либо.</w:t>
      </w:r>
    </w:p>
    <w:p w:rsidR="00A57873" w:rsidRPr="000B5C9A" w:rsidRDefault="00A57873" w:rsidP="00A57873">
      <w:pPr>
        <w:shd w:val="clear" w:color="auto" w:fill="FFFFFF"/>
        <w:autoSpaceDE w:val="0"/>
        <w:autoSpaceDN w:val="0"/>
        <w:adjustRightInd w:val="0"/>
        <w:spacing w:before="120" w:after="120" w:line="360" w:lineRule="auto"/>
        <w:ind w:firstLine="567"/>
        <w:jc w:val="both"/>
        <w:rPr>
          <w:rFonts w:ascii="Times New Roman" w:hAnsi="Times New Roman" w:cs="Times New Roman"/>
          <w:sz w:val="28"/>
          <w:szCs w:val="28"/>
        </w:rPr>
      </w:pPr>
      <w:r w:rsidRPr="000B5C9A">
        <w:rPr>
          <w:rFonts w:ascii="Times New Roman" w:hAnsi="Times New Roman" w:cs="Times New Roman"/>
          <w:color w:val="000000"/>
          <w:sz w:val="28"/>
          <w:szCs w:val="28"/>
        </w:rPr>
        <w:t>Нужды людей многообразны и сложны. Тут и основные физиологические нужды в пище, одежде, тепле и безопасности; и социальные нужды в духовной близости, влиянии и привязанности; и личные нужды в знаниях и самовыражении. Эти нужды не создают</w:t>
      </w:r>
      <w:r w:rsidRPr="000B5C9A">
        <w:rPr>
          <w:rFonts w:ascii="Times New Roman" w:hAnsi="Times New Roman" w:cs="Times New Roman"/>
          <w:color w:val="000000"/>
          <w:sz w:val="28"/>
          <w:szCs w:val="28"/>
        </w:rPr>
        <w:softHyphen/>
        <w:t>ся усилиями Медисон-авеню, а являются исходными составляющи</w:t>
      </w:r>
      <w:r w:rsidRPr="000B5C9A">
        <w:rPr>
          <w:rFonts w:ascii="Times New Roman" w:hAnsi="Times New Roman" w:cs="Times New Roman"/>
          <w:color w:val="000000"/>
          <w:sz w:val="28"/>
          <w:szCs w:val="28"/>
        </w:rPr>
        <w:softHyphen/>
        <w:t>ми природы человека.</w:t>
      </w:r>
    </w:p>
    <w:p w:rsidR="00A57873" w:rsidRPr="000B5C9A" w:rsidRDefault="00A57873" w:rsidP="00A57873">
      <w:pPr>
        <w:shd w:val="clear" w:color="auto" w:fill="FFFFFF"/>
        <w:autoSpaceDE w:val="0"/>
        <w:autoSpaceDN w:val="0"/>
        <w:adjustRightInd w:val="0"/>
        <w:spacing w:before="120" w:after="120" w:line="360" w:lineRule="auto"/>
        <w:ind w:firstLine="567"/>
        <w:jc w:val="both"/>
        <w:rPr>
          <w:rFonts w:ascii="Times New Roman" w:hAnsi="Times New Roman" w:cs="Times New Roman"/>
          <w:color w:val="000000"/>
          <w:sz w:val="28"/>
          <w:szCs w:val="28"/>
        </w:rPr>
      </w:pPr>
      <w:r w:rsidRPr="000B5C9A">
        <w:rPr>
          <w:rFonts w:ascii="Times New Roman" w:hAnsi="Times New Roman" w:cs="Times New Roman"/>
          <w:color w:val="000000"/>
          <w:sz w:val="28"/>
          <w:szCs w:val="28"/>
        </w:rPr>
        <w:t>Если нужда не удовлетворена, человек чувствует себя обездо</w:t>
      </w:r>
      <w:r w:rsidRPr="000B5C9A">
        <w:rPr>
          <w:rFonts w:ascii="Times New Roman" w:hAnsi="Times New Roman" w:cs="Times New Roman"/>
          <w:color w:val="000000"/>
          <w:sz w:val="28"/>
          <w:szCs w:val="28"/>
        </w:rPr>
        <w:softHyphen/>
        <w:t>ленным и несчастным. И чем больше значит для него та или иная нужда, тем глубже он переживает. Неудовлетворенный человек сделает одно из двух: либо займется поисками объекта, способного удовлетворить нужду, либо попытается заглушить ее.</w:t>
      </w:r>
    </w:p>
    <w:p w:rsidR="00A57873" w:rsidRPr="000B5C9A" w:rsidRDefault="00A57873" w:rsidP="00A57873">
      <w:pPr>
        <w:shd w:val="clear" w:color="auto" w:fill="FFFFFF"/>
        <w:autoSpaceDE w:val="0"/>
        <w:autoSpaceDN w:val="0"/>
        <w:adjustRightInd w:val="0"/>
        <w:spacing w:before="120" w:after="120" w:line="360" w:lineRule="auto"/>
        <w:ind w:firstLine="567"/>
        <w:jc w:val="both"/>
        <w:rPr>
          <w:rFonts w:ascii="Times New Roman" w:hAnsi="Times New Roman" w:cs="Times New Roman"/>
          <w:sz w:val="28"/>
          <w:szCs w:val="28"/>
        </w:rPr>
      </w:pPr>
      <w:r w:rsidRPr="000B5C9A">
        <w:rPr>
          <w:rFonts w:ascii="Times New Roman" w:hAnsi="Times New Roman" w:cs="Times New Roman"/>
          <w:color w:val="000000"/>
          <w:sz w:val="28"/>
          <w:szCs w:val="28"/>
        </w:rPr>
        <w:t>Второй исходной идеей маркетинга является идея человеческих потребностей.</w:t>
      </w:r>
    </w:p>
    <w:p w:rsidR="00A57873" w:rsidRPr="000B5C9A" w:rsidRDefault="00A57873" w:rsidP="00A57873">
      <w:pPr>
        <w:shd w:val="clear" w:color="auto" w:fill="FFFFFF"/>
        <w:autoSpaceDE w:val="0"/>
        <w:autoSpaceDN w:val="0"/>
        <w:adjustRightInd w:val="0"/>
        <w:spacing w:before="120" w:after="120" w:line="360" w:lineRule="auto"/>
        <w:ind w:firstLine="567"/>
        <w:jc w:val="both"/>
        <w:rPr>
          <w:rFonts w:ascii="Times New Roman" w:hAnsi="Times New Roman" w:cs="Times New Roman"/>
          <w:sz w:val="28"/>
          <w:szCs w:val="28"/>
        </w:rPr>
      </w:pPr>
      <w:r w:rsidRPr="000B5C9A">
        <w:rPr>
          <w:rFonts w:ascii="Times New Roman" w:hAnsi="Times New Roman" w:cs="Times New Roman"/>
          <w:b/>
          <w:bCs/>
          <w:color w:val="000000"/>
          <w:sz w:val="28"/>
          <w:szCs w:val="28"/>
        </w:rPr>
        <w:lastRenderedPageBreak/>
        <w:t xml:space="preserve">ПОТРЕБНОСТЬ </w:t>
      </w:r>
      <w:r w:rsidRPr="000B5C9A">
        <w:rPr>
          <w:rFonts w:ascii="Times New Roman" w:hAnsi="Times New Roman" w:cs="Times New Roman"/>
          <w:color w:val="000000"/>
          <w:sz w:val="28"/>
          <w:szCs w:val="28"/>
        </w:rPr>
        <w:t xml:space="preserve">― </w:t>
      </w:r>
      <w:r w:rsidRPr="000B5C9A">
        <w:rPr>
          <w:rFonts w:ascii="Times New Roman" w:hAnsi="Times New Roman" w:cs="Times New Roman"/>
          <w:bCs/>
          <w:color w:val="000000"/>
          <w:sz w:val="28"/>
          <w:szCs w:val="28"/>
        </w:rPr>
        <w:t>нужда,</w:t>
      </w:r>
      <w:r w:rsidRPr="000B5C9A">
        <w:rPr>
          <w:rFonts w:ascii="Times New Roman" w:hAnsi="Times New Roman" w:cs="Times New Roman"/>
          <w:b/>
          <w:bCs/>
          <w:color w:val="000000"/>
          <w:sz w:val="28"/>
          <w:szCs w:val="28"/>
        </w:rPr>
        <w:t xml:space="preserve"> </w:t>
      </w:r>
      <w:r w:rsidRPr="000B5C9A">
        <w:rPr>
          <w:rFonts w:ascii="Times New Roman" w:hAnsi="Times New Roman" w:cs="Times New Roman"/>
          <w:color w:val="000000"/>
          <w:sz w:val="28"/>
          <w:szCs w:val="28"/>
        </w:rPr>
        <w:t>принявшая специфическую форму в соответствии с культурным уровнем и личностью ин</w:t>
      </w:r>
      <w:r w:rsidRPr="000B5C9A">
        <w:rPr>
          <w:rFonts w:ascii="Times New Roman" w:hAnsi="Times New Roman" w:cs="Times New Roman"/>
          <w:color w:val="000000"/>
          <w:sz w:val="28"/>
          <w:szCs w:val="28"/>
        </w:rPr>
        <w:softHyphen/>
        <w:t>дивида.</w:t>
      </w:r>
    </w:p>
    <w:p w:rsidR="00A57873" w:rsidRDefault="00A57873" w:rsidP="00A57873">
      <w:pPr>
        <w:pStyle w:val="31"/>
        <w:shd w:val="clear" w:color="auto" w:fill="auto"/>
        <w:spacing w:before="120" w:after="120" w:line="360" w:lineRule="auto"/>
        <w:ind w:left="20" w:right="500" w:firstLine="680"/>
        <w:rPr>
          <w:color w:val="000000"/>
          <w:sz w:val="28"/>
          <w:szCs w:val="28"/>
        </w:rPr>
      </w:pPr>
      <w:r w:rsidRPr="00B72067">
        <w:rPr>
          <w:color w:val="000000"/>
          <w:sz w:val="28"/>
          <w:szCs w:val="28"/>
        </w:rPr>
        <w:t>По мере прогрессивного развития общ</w:t>
      </w:r>
      <w:r>
        <w:rPr>
          <w:color w:val="000000"/>
          <w:sz w:val="28"/>
          <w:szCs w:val="28"/>
        </w:rPr>
        <w:t>ества растут и потреб</w:t>
      </w:r>
      <w:r>
        <w:rPr>
          <w:color w:val="000000"/>
          <w:sz w:val="28"/>
          <w:szCs w:val="28"/>
        </w:rPr>
        <w:softHyphen/>
        <w:t xml:space="preserve">ности его </w:t>
      </w:r>
      <w:r w:rsidRPr="00B72067">
        <w:rPr>
          <w:color w:val="000000"/>
          <w:sz w:val="28"/>
          <w:szCs w:val="28"/>
        </w:rPr>
        <w:t>членов.</w:t>
      </w:r>
      <w:r w:rsidRPr="000B5C9A">
        <w:rPr>
          <w:color w:val="000000"/>
          <w:sz w:val="28"/>
          <w:szCs w:val="28"/>
        </w:rPr>
        <w:t xml:space="preserve"> </w:t>
      </w:r>
    </w:p>
    <w:p w:rsidR="00A57873" w:rsidRDefault="00A57873" w:rsidP="00A57873">
      <w:pPr>
        <w:shd w:val="clear" w:color="auto" w:fill="FFFFFF"/>
        <w:autoSpaceDE w:val="0"/>
        <w:autoSpaceDN w:val="0"/>
        <w:adjustRightInd w:val="0"/>
        <w:spacing w:before="120" w:after="120" w:line="360" w:lineRule="auto"/>
        <w:ind w:firstLine="567"/>
        <w:jc w:val="both"/>
        <w:rPr>
          <w:rFonts w:ascii="Times New Roman" w:hAnsi="Times New Roman" w:cs="Times New Roman"/>
          <w:color w:val="000000"/>
          <w:sz w:val="28"/>
          <w:szCs w:val="28"/>
        </w:rPr>
      </w:pPr>
      <w:r w:rsidRPr="000B5C9A">
        <w:rPr>
          <w:rFonts w:ascii="Times New Roman" w:hAnsi="Times New Roman" w:cs="Times New Roman"/>
          <w:color w:val="000000"/>
          <w:sz w:val="28"/>
          <w:szCs w:val="28"/>
        </w:rPr>
        <w:t>Продавцы часто путают потребности с нуждами. При появлении другого товара, ко</w:t>
      </w:r>
      <w:r>
        <w:rPr>
          <w:rFonts w:ascii="Times New Roman" w:hAnsi="Times New Roman" w:cs="Times New Roman"/>
          <w:color w:val="000000"/>
          <w:sz w:val="28"/>
          <w:szCs w:val="28"/>
        </w:rPr>
        <w:t>торый будет</w:t>
      </w:r>
      <w:r w:rsidRPr="000B5C9A">
        <w:rPr>
          <w:rFonts w:ascii="Times New Roman" w:hAnsi="Times New Roman" w:cs="Times New Roman"/>
          <w:color w:val="000000"/>
          <w:sz w:val="28"/>
          <w:szCs w:val="28"/>
        </w:rPr>
        <w:t xml:space="preserve"> лучше и дешевле, у клиента появится новая потребность (в товаре ― новинке), хотя нужд</w:t>
      </w:r>
      <w:r>
        <w:rPr>
          <w:rFonts w:ascii="Times New Roman" w:hAnsi="Times New Roman" w:cs="Times New Roman"/>
          <w:color w:val="000000"/>
          <w:sz w:val="28"/>
          <w:szCs w:val="28"/>
        </w:rPr>
        <w:t>а и останется прежней</w:t>
      </w:r>
      <w:r w:rsidRPr="000B5C9A">
        <w:rPr>
          <w:rFonts w:ascii="Times New Roman" w:hAnsi="Times New Roman" w:cs="Times New Roman"/>
          <w:color w:val="000000"/>
          <w:sz w:val="28"/>
          <w:szCs w:val="28"/>
        </w:rPr>
        <w:t>.</w:t>
      </w:r>
    </w:p>
    <w:p w:rsidR="00A57873" w:rsidRPr="000128F3" w:rsidRDefault="00A57873" w:rsidP="00A57873">
      <w:pPr>
        <w:shd w:val="clear" w:color="auto" w:fill="FFFFFF"/>
        <w:autoSpaceDE w:val="0"/>
        <w:autoSpaceDN w:val="0"/>
        <w:adjustRightInd w:val="0"/>
        <w:spacing w:before="120" w:after="120" w:line="360" w:lineRule="auto"/>
        <w:ind w:firstLine="567"/>
        <w:jc w:val="both"/>
        <w:rPr>
          <w:rFonts w:ascii="Times New Roman" w:hAnsi="Times New Roman" w:cs="Times New Roman"/>
          <w:sz w:val="28"/>
          <w:szCs w:val="28"/>
        </w:rPr>
      </w:pPr>
      <w:r w:rsidRPr="000128F3">
        <w:rPr>
          <w:rFonts w:ascii="Times New Roman" w:hAnsi="Times New Roman" w:cs="Times New Roman"/>
          <w:color w:val="000000"/>
          <w:sz w:val="28"/>
          <w:szCs w:val="28"/>
        </w:rPr>
        <w:t>Потребности людей практически безграничны, а вот ресурсы для их удовлетворения ограниченны. Так что человек будет выбирать те товары, которые доставят ему наибольшее удовлетворение в рам</w:t>
      </w:r>
      <w:r w:rsidRPr="000128F3">
        <w:rPr>
          <w:rFonts w:ascii="Times New Roman" w:hAnsi="Times New Roman" w:cs="Times New Roman"/>
          <w:color w:val="000000"/>
          <w:sz w:val="28"/>
          <w:szCs w:val="28"/>
        </w:rPr>
        <w:softHyphen/>
        <w:t>ках его финансовых возможностей.</w:t>
      </w:r>
    </w:p>
    <w:p w:rsidR="00A57873" w:rsidRPr="00B72067" w:rsidRDefault="00A57873" w:rsidP="00A57873">
      <w:pPr>
        <w:shd w:val="clear" w:color="auto" w:fill="FFFFFF"/>
        <w:autoSpaceDE w:val="0"/>
        <w:autoSpaceDN w:val="0"/>
        <w:adjustRightInd w:val="0"/>
        <w:spacing w:before="120" w:after="120" w:line="360" w:lineRule="auto"/>
        <w:ind w:firstLine="567"/>
        <w:jc w:val="both"/>
        <w:rPr>
          <w:sz w:val="28"/>
          <w:szCs w:val="28"/>
        </w:rPr>
      </w:pPr>
      <w:r w:rsidRPr="000128F3">
        <w:rPr>
          <w:rFonts w:ascii="Times New Roman" w:hAnsi="Times New Roman" w:cs="Times New Roman"/>
          <w:b/>
          <w:bCs/>
          <w:color w:val="000000"/>
          <w:sz w:val="28"/>
          <w:szCs w:val="28"/>
        </w:rPr>
        <w:t>ЗАПРОС</w:t>
      </w:r>
      <w:r w:rsidRPr="000128F3">
        <w:rPr>
          <w:rFonts w:ascii="Times New Roman" w:hAnsi="Times New Roman" w:cs="Times New Roman"/>
          <w:color w:val="000000"/>
          <w:sz w:val="28"/>
          <w:szCs w:val="28"/>
        </w:rPr>
        <w:t xml:space="preserve"> ― это потребность, подкрепленная покупательной способностью</w:t>
      </w:r>
      <w:r w:rsidRPr="00B72067">
        <w:rPr>
          <w:color w:val="000000"/>
          <w:sz w:val="28"/>
          <w:szCs w:val="28"/>
        </w:rPr>
        <w:t>.</w:t>
      </w:r>
    </w:p>
    <w:p w:rsidR="00A57873" w:rsidRPr="000128F3" w:rsidRDefault="00A57873" w:rsidP="00A57873">
      <w:pPr>
        <w:shd w:val="clear" w:color="auto" w:fill="FFFFFF"/>
        <w:autoSpaceDE w:val="0"/>
        <w:autoSpaceDN w:val="0"/>
        <w:adjustRightInd w:val="0"/>
        <w:spacing w:before="120" w:after="120" w:line="360" w:lineRule="auto"/>
        <w:ind w:firstLine="567"/>
        <w:jc w:val="both"/>
        <w:rPr>
          <w:rFonts w:ascii="Times New Roman" w:hAnsi="Times New Roman" w:cs="Times New Roman"/>
          <w:color w:val="000000" w:themeColor="text1"/>
          <w:sz w:val="28"/>
          <w:szCs w:val="28"/>
        </w:rPr>
      </w:pPr>
      <w:r w:rsidRPr="000128F3">
        <w:rPr>
          <w:rFonts w:ascii="Times New Roman" w:hAnsi="Times New Roman" w:cs="Times New Roman"/>
          <w:color w:val="000000" w:themeColor="text1"/>
          <w:sz w:val="28"/>
          <w:szCs w:val="28"/>
        </w:rPr>
        <w:t>Человеческие нужды, потребности и запросы наводят на мысль о существовании товаров для их удовлетворения. Товар мы опреде</w:t>
      </w:r>
      <w:r w:rsidRPr="000128F3">
        <w:rPr>
          <w:rFonts w:ascii="Times New Roman" w:hAnsi="Times New Roman" w:cs="Times New Roman"/>
          <w:color w:val="000000" w:themeColor="text1"/>
          <w:sz w:val="28"/>
          <w:szCs w:val="28"/>
        </w:rPr>
        <w:softHyphen/>
        <w:t>ляем следующим образом:</w:t>
      </w:r>
    </w:p>
    <w:p w:rsidR="00A57873" w:rsidRPr="000128F3" w:rsidRDefault="00A57873" w:rsidP="00A57873">
      <w:pPr>
        <w:shd w:val="clear" w:color="auto" w:fill="FFFFFF"/>
        <w:autoSpaceDE w:val="0"/>
        <w:autoSpaceDN w:val="0"/>
        <w:adjustRightInd w:val="0"/>
        <w:spacing w:before="120" w:after="120" w:line="360" w:lineRule="auto"/>
        <w:ind w:firstLine="567"/>
        <w:jc w:val="both"/>
        <w:rPr>
          <w:rFonts w:ascii="Times New Roman" w:hAnsi="Times New Roman" w:cs="Times New Roman"/>
          <w:color w:val="000000" w:themeColor="text1"/>
          <w:sz w:val="28"/>
          <w:szCs w:val="28"/>
        </w:rPr>
      </w:pPr>
      <w:r w:rsidRPr="000128F3">
        <w:rPr>
          <w:rFonts w:ascii="Times New Roman" w:hAnsi="Times New Roman" w:cs="Times New Roman"/>
          <w:b/>
          <w:bCs/>
          <w:color w:val="000000" w:themeColor="text1"/>
          <w:sz w:val="28"/>
          <w:szCs w:val="28"/>
        </w:rPr>
        <w:t>ТОВАР</w:t>
      </w:r>
      <w:r w:rsidRPr="000128F3">
        <w:rPr>
          <w:rFonts w:ascii="Times New Roman" w:hAnsi="Times New Roman" w:cs="Times New Roman"/>
          <w:color w:val="000000" w:themeColor="text1"/>
          <w:sz w:val="28"/>
          <w:szCs w:val="28"/>
        </w:rPr>
        <w:t xml:space="preserve"> ― </w:t>
      </w:r>
      <w:r w:rsidRPr="000128F3">
        <w:rPr>
          <w:rFonts w:ascii="Times New Roman" w:hAnsi="Times New Roman" w:cs="Times New Roman"/>
          <w:bCs/>
          <w:color w:val="000000" w:themeColor="text1"/>
          <w:sz w:val="28"/>
          <w:szCs w:val="28"/>
        </w:rPr>
        <w:t>все,</w:t>
      </w:r>
      <w:r w:rsidRPr="000128F3">
        <w:rPr>
          <w:rFonts w:ascii="Times New Roman" w:hAnsi="Times New Roman" w:cs="Times New Roman"/>
          <w:b/>
          <w:bCs/>
          <w:color w:val="000000" w:themeColor="text1"/>
          <w:sz w:val="28"/>
          <w:szCs w:val="28"/>
        </w:rPr>
        <w:t xml:space="preserve"> </w:t>
      </w:r>
      <w:r w:rsidRPr="000128F3">
        <w:rPr>
          <w:rFonts w:ascii="Times New Roman" w:hAnsi="Times New Roman" w:cs="Times New Roman"/>
          <w:color w:val="000000" w:themeColor="text1"/>
          <w:sz w:val="28"/>
          <w:szCs w:val="28"/>
        </w:rPr>
        <w:t>что может удовлетворить потребность или нужду и предлагается рынку с целью привлечения внима</w:t>
      </w:r>
      <w:r w:rsidRPr="000128F3">
        <w:rPr>
          <w:rFonts w:ascii="Times New Roman" w:hAnsi="Times New Roman" w:cs="Times New Roman"/>
          <w:color w:val="000000" w:themeColor="text1"/>
          <w:sz w:val="28"/>
          <w:szCs w:val="28"/>
        </w:rPr>
        <w:softHyphen/>
        <w:t xml:space="preserve">ния, приобретения, использования или потребления. </w:t>
      </w:r>
    </w:p>
    <w:p w:rsidR="00A57873" w:rsidRDefault="00A57873" w:rsidP="00A57873">
      <w:pPr>
        <w:pStyle w:val="31"/>
        <w:shd w:val="clear" w:color="auto" w:fill="auto"/>
        <w:spacing w:before="120" w:after="120" w:line="360" w:lineRule="auto"/>
        <w:ind w:left="20" w:right="500" w:firstLine="680"/>
        <w:rPr>
          <w:bCs/>
          <w:color w:val="000000"/>
          <w:sz w:val="28"/>
          <w:szCs w:val="28"/>
        </w:rPr>
      </w:pPr>
      <w:r w:rsidRPr="00B72067">
        <w:rPr>
          <w:color w:val="000000"/>
          <w:sz w:val="28"/>
          <w:szCs w:val="28"/>
        </w:rPr>
        <w:t>Все тов</w:t>
      </w:r>
      <w:r>
        <w:rPr>
          <w:color w:val="000000"/>
          <w:sz w:val="28"/>
          <w:szCs w:val="28"/>
        </w:rPr>
        <w:t>ары, способные удовлетворить нужду, называют</w:t>
      </w:r>
      <w:r w:rsidRPr="00B72067">
        <w:rPr>
          <w:color w:val="000000"/>
          <w:sz w:val="28"/>
          <w:szCs w:val="28"/>
        </w:rPr>
        <w:t xml:space="preserve"> </w:t>
      </w:r>
      <w:r>
        <w:rPr>
          <w:b/>
          <w:bCs/>
          <w:color w:val="000000"/>
          <w:sz w:val="28"/>
          <w:szCs w:val="28"/>
        </w:rPr>
        <w:t xml:space="preserve">ТОВАРНЫМ </w:t>
      </w:r>
      <w:r w:rsidRPr="00B72067">
        <w:rPr>
          <w:b/>
          <w:bCs/>
          <w:color w:val="000000"/>
          <w:sz w:val="28"/>
          <w:szCs w:val="28"/>
        </w:rPr>
        <w:t>АССОРТИМЕНТОМ ВЫБОРА.</w:t>
      </w:r>
      <w:r>
        <w:rPr>
          <w:b/>
          <w:bCs/>
          <w:color w:val="000000"/>
          <w:sz w:val="28"/>
          <w:szCs w:val="28"/>
        </w:rPr>
        <w:t xml:space="preserve"> </w:t>
      </w:r>
      <w:r w:rsidRPr="000128F3">
        <w:rPr>
          <w:bCs/>
          <w:color w:val="000000"/>
          <w:sz w:val="28"/>
          <w:szCs w:val="28"/>
        </w:rPr>
        <w:t>Например, предметы утреннего</w:t>
      </w:r>
      <w:r>
        <w:rPr>
          <w:bCs/>
          <w:color w:val="000000"/>
          <w:sz w:val="28"/>
          <w:szCs w:val="28"/>
        </w:rPr>
        <w:t xml:space="preserve"> туалета: мыло, зубная щетка и т.д.</w:t>
      </w:r>
    </w:p>
    <w:p w:rsidR="00A57873" w:rsidRDefault="00A57873" w:rsidP="00A57873">
      <w:pPr>
        <w:pStyle w:val="31"/>
        <w:shd w:val="clear" w:color="auto" w:fill="auto"/>
        <w:spacing w:before="120" w:after="120" w:line="360" w:lineRule="auto"/>
        <w:ind w:right="500" w:firstLine="0"/>
        <w:jc w:val="center"/>
        <w:rPr>
          <w:bCs/>
          <w:color w:val="000000"/>
          <w:sz w:val="28"/>
          <w:szCs w:val="28"/>
        </w:rPr>
      </w:pPr>
      <w:r>
        <w:rPr>
          <w:noProof/>
          <w:lang w:eastAsia="ru-RU"/>
        </w:rPr>
        <w:drawing>
          <wp:inline distT="0" distB="0" distL="0" distR="0" wp14:anchorId="7319BE92" wp14:editId="3DB0EECF">
            <wp:extent cx="4843283" cy="1725149"/>
            <wp:effectExtent l="0" t="0" r="0" b="889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856195" cy="1729748"/>
                    </a:xfrm>
                    <a:prstGeom prst="rect">
                      <a:avLst/>
                    </a:prstGeom>
                  </pic:spPr>
                </pic:pic>
              </a:graphicData>
            </a:graphic>
          </wp:inline>
        </w:drawing>
      </w:r>
    </w:p>
    <w:p w:rsidR="00A57873" w:rsidRDefault="00A57873" w:rsidP="00A57873">
      <w:pPr>
        <w:pStyle w:val="31"/>
        <w:shd w:val="clear" w:color="auto" w:fill="auto"/>
        <w:spacing w:before="120" w:after="120" w:line="360" w:lineRule="auto"/>
        <w:ind w:left="20" w:right="500" w:firstLine="680"/>
        <w:jc w:val="center"/>
        <w:rPr>
          <w:sz w:val="28"/>
          <w:szCs w:val="28"/>
        </w:rPr>
      </w:pPr>
      <w:r w:rsidRPr="005F3ADC">
        <w:rPr>
          <w:sz w:val="28"/>
          <w:szCs w:val="28"/>
        </w:rPr>
        <w:t xml:space="preserve">Рисунок </w:t>
      </w:r>
      <w:r>
        <w:rPr>
          <w:sz w:val="28"/>
          <w:szCs w:val="28"/>
        </w:rPr>
        <w:t>7.</w:t>
      </w:r>
      <w:r w:rsidRPr="005F3ADC">
        <w:rPr>
          <w:sz w:val="28"/>
          <w:szCs w:val="28"/>
        </w:rPr>
        <w:t>1. Три степени удовлетворения</w:t>
      </w:r>
    </w:p>
    <w:p w:rsidR="00A57873" w:rsidRPr="005F3ADC" w:rsidRDefault="00A57873" w:rsidP="00A57873">
      <w:pPr>
        <w:shd w:val="clear" w:color="auto" w:fill="FFFFFF"/>
        <w:autoSpaceDE w:val="0"/>
        <w:autoSpaceDN w:val="0"/>
        <w:adjustRightInd w:val="0"/>
        <w:spacing w:before="120" w:after="120" w:line="360" w:lineRule="auto"/>
        <w:ind w:firstLine="567"/>
        <w:jc w:val="both"/>
        <w:rPr>
          <w:rFonts w:ascii="Times New Roman" w:hAnsi="Times New Roman" w:cs="Times New Roman"/>
          <w:sz w:val="28"/>
          <w:szCs w:val="28"/>
        </w:rPr>
      </w:pPr>
      <w:r w:rsidRPr="005F3ADC">
        <w:rPr>
          <w:rFonts w:ascii="Times New Roman" w:hAnsi="Times New Roman" w:cs="Times New Roman"/>
          <w:color w:val="000000"/>
          <w:sz w:val="28"/>
          <w:szCs w:val="28"/>
        </w:rPr>
        <w:lastRenderedPageBreak/>
        <w:t>Можно изобразить конкретный товар и конкретную челове</w:t>
      </w:r>
      <w:r w:rsidRPr="005F3ADC">
        <w:rPr>
          <w:rFonts w:ascii="Times New Roman" w:hAnsi="Times New Roman" w:cs="Times New Roman"/>
          <w:color w:val="000000"/>
          <w:sz w:val="28"/>
          <w:szCs w:val="28"/>
        </w:rPr>
        <w:softHyphen/>
        <w:t>ческую потребность в виде кругов, а способность товара удовлетво</w:t>
      </w:r>
      <w:r w:rsidRPr="005F3ADC">
        <w:rPr>
          <w:rFonts w:ascii="Times New Roman" w:hAnsi="Times New Roman" w:cs="Times New Roman"/>
          <w:color w:val="000000"/>
          <w:sz w:val="28"/>
          <w:szCs w:val="28"/>
        </w:rPr>
        <w:softHyphen/>
        <w:t>рить эту потребность представить в вид</w:t>
      </w:r>
      <w:r>
        <w:rPr>
          <w:rFonts w:ascii="Times New Roman" w:hAnsi="Times New Roman" w:cs="Times New Roman"/>
          <w:color w:val="000000"/>
          <w:sz w:val="28"/>
          <w:szCs w:val="28"/>
        </w:rPr>
        <w:t>е степени их совмещения. На рисунке</w:t>
      </w:r>
      <w:r w:rsidRPr="005F3ADC">
        <w:rPr>
          <w:rFonts w:ascii="Times New Roman" w:hAnsi="Times New Roman" w:cs="Times New Roman"/>
          <w:color w:val="000000"/>
          <w:sz w:val="28"/>
          <w:szCs w:val="28"/>
        </w:rPr>
        <w:t xml:space="preserve"> </w:t>
      </w:r>
      <w:r>
        <w:rPr>
          <w:rFonts w:ascii="Times New Roman" w:hAnsi="Times New Roman" w:cs="Times New Roman"/>
          <w:color w:val="000000"/>
          <w:sz w:val="28"/>
          <w:szCs w:val="28"/>
        </w:rPr>
        <w:t>7.</w:t>
      </w:r>
      <w:r w:rsidRPr="005F3ADC">
        <w:rPr>
          <w:rFonts w:ascii="Times New Roman" w:hAnsi="Times New Roman" w:cs="Times New Roman"/>
          <w:color w:val="000000"/>
          <w:sz w:val="28"/>
          <w:szCs w:val="28"/>
        </w:rPr>
        <w:t xml:space="preserve">1 показано, что товар А не удовлетворяет потребность </w:t>
      </w:r>
      <w:r w:rsidRPr="005F3ADC">
        <w:rPr>
          <w:rFonts w:ascii="Times New Roman" w:hAnsi="Times New Roman" w:cs="Times New Roman"/>
          <w:i/>
          <w:iCs/>
          <w:color w:val="000000"/>
          <w:sz w:val="28"/>
          <w:szCs w:val="28"/>
          <w:lang w:val="en-US"/>
        </w:rPr>
        <w:t>X</w:t>
      </w:r>
      <w:r w:rsidRPr="005F3ADC">
        <w:rPr>
          <w:rFonts w:ascii="Times New Roman" w:hAnsi="Times New Roman" w:cs="Times New Roman"/>
          <w:i/>
          <w:iCs/>
          <w:color w:val="000000"/>
          <w:sz w:val="28"/>
          <w:szCs w:val="28"/>
        </w:rPr>
        <w:t xml:space="preserve">, </w:t>
      </w:r>
      <w:r w:rsidRPr="005F3ADC">
        <w:rPr>
          <w:rFonts w:ascii="Times New Roman" w:hAnsi="Times New Roman" w:cs="Times New Roman"/>
          <w:color w:val="000000"/>
          <w:sz w:val="28"/>
          <w:szCs w:val="28"/>
        </w:rPr>
        <w:t xml:space="preserve">товар Б удовлетворяет ее частично, а товар В ― полностью. В этом случае товар В будет называться </w:t>
      </w:r>
      <w:r w:rsidRPr="005F3ADC">
        <w:rPr>
          <w:rFonts w:ascii="Times New Roman" w:hAnsi="Times New Roman" w:cs="Times New Roman"/>
          <w:b/>
          <w:bCs/>
          <w:color w:val="000000"/>
          <w:sz w:val="28"/>
          <w:szCs w:val="28"/>
        </w:rPr>
        <w:t>«ИДЕАЛЬНЫМ ТОВАРОМ».</w:t>
      </w:r>
    </w:p>
    <w:p w:rsidR="00A57873" w:rsidRPr="000B5C9A" w:rsidRDefault="00A57873" w:rsidP="00A57873">
      <w:pPr>
        <w:pStyle w:val="31"/>
        <w:shd w:val="clear" w:color="auto" w:fill="auto"/>
        <w:spacing w:before="120" w:after="120" w:line="360" w:lineRule="auto"/>
        <w:ind w:left="20" w:right="500" w:firstLine="680"/>
        <w:rPr>
          <w:b/>
          <w:sz w:val="28"/>
          <w:szCs w:val="28"/>
        </w:rPr>
      </w:pPr>
      <w:r w:rsidRPr="00B72067">
        <w:rPr>
          <w:color w:val="000000"/>
          <w:sz w:val="28"/>
          <w:szCs w:val="28"/>
        </w:rPr>
        <w:t xml:space="preserve">Понятие «товар» не ограничивается физическими объектами. Товаром можно назвать все, что способно оказать услугу, т.е. удовлетворить нужду. Помимо изделий и услуг, это могут быть </w:t>
      </w:r>
      <w:r w:rsidRPr="00B72067">
        <w:rPr>
          <w:b/>
          <w:bCs/>
          <w:color w:val="000000"/>
          <w:sz w:val="28"/>
          <w:szCs w:val="28"/>
        </w:rPr>
        <w:t>личности, места, организации, виды деятельности и идеи.</w:t>
      </w:r>
    </w:p>
    <w:p w:rsidR="00A57873" w:rsidRPr="00751F3A" w:rsidRDefault="00A57873" w:rsidP="00A57873">
      <w:pPr>
        <w:shd w:val="clear" w:color="auto" w:fill="FFFFFF"/>
        <w:autoSpaceDE w:val="0"/>
        <w:autoSpaceDN w:val="0"/>
        <w:adjustRightInd w:val="0"/>
        <w:spacing w:before="120" w:after="120" w:line="360" w:lineRule="auto"/>
        <w:ind w:firstLine="567"/>
        <w:jc w:val="both"/>
        <w:rPr>
          <w:rFonts w:ascii="Times New Roman" w:hAnsi="Times New Roman" w:cs="Times New Roman"/>
          <w:sz w:val="28"/>
          <w:szCs w:val="28"/>
        </w:rPr>
      </w:pPr>
      <w:r w:rsidRPr="00751F3A">
        <w:rPr>
          <w:rFonts w:ascii="Times New Roman" w:hAnsi="Times New Roman" w:cs="Times New Roman"/>
          <w:color w:val="000000"/>
          <w:sz w:val="28"/>
          <w:szCs w:val="28"/>
        </w:rPr>
        <w:t>Маркетинг имеет место в тех случаях, когда люди решают удовлетворить свои нужды и запросы с помощью обмена.</w:t>
      </w:r>
    </w:p>
    <w:p w:rsidR="00A57873" w:rsidRDefault="00A57873" w:rsidP="00A57873">
      <w:pPr>
        <w:pStyle w:val="31"/>
        <w:shd w:val="clear" w:color="auto" w:fill="auto"/>
        <w:spacing w:before="120" w:after="120" w:line="360" w:lineRule="auto"/>
        <w:ind w:left="20" w:right="500" w:firstLine="680"/>
        <w:rPr>
          <w:color w:val="000000"/>
          <w:sz w:val="28"/>
          <w:szCs w:val="28"/>
        </w:rPr>
      </w:pPr>
      <w:r w:rsidRPr="00751F3A">
        <w:rPr>
          <w:b/>
          <w:bCs/>
          <w:color w:val="000000"/>
          <w:sz w:val="28"/>
          <w:szCs w:val="28"/>
        </w:rPr>
        <w:t>ОБМЕН</w:t>
      </w:r>
      <w:r w:rsidRPr="00751F3A">
        <w:rPr>
          <w:color w:val="000000"/>
          <w:sz w:val="28"/>
          <w:szCs w:val="28"/>
        </w:rPr>
        <w:t xml:space="preserve"> ― </w:t>
      </w:r>
      <w:r w:rsidRPr="00751F3A">
        <w:rPr>
          <w:bCs/>
          <w:color w:val="000000"/>
          <w:sz w:val="28"/>
          <w:szCs w:val="28"/>
        </w:rPr>
        <w:t>акт</w:t>
      </w:r>
      <w:r w:rsidRPr="00751F3A">
        <w:rPr>
          <w:b/>
          <w:bCs/>
          <w:color w:val="000000"/>
          <w:sz w:val="28"/>
          <w:szCs w:val="28"/>
        </w:rPr>
        <w:t xml:space="preserve"> </w:t>
      </w:r>
      <w:r w:rsidRPr="00751F3A">
        <w:rPr>
          <w:color w:val="000000"/>
          <w:sz w:val="28"/>
          <w:szCs w:val="28"/>
        </w:rPr>
        <w:t>получения от кого-либо желаемого объекта с предложением чего-либо взамен</w:t>
      </w:r>
    </w:p>
    <w:p w:rsidR="00A57873" w:rsidRPr="00751F3A" w:rsidRDefault="00A57873" w:rsidP="00A57873">
      <w:pPr>
        <w:shd w:val="clear" w:color="auto" w:fill="FFFFFF"/>
        <w:autoSpaceDE w:val="0"/>
        <w:autoSpaceDN w:val="0"/>
        <w:adjustRightInd w:val="0"/>
        <w:spacing w:before="120" w:after="120" w:line="360" w:lineRule="auto"/>
        <w:ind w:firstLine="567"/>
        <w:jc w:val="both"/>
        <w:rPr>
          <w:rFonts w:ascii="Times New Roman" w:hAnsi="Times New Roman" w:cs="Times New Roman"/>
          <w:sz w:val="28"/>
          <w:szCs w:val="28"/>
        </w:rPr>
      </w:pPr>
      <w:r w:rsidRPr="00751F3A">
        <w:rPr>
          <w:rFonts w:ascii="Times New Roman" w:hAnsi="Times New Roman" w:cs="Times New Roman"/>
          <w:color w:val="000000"/>
          <w:sz w:val="28"/>
          <w:szCs w:val="28"/>
        </w:rPr>
        <w:t>Обмен ― один из четырех способов, посредством которых от</w:t>
      </w:r>
      <w:r w:rsidRPr="00751F3A">
        <w:rPr>
          <w:rFonts w:ascii="Times New Roman" w:hAnsi="Times New Roman" w:cs="Times New Roman"/>
          <w:color w:val="000000"/>
          <w:sz w:val="28"/>
          <w:szCs w:val="28"/>
        </w:rPr>
        <w:softHyphen/>
        <w:t>дельные лица могут получить желаемый объект. К примеру, про</w:t>
      </w:r>
      <w:r w:rsidRPr="00751F3A">
        <w:rPr>
          <w:rFonts w:ascii="Times New Roman" w:hAnsi="Times New Roman" w:cs="Times New Roman"/>
          <w:color w:val="000000"/>
          <w:sz w:val="28"/>
          <w:szCs w:val="28"/>
        </w:rPr>
        <w:softHyphen/>
        <w:t>голодавшийся человек может раздобыть пищу следующими спо</w:t>
      </w:r>
      <w:r w:rsidRPr="00751F3A">
        <w:rPr>
          <w:rFonts w:ascii="Times New Roman" w:hAnsi="Times New Roman" w:cs="Times New Roman"/>
          <w:color w:val="000000"/>
          <w:sz w:val="28"/>
          <w:szCs w:val="28"/>
        </w:rPr>
        <w:softHyphen/>
        <w:t xml:space="preserve">собами: обеспечить себя едой сам с помощью охоты, рыбной ловли или сбора плодов </w:t>
      </w:r>
      <w:r w:rsidRPr="00751F3A">
        <w:rPr>
          <w:rFonts w:ascii="Times New Roman" w:hAnsi="Times New Roman" w:cs="Times New Roman"/>
          <w:b/>
          <w:bCs/>
          <w:color w:val="000000"/>
          <w:sz w:val="28"/>
          <w:szCs w:val="28"/>
        </w:rPr>
        <w:t xml:space="preserve">(само обеспечение), </w:t>
      </w:r>
      <w:r w:rsidRPr="00751F3A">
        <w:rPr>
          <w:rFonts w:ascii="Times New Roman" w:hAnsi="Times New Roman" w:cs="Times New Roman"/>
          <w:color w:val="000000"/>
          <w:sz w:val="28"/>
          <w:szCs w:val="28"/>
        </w:rPr>
        <w:t xml:space="preserve">у кого-то украсть еду </w:t>
      </w:r>
      <w:r w:rsidRPr="00751F3A">
        <w:rPr>
          <w:rFonts w:ascii="Times New Roman" w:hAnsi="Times New Roman" w:cs="Times New Roman"/>
          <w:b/>
          <w:color w:val="000000"/>
          <w:sz w:val="28"/>
          <w:szCs w:val="28"/>
        </w:rPr>
        <w:t>(отъем)</w:t>
      </w:r>
      <w:r w:rsidRPr="00751F3A">
        <w:rPr>
          <w:rFonts w:ascii="Times New Roman" w:hAnsi="Times New Roman" w:cs="Times New Roman"/>
          <w:color w:val="000000"/>
          <w:sz w:val="28"/>
          <w:szCs w:val="28"/>
        </w:rPr>
        <w:t xml:space="preserve">, выпросить ее </w:t>
      </w:r>
      <w:r w:rsidRPr="00751F3A">
        <w:rPr>
          <w:rFonts w:ascii="Times New Roman" w:hAnsi="Times New Roman" w:cs="Times New Roman"/>
          <w:b/>
          <w:bCs/>
          <w:color w:val="000000"/>
          <w:sz w:val="28"/>
          <w:szCs w:val="28"/>
        </w:rPr>
        <w:t xml:space="preserve">(попрошайничество) </w:t>
      </w:r>
      <w:r w:rsidRPr="00751F3A">
        <w:rPr>
          <w:rFonts w:ascii="Times New Roman" w:hAnsi="Times New Roman" w:cs="Times New Roman"/>
          <w:color w:val="000000"/>
          <w:sz w:val="28"/>
          <w:szCs w:val="28"/>
        </w:rPr>
        <w:t>и, наконец, предложить за пре</w:t>
      </w:r>
      <w:r w:rsidRPr="00751F3A">
        <w:rPr>
          <w:rFonts w:ascii="Times New Roman" w:hAnsi="Times New Roman" w:cs="Times New Roman"/>
          <w:color w:val="000000"/>
          <w:sz w:val="28"/>
          <w:szCs w:val="28"/>
        </w:rPr>
        <w:softHyphen/>
        <w:t xml:space="preserve">доставление ему еды какое-либо средство возмещения, скажем, деньги, другой товар или какую-то услугу </w:t>
      </w:r>
      <w:r w:rsidRPr="00751F3A">
        <w:rPr>
          <w:rFonts w:ascii="Times New Roman" w:hAnsi="Times New Roman" w:cs="Times New Roman"/>
          <w:b/>
          <w:bCs/>
          <w:color w:val="000000"/>
          <w:sz w:val="28"/>
          <w:szCs w:val="28"/>
        </w:rPr>
        <w:t>(обмен).</w:t>
      </w:r>
    </w:p>
    <w:p w:rsidR="00A57873" w:rsidRPr="00751F3A" w:rsidRDefault="00A57873" w:rsidP="00A57873">
      <w:pPr>
        <w:shd w:val="clear" w:color="auto" w:fill="FFFFFF"/>
        <w:autoSpaceDE w:val="0"/>
        <w:autoSpaceDN w:val="0"/>
        <w:adjustRightInd w:val="0"/>
        <w:spacing w:before="120" w:after="120" w:line="360" w:lineRule="auto"/>
        <w:ind w:firstLine="567"/>
        <w:jc w:val="both"/>
        <w:rPr>
          <w:rFonts w:ascii="Times New Roman" w:hAnsi="Times New Roman" w:cs="Times New Roman"/>
          <w:sz w:val="28"/>
          <w:szCs w:val="28"/>
        </w:rPr>
      </w:pPr>
      <w:r w:rsidRPr="00751F3A">
        <w:rPr>
          <w:rFonts w:ascii="Times New Roman" w:hAnsi="Times New Roman" w:cs="Times New Roman"/>
          <w:color w:val="000000"/>
          <w:sz w:val="28"/>
          <w:szCs w:val="28"/>
        </w:rPr>
        <w:t>Обмен ― основное понятие маркетинга как научной дисциплины. Для совершения добровольного обмена необходимо соблюдение пяти условий:</w:t>
      </w:r>
    </w:p>
    <w:p w:rsidR="00A57873" w:rsidRPr="00751F3A" w:rsidRDefault="00A57873" w:rsidP="00A57873">
      <w:pPr>
        <w:shd w:val="clear" w:color="auto" w:fill="FFFFFF"/>
        <w:autoSpaceDE w:val="0"/>
        <w:autoSpaceDN w:val="0"/>
        <w:adjustRightInd w:val="0"/>
        <w:spacing w:before="120" w:after="120" w:line="360" w:lineRule="auto"/>
        <w:ind w:firstLine="567"/>
        <w:jc w:val="both"/>
        <w:rPr>
          <w:rFonts w:ascii="Times New Roman" w:hAnsi="Times New Roman" w:cs="Times New Roman"/>
          <w:sz w:val="28"/>
          <w:szCs w:val="28"/>
        </w:rPr>
      </w:pPr>
      <w:r w:rsidRPr="00751F3A">
        <w:rPr>
          <w:rFonts w:ascii="Times New Roman" w:hAnsi="Times New Roman" w:cs="Times New Roman"/>
          <w:color w:val="000000"/>
          <w:sz w:val="28"/>
          <w:szCs w:val="28"/>
        </w:rPr>
        <w:t>1. Сторон должно быть, как минимум две.</w:t>
      </w:r>
    </w:p>
    <w:p w:rsidR="00A57873" w:rsidRPr="00751F3A" w:rsidRDefault="00A57873" w:rsidP="00A57873">
      <w:pPr>
        <w:shd w:val="clear" w:color="auto" w:fill="FFFFFF"/>
        <w:autoSpaceDE w:val="0"/>
        <w:autoSpaceDN w:val="0"/>
        <w:adjustRightInd w:val="0"/>
        <w:spacing w:before="120" w:after="120" w:line="360" w:lineRule="auto"/>
        <w:ind w:firstLine="567"/>
        <w:jc w:val="both"/>
        <w:rPr>
          <w:rFonts w:ascii="Times New Roman" w:hAnsi="Times New Roman" w:cs="Times New Roman"/>
          <w:sz w:val="28"/>
          <w:szCs w:val="28"/>
        </w:rPr>
      </w:pPr>
      <w:r w:rsidRPr="00751F3A">
        <w:rPr>
          <w:rFonts w:ascii="Times New Roman" w:hAnsi="Times New Roman" w:cs="Times New Roman"/>
          <w:color w:val="000000"/>
          <w:sz w:val="28"/>
          <w:szCs w:val="28"/>
        </w:rPr>
        <w:t>2. Каждая сторона должна располагать чем-то, что могло бы представить ценность для другой стороны.</w:t>
      </w:r>
    </w:p>
    <w:p w:rsidR="00A57873" w:rsidRPr="00751F3A" w:rsidRDefault="00A57873" w:rsidP="00A57873">
      <w:pPr>
        <w:shd w:val="clear" w:color="auto" w:fill="FFFFFF"/>
        <w:autoSpaceDE w:val="0"/>
        <w:autoSpaceDN w:val="0"/>
        <w:adjustRightInd w:val="0"/>
        <w:spacing w:before="120" w:after="120" w:line="360" w:lineRule="auto"/>
        <w:ind w:firstLine="567"/>
        <w:jc w:val="both"/>
        <w:rPr>
          <w:rFonts w:ascii="Times New Roman" w:hAnsi="Times New Roman" w:cs="Times New Roman"/>
          <w:sz w:val="28"/>
          <w:szCs w:val="28"/>
        </w:rPr>
      </w:pPr>
      <w:r w:rsidRPr="00751F3A">
        <w:rPr>
          <w:rFonts w:ascii="Times New Roman" w:hAnsi="Times New Roman" w:cs="Times New Roman"/>
          <w:color w:val="000000"/>
          <w:sz w:val="28"/>
          <w:szCs w:val="28"/>
        </w:rPr>
        <w:t>3. Каждая сторона должна быть способна осуществлять ком</w:t>
      </w:r>
      <w:r w:rsidRPr="00751F3A">
        <w:rPr>
          <w:rFonts w:ascii="Times New Roman" w:hAnsi="Times New Roman" w:cs="Times New Roman"/>
          <w:color w:val="000000"/>
          <w:sz w:val="28"/>
          <w:szCs w:val="28"/>
        </w:rPr>
        <w:softHyphen/>
        <w:t>муникацию и доставку своего товара.</w:t>
      </w:r>
    </w:p>
    <w:p w:rsidR="00A57873" w:rsidRPr="00751F3A" w:rsidRDefault="00A57873" w:rsidP="00A57873">
      <w:pPr>
        <w:shd w:val="clear" w:color="auto" w:fill="FFFFFF"/>
        <w:autoSpaceDE w:val="0"/>
        <w:autoSpaceDN w:val="0"/>
        <w:adjustRightInd w:val="0"/>
        <w:spacing w:before="120" w:after="120" w:line="360" w:lineRule="auto"/>
        <w:ind w:firstLine="567"/>
        <w:jc w:val="both"/>
        <w:rPr>
          <w:rFonts w:ascii="Times New Roman" w:hAnsi="Times New Roman" w:cs="Times New Roman"/>
          <w:sz w:val="28"/>
          <w:szCs w:val="28"/>
        </w:rPr>
      </w:pPr>
      <w:r w:rsidRPr="00751F3A">
        <w:rPr>
          <w:rFonts w:ascii="Times New Roman" w:hAnsi="Times New Roman" w:cs="Times New Roman"/>
          <w:color w:val="000000"/>
          <w:sz w:val="28"/>
          <w:szCs w:val="28"/>
        </w:rPr>
        <w:lastRenderedPageBreak/>
        <w:t>4. Каждая сторона должна быть совершенно свободной в при</w:t>
      </w:r>
      <w:r w:rsidRPr="00751F3A">
        <w:rPr>
          <w:rFonts w:ascii="Times New Roman" w:hAnsi="Times New Roman" w:cs="Times New Roman"/>
          <w:color w:val="000000"/>
          <w:sz w:val="28"/>
          <w:szCs w:val="28"/>
        </w:rPr>
        <w:softHyphen/>
        <w:t>нятии или отклонении предложения другой стороны.</w:t>
      </w:r>
    </w:p>
    <w:p w:rsidR="00A57873" w:rsidRPr="00751F3A" w:rsidRDefault="00A57873" w:rsidP="00A57873">
      <w:pPr>
        <w:pStyle w:val="31"/>
        <w:shd w:val="clear" w:color="auto" w:fill="auto"/>
        <w:spacing w:before="120" w:after="120" w:line="360" w:lineRule="auto"/>
        <w:ind w:left="20" w:right="500" w:firstLine="680"/>
        <w:rPr>
          <w:b/>
          <w:sz w:val="28"/>
          <w:szCs w:val="28"/>
        </w:rPr>
      </w:pPr>
      <w:r w:rsidRPr="00751F3A">
        <w:rPr>
          <w:color w:val="000000"/>
          <w:sz w:val="28"/>
          <w:szCs w:val="28"/>
        </w:rPr>
        <w:t>5. Каждая сторона должна быть уверена в целесообразности или желательности иметь дело с другой стороной</w:t>
      </w:r>
    </w:p>
    <w:p w:rsidR="00A57873" w:rsidRPr="00751F3A" w:rsidRDefault="00A57873" w:rsidP="00A57873">
      <w:pPr>
        <w:shd w:val="clear" w:color="auto" w:fill="FFFFFF"/>
        <w:autoSpaceDE w:val="0"/>
        <w:autoSpaceDN w:val="0"/>
        <w:adjustRightInd w:val="0"/>
        <w:spacing w:before="120" w:after="120" w:line="360" w:lineRule="auto"/>
        <w:ind w:firstLine="567"/>
        <w:jc w:val="both"/>
        <w:rPr>
          <w:rFonts w:ascii="Times New Roman" w:hAnsi="Times New Roman" w:cs="Times New Roman"/>
          <w:sz w:val="28"/>
          <w:szCs w:val="28"/>
        </w:rPr>
      </w:pPr>
      <w:r w:rsidRPr="00751F3A">
        <w:rPr>
          <w:rFonts w:ascii="Times New Roman" w:hAnsi="Times New Roman" w:cs="Times New Roman"/>
          <w:color w:val="000000"/>
          <w:sz w:val="28"/>
          <w:szCs w:val="28"/>
        </w:rPr>
        <w:t>Если обмен ― основное понятие маркетинга как научной дисци</w:t>
      </w:r>
      <w:r w:rsidRPr="00751F3A">
        <w:rPr>
          <w:rFonts w:ascii="Times New Roman" w:hAnsi="Times New Roman" w:cs="Times New Roman"/>
          <w:color w:val="000000"/>
          <w:sz w:val="28"/>
          <w:szCs w:val="28"/>
        </w:rPr>
        <w:softHyphen/>
        <w:t>плины, то основной единицей измерения в сфере маркетинга яв</w:t>
      </w:r>
      <w:r w:rsidRPr="00751F3A">
        <w:rPr>
          <w:rFonts w:ascii="Times New Roman" w:hAnsi="Times New Roman" w:cs="Times New Roman"/>
          <w:color w:val="000000"/>
          <w:sz w:val="28"/>
          <w:szCs w:val="28"/>
        </w:rPr>
        <w:softHyphen/>
        <w:t>ляется сделка.</w:t>
      </w:r>
    </w:p>
    <w:p w:rsidR="00A57873" w:rsidRPr="00751F3A" w:rsidRDefault="00A57873" w:rsidP="00A57873">
      <w:pPr>
        <w:shd w:val="clear" w:color="auto" w:fill="FFFFFF"/>
        <w:autoSpaceDE w:val="0"/>
        <w:autoSpaceDN w:val="0"/>
        <w:adjustRightInd w:val="0"/>
        <w:spacing w:before="120" w:after="120" w:line="360" w:lineRule="auto"/>
        <w:ind w:firstLine="567"/>
        <w:jc w:val="both"/>
        <w:rPr>
          <w:rFonts w:ascii="Times New Roman" w:hAnsi="Times New Roman" w:cs="Times New Roman"/>
          <w:sz w:val="28"/>
          <w:szCs w:val="28"/>
        </w:rPr>
      </w:pPr>
      <w:r w:rsidRPr="00751F3A">
        <w:rPr>
          <w:rFonts w:ascii="Times New Roman" w:hAnsi="Times New Roman" w:cs="Times New Roman"/>
          <w:b/>
          <w:color w:val="000000"/>
          <w:sz w:val="28"/>
          <w:szCs w:val="28"/>
        </w:rPr>
        <w:t>СДЕЛКА</w:t>
      </w:r>
      <w:r w:rsidRPr="00751F3A">
        <w:rPr>
          <w:rFonts w:ascii="Times New Roman" w:hAnsi="Times New Roman" w:cs="Times New Roman"/>
          <w:color w:val="000000"/>
          <w:sz w:val="28"/>
          <w:szCs w:val="28"/>
        </w:rPr>
        <w:t xml:space="preserve"> ―  коммерческий обмен ценностями между двумя сторонами.</w:t>
      </w:r>
    </w:p>
    <w:p w:rsidR="00A57873" w:rsidRPr="00751F3A" w:rsidRDefault="00A57873" w:rsidP="00A57873">
      <w:pPr>
        <w:shd w:val="clear" w:color="auto" w:fill="FFFFFF"/>
        <w:autoSpaceDE w:val="0"/>
        <w:autoSpaceDN w:val="0"/>
        <w:adjustRightInd w:val="0"/>
        <w:spacing w:before="120" w:after="120" w:line="360" w:lineRule="auto"/>
        <w:ind w:firstLine="567"/>
        <w:jc w:val="both"/>
        <w:rPr>
          <w:rFonts w:ascii="Times New Roman" w:hAnsi="Times New Roman" w:cs="Times New Roman"/>
          <w:sz w:val="28"/>
          <w:szCs w:val="28"/>
        </w:rPr>
      </w:pPr>
      <w:r w:rsidRPr="00751F3A">
        <w:rPr>
          <w:rFonts w:ascii="Times New Roman" w:hAnsi="Times New Roman" w:cs="Times New Roman"/>
          <w:color w:val="000000"/>
          <w:sz w:val="28"/>
          <w:szCs w:val="28"/>
        </w:rPr>
        <w:t xml:space="preserve">Понятие </w:t>
      </w:r>
      <w:r w:rsidRPr="00751F3A">
        <w:rPr>
          <w:rFonts w:ascii="Times New Roman" w:hAnsi="Times New Roman" w:cs="Times New Roman"/>
          <w:b/>
          <w:color w:val="000000"/>
          <w:sz w:val="28"/>
          <w:szCs w:val="28"/>
        </w:rPr>
        <w:t>«СДЕЛКА»</w:t>
      </w:r>
      <w:r w:rsidRPr="00751F3A">
        <w:rPr>
          <w:rFonts w:ascii="Times New Roman" w:hAnsi="Times New Roman" w:cs="Times New Roman"/>
          <w:color w:val="000000"/>
          <w:sz w:val="28"/>
          <w:szCs w:val="28"/>
        </w:rPr>
        <w:t xml:space="preserve"> ― непосредственно подводит нас к понятию </w:t>
      </w:r>
      <w:r w:rsidRPr="00751F3A">
        <w:rPr>
          <w:rFonts w:ascii="Times New Roman" w:hAnsi="Times New Roman" w:cs="Times New Roman"/>
          <w:b/>
          <w:color w:val="000000"/>
          <w:sz w:val="28"/>
          <w:szCs w:val="28"/>
        </w:rPr>
        <w:t>«РЫНОК».</w:t>
      </w:r>
    </w:p>
    <w:p w:rsidR="00A57873" w:rsidRPr="00751F3A" w:rsidRDefault="00A57873" w:rsidP="00A57873">
      <w:pPr>
        <w:shd w:val="clear" w:color="auto" w:fill="FFFFFF"/>
        <w:autoSpaceDE w:val="0"/>
        <w:autoSpaceDN w:val="0"/>
        <w:adjustRightInd w:val="0"/>
        <w:spacing w:before="120" w:after="120" w:line="360" w:lineRule="auto"/>
        <w:ind w:firstLine="567"/>
        <w:jc w:val="both"/>
        <w:rPr>
          <w:rFonts w:ascii="Times New Roman" w:hAnsi="Times New Roman" w:cs="Times New Roman"/>
          <w:sz w:val="28"/>
          <w:szCs w:val="28"/>
        </w:rPr>
      </w:pPr>
      <w:r w:rsidRPr="00751F3A">
        <w:rPr>
          <w:rFonts w:ascii="Times New Roman" w:hAnsi="Times New Roman" w:cs="Times New Roman"/>
          <w:b/>
          <w:color w:val="000000"/>
          <w:sz w:val="28"/>
          <w:szCs w:val="28"/>
        </w:rPr>
        <w:t>РЫНОК</w:t>
      </w:r>
      <w:r w:rsidRPr="00751F3A">
        <w:rPr>
          <w:rFonts w:ascii="Times New Roman" w:hAnsi="Times New Roman" w:cs="Times New Roman"/>
          <w:color w:val="000000"/>
          <w:sz w:val="28"/>
          <w:szCs w:val="28"/>
        </w:rPr>
        <w:t xml:space="preserve"> ― совокупность существующих и потенциальных покупателей товара.</w:t>
      </w:r>
    </w:p>
    <w:p w:rsidR="00A57873" w:rsidRDefault="00A57873" w:rsidP="00A57873">
      <w:pPr>
        <w:shd w:val="clear" w:color="auto" w:fill="FFFFFF"/>
        <w:autoSpaceDE w:val="0"/>
        <w:autoSpaceDN w:val="0"/>
        <w:adjustRightInd w:val="0"/>
        <w:spacing w:before="120" w:after="120" w:line="360" w:lineRule="auto"/>
        <w:ind w:firstLine="567"/>
        <w:jc w:val="both"/>
        <w:rPr>
          <w:rFonts w:ascii="Times New Roman" w:hAnsi="Times New Roman" w:cs="Times New Roman"/>
          <w:color w:val="000000"/>
          <w:sz w:val="28"/>
          <w:szCs w:val="28"/>
        </w:rPr>
      </w:pPr>
      <w:r w:rsidRPr="00751F3A">
        <w:rPr>
          <w:rFonts w:ascii="Times New Roman" w:hAnsi="Times New Roman" w:cs="Times New Roman"/>
          <w:color w:val="000000"/>
          <w:sz w:val="28"/>
          <w:szCs w:val="28"/>
        </w:rPr>
        <w:t>Чтобы разобраться в природе рынка, представим себе при</w:t>
      </w:r>
      <w:r w:rsidRPr="00751F3A">
        <w:rPr>
          <w:rFonts w:ascii="Times New Roman" w:hAnsi="Times New Roman" w:cs="Times New Roman"/>
          <w:color w:val="000000"/>
          <w:sz w:val="28"/>
          <w:szCs w:val="28"/>
        </w:rPr>
        <w:softHyphen/>
        <w:t xml:space="preserve">митивное экономическое сообщество из четырех человек: рыбака, охотника, гончара и </w:t>
      </w:r>
      <w:r>
        <w:rPr>
          <w:rFonts w:ascii="Times New Roman" w:hAnsi="Times New Roman" w:cs="Times New Roman"/>
          <w:color w:val="000000"/>
          <w:sz w:val="28"/>
          <w:szCs w:val="28"/>
        </w:rPr>
        <w:t>фермера. На рисунке 7.2</w:t>
      </w:r>
      <w:r w:rsidRPr="00751F3A">
        <w:rPr>
          <w:rFonts w:ascii="Times New Roman" w:hAnsi="Times New Roman" w:cs="Times New Roman"/>
          <w:color w:val="000000"/>
          <w:sz w:val="28"/>
          <w:szCs w:val="28"/>
        </w:rPr>
        <w:t xml:space="preserve"> представлены три разных способа удовлетворения этими людьми своих нужд. </w:t>
      </w:r>
    </w:p>
    <w:p w:rsidR="00A57873" w:rsidRDefault="00A57873" w:rsidP="00A57873">
      <w:pPr>
        <w:shd w:val="clear" w:color="auto" w:fill="FFFFFF"/>
        <w:autoSpaceDE w:val="0"/>
        <w:autoSpaceDN w:val="0"/>
        <w:adjustRightInd w:val="0"/>
        <w:spacing w:before="120" w:after="120" w:line="276" w:lineRule="auto"/>
        <w:ind w:firstLine="567"/>
        <w:jc w:val="both"/>
        <w:rPr>
          <w:rFonts w:ascii="Times New Roman" w:hAnsi="Times New Roman" w:cs="Times New Roman"/>
          <w:color w:val="000000"/>
          <w:sz w:val="28"/>
          <w:szCs w:val="28"/>
        </w:rPr>
      </w:pPr>
      <w:r>
        <w:rPr>
          <w:noProof/>
          <w:lang w:eastAsia="ru-RU"/>
        </w:rPr>
        <w:drawing>
          <wp:anchor distT="0" distB="0" distL="114300" distR="114300" simplePos="0" relativeHeight="251672576" behindDoc="0" locked="0" layoutInCell="1" allowOverlap="1" wp14:anchorId="47C65A22" wp14:editId="1F7CA983">
            <wp:simplePos x="0" y="0"/>
            <wp:positionH relativeFrom="column">
              <wp:posOffset>670560</wp:posOffset>
            </wp:positionH>
            <wp:positionV relativeFrom="paragraph">
              <wp:posOffset>1480185</wp:posOffset>
            </wp:positionV>
            <wp:extent cx="5124450" cy="2240280"/>
            <wp:effectExtent l="0" t="0" r="0" b="7620"/>
            <wp:wrapSquare wrapText="bothSides"/>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extLst>
                        <a:ext uri="{28A0092B-C50C-407E-A947-70E740481C1C}">
                          <a14:useLocalDpi xmlns:a14="http://schemas.microsoft.com/office/drawing/2010/main" val="0"/>
                        </a:ext>
                      </a:extLst>
                    </a:blip>
                    <a:stretch>
                      <a:fillRect/>
                    </a:stretch>
                  </pic:blipFill>
                  <pic:spPr>
                    <a:xfrm>
                      <a:off x="0" y="0"/>
                      <a:ext cx="5124450" cy="2240280"/>
                    </a:xfrm>
                    <a:prstGeom prst="rect">
                      <a:avLst/>
                    </a:prstGeom>
                  </pic:spPr>
                </pic:pic>
              </a:graphicData>
            </a:graphic>
            <wp14:sizeRelH relativeFrom="margin">
              <wp14:pctWidth>0</wp14:pctWidth>
            </wp14:sizeRelH>
            <wp14:sizeRelV relativeFrom="margin">
              <wp14:pctHeight>0</wp14:pctHeight>
            </wp14:sizeRelV>
          </wp:anchor>
        </w:drawing>
      </w:r>
      <w:r w:rsidRPr="00751F3A">
        <w:rPr>
          <w:rFonts w:ascii="Times New Roman" w:hAnsi="Times New Roman" w:cs="Times New Roman"/>
          <w:color w:val="000000"/>
          <w:sz w:val="28"/>
          <w:szCs w:val="28"/>
        </w:rPr>
        <w:t xml:space="preserve">Первый </w:t>
      </w:r>
      <w:r w:rsidRPr="00751F3A">
        <w:rPr>
          <w:rFonts w:ascii="Times New Roman" w:hAnsi="Times New Roman" w:cs="Times New Roman"/>
          <w:bCs/>
          <w:color w:val="000000"/>
          <w:sz w:val="28"/>
          <w:szCs w:val="28"/>
        </w:rPr>
        <w:t>спо</w:t>
      </w:r>
      <w:r w:rsidRPr="00751F3A">
        <w:rPr>
          <w:rFonts w:ascii="Times New Roman" w:hAnsi="Times New Roman" w:cs="Times New Roman"/>
          <w:bCs/>
          <w:color w:val="000000"/>
          <w:sz w:val="28"/>
          <w:szCs w:val="28"/>
        </w:rPr>
        <w:softHyphen/>
        <w:t>соб</w:t>
      </w:r>
      <w:r w:rsidRPr="00751F3A">
        <w:rPr>
          <w:rFonts w:ascii="Times New Roman" w:hAnsi="Times New Roman" w:cs="Times New Roman"/>
          <w:color w:val="000000"/>
          <w:sz w:val="28"/>
          <w:szCs w:val="28"/>
        </w:rPr>
        <w:t xml:space="preserve"> ― </w:t>
      </w:r>
      <w:r w:rsidRPr="00751F3A">
        <w:rPr>
          <w:rFonts w:ascii="Times New Roman" w:hAnsi="Times New Roman" w:cs="Times New Roman"/>
          <w:b/>
          <w:bCs/>
          <w:color w:val="000000"/>
          <w:sz w:val="28"/>
          <w:szCs w:val="28"/>
        </w:rPr>
        <w:t xml:space="preserve">САМО ОБЕСПЕЧЕНИЕ, </w:t>
      </w:r>
      <w:r w:rsidRPr="00751F3A">
        <w:rPr>
          <w:rFonts w:ascii="Times New Roman" w:hAnsi="Times New Roman" w:cs="Times New Roman"/>
          <w:color w:val="000000"/>
          <w:sz w:val="28"/>
          <w:szCs w:val="28"/>
        </w:rPr>
        <w:t>когда каждый из них может самостоятельно добыть для себя все необходимое. Так, рыбак, проводя большую часть времени за ловлей рыбы, в остальное время и охотится, и гончарит, и занимается сельским хозяйством, чтобы обеспечить себя всем, что ему нужно. При том эффективность его занятий рыбной ловлей снижается так же, как и эффективность занятий</w:t>
      </w:r>
      <w:r>
        <w:rPr>
          <w:rFonts w:ascii="Times New Roman" w:hAnsi="Times New Roman" w:cs="Times New Roman"/>
          <w:color w:val="000000"/>
          <w:sz w:val="28"/>
          <w:szCs w:val="28"/>
        </w:rPr>
        <w:t xml:space="preserve"> своим основным делом у других.</w:t>
      </w:r>
    </w:p>
    <w:p w:rsidR="00A57873" w:rsidRPr="00751F3A" w:rsidRDefault="00A57873" w:rsidP="00A57873">
      <w:pPr>
        <w:shd w:val="clear" w:color="auto" w:fill="FFFFFF"/>
        <w:autoSpaceDE w:val="0"/>
        <w:autoSpaceDN w:val="0"/>
        <w:adjustRightInd w:val="0"/>
        <w:spacing w:before="120" w:after="120" w:line="360" w:lineRule="auto"/>
        <w:ind w:firstLine="567"/>
        <w:jc w:val="center"/>
        <w:rPr>
          <w:rFonts w:ascii="Times New Roman" w:hAnsi="Times New Roman" w:cs="Times New Roman"/>
          <w:color w:val="000000"/>
          <w:sz w:val="28"/>
          <w:szCs w:val="28"/>
        </w:rPr>
      </w:pPr>
    </w:p>
    <w:p w:rsidR="00A57873" w:rsidRDefault="00A57873" w:rsidP="00A57873">
      <w:pPr>
        <w:pStyle w:val="31"/>
        <w:shd w:val="clear" w:color="auto" w:fill="auto"/>
        <w:spacing w:before="120" w:after="120" w:line="360" w:lineRule="auto"/>
        <w:ind w:left="20" w:right="500" w:firstLine="680"/>
        <w:jc w:val="center"/>
        <w:rPr>
          <w:sz w:val="28"/>
          <w:szCs w:val="28"/>
        </w:rPr>
      </w:pPr>
      <w:r w:rsidRPr="00E130BE">
        <w:rPr>
          <w:sz w:val="28"/>
          <w:szCs w:val="28"/>
        </w:rPr>
        <w:t xml:space="preserve">Рисунок </w:t>
      </w:r>
      <w:r>
        <w:rPr>
          <w:sz w:val="28"/>
          <w:szCs w:val="28"/>
        </w:rPr>
        <w:t>7.</w:t>
      </w:r>
      <w:r w:rsidRPr="00E130BE">
        <w:rPr>
          <w:sz w:val="28"/>
          <w:szCs w:val="28"/>
        </w:rPr>
        <w:t>2. Становление централизованного рынка</w:t>
      </w:r>
    </w:p>
    <w:p w:rsidR="00A57873" w:rsidRDefault="00A57873" w:rsidP="00A57873">
      <w:pPr>
        <w:pStyle w:val="31"/>
        <w:shd w:val="clear" w:color="auto" w:fill="auto"/>
        <w:spacing w:before="120" w:after="120" w:line="360" w:lineRule="auto"/>
        <w:ind w:left="20" w:right="500" w:firstLine="680"/>
        <w:rPr>
          <w:b/>
          <w:sz w:val="28"/>
          <w:szCs w:val="28"/>
        </w:rPr>
      </w:pPr>
      <w:r w:rsidRPr="00B72067">
        <w:rPr>
          <w:color w:val="000000"/>
          <w:sz w:val="28"/>
          <w:szCs w:val="28"/>
        </w:rPr>
        <w:lastRenderedPageBreak/>
        <w:t xml:space="preserve">Второй </w:t>
      </w:r>
      <w:r w:rsidRPr="00B72067">
        <w:rPr>
          <w:bCs/>
          <w:color w:val="000000"/>
          <w:sz w:val="28"/>
          <w:szCs w:val="28"/>
        </w:rPr>
        <w:t>способ</w:t>
      </w:r>
      <w:r w:rsidRPr="00B72067">
        <w:rPr>
          <w:color w:val="000000"/>
          <w:sz w:val="28"/>
          <w:szCs w:val="28"/>
        </w:rPr>
        <w:t xml:space="preserve"> ― </w:t>
      </w:r>
      <w:r w:rsidRPr="00B72067">
        <w:rPr>
          <w:b/>
          <w:bCs/>
          <w:color w:val="000000"/>
          <w:sz w:val="28"/>
          <w:szCs w:val="28"/>
        </w:rPr>
        <w:t>ДЕЦЕНТРАЛИЗОВАН</w:t>
      </w:r>
      <w:r w:rsidRPr="00B72067">
        <w:rPr>
          <w:b/>
          <w:bCs/>
          <w:color w:val="000000"/>
          <w:sz w:val="28"/>
          <w:szCs w:val="28"/>
        </w:rPr>
        <w:softHyphen/>
        <w:t xml:space="preserve">НЫЙ ОБМЕН, </w:t>
      </w:r>
      <w:r w:rsidRPr="00B72067">
        <w:rPr>
          <w:color w:val="000000"/>
          <w:sz w:val="28"/>
          <w:szCs w:val="28"/>
        </w:rPr>
        <w:t xml:space="preserve">когда каждый рассматривает трех других в качестве своих потенциальных «покупателей», составляющих его рынок. Рыбак может посещать охотника, гончара и фермера (каждого в отдельности), чтобы обменять свою рыбу на их товары. Третий способ ― </w:t>
      </w:r>
      <w:r w:rsidRPr="00B72067">
        <w:rPr>
          <w:b/>
          <w:bCs/>
          <w:color w:val="000000"/>
          <w:sz w:val="28"/>
          <w:szCs w:val="28"/>
        </w:rPr>
        <w:t xml:space="preserve">ЦЕНТРАЛИЗОВАННЫЙ ОБМЕН, </w:t>
      </w:r>
      <w:r w:rsidRPr="00B72067">
        <w:rPr>
          <w:color w:val="000000"/>
          <w:sz w:val="28"/>
          <w:szCs w:val="28"/>
        </w:rPr>
        <w:t>при котором на сцене появляется новое лицо, именуемое купцом и находящееся где-то в центре между ними, в месте под условным названием «рыночная пло</w:t>
      </w:r>
      <w:r w:rsidRPr="00B72067">
        <w:rPr>
          <w:color w:val="000000"/>
          <w:sz w:val="28"/>
          <w:szCs w:val="28"/>
        </w:rPr>
        <w:softHyphen/>
        <w:t>щадь». Каждый из четырех везет свои конкретные товары купцу и там обменивает их на все, что ему необходимо. Таким образом, для приобретения товаров, предлагаемых другими, рыбак имеет дело с одним «рынком», а не с тремя отдельными лицами. Появление купца резко снижает общее число сделок, необходимых для осу</w:t>
      </w:r>
      <w:r w:rsidRPr="00B72067">
        <w:rPr>
          <w:color w:val="000000"/>
          <w:sz w:val="28"/>
          <w:szCs w:val="28"/>
        </w:rPr>
        <w:softHyphen/>
        <w:t>ществления обмена в каких-то заданных объемах. Другими слова</w:t>
      </w:r>
      <w:r w:rsidRPr="00B72067">
        <w:rPr>
          <w:color w:val="000000"/>
          <w:sz w:val="28"/>
          <w:szCs w:val="28"/>
        </w:rPr>
        <w:softHyphen/>
        <w:t xml:space="preserve">ми, купец и центральный рынок повышают </w:t>
      </w:r>
      <w:r w:rsidRPr="00B72067">
        <w:rPr>
          <w:b/>
          <w:bCs/>
          <w:color w:val="000000"/>
          <w:sz w:val="28"/>
          <w:szCs w:val="28"/>
        </w:rPr>
        <w:t xml:space="preserve">ТОРГОВО-ОПЕРАЦИОННУЮ ЭФФЕКТИВНОСТЬ </w:t>
      </w:r>
      <w:r w:rsidRPr="00E130BE">
        <w:rPr>
          <w:b/>
          <w:color w:val="000000"/>
          <w:sz w:val="28"/>
          <w:szCs w:val="28"/>
        </w:rPr>
        <w:t>ЭКОНОМИКИ.</w:t>
      </w:r>
    </w:p>
    <w:p w:rsidR="00A57873" w:rsidRDefault="00A57873" w:rsidP="00A57873">
      <w:pPr>
        <w:shd w:val="clear" w:color="auto" w:fill="FFFFFF"/>
        <w:autoSpaceDE w:val="0"/>
        <w:autoSpaceDN w:val="0"/>
        <w:adjustRightInd w:val="0"/>
        <w:spacing w:before="120" w:after="120" w:line="360" w:lineRule="auto"/>
        <w:ind w:firstLine="567"/>
        <w:jc w:val="both"/>
        <w:rPr>
          <w:rFonts w:ascii="Times New Roman" w:hAnsi="Times New Roman" w:cs="Times New Roman"/>
          <w:color w:val="000000"/>
          <w:sz w:val="28"/>
          <w:szCs w:val="28"/>
        </w:rPr>
      </w:pPr>
      <w:r w:rsidRPr="00E130BE">
        <w:rPr>
          <w:rFonts w:ascii="Times New Roman" w:hAnsi="Times New Roman" w:cs="Times New Roman"/>
          <w:color w:val="000000"/>
          <w:sz w:val="28"/>
          <w:szCs w:val="28"/>
        </w:rPr>
        <w:t xml:space="preserve">Понятие </w:t>
      </w:r>
      <w:r w:rsidRPr="00E130BE">
        <w:rPr>
          <w:rFonts w:ascii="Times New Roman" w:hAnsi="Times New Roman" w:cs="Times New Roman"/>
          <w:b/>
          <w:color w:val="000000"/>
          <w:sz w:val="28"/>
          <w:szCs w:val="28"/>
        </w:rPr>
        <w:t>«РЫНОК»</w:t>
      </w:r>
      <w:r w:rsidRPr="00E130BE">
        <w:rPr>
          <w:rFonts w:ascii="Times New Roman" w:hAnsi="Times New Roman" w:cs="Times New Roman"/>
          <w:color w:val="000000"/>
          <w:sz w:val="28"/>
          <w:szCs w:val="28"/>
        </w:rPr>
        <w:t xml:space="preserve"> приводит нас, наконец, к завершающему понятию цикла ― </w:t>
      </w:r>
      <w:r w:rsidRPr="00E130BE">
        <w:rPr>
          <w:rFonts w:ascii="Times New Roman" w:hAnsi="Times New Roman" w:cs="Times New Roman"/>
          <w:b/>
          <w:color w:val="000000"/>
          <w:sz w:val="28"/>
          <w:szCs w:val="28"/>
        </w:rPr>
        <w:t>«маркетингу».</w:t>
      </w:r>
      <w:r w:rsidRPr="00E130BE">
        <w:rPr>
          <w:rFonts w:ascii="Times New Roman" w:hAnsi="Times New Roman" w:cs="Times New Roman"/>
          <w:color w:val="000000"/>
          <w:sz w:val="28"/>
          <w:szCs w:val="28"/>
        </w:rPr>
        <w:t xml:space="preserve"> </w:t>
      </w:r>
      <w:r w:rsidRPr="00E130BE">
        <w:rPr>
          <w:rFonts w:ascii="Times New Roman" w:hAnsi="Times New Roman" w:cs="Times New Roman"/>
          <w:b/>
          <w:color w:val="000000"/>
          <w:sz w:val="28"/>
          <w:szCs w:val="28"/>
        </w:rPr>
        <w:t>МАРКЕТИНГ</w:t>
      </w:r>
      <w:r>
        <w:rPr>
          <w:rFonts w:ascii="Times New Roman" w:hAnsi="Times New Roman" w:cs="Times New Roman"/>
          <w:b/>
          <w:color w:val="000000"/>
          <w:sz w:val="28"/>
          <w:szCs w:val="28"/>
        </w:rPr>
        <w:t xml:space="preserve"> </w:t>
      </w:r>
      <w:r w:rsidRPr="00E130BE">
        <w:rPr>
          <w:rFonts w:ascii="Times New Roman" w:hAnsi="Times New Roman" w:cs="Times New Roman"/>
          <w:color w:val="000000"/>
          <w:sz w:val="28"/>
          <w:szCs w:val="28"/>
        </w:rPr>
        <w:t>-</w:t>
      </w:r>
      <w:r>
        <w:rPr>
          <w:rFonts w:ascii="Times New Roman" w:hAnsi="Times New Roman" w:cs="Times New Roman"/>
          <w:color w:val="000000"/>
          <w:sz w:val="28"/>
          <w:szCs w:val="28"/>
        </w:rPr>
        <w:t xml:space="preserve"> </w:t>
      </w:r>
      <w:r w:rsidRPr="00E130BE">
        <w:rPr>
          <w:rFonts w:ascii="Times New Roman" w:hAnsi="Times New Roman" w:cs="Times New Roman"/>
          <w:color w:val="000000"/>
          <w:sz w:val="28"/>
          <w:szCs w:val="28"/>
        </w:rPr>
        <w:t>это человеческая дея</w:t>
      </w:r>
      <w:r w:rsidRPr="00E130BE">
        <w:rPr>
          <w:rFonts w:ascii="Times New Roman" w:hAnsi="Times New Roman" w:cs="Times New Roman"/>
          <w:color w:val="000000"/>
          <w:sz w:val="28"/>
          <w:szCs w:val="28"/>
        </w:rPr>
        <w:softHyphen/>
        <w:t>тельность, так или иначе имеющая отношение к рынку.</w:t>
      </w:r>
      <w:r>
        <w:rPr>
          <w:rFonts w:ascii="Times New Roman" w:hAnsi="Times New Roman" w:cs="Times New Roman"/>
          <w:color w:val="000000"/>
          <w:sz w:val="28"/>
          <w:szCs w:val="28"/>
        </w:rPr>
        <w:t xml:space="preserve"> </w:t>
      </w:r>
      <w:r w:rsidRPr="00E130BE">
        <w:rPr>
          <w:rFonts w:ascii="Times New Roman" w:hAnsi="Times New Roman" w:cs="Times New Roman"/>
          <w:color w:val="000000"/>
          <w:sz w:val="28"/>
          <w:szCs w:val="28"/>
        </w:rPr>
        <w:t xml:space="preserve"> </w:t>
      </w:r>
      <w:r w:rsidRPr="00E130BE">
        <w:rPr>
          <w:rFonts w:ascii="Times New Roman" w:hAnsi="Times New Roman" w:cs="Times New Roman"/>
          <w:b/>
          <w:color w:val="000000"/>
          <w:sz w:val="28"/>
          <w:szCs w:val="28"/>
        </w:rPr>
        <w:t>МАР</w:t>
      </w:r>
      <w:r w:rsidRPr="00E130BE">
        <w:rPr>
          <w:rFonts w:ascii="Times New Roman" w:hAnsi="Times New Roman" w:cs="Times New Roman"/>
          <w:b/>
          <w:color w:val="000000"/>
          <w:sz w:val="28"/>
          <w:szCs w:val="28"/>
        </w:rPr>
        <w:softHyphen/>
        <w:t>КЕТИНГ</w:t>
      </w:r>
      <w:r w:rsidRPr="00E130BE">
        <w:rPr>
          <w:rFonts w:ascii="Times New Roman" w:hAnsi="Times New Roman" w:cs="Times New Roman"/>
          <w:color w:val="000000"/>
          <w:sz w:val="28"/>
          <w:szCs w:val="28"/>
        </w:rPr>
        <w:t xml:space="preserve"> </w:t>
      </w:r>
      <w:r>
        <w:rPr>
          <w:rFonts w:ascii="Times New Roman" w:hAnsi="Times New Roman" w:cs="Times New Roman"/>
          <w:color w:val="000000"/>
          <w:sz w:val="28"/>
          <w:szCs w:val="28"/>
        </w:rPr>
        <w:t xml:space="preserve">- </w:t>
      </w:r>
      <w:r w:rsidRPr="00E130BE">
        <w:rPr>
          <w:rFonts w:ascii="Times New Roman" w:hAnsi="Times New Roman" w:cs="Times New Roman"/>
          <w:color w:val="000000"/>
          <w:sz w:val="28"/>
          <w:szCs w:val="28"/>
        </w:rPr>
        <w:t>это работа с рынком ради осуществления обменов, цель которых ― удовлетворение человеческих нужд и потребностей. Та</w:t>
      </w:r>
      <w:r w:rsidRPr="00E130BE">
        <w:rPr>
          <w:rFonts w:ascii="Times New Roman" w:hAnsi="Times New Roman" w:cs="Times New Roman"/>
          <w:color w:val="000000"/>
          <w:sz w:val="28"/>
          <w:szCs w:val="28"/>
        </w:rPr>
        <w:softHyphen/>
        <w:t>ким образом, мы возвращаемся к нашему определению маркетинга как вида человеческой деятельности, направленной на удовлетворе</w:t>
      </w:r>
      <w:r w:rsidRPr="00E130BE">
        <w:rPr>
          <w:rFonts w:ascii="Times New Roman" w:hAnsi="Times New Roman" w:cs="Times New Roman"/>
          <w:color w:val="000000"/>
          <w:sz w:val="28"/>
          <w:szCs w:val="28"/>
        </w:rPr>
        <w:softHyphen/>
        <w:t>ние нужд и потребностей посредством обмена.</w:t>
      </w:r>
    </w:p>
    <w:p w:rsidR="00A57873" w:rsidRPr="00E130BE" w:rsidRDefault="00A57873" w:rsidP="00A57873">
      <w:pPr>
        <w:pStyle w:val="4"/>
        <w:spacing w:before="120" w:after="120"/>
        <w:jc w:val="center"/>
        <w:rPr>
          <w:b/>
          <w:i/>
          <w:color w:val="000000" w:themeColor="text1"/>
          <w:szCs w:val="28"/>
        </w:rPr>
      </w:pPr>
      <w:r w:rsidRPr="00E130BE">
        <w:rPr>
          <w:b/>
          <w:color w:val="000000" w:themeColor="text1"/>
          <w:szCs w:val="28"/>
        </w:rPr>
        <w:t>КОНЦЕПЦИИ УПРАВЛЕНИЯ МАРКЕТИНГОМ</w:t>
      </w:r>
    </w:p>
    <w:p w:rsidR="00A57873" w:rsidRPr="00E130BE" w:rsidRDefault="00A57873" w:rsidP="00A57873">
      <w:pPr>
        <w:pStyle w:val="31"/>
        <w:shd w:val="clear" w:color="auto" w:fill="auto"/>
        <w:spacing w:before="120" w:after="120" w:line="360" w:lineRule="auto"/>
        <w:ind w:left="20" w:right="500" w:firstLine="680"/>
        <w:rPr>
          <w:b/>
          <w:color w:val="000000" w:themeColor="text1"/>
          <w:sz w:val="28"/>
          <w:szCs w:val="28"/>
        </w:rPr>
      </w:pPr>
      <w:r>
        <w:rPr>
          <w:color w:val="000000"/>
          <w:sz w:val="28"/>
          <w:szCs w:val="28"/>
        </w:rPr>
        <w:t>У</w:t>
      </w:r>
      <w:r w:rsidRPr="00B72067">
        <w:rPr>
          <w:color w:val="000000"/>
          <w:sz w:val="28"/>
          <w:szCs w:val="28"/>
        </w:rPr>
        <w:t>правление маркетин</w:t>
      </w:r>
      <w:r>
        <w:rPr>
          <w:color w:val="000000"/>
          <w:sz w:val="28"/>
          <w:szCs w:val="28"/>
        </w:rPr>
        <w:t>гом - это</w:t>
      </w:r>
      <w:r w:rsidRPr="00B72067">
        <w:rPr>
          <w:color w:val="000000"/>
          <w:sz w:val="28"/>
          <w:szCs w:val="28"/>
        </w:rPr>
        <w:t xml:space="preserve"> выполнение ряда задач для достижения желаемых уровней сбыта на разных рынках</w:t>
      </w:r>
      <w:r>
        <w:rPr>
          <w:color w:val="000000"/>
          <w:sz w:val="28"/>
          <w:szCs w:val="28"/>
        </w:rPr>
        <w:t>.</w:t>
      </w:r>
    </w:p>
    <w:p w:rsidR="00A57873" w:rsidRPr="0008738B" w:rsidRDefault="00A57873" w:rsidP="00A57873">
      <w:pPr>
        <w:pStyle w:val="31"/>
        <w:shd w:val="clear" w:color="auto" w:fill="auto"/>
        <w:spacing w:before="120" w:after="120" w:line="360" w:lineRule="auto"/>
        <w:ind w:left="20" w:right="500" w:firstLine="680"/>
        <w:rPr>
          <w:b/>
          <w:color w:val="000000" w:themeColor="text1"/>
          <w:sz w:val="28"/>
          <w:szCs w:val="28"/>
        </w:rPr>
      </w:pPr>
      <w:r w:rsidRPr="00B72067">
        <w:rPr>
          <w:color w:val="000000"/>
          <w:sz w:val="28"/>
          <w:szCs w:val="28"/>
        </w:rPr>
        <w:t xml:space="preserve">Существует пять основных подходов, на основе которых коммерческие организации ведут свою маркетинговую деятельность: </w:t>
      </w:r>
      <w:r w:rsidRPr="0008738B">
        <w:rPr>
          <w:b/>
          <w:color w:val="000000" w:themeColor="text1"/>
          <w:sz w:val="28"/>
          <w:szCs w:val="28"/>
        </w:rPr>
        <w:t xml:space="preserve">КОНЦЕПЦИЯ СОВЕРШЕНСТВОВАНИЯ ПРОИЗВОДСТВА, КОНЦЕПЦИЯ СОВЕРШЕНСТВОВАНИЯ ТОВАРА, КОНЦЕПЦИЯ </w:t>
      </w:r>
      <w:r w:rsidRPr="0008738B">
        <w:rPr>
          <w:b/>
          <w:color w:val="000000" w:themeColor="text1"/>
          <w:sz w:val="28"/>
          <w:szCs w:val="28"/>
        </w:rPr>
        <w:lastRenderedPageBreak/>
        <w:t>ИНТЕНСИФИКАЦИИ КОММЕРЧЕСКИХ УСИЛИЙ, КОНЦЕПЦИЯ МАРКЕТИНГА И КОНЦЕПЦИЯ СОЦИАЛЬНО-ЭТИЧНОГО МАРКЕТИНГА.</w:t>
      </w:r>
    </w:p>
    <w:p w:rsidR="00A57873" w:rsidRPr="00177F4F" w:rsidRDefault="00A57873" w:rsidP="00A57873">
      <w:pPr>
        <w:shd w:val="clear" w:color="auto" w:fill="FFFFFF"/>
        <w:autoSpaceDE w:val="0"/>
        <w:autoSpaceDN w:val="0"/>
        <w:adjustRightInd w:val="0"/>
        <w:spacing w:before="120" w:after="120" w:line="360" w:lineRule="auto"/>
        <w:ind w:firstLine="700"/>
        <w:jc w:val="both"/>
        <w:rPr>
          <w:rFonts w:ascii="Times New Roman" w:hAnsi="Times New Roman" w:cs="Times New Roman"/>
          <w:sz w:val="28"/>
          <w:szCs w:val="28"/>
        </w:rPr>
      </w:pPr>
      <w:r w:rsidRPr="00177F4F">
        <w:rPr>
          <w:rFonts w:ascii="Times New Roman" w:hAnsi="Times New Roman" w:cs="Times New Roman"/>
          <w:b/>
          <w:bCs/>
          <w:color w:val="000000"/>
          <w:sz w:val="28"/>
          <w:szCs w:val="28"/>
        </w:rPr>
        <w:t xml:space="preserve">КОНЦЕПЦИЯ СОВЕРШЕНСТВОВАНИЯ ПРОИЗВОДСТВА </w:t>
      </w:r>
      <w:r w:rsidRPr="00177F4F">
        <w:rPr>
          <w:rFonts w:ascii="Times New Roman" w:hAnsi="Times New Roman" w:cs="Times New Roman"/>
          <w:color w:val="000000"/>
          <w:sz w:val="28"/>
          <w:szCs w:val="28"/>
        </w:rPr>
        <w:t>утверждает, что потребители будут благожелательны к товарам, ко</w:t>
      </w:r>
      <w:r w:rsidRPr="00177F4F">
        <w:rPr>
          <w:rFonts w:ascii="Times New Roman" w:hAnsi="Times New Roman" w:cs="Times New Roman"/>
          <w:color w:val="000000"/>
          <w:sz w:val="28"/>
          <w:szCs w:val="28"/>
        </w:rPr>
        <w:softHyphen/>
        <w:t>торые широко распространены и доступны по цене, а следовательно, руководство должно сосредоточить свои усилия на совершенствовании производства и повышении эффективности системы распределения.</w:t>
      </w:r>
    </w:p>
    <w:p w:rsidR="00A57873" w:rsidRPr="00B72067" w:rsidRDefault="00A57873" w:rsidP="00A57873">
      <w:pPr>
        <w:shd w:val="clear" w:color="auto" w:fill="FFFFFF"/>
        <w:autoSpaceDE w:val="0"/>
        <w:autoSpaceDN w:val="0"/>
        <w:adjustRightInd w:val="0"/>
        <w:spacing w:before="120" w:after="120" w:line="360" w:lineRule="auto"/>
        <w:ind w:firstLine="697"/>
        <w:jc w:val="both"/>
        <w:rPr>
          <w:sz w:val="28"/>
          <w:szCs w:val="28"/>
        </w:rPr>
      </w:pPr>
      <w:r w:rsidRPr="0008738B">
        <w:rPr>
          <w:rFonts w:ascii="Times New Roman" w:hAnsi="Times New Roman" w:cs="Times New Roman"/>
          <w:b/>
          <w:bCs/>
          <w:color w:val="000000" w:themeColor="text1"/>
          <w:sz w:val="28"/>
          <w:szCs w:val="28"/>
        </w:rPr>
        <w:t xml:space="preserve">КОНЦЕПЦИЯ СОВЕРШЕНСТВОВАНИЯ ТОВАРА УТВЕРЖДАЕТ, </w:t>
      </w:r>
      <w:r w:rsidRPr="00177F4F">
        <w:rPr>
          <w:rFonts w:ascii="Times New Roman" w:hAnsi="Times New Roman" w:cs="Times New Roman"/>
          <w:color w:val="000000"/>
          <w:sz w:val="28"/>
          <w:szCs w:val="28"/>
        </w:rPr>
        <w:t>что потребители будут благосклонны к товарам, предлагаю</w:t>
      </w:r>
      <w:r w:rsidRPr="00177F4F">
        <w:rPr>
          <w:rFonts w:ascii="Times New Roman" w:hAnsi="Times New Roman" w:cs="Times New Roman"/>
          <w:color w:val="000000"/>
          <w:sz w:val="28"/>
          <w:szCs w:val="28"/>
        </w:rPr>
        <w:softHyphen/>
        <w:t>щим наивысшее качество, лучшие эксплуатационные свойства и характеристики, а следовательно, организация должна сосредоточить свою энергию на постоянном совершенствовании товара</w:t>
      </w:r>
      <w:r w:rsidRPr="00B72067">
        <w:rPr>
          <w:color w:val="000000"/>
          <w:sz w:val="28"/>
          <w:szCs w:val="28"/>
        </w:rPr>
        <w:t>.</w:t>
      </w:r>
    </w:p>
    <w:p w:rsidR="00A57873" w:rsidRPr="00177F4F" w:rsidRDefault="00A57873" w:rsidP="00A57873">
      <w:pPr>
        <w:shd w:val="clear" w:color="auto" w:fill="FFFFFF"/>
        <w:autoSpaceDE w:val="0"/>
        <w:autoSpaceDN w:val="0"/>
        <w:adjustRightInd w:val="0"/>
        <w:spacing w:before="120" w:after="120" w:line="360" w:lineRule="auto"/>
        <w:ind w:firstLine="697"/>
        <w:jc w:val="both"/>
        <w:rPr>
          <w:rFonts w:ascii="Times New Roman" w:hAnsi="Times New Roman" w:cs="Times New Roman"/>
          <w:sz w:val="28"/>
          <w:szCs w:val="28"/>
        </w:rPr>
      </w:pPr>
      <w:r w:rsidRPr="0008738B">
        <w:rPr>
          <w:rFonts w:ascii="Times New Roman" w:hAnsi="Times New Roman" w:cs="Times New Roman"/>
          <w:b/>
          <w:bCs/>
          <w:color w:val="000000" w:themeColor="text1"/>
          <w:sz w:val="28"/>
          <w:szCs w:val="28"/>
        </w:rPr>
        <w:t xml:space="preserve">КОНЦЕПЦИЯ ИНТЕНСИФИКАЦИИ КОММЕРЧЕСКИХ УСИЛИЙ </w:t>
      </w:r>
      <w:r w:rsidRPr="00177F4F">
        <w:rPr>
          <w:rFonts w:ascii="Times New Roman" w:hAnsi="Times New Roman" w:cs="Times New Roman"/>
          <w:color w:val="000000"/>
          <w:sz w:val="28"/>
          <w:szCs w:val="28"/>
        </w:rPr>
        <w:t>утверждает, что потребители не будут покупать товары организации в достаточных количествах, если она не предпримет значительных усилий в сфере сбыта и стимулирования.</w:t>
      </w:r>
    </w:p>
    <w:p w:rsidR="00A57873" w:rsidRDefault="00A57873" w:rsidP="00A57873">
      <w:pPr>
        <w:shd w:val="clear" w:color="auto" w:fill="FFFFFF"/>
        <w:autoSpaceDE w:val="0"/>
        <w:autoSpaceDN w:val="0"/>
        <w:adjustRightInd w:val="0"/>
        <w:spacing w:before="120" w:after="120" w:line="360" w:lineRule="auto"/>
        <w:ind w:firstLine="697"/>
        <w:jc w:val="both"/>
        <w:rPr>
          <w:rFonts w:ascii="Times New Roman" w:hAnsi="Times New Roman" w:cs="Times New Roman"/>
          <w:color w:val="000000"/>
          <w:sz w:val="28"/>
          <w:szCs w:val="28"/>
        </w:rPr>
      </w:pPr>
      <w:r w:rsidRPr="0008738B">
        <w:rPr>
          <w:rFonts w:ascii="Times New Roman" w:hAnsi="Times New Roman" w:cs="Times New Roman"/>
          <w:b/>
          <w:bCs/>
          <w:color w:val="000000" w:themeColor="text1"/>
          <w:sz w:val="28"/>
          <w:szCs w:val="28"/>
        </w:rPr>
        <w:t xml:space="preserve">КОНЦЕПЦИЯ МАРКЕТИНГА </w:t>
      </w:r>
      <w:r w:rsidRPr="00177F4F">
        <w:rPr>
          <w:rFonts w:ascii="Times New Roman" w:hAnsi="Times New Roman" w:cs="Times New Roman"/>
          <w:color w:val="000000"/>
          <w:sz w:val="28"/>
          <w:szCs w:val="28"/>
        </w:rPr>
        <w:t>утверждает, что залогом достижения целей организации являются определение нужд и потребностей целевых рынков и обеспечение желаемой удовлетворенности более эффективными и более продуктивными, чем у конкурентов, способами.</w:t>
      </w:r>
    </w:p>
    <w:p w:rsidR="00A57873" w:rsidRDefault="00A57873" w:rsidP="00A57873">
      <w:pPr>
        <w:shd w:val="clear" w:color="auto" w:fill="FFFFFF"/>
        <w:autoSpaceDE w:val="0"/>
        <w:autoSpaceDN w:val="0"/>
        <w:adjustRightInd w:val="0"/>
        <w:spacing w:before="120" w:after="120" w:line="360" w:lineRule="auto"/>
        <w:ind w:firstLine="697"/>
        <w:jc w:val="both"/>
        <w:rPr>
          <w:color w:val="000000"/>
          <w:sz w:val="28"/>
          <w:szCs w:val="28"/>
        </w:rPr>
      </w:pPr>
      <w:r w:rsidRPr="00841013">
        <w:rPr>
          <w:rFonts w:ascii="Times New Roman" w:hAnsi="Times New Roman" w:cs="Times New Roman"/>
          <w:b/>
          <w:bCs/>
          <w:color w:val="000000" w:themeColor="text1"/>
          <w:sz w:val="28"/>
          <w:szCs w:val="28"/>
        </w:rPr>
        <w:t xml:space="preserve">КОНЦЕПЦИЯ СОЦИАЛЬНО-ЭТИЧНОГО МАРКЕТИНГА </w:t>
      </w:r>
      <w:r w:rsidRPr="00177F4F">
        <w:rPr>
          <w:rFonts w:ascii="Times New Roman" w:hAnsi="Times New Roman" w:cs="Times New Roman"/>
          <w:color w:val="000000"/>
          <w:sz w:val="28"/>
          <w:szCs w:val="28"/>
        </w:rPr>
        <w:t>утверждает, что задачей организации является установление нужд, потребностей и интересов целевых рынков и обеспечение желаемой удовлетворенности более эффективными и бо</w:t>
      </w:r>
      <w:r w:rsidRPr="00177F4F">
        <w:rPr>
          <w:rFonts w:ascii="Times New Roman" w:hAnsi="Times New Roman" w:cs="Times New Roman"/>
          <w:color w:val="000000"/>
          <w:sz w:val="28"/>
          <w:szCs w:val="28"/>
        </w:rPr>
        <w:softHyphen/>
        <w:t>лее продуктивными (чем у конкурентов) способами с одновременным сохранением или укреплением благопо</w:t>
      </w:r>
      <w:r w:rsidRPr="00177F4F">
        <w:rPr>
          <w:rFonts w:ascii="Times New Roman" w:hAnsi="Times New Roman" w:cs="Times New Roman"/>
          <w:color w:val="000000"/>
          <w:sz w:val="28"/>
          <w:szCs w:val="28"/>
        </w:rPr>
        <w:softHyphen/>
        <w:t>лучия потребителя и общества в целом</w:t>
      </w:r>
      <w:r w:rsidRPr="00B72067">
        <w:rPr>
          <w:color w:val="000000"/>
          <w:sz w:val="28"/>
          <w:szCs w:val="28"/>
        </w:rPr>
        <w:t>.</w:t>
      </w:r>
    </w:p>
    <w:p w:rsidR="00A57873" w:rsidRDefault="00A57873" w:rsidP="00A57873">
      <w:pPr>
        <w:shd w:val="clear" w:color="auto" w:fill="FFFFFF"/>
        <w:autoSpaceDE w:val="0"/>
        <w:autoSpaceDN w:val="0"/>
        <w:adjustRightInd w:val="0"/>
        <w:spacing w:before="120" w:after="120" w:line="360" w:lineRule="auto"/>
        <w:ind w:firstLine="697"/>
        <w:jc w:val="both"/>
        <w:rPr>
          <w:rFonts w:ascii="Times New Roman" w:hAnsi="Times New Roman" w:cs="Times New Roman"/>
          <w:color w:val="000000"/>
          <w:sz w:val="28"/>
          <w:szCs w:val="28"/>
        </w:rPr>
      </w:pPr>
    </w:p>
    <w:p w:rsidR="00A57873" w:rsidRDefault="00A57873" w:rsidP="00A57873">
      <w:pPr>
        <w:shd w:val="clear" w:color="auto" w:fill="FFFFFF"/>
        <w:autoSpaceDE w:val="0"/>
        <w:autoSpaceDN w:val="0"/>
        <w:adjustRightInd w:val="0"/>
        <w:spacing w:before="120" w:after="120" w:line="360" w:lineRule="auto"/>
        <w:ind w:firstLine="697"/>
        <w:jc w:val="center"/>
        <w:rPr>
          <w:rFonts w:ascii="Times New Roman" w:hAnsi="Times New Roman" w:cs="Times New Roman"/>
          <w:sz w:val="28"/>
          <w:szCs w:val="28"/>
        </w:rPr>
      </w:pPr>
      <w:r>
        <w:rPr>
          <w:noProof/>
          <w:lang w:eastAsia="ru-RU"/>
        </w:rPr>
        <w:lastRenderedPageBreak/>
        <w:drawing>
          <wp:inline distT="0" distB="0" distL="0" distR="0" wp14:anchorId="0C7FD44B" wp14:editId="1F000296">
            <wp:extent cx="5086350" cy="4162425"/>
            <wp:effectExtent l="0" t="0" r="0" b="9525"/>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086350" cy="4162425"/>
                    </a:xfrm>
                    <a:prstGeom prst="rect">
                      <a:avLst/>
                    </a:prstGeom>
                  </pic:spPr>
                </pic:pic>
              </a:graphicData>
            </a:graphic>
          </wp:inline>
        </w:drawing>
      </w:r>
    </w:p>
    <w:p w:rsidR="00A57873" w:rsidRPr="00177F4F" w:rsidRDefault="00A57873" w:rsidP="00A57873">
      <w:pPr>
        <w:shd w:val="clear" w:color="auto" w:fill="FFFFFF"/>
        <w:autoSpaceDE w:val="0"/>
        <w:autoSpaceDN w:val="0"/>
        <w:adjustRightInd w:val="0"/>
        <w:spacing w:before="120" w:after="120" w:line="360" w:lineRule="auto"/>
        <w:ind w:firstLine="697"/>
        <w:jc w:val="center"/>
        <w:rPr>
          <w:rFonts w:ascii="Times New Roman" w:hAnsi="Times New Roman" w:cs="Times New Roman"/>
          <w:sz w:val="28"/>
          <w:szCs w:val="28"/>
        </w:rPr>
      </w:pPr>
      <w:r>
        <w:rPr>
          <w:rFonts w:ascii="Times New Roman" w:hAnsi="Times New Roman" w:cs="Times New Roman"/>
          <w:sz w:val="28"/>
          <w:szCs w:val="28"/>
        </w:rPr>
        <w:t xml:space="preserve">Рисунок 7.3. Сопоставление различных концепций </w:t>
      </w:r>
    </w:p>
    <w:p w:rsidR="00A57873" w:rsidRPr="00B72067" w:rsidRDefault="00A57873" w:rsidP="00A57873">
      <w:pPr>
        <w:shd w:val="clear" w:color="auto" w:fill="FFFFFF"/>
        <w:autoSpaceDE w:val="0"/>
        <w:autoSpaceDN w:val="0"/>
        <w:adjustRightInd w:val="0"/>
        <w:spacing w:before="120" w:after="120" w:line="360" w:lineRule="auto"/>
        <w:ind w:firstLine="697"/>
        <w:jc w:val="both"/>
        <w:rPr>
          <w:sz w:val="28"/>
          <w:szCs w:val="28"/>
        </w:rPr>
      </w:pPr>
    </w:p>
    <w:p w:rsidR="00A57873" w:rsidRDefault="00A57873" w:rsidP="00A57873">
      <w:pPr>
        <w:spacing w:before="120" w:after="120" w:line="240" w:lineRule="auto"/>
        <w:ind w:firstLine="709"/>
        <w:jc w:val="center"/>
        <w:rPr>
          <w:rFonts w:ascii="Times New Roman" w:hAnsi="Times New Roman" w:cs="Times New Roman"/>
          <w:sz w:val="28"/>
          <w:szCs w:val="28"/>
        </w:rPr>
      </w:pPr>
      <w:r w:rsidRPr="00696F30">
        <w:rPr>
          <w:rFonts w:ascii="Times New Roman" w:hAnsi="Times New Roman" w:cs="Times New Roman"/>
          <w:sz w:val="28"/>
          <w:szCs w:val="28"/>
        </w:rPr>
        <w:t>МАРКЕТИНГОВОЕ ИССЛЕДОВАНИЕ РЫНКА АВТОТРАНСПОРТНЫХ УСЛУГ</w:t>
      </w:r>
    </w:p>
    <w:p w:rsidR="00696F30" w:rsidRPr="00696F30" w:rsidRDefault="00696F30" w:rsidP="00A57873">
      <w:pPr>
        <w:spacing w:before="120" w:after="120" w:line="240" w:lineRule="auto"/>
        <w:ind w:firstLine="709"/>
        <w:jc w:val="center"/>
        <w:rPr>
          <w:rFonts w:ascii="Times New Roman" w:hAnsi="Times New Roman" w:cs="Times New Roman"/>
          <w:sz w:val="28"/>
          <w:szCs w:val="28"/>
        </w:rPr>
      </w:pPr>
    </w:p>
    <w:p w:rsidR="00A57873" w:rsidRPr="00696F30" w:rsidRDefault="00A57873" w:rsidP="00A57873">
      <w:pPr>
        <w:pStyle w:val="31"/>
        <w:shd w:val="clear" w:color="auto" w:fill="auto"/>
        <w:spacing w:before="120" w:after="120" w:line="360" w:lineRule="auto"/>
        <w:ind w:left="20" w:right="500" w:firstLine="680"/>
        <w:jc w:val="center"/>
        <w:rPr>
          <w:sz w:val="28"/>
          <w:szCs w:val="28"/>
        </w:rPr>
      </w:pPr>
      <w:r w:rsidRPr="00696F30">
        <w:rPr>
          <w:sz w:val="28"/>
          <w:szCs w:val="28"/>
        </w:rPr>
        <w:t>ЦЕЛИ И ЗАДАЧИ МАРКЕТИНГОВОГО ИССЛЕДОВАНИЯ</w:t>
      </w:r>
    </w:p>
    <w:p w:rsidR="00A57873" w:rsidRPr="00762452" w:rsidRDefault="00A57873" w:rsidP="00A57873">
      <w:pPr>
        <w:spacing w:before="120" w:after="120" w:line="360" w:lineRule="auto"/>
        <w:ind w:firstLine="709"/>
        <w:jc w:val="both"/>
        <w:rPr>
          <w:rFonts w:ascii="Times New Roman" w:hAnsi="Times New Roman" w:cs="Times New Roman"/>
          <w:sz w:val="28"/>
          <w:szCs w:val="28"/>
        </w:rPr>
      </w:pPr>
      <w:r w:rsidRPr="00762452">
        <w:rPr>
          <w:rFonts w:ascii="Times New Roman" w:hAnsi="Times New Roman" w:cs="Times New Roman"/>
          <w:b/>
          <w:i/>
          <w:sz w:val="28"/>
          <w:szCs w:val="28"/>
        </w:rPr>
        <w:t>МАРКЕТИНГОВЫЕ ИССЛЕДОВАНИЯ</w:t>
      </w:r>
      <w:r w:rsidRPr="00762452">
        <w:rPr>
          <w:rFonts w:ascii="Times New Roman" w:hAnsi="Times New Roman" w:cs="Times New Roman"/>
          <w:sz w:val="28"/>
          <w:szCs w:val="28"/>
        </w:rPr>
        <w:t xml:space="preserve"> - целенаправленный сбор и анализ информации, подготовку материалов для управленческого решения в конкретной маркетинговой ситуации.</w:t>
      </w:r>
    </w:p>
    <w:p w:rsidR="00A57873" w:rsidRPr="00762452" w:rsidRDefault="00A57873" w:rsidP="00A57873">
      <w:pPr>
        <w:spacing w:before="120" w:after="120" w:line="360" w:lineRule="auto"/>
        <w:ind w:firstLine="709"/>
        <w:jc w:val="both"/>
        <w:rPr>
          <w:rFonts w:ascii="Times New Roman" w:hAnsi="Times New Roman" w:cs="Times New Roman"/>
          <w:sz w:val="28"/>
          <w:szCs w:val="28"/>
        </w:rPr>
      </w:pPr>
      <w:r w:rsidRPr="00762452">
        <w:rPr>
          <w:rFonts w:ascii="Times New Roman" w:hAnsi="Times New Roman" w:cs="Times New Roman"/>
          <w:sz w:val="28"/>
          <w:szCs w:val="28"/>
        </w:rPr>
        <w:t>Существует набор целей исследований, которые выражаются:</w:t>
      </w:r>
    </w:p>
    <w:p w:rsidR="00A57873" w:rsidRPr="00762452" w:rsidRDefault="00A57873" w:rsidP="00A57873">
      <w:pPr>
        <w:spacing w:before="120" w:after="120" w:line="360" w:lineRule="auto"/>
        <w:ind w:firstLine="709"/>
        <w:jc w:val="both"/>
        <w:rPr>
          <w:rFonts w:ascii="Times New Roman" w:hAnsi="Times New Roman" w:cs="Times New Roman"/>
          <w:sz w:val="28"/>
          <w:szCs w:val="28"/>
        </w:rPr>
      </w:pPr>
      <w:r w:rsidRPr="00762452">
        <w:rPr>
          <w:rFonts w:ascii="Times New Roman" w:hAnsi="Times New Roman" w:cs="Times New Roman"/>
          <w:b/>
          <w:i/>
          <w:sz w:val="28"/>
          <w:szCs w:val="28"/>
        </w:rPr>
        <w:t>1.</w:t>
      </w:r>
      <w:r w:rsidRPr="00762452">
        <w:rPr>
          <w:rFonts w:ascii="Times New Roman" w:hAnsi="Times New Roman" w:cs="Times New Roman"/>
          <w:sz w:val="28"/>
          <w:szCs w:val="28"/>
        </w:rPr>
        <w:t xml:space="preserve"> </w:t>
      </w:r>
      <w:r w:rsidRPr="00762452">
        <w:rPr>
          <w:rFonts w:ascii="Times New Roman" w:hAnsi="Times New Roman" w:cs="Times New Roman"/>
          <w:b/>
          <w:i/>
          <w:sz w:val="28"/>
          <w:szCs w:val="28"/>
        </w:rPr>
        <w:t>КОЛИЧЕСТВЕННО</w:t>
      </w:r>
      <w:r w:rsidRPr="00762452">
        <w:rPr>
          <w:rFonts w:ascii="Times New Roman" w:hAnsi="Times New Roman" w:cs="Times New Roman"/>
          <w:sz w:val="28"/>
          <w:szCs w:val="28"/>
        </w:rPr>
        <w:t xml:space="preserve"> (рост объема продаж в стоимостном выражении, повышение уровня доходности, увеличение доли на рынке).</w:t>
      </w:r>
    </w:p>
    <w:p w:rsidR="00A57873" w:rsidRPr="00762452" w:rsidRDefault="00A57873" w:rsidP="00A57873">
      <w:pPr>
        <w:spacing w:before="120" w:after="120" w:line="360" w:lineRule="auto"/>
        <w:ind w:firstLine="709"/>
        <w:jc w:val="both"/>
        <w:rPr>
          <w:rFonts w:ascii="Times New Roman" w:hAnsi="Times New Roman" w:cs="Times New Roman"/>
          <w:sz w:val="28"/>
          <w:szCs w:val="28"/>
        </w:rPr>
      </w:pPr>
      <w:r w:rsidRPr="00762452">
        <w:rPr>
          <w:rFonts w:ascii="Times New Roman" w:hAnsi="Times New Roman" w:cs="Times New Roman"/>
          <w:b/>
          <w:i/>
          <w:sz w:val="28"/>
          <w:szCs w:val="28"/>
        </w:rPr>
        <w:t xml:space="preserve">2. КАЧЕСТВЕННО </w:t>
      </w:r>
      <w:r w:rsidRPr="00762452">
        <w:rPr>
          <w:rFonts w:ascii="Times New Roman" w:hAnsi="Times New Roman" w:cs="Times New Roman"/>
          <w:sz w:val="28"/>
          <w:szCs w:val="28"/>
        </w:rPr>
        <w:t>(повышение качества услуг, частота обновления, устойчивость фирмы и т.д.).</w:t>
      </w:r>
    </w:p>
    <w:p w:rsidR="00A57873" w:rsidRPr="00762452" w:rsidRDefault="00A57873" w:rsidP="00A57873">
      <w:pPr>
        <w:spacing w:before="120" w:after="120" w:line="360" w:lineRule="auto"/>
        <w:ind w:firstLine="709"/>
        <w:jc w:val="both"/>
        <w:rPr>
          <w:rFonts w:ascii="Times New Roman" w:hAnsi="Times New Roman" w:cs="Times New Roman"/>
          <w:sz w:val="28"/>
          <w:szCs w:val="28"/>
        </w:rPr>
      </w:pPr>
      <w:r w:rsidRPr="00762452">
        <w:rPr>
          <w:rFonts w:ascii="Times New Roman" w:hAnsi="Times New Roman" w:cs="Times New Roman"/>
          <w:sz w:val="28"/>
          <w:szCs w:val="28"/>
        </w:rPr>
        <w:lastRenderedPageBreak/>
        <w:t>Маркетинговые исследования дают ответ на вопрос — существует ли рынок товара, как выйти на этот рынок и закрепиться на нем.</w:t>
      </w:r>
    </w:p>
    <w:p w:rsidR="00A57873" w:rsidRPr="00762452" w:rsidRDefault="00A57873" w:rsidP="00A57873">
      <w:pPr>
        <w:spacing w:before="120" w:after="120" w:line="360" w:lineRule="auto"/>
        <w:ind w:firstLine="709"/>
        <w:jc w:val="both"/>
        <w:rPr>
          <w:rFonts w:ascii="Times New Roman" w:hAnsi="Times New Roman" w:cs="Times New Roman"/>
          <w:sz w:val="28"/>
          <w:szCs w:val="28"/>
        </w:rPr>
      </w:pPr>
      <w:r w:rsidRPr="00762452">
        <w:rPr>
          <w:rFonts w:ascii="Times New Roman" w:hAnsi="Times New Roman" w:cs="Times New Roman"/>
          <w:sz w:val="28"/>
          <w:szCs w:val="28"/>
        </w:rPr>
        <w:t>Результаты исследований, оформленные в виде специальных отчетов, используются в следующих направлениях деятельности, связанной с достижением главной цели маркетинга:</w:t>
      </w:r>
    </w:p>
    <w:p w:rsidR="00A57873" w:rsidRPr="00762452" w:rsidRDefault="00A57873" w:rsidP="00A57873">
      <w:pPr>
        <w:spacing w:before="120" w:after="120" w:line="360" w:lineRule="auto"/>
        <w:ind w:firstLine="709"/>
        <w:jc w:val="both"/>
        <w:rPr>
          <w:rFonts w:ascii="Times New Roman" w:hAnsi="Times New Roman" w:cs="Times New Roman"/>
          <w:sz w:val="28"/>
          <w:szCs w:val="28"/>
        </w:rPr>
      </w:pPr>
      <w:r w:rsidRPr="00762452">
        <w:rPr>
          <w:rFonts w:ascii="Times New Roman" w:hAnsi="Times New Roman" w:cs="Times New Roman"/>
          <w:sz w:val="28"/>
          <w:szCs w:val="28"/>
        </w:rPr>
        <w:t>• создание и уточнение программ и перспективных бизнес-планов;</w:t>
      </w:r>
    </w:p>
    <w:p w:rsidR="00A57873" w:rsidRPr="00762452" w:rsidRDefault="00A57873" w:rsidP="00A57873">
      <w:pPr>
        <w:spacing w:before="120" w:after="120" w:line="360" w:lineRule="auto"/>
        <w:ind w:firstLine="709"/>
        <w:jc w:val="both"/>
        <w:rPr>
          <w:rFonts w:ascii="Times New Roman" w:hAnsi="Times New Roman" w:cs="Times New Roman"/>
          <w:sz w:val="28"/>
          <w:szCs w:val="28"/>
        </w:rPr>
      </w:pPr>
      <w:r w:rsidRPr="00762452">
        <w:rPr>
          <w:rFonts w:ascii="Times New Roman" w:hAnsi="Times New Roman" w:cs="Times New Roman"/>
          <w:sz w:val="28"/>
          <w:szCs w:val="28"/>
        </w:rPr>
        <w:t>• выбор и разработка текущих и оперативных планов производственно-хозяйственной деятельности АТО;</w:t>
      </w:r>
    </w:p>
    <w:p w:rsidR="00A57873" w:rsidRPr="00762452" w:rsidRDefault="00A57873" w:rsidP="00A57873">
      <w:pPr>
        <w:spacing w:before="120" w:after="120" w:line="360" w:lineRule="auto"/>
        <w:ind w:firstLine="709"/>
        <w:jc w:val="both"/>
        <w:rPr>
          <w:rFonts w:ascii="Times New Roman" w:hAnsi="Times New Roman" w:cs="Times New Roman"/>
          <w:sz w:val="28"/>
          <w:szCs w:val="28"/>
        </w:rPr>
      </w:pPr>
      <w:r w:rsidRPr="00762452">
        <w:rPr>
          <w:rFonts w:ascii="Times New Roman" w:hAnsi="Times New Roman" w:cs="Times New Roman"/>
          <w:sz w:val="28"/>
          <w:szCs w:val="28"/>
        </w:rPr>
        <w:t>• оценка состояния и конъюнктуры рынка автотранспортных услуг;</w:t>
      </w:r>
    </w:p>
    <w:p w:rsidR="00A57873" w:rsidRPr="00762452" w:rsidRDefault="00A57873" w:rsidP="00A57873">
      <w:pPr>
        <w:spacing w:before="120" w:after="120" w:line="360" w:lineRule="auto"/>
        <w:ind w:firstLine="709"/>
        <w:jc w:val="both"/>
        <w:rPr>
          <w:rFonts w:ascii="Times New Roman" w:hAnsi="Times New Roman" w:cs="Times New Roman"/>
          <w:sz w:val="28"/>
          <w:szCs w:val="28"/>
        </w:rPr>
      </w:pPr>
      <w:r w:rsidRPr="00762452">
        <w:rPr>
          <w:rFonts w:ascii="Times New Roman" w:hAnsi="Times New Roman" w:cs="Times New Roman"/>
          <w:sz w:val="28"/>
          <w:szCs w:val="28"/>
        </w:rPr>
        <w:t>• разработка требований к ассортименту, качеству и объему транспортно-экспедиционных услуг;</w:t>
      </w:r>
    </w:p>
    <w:p w:rsidR="00A57873" w:rsidRPr="00762452" w:rsidRDefault="00A57873" w:rsidP="00A57873">
      <w:pPr>
        <w:spacing w:before="120" w:after="120" w:line="360" w:lineRule="auto"/>
        <w:ind w:firstLine="709"/>
        <w:jc w:val="both"/>
        <w:rPr>
          <w:rFonts w:ascii="Times New Roman" w:hAnsi="Times New Roman" w:cs="Times New Roman"/>
          <w:sz w:val="28"/>
          <w:szCs w:val="28"/>
        </w:rPr>
      </w:pPr>
      <w:r w:rsidRPr="00762452">
        <w:rPr>
          <w:rFonts w:ascii="Times New Roman" w:hAnsi="Times New Roman" w:cs="Times New Roman"/>
          <w:sz w:val="28"/>
          <w:szCs w:val="28"/>
        </w:rPr>
        <w:t>• определение стратегии, тактики, оперативных методов и средств формирования спроса и стимулирования сбыта.</w:t>
      </w:r>
    </w:p>
    <w:p w:rsidR="00A57873" w:rsidRDefault="00A57873" w:rsidP="00A57873">
      <w:pPr>
        <w:pStyle w:val="31"/>
        <w:shd w:val="clear" w:color="auto" w:fill="auto"/>
        <w:spacing w:before="120" w:after="120" w:line="360" w:lineRule="auto"/>
        <w:ind w:left="20" w:right="500" w:firstLine="680"/>
        <w:jc w:val="center"/>
        <w:rPr>
          <w:noProof/>
          <w:sz w:val="26"/>
          <w:szCs w:val="26"/>
          <w:lang w:eastAsia="ru-RU"/>
        </w:rPr>
      </w:pPr>
      <w:r>
        <w:rPr>
          <w:noProof/>
          <w:lang w:eastAsia="ru-RU"/>
        </w:rPr>
        <w:drawing>
          <wp:inline distT="0" distB="0" distL="0" distR="0" wp14:anchorId="5E6FF6F4" wp14:editId="0861CCE7">
            <wp:extent cx="5593122" cy="4562475"/>
            <wp:effectExtent l="0" t="0" r="7620"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626796" cy="4589944"/>
                    </a:xfrm>
                    <a:prstGeom prst="rect">
                      <a:avLst/>
                    </a:prstGeom>
                  </pic:spPr>
                </pic:pic>
              </a:graphicData>
            </a:graphic>
          </wp:inline>
        </w:drawing>
      </w:r>
    </w:p>
    <w:p w:rsidR="00A57873" w:rsidRDefault="00A57873" w:rsidP="00A57873">
      <w:pPr>
        <w:pStyle w:val="31"/>
        <w:shd w:val="clear" w:color="auto" w:fill="auto"/>
        <w:spacing w:before="120" w:after="120" w:line="360" w:lineRule="auto"/>
        <w:ind w:left="20" w:right="500" w:firstLine="680"/>
        <w:rPr>
          <w:noProof/>
          <w:sz w:val="26"/>
          <w:szCs w:val="26"/>
          <w:lang w:eastAsia="ru-RU"/>
        </w:rPr>
      </w:pPr>
      <w:r w:rsidRPr="00762452">
        <w:rPr>
          <w:sz w:val="28"/>
          <w:szCs w:val="28"/>
        </w:rPr>
        <w:lastRenderedPageBreak/>
        <w:t>Маркетинговые исследования могут проводиться собственными силами заинтересованной организации (отдельными специалистами, специальными подразделениями) или сторонними лицами и организациями, специализирующимися на этих вопросах.</w:t>
      </w:r>
      <w:r w:rsidRPr="0032188F">
        <w:rPr>
          <w:noProof/>
          <w:sz w:val="26"/>
          <w:szCs w:val="26"/>
          <w:lang w:eastAsia="ru-RU"/>
        </w:rPr>
        <w:t xml:space="preserve"> </w:t>
      </w:r>
    </w:p>
    <w:p w:rsidR="00A57873" w:rsidRDefault="00A57873" w:rsidP="00A57873">
      <w:pPr>
        <w:spacing w:before="120" w:after="120" w:line="360" w:lineRule="auto"/>
        <w:jc w:val="center"/>
        <w:rPr>
          <w:rFonts w:ascii="Times New Roman" w:hAnsi="Times New Roman" w:cs="Times New Roman"/>
          <w:b/>
          <w:sz w:val="28"/>
          <w:szCs w:val="28"/>
        </w:rPr>
      </w:pPr>
      <w:r>
        <w:rPr>
          <w:noProof/>
          <w:lang w:eastAsia="ru-RU"/>
        </w:rPr>
        <w:drawing>
          <wp:inline distT="0" distB="0" distL="0" distR="0" wp14:anchorId="2AFE80BA" wp14:editId="009D2C00">
            <wp:extent cx="5682864" cy="3048000"/>
            <wp:effectExtent l="0" t="0" r="0"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703040" cy="3058821"/>
                    </a:xfrm>
                    <a:prstGeom prst="rect">
                      <a:avLst/>
                    </a:prstGeom>
                  </pic:spPr>
                </pic:pic>
              </a:graphicData>
            </a:graphic>
          </wp:inline>
        </w:drawing>
      </w:r>
    </w:p>
    <w:p w:rsidR="00A57873" w:rsidRDefault="00A57873" w:rsidP="00A57873">
      <w:pPr>
        <w:spacing w:before="120" w:after="120" w:line="360" w:lineRule="auto"/>
        <w:jc w:val="center"/>
        <w:rPr>
          <w:rFonts w:ascii="Times New Roman" w:hAnsi="Times New Roman" w:cs="Times New Roman"/>
          <w:sz w:val="28"/>
          <w:szCs w:val="28"/>
        </w:rPr>
      </w:pPr>
      <w:r>
        <w:rPr>
          <w:rFonts w:ascii="Times New Roman" w:hAnsi="Times New Roman" w:cs="Times New Roman"/>
          <w:sz w:val="28"/>
          <w:szCs w:val="28"/>
        </w:rPr>
        <w:t xml:space="preserve">Рисунок </w:t>
      </w:r>
      <w:r w:rsidR="009443F0">
        <w:rPr>
          <w:rFonts w:ascii="Times New Roman" w:hAnsi="Times New Roman" w:cs="Times New Roman"/>
          <w:sz w:val="28"/>
          <w:szCs w:val="28"/>
        </w:rPr>
        <w:t>7.</w:t>
      </w:r>
      <w:r>
        <w:rPr>
          <w:rFonts w:ascii="Times New Roman" w:hAnsi="Times New Roman" w:cs="Times New Roman"/>
          <w:sz w:val="28"/>
          <w:szCs w:val="28"/>
        </w:rPr>
        <w:t>4</w:t>
      </w:r>
      <w:r w:rsidRPr="00023C95">
        <w:rPr>
          <w:rFonts w:ascii="Times New Roman" w:hAnsi="Times New Roman" w:cs="Times New Roman"/>
          <w:sz w:val="28"/>
          <w:szCs w:val="28"/>
        </w:rPr>
        <w:t>. Система маркетинговой информации</w:t>
      </w:r>
    </w:p>
    <w:p w:rsidR="00A57873" w:rsidRDefault="00A57873" w:rsidP="00A57873">
      <w:pPr>
        <w:spacing w:before="120" w:after="120" w:line="360" w:lineRule="auto"/>
        <w:jc w:val="center"/>
        <w:rPr>
          <w:rFonts w:ascii="Times New Roman" w:hAnsi="Times New Roman" w:cs="Times New Roman"/>
          <w:sz w:val="28"/>
          <w:szCs w:val="28"/>
        </w:rPr>
      </w:pPr>
      <w:r>
        <w:rPr>
          <w:rFonts w:ascii="Times New Roman" w:hAnsi="Times New Roman" w:cs="Times New Roman"/>
          <w:noProof/>
          <w:sz w:val="28"/>
          <w:szCs w:val="28"/>
          <w:lang w:eastAsia="ru-RU"/>
        </w:rPr>
        <mc:AlternateContent>
          <mc:Choice Requires="wps">
            <w:drawing>
              <wp:anchor distT="0" distB="0" distL="114300" distR="114300" simplePos="0" relativeHeight="251663360" behindDoc="0" locked="0" layoutInCell="1" allowOverlap="1" wp14:anchorId="28ADB9F8" wp14:editId="2BC41AE4">
                <wp:simplePos x="0" y="0"/>
                <wp:positionH relativeFrom="column">
                  <wp:posOffset>5309235</wp:posOffset>
                </wp:positionH>
                <wp:positionV relativeFrom="paragraph">
                  <wp:posOffset>118745</wp:posOffset>
                </wp:positionV>
                <wp:extent cx="1198880" cy="532765"/>
                <wp:effectExtent l="0" t="0" r="20320" b="19685"/>
                <wp:wrapNone/>
                <wp:docPr id="106" name="Прямоугольник 106"/>
                <wp:cNvGraphicFramePr/>
                <a:graphic xmlns:a="http://schemas.openxmlformats.org/drawingml/2006/main">
                  <a:graphicData uri="http://schemas.microsoft.com/office/word/2010/wordprocessingShape">
                    <wps:wsp>
                      <wps:cNvSpPr/>
                      <wps:spPr>
                        <a:xfrm>
                          <a:off x="0" y="0"/>
                          <a:ext cx="1198880" cy="532765"/>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rsidR="006A0332" w:rsidRPr="00D13D82" w:rsidRDefault="006A0332" w:rsidP="00A57873">
                            <w:pPr>
                              <w:jc w:val="center"/>
                              <w:rPr>
                                <w:b/>
                                <w:sz w:val="18"/>
                              </w:rPr>
                            </w:pPr>
                            <w:r w:rsidRPr="00D13D82">
                              <w:rPr>
                                <w:b/>
                                <w:sz w:val="18"/>
                              </w:rPr>
                              <w:t>ПРЕДСТАВЛЕНИЕ ПОЛУЧЕННЫХ РЕЗУЛЬТАТОВ</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8ADB9F8" id="Прямоугольник 106" o:spid="_x0000_s1026" style="position:absolute;left:0;text-align:left;margin-left:418.05pt;margin-top:9.35pt;width:94.4pt;height:41.9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" fillcolor="white [3201]" strokecolor="black [3213]" strokeweight="1pt">
                <v:textbox>
                  <w:txbxContent>
                    <w:p w:rsidR="006A0332" w:rsidRPr="00D13D82" w:rsidRDefault="006A0332" w:rsidP="00A57873">
                      <w:pPr>
                        <w:jc w:val="center"/>
                        <w:rPr>
                          <w:b/>
                          <w:sz w:val="18"/>
                        </w:rPr>
                      </w:pPr>
                      <w:r w:rsidRPr="00D13D82">
                        <w:rPr>
                          <w:b/>
                          <w:sz w:val="18"/>
                        </w:rPr>
                        <w:t>ПРЕДСТАВЛЕНИЕ ПОЛУЧЕННЫХ РЕЗУЛЬТАТОВ</w:t>
                      </w:r>
                    </w:p>
                  </w:txbxContent>
                </v:textbox>
              </v:rect>
            </w:pict>
          </mc:Fallback>
        </mc:AlternateContent>
      </w:r>
      <w:r>
        <w:rPr>
          <w:rFonts w:ascii="Times New Roman" w:hAnsi="Times New Roman" w:cs="Times New Roman"/>
          <w:noProof/>
          <w:sz w:val="28"/>
          <w:szCs w:val="28"/>
          <w:lang w:eastAsia="ru-RU"/>
        </w:rPr>
        <mc:AlternateContent>
          <mc:Choice Requires="wps">
            <w:drawing>
              <wp:anchor distT="0" distB="0" distL="114300" distR="114300" simplePos="0" relativeHeight="251667456" behindDoc="0" locked="0" layoutInCell="1" allowOverlap="1" wp14:anchorId="1D4859DC" wp14:editId="7BAC1184">
                <wp:simplePos x="0" y="0"/>
                <wp:positionH relativeFrom="column">
                  <wp:posOffset>5182870</wp:posOffset>
                </wp:positionH>
                <wp:positionV relativeFrom="paragraph">
                  <wp:posOffset>334645</wp:posOffset>
                </wp:positionV>
                <wp:extent cx="170378" cy="104495"/>
                <wp:effectExtent l="19050" t="57150" r="39370" b="48260"/>
                <wp:wrapNone/>
                <wp:docPr id="110" name="Стрелка вправо 110"/>
                <wp:cNvGraphicFramePr/>
                <a:graphic xmlns:a="http://schemas.openxmlformats.org/drawingml/2006/main">
                  <a:graphicData uri="http://schemas.microsoft.com/office/word/2010/wordprocessingShape">
                    <wps:wsp>
                      <wps:cNvSpPr/>
                      <wps:spPr>
                        <a:xfrm>
                          <a:off x="0" y="0"/>
                          <a:ext cx="170378" cy="104495"/>
                        </a:xfrm>
                        <a:prstGeom prst="rightArrow">
                          <a:avLst/>
                        </a:prstGeom>
                        <a:solidFill>
                          <a:schemeClr val="tx1"/>
                        </a:solidFill>
                        <a:ln w="381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C32E88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Стрелка вправо 110" o:spid="_x0000_s1026" type="#_x0000_t13" style="position:absolute;margin-left:408.1pt;margin-top:26.35pt;width:13.4pt;height:8.2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" adj="14976" fillcolor="black [3213]" strokecolor="black [3213]" strokeweight="3pt"/>
            </w:pict>
          </mc:Fallback>
        </mc:AlternateContent>
      </w:r>
      <w:r>
        <w:rPr>
          <w:rFonts w:ascii="Times New Roman" w:hAnsi="Times New Roman" w:cs="Times New Roman"/>
          <w:noProof/>
          <w:sz w:val="28"/>
          <w:szCs w:val="28"/>
          <w:lang w:eastAsia="ru-RU"/>
        </w:rPr>
        <mc:AlternateContent>
          <mc:Choice Requires="wps">
            <w:drawing>
              <wp:anchor distT="0" distB="0" distL="114300" distR="114300" simplePos="0" relativeHeight="251662336" behindDoc="0" locked="0" layoutInCell="1" allowOverlap="1" wp14:anchorId="1328ED2E" wp14:editId="241FAF17">
                <wp:simplePos x="0" y="0"/>
                <wp:positionH relativeFrom="column">
                  <wp:posOffset>4023360</wp:posOffset>
                </wp:positionH>
                <wp:positionV relativeFrom="paragraph">
                  <wp:posOffset>118745</wp:posOffset>
                </wp:positionV>
                <wp:extent cx="1198880" cy="532765"/>
                <wp:effectExtent l="0" t="0" r="20320" b="19685"/>
                <wp:wrapNone/>
                <wp:docPr id="105" name="Прямоугольник 105"/>
                <wp:cNvGraphicFramePr/>
                <a:graphic xmlns:a="http://schemas.openxmlformats.org/drawingml/2006/main">
                  <a:graphicData uri="http://schemas.microsoft.com/office/word/2010/wordprocessingShape">
                    <wps:wsp>
                      <wps:cNvSpPr/>
                      <wps:spPr>
                        <a:xfrm>
                          <a:off x="0" y="0"/>
                          <a:ext cx="1198880" cy="532765"/>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rsidR="006A0332" w:rsidRPr="00D13D82" w:rsidRDefault="006A0332" w:rsidP="00A57873">
                            <w:pPr>
                              <w:jc w:val="center"/>
                              <w:rPr>
                                <w:b/>
                                <w:sz w:val="18"/>
                              </w:rPr>
                            </w:pPr>
                            <w:r w:rsidRPr="00D13D82">
                              <w:rPr>
                                <w:b/>
                                <w:sz w:val="18"/>
                              </w:rPr>
                              <w:t>АНАЛИЗ СОБРАННОЙ ИНФОРМАЦИИ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328ED2E" id="Прямоугольник 105" o:spid="_x0000_s1027" style="position:absolute;left:0;text-align:left;margin-left:316.8pt;margin-top:9.35pt;width:94.4pt;height:41.9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" fillcolor="white [3201]" strokecolor="black [3213]" strokeweight="1pt">
                <v:textbox>
                  <w:txbxContent>
                    <w:p w:rsidR="006A0332" w:rsidRPr="00D13D82" w:rsidRDefault="006A0332" w:rsidP="00A57873">
                      <w:pPr>
                        <w:jc w:val="center"/>
                        <w:rPr>
                          <w:b/>
                          <w:sz w:val="18"/>
                        </w:rPr>
                      </w:pPr>
                      <w:r w:rsidRPr="00D13D82">
                        <w:rPr>
                          <w:b/>
                          <w:sz w:val="18"/>
                        </w:rPr>
                        <w:t>АНАЛИЗ СОБРАННОЙ ИНФОРМАЦИИ</w:t>
                      </w:r>
                    </w:p>
                  </w:txbxContent>
                </v:textbox>
              </v:rect>
            </w:pict>
          </mc:Fallback>
        </mc:AlternateContent>
      </w:r>
      <w:r>
        <w:rPr>
          <w:rFonts w:ascii="Times New Roman" w:hAnsi="Times New Roman" w:cs="Times New Roman"/>
          <w:noProof/>
          <w:sz w:val="28"/>
          <w:szCs w:val="28"/>
          <w:lang w:eastAsia="ru-RU"/>
        </w:rPr>
        <mc:AlternateContent>
          <mc:Choice Requires="wps">
            <w:drawing>
              <wp:anchor distT="0" distB="0" distL="114300" distR="114300" simplePos="0" relativeHeight="251666432" behindDoc="0" locked="0" layoutInCell="1" allowOverlap="1" wp14:anchorId="6E8CD3BA" wp14:editId="2BA386A0">
                <wp:simplePos x="0" y="0"/>
                <wp:positionH relativeFrom="column">
                  <wp:posOffset>3902710</wp:posOffset>
                </wp:positionH>
                <wp:positionV relativeFrom="paragraph">
                  <wp:posOffset>340360</wp:posOffset>
                </wp:positionV>
                <wp:extent cx="170378" cy="104495"/>
                <wp:effectExtent l="19050" t="57150" r="39370" b="48260"/>
                <wp:wrapNone/>
                <wp:docPr id="109" name="Стрелка вправо 109"/>
                <wp:cNvGraphicFramePr/>
                <a:graphic xmlns:a="http://schemas.openxmlformats.org/drawingml/2006/main">
                  <a:graphicData uri="http://schemas.microsoft.com/office/word/2010/wordprocessingShape">
                    <wps:wsp>
                      <wps:cNvSpPr/>
                      <wps:spPr>
                        <a:xfrm>
                          <a:off x="0" y="0"/>
                          <a:ext cx="170378" cy="104495"/>
                        </a:xfrm>
                        <a:prstGeom prst="rightArrow">
                          <a:avLst/>
                        </a:prstGeom>
                        <a:solidFill>
                          <a:schemeClr val="tx1"/>
                        </a:solidFill>
                        <a:ln w="381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21852D" id="Стрелка вправо 109" o:spid="_x0000_s1026" type="#_x0000_t13" style="position:absolute;margin-left:307.3pt;margin-top:26.8pt;width:13.4pt;height:8.2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" adj="14976" fillcolor="black [3213]" strokecolor="black [3213]" strokeweight="3pt"/>
            </w:pict>
          </mc:Fallback>
        </mc:AlternateContent>
      </w:r>
      <w:r>
        <w:rPr>
          <w:rFonts w:ascii="Times New Roman" w:hAnsi="Times New Roman" w:cs="Times New Roman"/>
          <w:noProof/>
          <w:sz w:val="28"/>
          <w:szCs w:val="28"/>
          <w:lang w:eastAsia="ru-RU"/>
        </w:rPr>
        <mc:AlternateContent>
          <mc:Choice Requires="wps">
            <w:drawing>
              <wp:anchor distT="0" distB="0" distL="114300" distR="114300" simplePos="0" relativeHeight="251661312" behindDoc="0" locked="0" layoutInCell="1" allowOverlap="1" wp14:anchorId="3B706BF0" wp14:editId="62E9986C">
                <wp:simplePos x="0" y="0"/>
                <wp:positionH relativeFrom="column">
                  <wp:posOffset>2700655</wp:posOffset>
                </wp:positionH>
                <wp:positionV relativeFrom="paragraph">
                  <wp:posOffset>118745</wp:posOffset>
                </wp:positionV>
                <wp:extent cx="1198880" cy="532765"/>
                <wp:effectExtent l="0" t="0" r="20320" b="19685"/>
                <wp:wrapNone/>
                <wp:docPr id="104" name="Прямоугольник 104"/>
                <wp:cNvGraphicFramePr/>
                <a:graphic xmlns:a="http://schemas.openxmlformats.org/drawingml/2006/main">
                  <a:graphicData uri="http://schemas.microsoft.com/office/word/2010/wordprocessingShape">
                    <wps:wsp>
                      <wps:cNvSpPr/>
                      <wps:spPr>
                        <a:xfrm>
                          <a:off x="0" y="0"/>
                          <a:ext cx="1198880" cy="532765"/>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rsidR="006A0332" w:rsidRPr="00D13D82" w:rsidRDefault="006A0332" w:rsidP="00A57873">
                            <w:pPr>
                              <w:jc w:val="center"/>
                              <w:rPr>
                                <w:b/>
                                <w:sz w:val="18"/>
                              </w:rPr>
                            </w:pPr>
                            <w:r w:rsidRPr="00D13D82">
                              <w:rPr>
                                <w:b/>
                                <w:sz w:val="18"/>
                              </w:rPr>
                              <w:t>СБОР ИНФОРМАЦИИ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B706BF0" id="Прямоугольник 104" o:spid="_x0000_s1028" style="position:absolute;left:0;text-align:left;margin-left:212.65pt;margin-top:9.35pt;width:94.4pt;height:41.9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" fillcolor="white [3201]" strokecolor="black [3213]" strokeweight="1pt">
                <v:textbox>
                  <w:txbxContent>
                    <w:p w:rsidR="006A0332" w:rsidRPr="00D13D82" w:rsidRDefault="006A0332" w:rsidP="00A57873">
                      <w:pPr>
                        <w:jc w:val="center"/>
                        <w:rPr>
                          <w:b/>
                          <w:sz w:val="18"/>
                        </w:rPr>
                      </w:pPr>
                      <w:r w:rsidRPr="00D13D82">
                        <w:rPr>
                          <w:b/>
                          <w:sz w:val="18"/>
                        </w:rPr>
                        <w:t>СБОР ИНФОРМАЦИИ</w:t>
                      </w:r>
                    </w:p>
                  </w:txbxContent>
                </v:textbox>
              </v:rect>
            </w:pict>
          </mc:Fallback>
        </mc:AlternateContent>
      </w:r>
      <w:r>
        <w:rPr>
          <w:rFonts w:ascii="Times New Roman" w:hAnsi="Times New Roman" w:cs="Times New Roman"/>
          <w:noProof/>
          <w:sz w:val="28"/>
          <w:szCs w:val="28"/>
          <w:lang w:eastAsia="ru-RU"/>
        </w:rPr>
        <mc:AlternateContent>
          <mc:Choice Requires="wps">
            <w:drawing>
              <wp:anchor distT="0" distB="0" distL="114300" distR="114300" simplePos="0" relativeHeight="251665408" behindDoc="0" locked="0" layoutInCell="1" allowOverlap="1" wp14:anchorId="368956F4" wp14:editId="4DD9A1CF">
                <wp:simplePos x="0" y="0"/>
                <wp:positionH relativeFrom="column">
                  <wp:posOffset>2568575</wp:posOffset>
                </wp:positionH>
                <wp:positionV relativeFrom="paragraph">
                  <wp:posOffset>334645</wp:posOffset>
                </wp:positionV>
                <wp:extent cx="170378" cy="104495"/>
                <wp:effectExtent l="19050" t="57150" r="39370" b="48260"/>
                <wp:wrapNone/>
                <wp:docPr id="108" name="Стрелка вправо 108"/>
                <wp:cNvGraphicFramePr/>
                <a:graphic xmlns:a="http://schemas.openxmlformats.org/drawingml/2006/main">
                  <a:graphicData uri="http://schemas.microsoft.com/office/word/2010/wordprocessingShape">
                    <wps:wsp>
                      <wps:cNvSpPr/>
                      <wps:spPr>
                        <a:xfrm>
                          <a:off x="0" y="0"/>
                          <a:ext cx="170378" cy="104495"/>
                        </a:xfrm>
                        <a:prstGeom prst="rightArrow">
                          <a:avLst/>
                        </a:prstGeom>
                        <a:solidFill>
                          <a:schemeClr val="tx1"/>
                        </a:solidFill>
                        <a:ln w="381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DED4AA" id="Стрелка вправо 108" o:spid="_x0000_s1026" type="#_x0000_t13" style="position:absolute;margin-left:202.25pt;margin-top:26.35pt;width:13.4pt;height:8.2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" adj="14976" fillcolor="black [3213]" strokecolor="black [3213]" strokeweight="3pt"/>
            </w:pict>
          </mc:Fallback>
        </mc:AlternateContent>
      </w:r>
      <w:r>
        <w:rPr>
          <w:rFonts w:ascii="Times New Roman" w:hAnsi="Times New Roman" w:cs="Times New Roman"/>
          <w:noProof/>
          <w:sz w:val="28"/>
          <w:szCs w:val="28"/>
          <w:lang w:eastAsia="ru-RU"/>
        </w:rPr>
        <mc:AlternateContent>
          <mc:Choice Requires="wps">
            <w:drawing>
              <wp:anchor distT="0" distB="0" distL="114300" distR="114300" simplePos="0" relativeHeight="251664384" behindDoc="0" locked="0" layoutInCell="1" allowOverlap="1" wp14:anchorId="312173DE" wp14:editId="6B66D42D">
                <wp:simplePos x="0" y="0"/>
                <wp:positionH relativeFrom="column">
                  <wp:posOffset>1307465</wp:posOffset>
                </wp:positionH>
                <wp:positionV relativeFrom="paragraph">
                  <wp:posOffset>336550</wp:posOffset>
                </wp:positionV>
                <wp:extent cx="170378" cy="104495"/>
                <wp:effectExtent l="19050" t="57150" r="39370" b="48260"/>
                <wp:wrapNone/>
                <wp:docPr id="107" name="Стрелка вправо 107"/>
                <wp:cNvGraphicFramePr/>
                <a:graphic xmlns:a="http://schemas.openxmlformats.org/drawingml/2006/main">
                  <a:graphicData uri="http://schemas.microsoft.com/office/word/2010/wordprocessingShape">
                    <wps:wsp>
                      <wps:cNvSpPr/>
                      <wps:spPr>
                        <a:xfrm>
                          <a:off x="0" y="0"/>
                          <a:ext cx="170378" cy="104495"/>
                        </a:xfrm>
                        <a:prstGeom prst="rightArrow">
                          <a:avLst/>
                        </a:prstGeom>
                        <a:solidFill>
                          <a:schemeClr val="tx1"/>
                        </a:solidFill>
                        <a:ln w="381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66724C" id="Стрелка вправо 107" o:spid="_x0000_s1026" type="#_x0000_t13" style="position:absolute;margin-left:102.95pt;margin-top:26.5pt;width:13.4pt;height:8.2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" adj="14976" fillcolor="black [3213]" strokecolor="black [3213]" strokeweight="3pt"/>
            </w:pict>
          </mc:Fallback>
        </mc:AlternateContent>
      </w:r>
      <w:r>
        <w:rPr>
          <w:rFonts w:ascii="Times New Roman" w:hAnsi="Times New Roman" w:cs="Times New Roman"/>
          <w:noProof/>
          <w:sz w:val="28"/>
          <w:szCs w:val="28"/>
          <w:lang w:eastAsia="ru-RU"/>
        </w:rPr>
        <mc:AlternateContent>
          <mc:Choice Requires="wps">
            <w:drawing>
              <wp:anchor distT="0" distB="0" distL="114300" distR="114300" simplePos="0" relativeHeight="251660288" behindDoc="0" locked="0" layoutInCell="1" allowOverlap="1" wp14:anchorId="62E6BBF4" wp14:editId="48C5785A">
                <wp:simplePos x="0" y="0"/>
                <wp:positionH relativeFrom="column">
                  <wp:posOffset>1461135</wp:posOffset>
                </wp:positionH>
                <wp:positionV relativeFrom="paragraph">
                  <wp:posOffset>118745</wp:posOffset>
                </wp:positionV>
                <wp:extent cx="1127760" cy="532765"/>
                <wp:effectExtent l="0" t="0" r="15240" b="19685"/>
                <wp:wrapNone/>
                <wp:docPr id="101" name="Прямоугольник 101"/>
                <wp:cNvGraphicFramePr/>
                <a:graphic xmlns:a="http://schemas.openxmlformats.org/drawingml/2006/main">
                  <a:graphicData uri="http://schemas.microsoft.com/office/word/2010/wordprocessingShape">
                    <wps:wsp>
                      <wps:cNvSpPr/>
                      <wps:spPr>
                        <a:xfrm>
                          <a:off x="0" y="0"/>
                          <a:ext cx="1127760" cy="532765"/>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rsidR="006A0332" w:rsidRPr="00D13D82" w:rsidRDefault="006A0332" w:rsidP="00A57873">
                            <w:pPr>
                              <w:jc w:val="center"/>
                              <w:rPr>
                                <w:b/>
                                <w:sz w:val="18"/>
                              </w:rPr>
                            </w:pPr>
                            <w:r w:rsidRPr="00D13D82">
                              <w:rPr>
                                <w:b/>
                                <w:sz w:val="18"/>
                              </w:rPr>
                              <w:t>ОТБОР ИСТОЧНИКОВ ИНФОРМАЦИИ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2E6BBF4" id="Прямоугольник 101" o:spid="_x0000_s1029" style="position:absolute;left:0;text-align:left;margin-left:115.05pt;margin-top:9.35pt;width:88.8pt;height:41.9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" fillcolor="white [3201]" strokecolor="black [3213]" strokeweight="1pt">
                <v:textbox>
                  <w:txbxContent>
                    <w:p w:rsidR="006A0332" w:rsidRPr="00D13D82" w:rsidRDefault="006A0332" w:rsidP="00A57873">
                      <w:pPr>
                        <w:jc w:val="center"/>
                        <w:rPr>
                          <w:b/>
                          <w:sz w:val="18"/>
                        </w:rPr>
                      </w:pPr>
                      <w:r w:rsidRPr="00D13D82">
                        <w:rPr>
                          <w:b/>
                          <w:sz w:val="18"/>
                        </w:rPr>
                        <w:t>ОТБОР ИСТОЧНИКОВ ИНФОРМАЦИИ</w:t>
                      </w:r>
                    </w:p>
                  </w:txbxContent>
                </v:textbox>
              </v:rect>
            </w:pict>
          </mc:Fallback>
        </mc:AlternateContent>
      </w:r>
      <w:r>
        <w:rPr>
          <w:rFonts w:ascii="Times New Roman" w:hAnsi="Times New Roman" w:cs="Times New Roman"/>
          <w:noProof/>
          <w:sz w:val="28"/>
          <w:szCs w:val="28"/>
          <w:lang w:eastAsia="ru-RU"/>
        </w:rPr>
        <mc:AlternateContent>
          <mc:Choice Requires="wps">
            <w:drawing>
              <wp:anchor distT="0" distB="0" distL="114300" distR="114300" simplePos="0" relativeHeight="251659264" behindDoc="0" locked="0" layoutInCell="1" allowOverlap="1" wp14:anchorId="5AA6E012" wp14:editId="4EEF0867">
                <wp:simplePos x="0" y="0"/>
                <wp:positionH relativeFrom="column">
                  <wp:posOffset>-177165</wp:posOffset>
                </wp:positionH>
                <wp:positionV relativeFrom="paragraph">
                  <wp:posOffset>118745</wp:posOffset>
                </wp:positionV>
                <wp:extent cx="1508760" cy="532765"/>
                <wp:effectExtent l="0" t="0" r="15240" b="19685"/>
                <wp:wrapNone/>
                <wp:docPr id="98" name="Прямоугольник 98"/>
                <wp:cNvGraphicFramePr/>
                <a:graphic xmlns:a="http://schemas.openxmlformats.org/drawingml/2006/main">
                  <a:graphicData uri="http://schemas.microsoft.com/office/word/2010/wordprocessingShape">
                    <wps:wsp>
                      <wps:cNvSpPr/>
                      <wps:spPr>
                        <a:xfrm>
                          <a:off x="0" y="0"/>
                          <a:ext cx="1508760" cy="532765"/>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rsidR="006A0332" w:rsidRPr="00D13D82" w:rsidRDefault="006A0332" w:rsidP="00A57873">
                            <w:pPr>
                              <w:jc w:val="center"/>
                              <w:rPr>
                                <w:b/>
                                <w:sz w:val="18"/>
                              </w:rPr>
                            </w:pPr>
                            <w:r w:rsidRPr="00D13D82">
                              <w:rPr>
                                <w:b/>
                                <w:sz w:val="18"/>
                              </w:rPr>
                              <w:t>ВЫЯВЛЕНИЕ ПРОБЛЕМ И ФОРМУЛИРОВАНИЕ ЦЕЛЕЙ ИССЛЕДОВАНИЯ</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AA6E012" id="Прямоугольник 98" o:spid="_x0000_s1030" style="position:absolute;left:0;text-align:left;margin-left:-13.95pt;margin-top:9.35pt;width:118.8pt;height:41.9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" fillcolor="white [3201]" strokecolor="black [3213]" strokeweight="1pt">
                <v:textbox>
                  <w:txbxContent>
                    <w:p w:rsidR="006A0332" w:rsidRPr="00D13D82" w:rsidRDefault="006A0332" w:rsidP="00A57873">
                      <w:pPr>
                        <w:jc w:val="center"/>
                        <w:rPr>
                          <w:b/>
                          <w:sz w:val="18"/>
                        </w:rPr>
                      </w:pPr>
                      <w:r w:rsidRPr="00D13D82">
                        <w:rPr>
                          <w:b/>
                          <w:sz w:val="18"/>
                        </w:rPr>
                        <w:t>ВЫЯВЛЕНИЕ ПРОБЛЕМ И ФОРМУЛИРОВАНИЕ ЦЕЛЕЙ ИССЛЕДОВАНИЯ</w:t>
                      </w:r>
                    </w:p>
                  </w:txbxContent>
                </v:textbox>
              </v:rect>
            </w:pict>
          </mc:Fallback>
        </mc:AlternateContent>
      </w:r>
    </w:p>
    <w:p w:rsidR="00A57873" w:rsidRDefault="00A57873" w:rsidP="00A57873">
      <w:pPr>
        <w:spacing w:before="120" w:after="120" w:line="360" w:lineRule="auto"/>
        <w:jc w:val="center"/>
        <w:rPr>
          <w:rFonts w:ascii="Times New Roman" w:hAnsi="Times New Roman" w:cs="Times New Roman"/>
          <w:sz w:val="28"/>
          <w:szCs w:val="28"/>
        </w:rPr>
      </w:pPr>
    </w:p>
    <w:p w:rsidR="00A57873" w:rsidRDefault="00A57873" w:rsidP="00A57873">
      <w:pPr>
        <w:spacing w:before="120" w:after="120" w:line="360" w:lineRule="auto"/>
        <w:jc w:val="center"/>
        <w:rPr>
          <w:rFonts w:ascii="Times New Roman" w:hAnsi="Times New Roman" w:cs="Times New Roman"/>
          <w:sz w:val="28"/>
          <w:szCs w:val="28"/>
        </w:rPr>
      </w:pPr>
      <w:r>
        <w:rPr>
          <w:rFonts w:ascii="Times New Roman" w:hAnsi="Times New Roman" w:cs="Times New Roman"/>
          <w:sz w:val="28"/>
          <w:szCs w:val="28"/>
        </w:rPr>
        <w:t xml:space="preserve">Рисунок </w:t>
      </w:r>
      <w:r w:rsidR="00136F7F">
        <w:rPr>
          <w:rFonts w:ascii="Times New Roman" w:hAnsi="Times New Roman" w:cs="Times New Roman"/>
          <w:sz w:val="28"/>
          <w:szCs w:val="28"/>
        </w:rPr>
        <w:t>7.</w:t>
      </w:r>
      <w:r>
        <w:rPr>
          <w:rFonts w:ascii="Times New Roman" w:hAnsi="Times New Roman" w:cs="Times New Roman"/>
          <w:sz w:val="28"/>
          <w:szCs w:val="28"/>
        </w:rPr>
        <w:t>5. Схема маркетингового исследования</w:t>
      </w:r>
    </w:p>
    <w:p w:rsidR="00A57873" w:rsidRDefault="00A57873" w:rsidP="00A57873">
      <w:pPr>
        <w:spacing w:before="120" w:after="120" w:line="360" w:lineRule="auto"/>
        <w:jc w:val="center"/>
        <w:rPr>
          <w:rFonts w:ascii="Times New Roman" w:hAnsi="Times New Roman" w:cs="Times New Roman"/>
          <w:sz w:val="28"/>
          <w:szCs w:val="28"/>
        </w:rPr>
      </w:pPr>
    </w:p>
    <w:tbl>
      <w:tblPr>
        <w:tblW w:w="0" w:type="auto"/>
        <w:jc w:val="center"/>
        <w:tblBorders>
          <w:top w:val="single" w:sz="4" w:space="0" w:color="auto"/>
          <w:left w:val="single" w:sz="4" w:space="0" w:color="auto"/>
          <w:bottom w:val="single" w:sz="4" w:space="0" w:color="auto"/>
          <w:right w:val="single" w:sz="4" w:space="0" w:color="auto"/>
          <w:insideV w:val="single" w:sz="4" w:space="0" w:color="auto"/>
        </w:tblBorders>
        <w:tblLook w:val="01E0" w:firstRow="1" w:lastRow="1" w:firstColumn="1" w:lastColumn="1" w:noHBand="0" w:noVBand="0"/>
      </w:tblPr>
      <w:tblGrid>
        <w:gridCol w:w="3256"/>
        <w:gridCol w:w="2039"/>
        <w:gridCol w:w="2245"/>
        <w:gridCol w:w="1824"/>
      </w:tblGrid>
      <w:tr w:rsidR="00A57873" w:rsidRPr="006566DE" w:rsidTr="007F02F1">
        <w:trPr>
          <w:jc w:val="center"/>
        </w:trPr>
        <w:tc>
          <w:tcPr>
            <w:tcW w:w="3256" w:type="dxa"/>
          </w:tcPr>
          <w:p w:rsidR="00A57873" w:rsidRPr="006566DE" w:rsidRDefault="00A57873" w:rsidP="007F02F1">
            <w:pPr>
              <w:spacing w:after="0" w:line="240" w:lineRule="auto"/>
              <w:ind w:left="284"/>
              <w:rPr>
                <w:sz w:val="28"/>
                <w:szCs w:val="28"/>
              </w:rPr>
            </w:pPr>
            <w:r w:rsidRPr="006566DE">
              <w:rPr>
                <w:sz w:val="28"/>
                <w:szCs w:val="28"/>
              </w:rPr>
              <w:t>МЕТОДЫ</w:t>
            </w:r>
          </w:p>
          <w:p w:rsidR="00A57873" w:rsidRDefault="00A57873" w:rsidP="007F02F1">
            <w:pPr>
              <w:spacing w:after="0" w:line="240" w:lineRule="auto"/>
              <w:ind w:left="284"/>
              <w:rPr>
                <w:sz w:val="28"/>
                <w:szCs w:val="28"/>
              </w:rPr>
            </w:pPr>
            <w:r w:rsidRPr="006566DE">
              <w:rPr>
                <w:sz w:val="28"/>
                <w:szCs w:val="28"/>
              </w:rPr>
              <w:t>ИССЛЕДОВАНИЯ</w:t>
            </w:r>
          </w:p>
          <w:p w:rsidR="00A57873" w:rsidRPr="006566DE" w:rsidRDefault="00A57873" w:rsidP="007F02F1">
            <w:pPr>
              <w:spacing w:after="0" w:line="240" w:lineRule="auto"/>
              <w:ind w:left="284"/>
              <w:rPr>
                <w:sz w:val="28"/>
                <w:szCs w:val="28"/>
              </w:rPr>
            </w:pPr>
          </w:p>
        </w:tc>
        <w:tc>
          <w:tcPr>
            <w:tcW w:w="2039" w:type="dxa"/>
            <w:tcBorders>
              <w:top w:val="single" w:sz="4" w:space="0" w:color="auto"/>
              <w:bottom w:val="nil"/>
              <w:right w:val="nil"/>
            </w:tcBorders>
          </w:tcPr>
          <w:p w:rsidR="00A57873" w:rsidRPr="006566DE" w:rsidRDefault="00A57873" w:rsidP="007F02F1">
            <w:pPr>
              <w:spacing w:before="120" w:after="120" w:line="240" w:lineRule="auto"/>
              <w:ind w:left="284"/>
              <w:rPr>
                <w:sz w:val="28"/>
                <w:szCs w:val="28"/>
              </w:rPr>
            </w:pPr>
            <w:r w:rsidRPr="006566DE">
              <w:rPr>
                <w:sz w:val="28"/>
                <w:szCs w:val="28"/>
              </w:rPr>
              <w:t>Наблюдение</w:t>
            </w:r>
          </w:p>
        </w:tc>
        <w:tc>
          <w:tcPr>
            <w:tcW w:w="2245" w:type="dxa"/>
            <w:tcBorders>
              <w:top w:val="single" w:sz="4" w:space="0" w:color="auto"/>
              <w:left w:val="nil"/>
              <w:bottom w:val="nil"/>
              <w:right w:val="nil"/>
            </w:tcBorders>
          </w:tcPr>
          <w:p w:rsidR="00A57873" w:rsidRPr="006566DE" w:rsidRDefault="00A57873" w:rsidP="007F02F1">
            <w:pPr>
              <w:spacing w:before="120" w:after="120" w:line="240" w:lineRule="auto"/>
              <w:ind w:left="284"/>
              <w:rPr>
                <w:sz w:val="28"/>
                <w:szCs w:val="28"/>
              </w:rPr>
            </w:pPr>
            <w:r w:rsidRPr="006566DE">
              <w:rPr>
                <w:sz w:val="28"/>
                <w:szCs w:val="28"/>
              </w:rPr>
              <w:t>Эксперимент</w:t>
            </w:r>
          </w:p>
        </w:tc>
        <w:tc>
          <w:tcPr>
            <w:tcW w:w="1824" w:type="dxa"/>
            <w:tcBorders>
              <w:top w:val="single" w:sz="4" w:space="0" w:color="auto"/>
              <w:left w:val="nil"/>
              <w:bottom w:val="nil"/>
            </w:tcBorders>
          </w:tcPr>
          <w:p w:rsidR="00A57873" w:rsidRPr="006566DE" w:rsidRDefault="00A57873" w:rsidP="007F02F1">
            <w:pPr>
              <w:spacing w:before="120" w:after="120" w:line="240" w:lineRule="auto"/>
              <w:ind w:left="284"/>
              <w:rPr>
                <w:sz w:val="28"/>
                <w:szCs w:val="28"/>
              </w:rPr>
            </w:pPr>
            <w:r w:rsidRPr="006566DE">
              <w:rPr>
                <w:sz w:val="28"/>
                <w:szCs w:val="28"/>
              </w:rPr>
              <w:t>Опрос</w:t>
            </w:r>
          </w:p>
        </w:tc>
      </w:tr>
      <w:tr w:rsidR="00A57873" w:rsidRPr="006566DE" w:rsidTr="007F02F1">
        <w:trPr>
          <w:jc w:val="center"/>
        </w:trPr>
        <w:tc>
          <w:tcPr>
            <w:tcW w:w="3256" w:type="dxa"/>
          </w:tcPr>
          <w:p w:rsidR="00A57873" w:rsidRPr="006566DE" w:rsidRDefault="00A57873" w:rsidP="007F02F1">
            <w:pPr>
              <w:spacing w:after="0" w:line="240" w:lineRule="auto"/>
              <w:ind w:left="284"/>
              <w:rPr>
                <w:sz w:val="28"/>
                <w:szCs w:val="28"/>
              </w:rPr>
            </w:pPr>
            <w:r w:rsidRPr="006566DE">
              <w:rPr>
                <w:sz w:val="28"/>
                <w:szCs w:val="28"/>
              </w:rPr>
              <w:t xml:space="preserve">ОРУДИЯ  </w:t>
            </w:r>
          </w:p>
          <w:p w:rsidR="00A57873" w:rsidRPr="006566DE" w:rsidRDefault="00A57873" w:rsidP="007F02F1">
            <w:pPr>
              <w:spacing w:after="0" w:line="240" w:lineRule="auto"/>
              <w:ind w:left="284"/>
              <w:rPr>
                <w:sz w:val="28"/>
                <w:szCs w:val="28"/>
              </w:rPr>
            </w:pPr>
            <w:r w:rsidRPr="006566DE">
              <w:rPr>
                <w:sz w:val="28"/>
                <w:szCs w:val="28"/>
              </w:rPr>
              <w:t>ИССЛЕДОВАНИЯ</w:t>
            </w:r>
          </w:p>
        </w:tc>
        <w:tc>
          <w:tcPr>
            <w:tcW w:w="2039" w:type="dxa"/>
            <w:tcBorders>
              <w:top w:val="nil"/>
              <w:bottom w:val="nil"/>
              <w:right w:val="nil"/>
            </w:tcBorders>
          </w:tcPr>
          <w:p w:rsidR="00A57873" w:rsidRPr="006566DE" w:rsidRDefault="00A57873" w:rsidP="007F02F1">
            <w:pPr>
              <w:spacing w:before="120" w:after="120" w:line="240" w:lineRule="auto"/>
              <w:ind w:left="284"/>
              <w:rPr>
                <w:sz w:val="28"/>
                <w:szCs w:val="28"/>
              </w:rPr>
            </w:pPr>
            <w:r w:rsidRPr="006566DE">
              <w:rPr>
                <w:sz w:val="28"/>
                <w:szCs w:val="28"/>
              </w:rPr>
              <w:t>Анкета</w:t>
            </w:r>
          </w:p>
        </w:tc>
        <w:tc>
          <w:tcPr>
            <w:tcW w:w="2245" w:type="dxa"/>
            <w:tcBorders>
              <w:top w:val="nil"/>
              <w:left w:val="nil"/>
              <w:bottom w:val="nil"/>
              <w:right w:val="nil"/>
            </w:tcBorders>
          </w:tcPr>
          <w:p w:rsidR="00A57873" w:rsidRPr="006566DE" w:rsidRDefault="00A57873" w:rsidP="007F02F1">
            <w:pPr>
              <w:spacing w:before="120" w:after="120" w:line="240" w:lineRule="auto"/>
              <w:ind w:left="284"/>
              <w:rPr>
                <w:sz w:val="28"/>
                <w:szCs w:val="28"/>
              </w:rPr>
            </w:pPr>
            <w:r w:rsidRPr="006566DE">
              <w:rPr>
                <w:sz w:val="28"/>
                <w:szCs w:val="28"/>
              </w:rPr>
              <w:t>Механические устройства</w:t>
            </w:r>
          </w:p>
        </w:tc>
        <w:tc>
          <w:tcPr>
            <w:tcW w:w="1824" w:type="dxa"/>
            <w:tcBorders>
              <w:top w:val="nil"/>
              <w:left w:val="nil"/>
              <w:bottom w:val="nil"/>
            </w:tcBorders>
          </w:tcPr>
          <w:p w:rsidR="00A57873" w:rsidRPr="006566DE" w:rsidRDefault="00A57873" w:rsidP="007F02F1">
            <w:pPr>
              <w:spacing w:before="120" w:after="120" w:line="240" w:lineRule="auto"/>
              <w:ind w:left="284"/>
              <w:rPr>
                <w:sz w:val="28"/>
                <w:szCs w:val="28"/>
              </w:rPr>
            </w:pPr>
          </w:p>
        </w:tc>
      </w:tr>
      <w:tr w:rsidR="00A57873" w:rsidRPr="006566DE" w:rsidTr="007F02F1">
        <w:trPr>
          <w:jc w:val="center"/>
        </w:trPr>
        <w:tc>
          <w:tcPr>
            <w:tcW w:w="3256" w:type="dxa"/>
          </w:tcPr>
          <w:p w:rsidR="00A57873" w:rsidRPr="006566DE" w:rsidRDefault="00A57873" w:rsidP="007F02F1">
            <w:pPr>
              <w:spacing w:before="120" w:after="120" w:line="240" w:lineRule="auto"/>
              <w:ind w:left="284"/>
              <w:rPr>
                <w:sz w:val="28"/>
                <w:szCs w:val="28"/>
              </w:rPr>
            </w:pPr>
            <w:r w:rsidRPr="006566DE">
              <w:rPr>
                <w:sz w:val="28"/>
                <w:szCs w:val="28"/>
              </w:rPr>
              <w:t>ПЛАН СОСТАВЛЕНИЯ ВЫБОРКИ</w:t>
            </w:r>
          </w:p>
        </w:tc>
        <w:tc>
          <w:tcPr>
            <w:tcW w:w="2039" w:type="dxa"/>
            <w:tcBorders>
              <w:top w:val="nil"/>
              <w:bottom w:val="nil"/>
              <w:right w:val="nil"/>
            </w:tcBorders>
          </w:tcPr>
          <w:p w:rsidR="00A57873" w:rsidRPr="006566DE" w:rsidRDefault="00A57873" w:rsidP="007F02F1">
            <w:pPr>
              <w:spacing w:before="120" w:after="120" w:line="240" w:lineRule="auto"/>
              <w:ind w:left="284"/>
              <w:rPr>
                <w:sz w:val="28"/>
                <w:szCs w:val="28"/>
              </w:rPr>
            </w:pPr>
            <w:r w:rsidRPr="006566DE">
              <w:rPr>
                <w:sz w:val="28"/>
                <w:szCs w:val="28"/>
              </w:rPr>
              <w:t>Единица выборки</w:t>
            </w:r>
          </w:p>
        </w:tc>
        <w:tc>
          <w:tcPr>
            <w:tcW w:w="2245" w:type="dxa"/>
            <w:tcBorders>
              <w:top w:val="nil"/>
              <w:left w:val="nil"/>
              <w:bottom w:val="nil"/>
              <w:right w:val="nil"/>
            </w:tcBorders>
          </w:tcPr>
          <w:p w:rsidR="00A57873" w:rsidRPr="006566DE" w:rsidRDefault="00A57873" w:rsidP="007F02F1">
            <w:pPr>
              <w:spacing w:before="120" w:after="120" w:line="240" w:lineRule="auto"/>
              <w:ind w:left="284"/>
              <w:rPr>
                <w:sz w:val="28"/>
                <w:szCs w:val="28"/>
              </w:rPr>
            </w:pPr>
            <w:r w:rsidRPr="006566DE">
              <w:rPr>
                <w:sz w:val="28"/>
                <w:szCs w:val="28"/>
              </w:rPr>
              <w:t>Объём выборки</w:t>
            </w:r>
          </w:p>
        </w:tc>
        <w:tc>
          <w:tcPr>
            <w:tcW w:w="1824" w:type="dxa"/>
            <w:tcBorders>
              <w:top w:val="nil"/>
              <w:left w:val="nil"/>
              <w:bottom w:val="nil"/>
            </w:tcBorders>
          </w:tcPr>
          <w:p w:rsidR="00A57873" w:rsidRPr="006566DE" w:rsidRDefault="00A57873" w:rsidP="007F02F1">
            <w:pPr>
              <w:spacing w:before="120" w:after="120" w:line="240" w:lineRule="auto"/>
              <w:ind w:left="284"/>
              <w:rPr>
                <w:sz w:val="28"/>
                <w:szCs w:val="28"/>
              </w:rPr>
            </w:pPr>
            <w:r w:rsidRPr="006566DE">
              <w:rPr>
                <w:sz w:val="28"/>
                <w:szCs w:val="28"/>
              </w:rPr>
              <w:t>Процедура выборки</w:t>
            </w:r>
          </w:p>
        </w:tc>
      </w:tr>
      <w:tr w:rsidR="00A57873" w:rsidRPr="006566DE" w:rsidTr="007F02F1">
        <w:trPr>
          <w:jc w:val="center"/>
        </w:trPr>
        <w:tc>
          <w:tcPr>
            <w:tcW w:w="3256" w:type="dxa"/>
          </w:tcPr>
          <w:p w:rsidR="00A57873" w:rsidRPr="006566DE" w:rsidRDefault="00A57873" w:rsidP="007F02F1">
            <w:pPr>
              <w:spacing w:before="120" w:after="120" w:line="240" w:lineRule="auto"/>
              <w:ind w:left="284"/>
              <w:rPr>
                <w:sz w:val="28"/>
                <w:szCs w:val="28"/>
              </w:rPr>
            </w:pPr>
            <w:r w:rsidRPr="006566DE">
              <w:rPr>
                <w:sz w:val="28"/>
                <w:szCs w:val="28"/>
              </w:rPr>
              <w:t>СПОСОБЫ СВЯЗИ С АУДИТОРИЕЙ</w:t>
            </w:r>
          </w:p>
        </w:tc>
        <w:tc>
          <w:tcPr>
            <w:tcW w:w="2039" w:type="dxa"/>
            <w:tcBorders>
              <w:top w:val="nil"/>
              <w:bottom w:val="single" w:sz="4" w:space="0" w:color="auto"/>
              <w:right w:val="nil"/>
            </w:tcBorders>
          </w:tcPr>
          <w:p w:rsidR="00A57873" w:rsidRPr="006566DE" w:rsidRDefault="00A57873" w:rsidP="007F02F1">
            <w:pPr>
              <w:spacing w:before="120" w:after="120" w:line="240" w:lineRule="auto"/>
              <w:ind w:left="284"/>
              <w:rPr>
                <w:sz w:val="28"/>
                <w:szCs w:val="28"/>
              </w:rPr>
            </w:pPr>
            <w:r w:rsidRPr="006566DE">
              <w:rPr>
                <w:sz w:val="28"/>
                <w:szCs w:val="28"/>
              </w:rPr>
              <w:t>Телефон</w:t>
            </w:r>
          </w:p>
        </w:tc>
        <w:tc>
          <w:tcPr>
            <w:tcW w:w="2245" w:type="dxa"/>
            <w:tcBorders>
              <w:top w:val="nil"/>
              <w:left w:val="nil"/>
              <w:bottom w:val="single" w:sz="4" w:space="0" w:color="auto"/>
              <w:right w:val="nil"/>
            </w:tcBorders>
          </w:tcPr>
          <w:p w:rsidR="00A57873" w:rsidRPr="006566DE" w:rsidRDefault="00A57873" w:rsidP="007F02F1">
            <w:pPr>
              <w:spacing w:before="120" w:after="120" w:line="240" w:lineRule="auto"/>
              <w:ind w:left="284"/>
              <w:rPr>
                <w:sz w:val="28"/>
                <w:szCs w:val="28"/>
              </w:rPr>
            </w:pPr>
            <w:r w:rsidRPr="006566DE">
              <w:rPr>
                <w:sz w:val="28"/>
                <w:szCs w:val="28"/>
              </w:rPr>
              <w:t>Почта</w:t>
            </w:r>
          </w:p>
        </w:tc>
        <w:tc>
          <w:tcPr>
            <w:tcW w:w="1824" w:type="dxa"/>
            <w:tcBorders>
              <w:top w:val="nil"/>
              <w:left w:val="nil"/>
              <w:bottom w:val="single" w:sz="4" w:space="0" w:color="auto"/>
            </w:tcBorders>
          </w:tcPr>
          <w:p w:rsidR="00A57873" w:rsidRPr="006566DE" w:rsidRDefault="00A57873" w:rsidP="007F02F1">
            <w:pPr>
              <w:spacing w:before="120" w:after="120" w:line="240" w:lineRule="auto"/>
              <w:ind w:left="284"/>
              <w:rPr>
                <w:sz w:val="28"/>
                <w:szCs w:val="28"/>
              </w:rPr>
            </w:pPr>
            <w:r w:rsidRPr="006566DE">
              <w:rPr>
                <w:sz w:val="28"/>
                <w:szCs w:val="28"/>
              </w:rPr>
              <w:t>Личный контакт</w:t>
            </w:r>
          </w:p>
        </w:tc>
      </w:tr>
    </w:tbl>
    <w:p w:rsidR="00A57873" w:rsidRDefault="00A57873" w:rsidP="00A57873">
      <w:pPr>
        <w:spacing w:before="120" w:after="120" w:line="360" w:lineRule="auto"/>
        <w:jc w:val="center"/>
        <w:rPr>
          <w:rFonts w:ascii="Times New Roman" w:hAnsi="Times New Roman" w:cs="Times New Roman"/>
          <w:sz w:val="28"/>
          <w:szCs w:val="28"/>
        </w:rPr>
      </w:pPr>
      <w:r>
        <w:rPr>
          <w:rFonts w:ascii="Times New Roman" w:hAnsi="Times New Roman" w:cs="Times New Roman"/>
          <w:sz w:val="28"/>
          <w:szCs w:val="28"/>
        </w:rPr>
        <w:t xml:space="preserve">Рисунок </w:t>
      </w:r>
      <w:r w:rsidR="00136F7F">
        <w:rPr>
          <w:rFonts w:ascii="Times New Roman" w:hAnsi="Times New Roman" w:cs="Times New Roman"/>
          <w:sz w:val="28"/>
          <w:szCs w:val="28"/>
        </w:rPr>
        <w:t>7.</w:t>
      </w:r>
      <w:r>
        <w:rPr>
          <w:rFonts w:ascii="Times New Roman" w:hAnsi="Times New Roman" w:cs="Times New Roman"/>
          <w:sz w:val="28"/>
          <w:szCs w:val="28"/>
        </w:rPr>
        <w:t>6. План сбора первичных данных</w:t>
      </w:r>
    </w:p>
    <w:p w:rsidR="00A57873" w:rsidRPr="00696F30" w:rsidRDefault="00A57873" w:rsidP="00A57873">
      <w:pPr>
        <w:spacing w:before="120" w:after="120" w:line="360" w:lineRule="auto"/>
        <w:ind w:firstLine="709"/>
        <w:jc w:val="center"/>
        <w:rPr>
          <w:rFonts w:ascii="Times New Roman" w:hAnsi="Times New Roman" w:cs="Times New Roman"/>
          <w:sz w:val="28"/>
          <w:szCs w:val="28"/>
        </w:rPr>
      </w:pPr>
      <w:r w:rsidRPr="00696F30">
        <w:rPr>
          <w:rFonts w:ascii="Times New Roman" w:hAnsi="Times New Roman" w:cs="Times New Roman"/>
          <w:sz w:val="28"/>
          <w:szCs w:val="28"/>
        </w:rPr>
        <w:lastRenderedPageBreak/>
        <w:t>СЕГМЕНТАЦИЯ РЫНКА АВТОТРАНСПОРТНЫХ УСЛУГ</w:t>
      </w:r>
    </w:p>
    <w:p w:rsidR="00A57873" w:rsidRPr="0032188F" w:rsidRDefault="00A57873" w:rsidP="008014B0">
      <w:pPr>
        <w:spacing w:before="120" w:after="120" w:line="360" w:lineRule="auto"/>
        <w:ind w:firstLine="709"/>
        <w:jc w:val="both"/>
        <w:rPr>
          <w:rFonts w:ascii="Times New Roman" w:hAnsi="Times New Roman" w:cs="Times New Roman"/>
          <w:b/>
          <w:sz w:val="28"/>
          <w:szCs w:val="28"/>
        </w:rPr>
      </w:pPr>
      <w:r w:rsidRPr="0032188F">
        <w:rPr>
          <w:rFonts w:ascii="Times New Roman" w:hAnsi="Times New Roman" w:cs="Times New Roman"/>
          <w:b/>
          <w:sz w:val="28"/>
          <w:szCs w:val="28"/>
        </w:rPr>
        <w:t>Выбор критериев сегментации (профиль клиента, уровень конкуренции и т.д.).</w:t>
      </w:r>
    </w:p>
    <w:p w:rsidR="00A57873" w:rsidRPr="00E271A1" w:rsidRDefault="00A57873" w:rsidP="00A57873">
      <w:pPr>
        <w:spacing w:before="120" w:after="120" w:line="360" w:lineRule="auto"/>
        <w:ind w:firstLine="709"/>
        <w:jc w:val="both"/>
        <w:rPr>
          <w:rFonts w:ascii="Times New Roman" w:hAnsi="Times New Roman" w:cs="Times New Roman"/>
          <w:sz w:val="28"/>
          <w:szCs w:val="28"/>
        </w:rPr>
      </w:pPr>
      <w:r w:rsidRPr="00E271A1">
        <w:rPr>
          <w:rFonts w:ascii="Times New Roman" w:hAnsi="Times New Roman" w:cs="Times New Roman"/>
          <w:sz w:val="28"/>
          <w:szCs w:val="28"/>
        </w:rPr>
        <w:t>При проведении конкретных маркетинговых исследований различных элементов системы маркетинга решаются локальные, чаще текущие задачи.</w:t>
      </w:r>
    </w:p>
    <w:p w:rsidR="00A57873" w:rsidRPr="00E271A1" w:rsidRDefault="00A57873" w:rsidP="00A57873">
      <w:pPr>
        <w:spacing w:before="120" w:after="120" w:line="360" w:lineRule="auto"/>
        <w:ind w:firstLine="709"/>
        <w:jc w:val="both"/>
        <w:rPr>
          <w:rFonts w:ascii="Times New Roman" w:hAnsi="Times New Roman" w:cs="Times New Roman"/>
          <w:sz w:val="28"/>
          <w:szCs w:val="28"/>
        </w:rPr>
      </w:pPr>
      <w:r w:rsidRPr="00E271A1">
        <w:rPr>
          <w:rFonts w:ascii="Times New Roman" w:hAnsi="Times New Roman" w:cs="Times New Roman"/>
          <w:sz w:val="28"/>
          <w:szCs w:val="28"/>
        </w:rPr>
        <w:t>Назовем некоторые компоненты с указанием изучаемых характеристик:</w:t>
      </w:r>
    </w:p>
    <w:p w:rsidR="00A57873" w:rsidRPr="00E271A1" w:rsidRDefault="00A57873" w:rsidP="00A57873">
      <w:pPr>
        <w:spacing w:before="120" w:after="120" w:line="360" w:lineRule="auto"/>
        <w:ind w:firstLine="709"/>
        <w:jc w:val="both"/>
        <w:rPr>
          <w:rFonts w:ascii="Times New Roman" w:hAnsi="Times New Roman" w:cs="Times New Roman"/>
          <w:sz w:val="28"/>
          <w:szCs w:val="28"/>
        </w:rPr>
      </w:pPr>
      <w:r w:rsidRPr="00E271A1">
        <w:rPr>
          <w:rFonts w:ascii="Times New Roman" w:hAnsi="Times New Roman" w:cs="Times New Roman"/>
          <w:b/>
          <w:i/>
          <w:sz w:val="28"/>
          <w:szCs w:val="28"/>
        </w:rPr>
        <w:t xml:space="preserve">• </w:t>
      </w:r>
      <w:r w:rsidRPr="00E271A1">
        <w:rPr>
          <w:rFonts w:ascii="Times New Roman" w:hAnsi="Times New Roman" w:cs="Times New Roman"/>
          <w:b/>
          <w:i/>
          <w:sz w:val="32"/>
          <w:szCs w:val="28"/>
        </w:rPr>
        <w:t>товар</w:t>
      </w:r>
      <w:r w:rsidRPr="00E271A1">
        <w:rPr>
          <w:rFonts w:ascii="Times New Roman" w:hAnsi="Times New Roman" w:cs="Times New Roman"/>
          <w:sz w:val="28"/>
          <w:szCs w:val="28"/>
        </w:rPr>
        <w:t xml:space="preserve"> (услуга) — новизна, свойства, структура услуги, конкурентоспособность, потребность в рекламе, связь с основной деятельностью, наличие спроса и предложения, тарифы;</w:t>
      </w:r>
    </w:p>
    <w:p w:rsidR="00A57873" w:rsidRPr="00E271A1" w:rsidRDefault="00A57873" w:rsidP="00A57873">
      <w:pPr>
        <w:spacing w:before="120" w:after="120" w:line="360" w:lineRule="auto"/>
        <w:ind w:firstLine="709"/>
        <w:jc w:val="both"/>
        <w:rPr>
          <w:rFonts w:ascii="Times New Roman" w:hAnsi="Times New Roman" w:cs="Times New Roman"/>
          <w:sz w:val="28"/>
          <w:szCs w:val="28"/>
        </w:rPr>
      </w:pPr>
      <w:r w:rsidRPr="00E271A1">
        <w:rPr>
          <w:rFonts w:ascii="Times New Roman" w:hAnsi="Times New Roman" w:cs="Times New Roman"/>
          <w:b/>
          <w:i/>
          <w:sz w:val="28"/>
          <w:szCs w:val="28"/>
        </w:rPr>
        <w:t xml:space="preserve">• </w:t>
      </w:r>
      <w:r w:rsidRPr="00E271A1">
        <w:rPr>
          <w:rFonts w:ascii="Times New Roman" w:hAnsi="Times New Roman" w:cs="Times New Roman"/>
          <w:b/>
          <w:i/>
          <w:sz w:val="32"/>
          <w:szCs w:val="28"/>
        </w:rPr>
        <w:t>рынок</w:t>
      </w:r>
      <w:r w:rsidRPr="00E271A1">
        <w:rPr>
          <w:rFonts w:ascii="Times New Roman" w:hAnsi="Times New Roman" w:cs="Times New Roman"/>
          <w:sz w:val="32"/>
          <w:szCs w:val="28"/>
        </w:rPr>
        <w:t xml:space="preserve"> </w:t>
      </w:r>
      <w:r w:rsidRPr="00E271A1">
        <w:rPr>
          <w:rFonts w:ascii="Times New Roman" w:hAnsi="Times New Roman" w:cs="Times New Roman"/>
          <w:sz w:val="28"/>
          <w:szCs w:val="28"/>
        </w:rPr>
        <w:t>— географическое положение, местонахождение, емкость рынка, объем продаж, сегменты рынка и их характеристики, спрос и предложение, перспективные сегменты, конъюнктура, тенденции развития, система тарифов;</w:t>
      </w:r>
    </w:p>
    <w:p w:rsidR="00A57873" w:rsidRPr="00E271A1" w:rsidRDefault="00A57873" w:rsidP="00A57873">
      <w:pPr>
        <w:spacing w:before="120" w:after="120" w:line="360" w:lineRule="auto"/>
        <w:ind w:firstLine="709"/>
        <w:jc w:val="both"/>
        <w:rPr>
          <w:rFonts w:ascii="Times New Roman" w:hAnsi="Times New Roman" w:cs="Times New Roman"/>
          <w:sz w:val="28"/>
          <w:szCs w:val="28"/>
        </w:rPr>
      </w:pPr>
      <w:r w:rsidRPr="00E271A1">
        <w:rPr>
          <w:rFonts w:ascii="Times New Roman" w:hAnsi="Times New Roman" w:cs="Times New Roman"/>
          <w:b/>
          <w:i/>
          <w:sz w:val="28"/>
          <w:szCs w:val="28"/>
        </w:rPr>
        <w:t xml:space="preserve">• </w:t>
      </w:r>
      <w:r w:rsidRPr="00E271A1">
        <w:rPr>
          <w:rFonts w:ascii="Times New Roman" w:hAnsi="Times New Roman" w:cs="Times New Roman"/>
          <w:b/>
          <w:i/>
          <w:sz w:val="32"/>
          <w:szCs w:val="28"/>
        </w:rPr>
        <w:t>клиентура</w:t>
      </w:r>
      <w:r w:rsidRPr="00E271A1">
        <w:rPr>
          <w:rFonts w:ascii="Times New Roman" w:hAnsi="Times New Roman" w:cs="Times New Roman"/>
          <w:sz w:val="28"/>
          <w:szCs w:val="28"/>
        </w:rPr>
        <w:t xml:space="preserve"> — характеристики групп клиентов, побудительные мотивы заключения договоров на обслуживание, спросообразующие факторы, сегментированные требования к автотранспортным услугам, возможности привлечения новых клиентов, реакция на изменение тарифов, отношение к качеству услуги, потенциальный спрос обслуживаемого клиента;</w:t>
      </w:r>
    </w:p>
    <w:p w:rsidR="00A57873" w:rsidRPr="00E271A1" w:rsidRDefault="00A57873" w:rsidP="00A57873">
      <w:pPr>
        <w:spacing w:before="120" w:after="120" w:line="360" w:lineRule="auto"/>
        <w:ind w:firstLine="709"/>
        <w:jc w:val="both"/>
        <w:rPr>
          <w:rFonts w:ascii="Times New Roman" w:hAnsi="Times New Roman" w:cs="Times New Roman"/>
          <w:sz w:val="28"/>
          <w:szCs w:val="28"/>
        </w:rPr>
      </w:pPr>
      <w:r w:rsidRPr="00E271A1">
        <w:rPr>
          <w:rFonts w:ascii="Times New Roman" w:hAnsi="Times New Roman" w:cs="Times New Roman"/>
          <w:b/>
          <w:i/>
          <w:sz w:val="28"/>
          <w:szCs w:val="28"/>
        </w:rPr>
        <w:t xml:space="preserve">• </w:t>
      </w:r>
      <w:r w:rsidRPr="00E271A1">
        <w:rPr>
          <w:rFonts w:ascii="Times New Roman" w:hAnsi="Times New Roman" w:cs="Times New Roman"/>
          <w:b/>
          <w:i/>
          <w:sz w:val="32"/>
          <w:szCs w:val="28"/>
        </w:rPr>
        <w:t>конкуренты</w:t>
      </w:r>
      <w:r w:rsidRPr="00E271A1">
        <w:rPr>
          <w:rFonts w:ascii="Times New Roman" w:hAnsi="Times New Roman" w:cs="Times New Roman"/>
          <w:sz w:val="28"/>
          <w:szCs w:val="28"/>
        </w:rPr>
        <w:t xml:space="preserve"> — доли основных конкурентов на рынке слуг, преимущества конкурентов, характеристики предоставляемых ими автотранспортных услуг, официальные сведения о конкурентах и анализ их производственной деятельности, возможности появления новых конкурентов, тарифная политика, соглашения конкурентов;</w:t>
      </w:r>
    </w:p>
    <w:p w:rsidR="00A57873" w:rsidRPr="00E271A1" w:rsidRDefault="00A57873" w:rsidP="00A57873">
      <w:pPr>
        <w:spacing w:before="120" w:after="120" w:line="360" w:lineRule="auto"/>
        <w:ind w:firstLine="709"/>
        <w:jc w:val="both"/>
        <w:rPr>
          <w:rFonts w:ascii="Times New Roman" w:hAnsi="Times New Roman" w:cs="Times New Roman"/>
          <w:sz w:val="28"/>
          <w:szCs w:val="28"/>
        </w:rPr>
      </w:pPr>
      <w:r w:rsidRPr="00E271A1">
        <w:rPr>
          <w:rFonts w:ascii="Times New Roman" w:hAnsi="Times New Roman" w:cs="Times New Roman"/>
          <w:b/>
          <w:i/>
          <w:sz w:val="28"/>
          <w:szCs w:val="28"/>
        </w:rPr>
        <w:t xml:space="preserve">• </w:t>
      </w:r>
      <w:r w:rsidRPr="006B6605">
        <w:rPr>
          <w:rFonts w:ascii="Times New Roman" w:hAnsi="Times New Roman" w:cs="Times New Roman"/>
          <w:b/>
          <w:i/>
          <w:sz w:val="32"/>
          <w:szCs w:val="28"/>
        </w:rPr>
        <w:t>тарифы</w:t>
      </w:r>
      <w:r w:rsidRPr="006B6605">
        <w:rPr>
          <w:rFonts w:ascii="Times New Roman" w:hAnsi="Times New Roman" w:cs="Times New Roman"/>
          <w:sz w:val="32"/>
          <w:szCs w:val="28"/>
        </w:rPr>
        <w:t xml:space="preserve"> </w:t>
      </w:r>
      <w:r w:rsidRPr="00E271A1">
        <w:rPr>
          <w:rFonts w:ascii="Times New Roman" w:hAnsi="Times New Roman" w:cs="Times New Roman"/>
          <w:sz w:val="28"/>
          <w:szCs w:val="28"/>
        </w:rPr>
        <w:t>— система тарифов на данном рынке, тарифы на других рынках, соотношение тарифов и издержек, уровень рентабельности по различным услугам и конкурентам, рыночные издержки, тарифные договоренности, кривые спроса и предложения.</w:t>
      </w:r>
    </w:p>
    <w:p w:rsidR="00A57873" w:rsidRPr="00E271A1" w:rsidRDefault="00A57873" w:rsidP="00A57873">
      <w:pPr>
        <w:spacing w:before="120" w:after="120" w:line="360" w:lineRule="auto"/>
        <w:ind w:firstLine="709"/>
        <w:jc w:val="both"/>
        <w:rPr>
          <w:rFonts w:ascii="Times New Roman" w:hAnsi="Times New Roman" w:cs="Times New Roman"/>
          <w:sz w:val="28"/>
          <w:szCs w:val="28"/>
        </w:rPr>
      </w:pPr>
      <w:r w:rsidRPr="00E271A1">
        <w:rPr>
          <w:rFonts w:ascii="Times New Roman" w:hAnsi="Times New Roman" w:cs="Times New Roman"/>
          <w:sz w:val="28"/>
          <w:szCs w:val="28"/>
        </w:rPr>
        <w:lastRenderedPageBreak/>
        <w:t>В качестве объектов конкретного маркетингового исследования могут также выступать спрос, пред</w:t>
      </w:r>
      <w:r>
        <w:rPr>
          <w:rFonts w:ascii="Times New Roman" w:hAnsi="Times New Roman" w:cs="Times New Roman"/>
          <w:sz w:val="28"/>
          <w:szCs w:val="28"/>
        </w:rPr>
        <w:t>ложение, конкурентоспособность С</w:t>
      </w:r>
      <w:r w:rsidRPr="00E271A1">
        <w:rPr>
          <w:rFonts w:ascii="Times New Roman" w:hAnsi="Times New Roman" w:cs="Times New Roman"/>
          <w:sz w:val="28"/>
          <w:szCs w:val="28"/>
        </w:rPr>
        <w:t>ТО, реклама, способы продвижения услуг, маркетинговая среда (внешняя и внутренняя).</w:t>
      </w:r>
    </w:p>
    <w:p w:rsidR="00A57873" w:rsidRDefault="00A57873" w:rsidP="00A57873">
      <w:pPr>
        <w:spacing w:before="120" w:after="120" w:line="360" w:lineRule="auto"/>
        <w:ind w:firstLine="709"/>
        <w:jc w:val="both"/>
        <w:rPr>
          <w:rFonts w:ascii="Times New Roman" w:hAnsi="Times New Roman" w:cs="Times New Roman"/>
          <w:sz w:val="28"/>
          <w:szCs w:val="28"/>
        </w:rPr>
      </w:pPr>
      <w:r w:rsidRPr="00E271A1">
        <w:rPr>
          <w:rFonts w:ascii="Times New Roman" w:hAnsi="Times New Roman" w:cs="Times New Roman"/>
          <w:sz w:val="28"/>
          <w:szCs w:val="28"/>
        </w:rPr>
        <w:t>При существующем уровне развития ав</w:t>
      </w:r>
      <w:r>
        <w:rPr>
          <w:rFonts w:ascii="Times New Roman" w:hAnsi="Times New Roman" w:cs="Times New Roman"/>
          <w:sz w:val="28"/>
          <w:szCs w:val="28"/>
        </w:rPr>
        <w:t>томобильного транспорта в РК</w:t>
      </w:r>
      <w:r w:rsidRPr="00E271A1">
        <w:rPr>
          <w:rFonts w:ascii="Times New Roman" w:hAnsi="Times New Roman" w:cs="Times New Roman"/>
          <w:sz w:val="28"/>
          <w:szCs w:val="28"/>
        </w:rPr>
        <w:t xml:space="preserve"> маркетинг необходим в повседневной деятельности автотранспортных ор</w:t>
      </w:r>
      <w:r>
        <w:rPr>
          <w:rFonts w:ascii="Times New Roman" w:hAnsi="Times New Roman" w:cs="Times New Roman"/>
          <w:sz w:val="28"/>
          <w:szCs w:val="28"/>
        </w:rPr>
        <w:t>ганизаций. Ориентация С</w:t>
      </w:r>
      <w:r w:rsidRPr="00E271A1">
        <w:rPr>
          <w:rFonts w:ascii="Times New Roman" w:hAnsi="Times New Roman" w:cs="Times New Roman"/>
          <w:sz w:val="28"/>
          <w:szCs w:val="28"/>
        </w:rPr>
        <w:t>ТО на концепцию маркетинга в управлении обязывает их проводить маркетинговые исследования, результативность которых зависит от применяемой методики их выполнения.</w:t>
      </w:r>
    </w:p>
    <w:p w:rsidR="00A57873" w:rsidRPr="008014B0" w:rsidRDefault="00A57873" w:rsidP="00396347">
      <w:pPr>
        <w:spacing w:before="120" w:after="120" w:line="360" w:lineRule="auto"/>
        <w:ind w:firstLine="709"/>
        <w:jc w:val="center"/>
        <w:rPr>
          <w:rFonts w:ascii="Times New Roman" w:hAnsi="Times New Roman" w:cs="Times New Roman"/>
          <w:sz w:val="28"/>
          <w:szCs w:val="28"/>
        </w:rPr>
      </w:pPr>
      <w:r w:rsidRPr="008014B0">
        <w:rPr>
          <w:rFonts w:ascii="Times New Roman" w:hAnsi="Times New Roman" w:cs="Times New Roman"/>
          <w:sz w:val="28"/>
          <w:szCs w:val="28"/>
        </w:rPr>
        <w:t xml:space="preserve">ИССЛЕДОВАНИЕ ПОЛОЖЕНИЯ АВТОТРАНСПОРТНОГО </w:t>
      </w:r>
      <w:r w:rsidR="002513DC" w:rsidRPr="008014B0">
        <w:rPr>
          <w:rFonts w:ascii="Times New Roman" w:hAnsi="Times New Roman" w:cs="Times New Roman"/>
          <w:sz w:val="28"/>
          <w:szCs w:val="28"/>
        </w:rPr>
        <w:t xml:space="preserve">  </w:t>
      </w:r>
      <w:r w:rsidRPr="008014B0">
        <w:rPr>
          <w:rFonts w:ascii="Times New Roman" w:hAnsi="Times New Roman" w:cs="Times New Roman"/>
          <w:sz w:val="28"/>
          <w:szCs w:val="28"/>
        </w:rPr>
        <w:t xml:space="preserve">ПРЕДПРИЯТИЯ </w:t>
      </w:r>
      <w:r w:rsidR="002513DC" w:rsidRPr="008014B0">
        <w:rPr>
          <w:rFonts w:ascii="Times New Roman" w:hAnsi="Times New Roman" w:cs="Times New Roman"/>
          <w:sz w:val="28"/>
          <w:szCs w:val="28"/>
        </w:rPr>
        <w:t>НА РЫНКЕ АВТОТРАНСПОРТНЫХ УСЛУГ</w:t>
      </w:r>
    </w:p>
    <w:p w:rsidR="00A57873" w:rsidRPr="006B6605" w:rsidRDefault="00A57873" w:rsidP="00A57873">
      <w:pPr>
        <w:spacing w:before="120" w:after="120" w:line="360" w:lineRule="auto"/>
        <w:ind w:firstLine="709"/>
        <w:jc w:val="center"/>
        <w:rPr>
          <w:rFonts w:ascii="Times New Roman" w:hAnsi="Times New Roman" w:cs="Times New Roman"/>
          <w:b/>
          <w:sz w:val="28"/>
          <w:szCs w:val="28"/>
        </w:rPr>
      </w:pPr>
      <w:r w:rsidRPr="006B6605">
        <w:rPr>
          <w:rFonts w:ascii="Times New Roman" w:hAnsi="Times New Roman" w:cs="Times New Roman"/>
          <w:b/>
          <w:sz w:val="28"/>
          <w:szCs w:val="28"/>
          <w:lang w:val="en-US"/>
        </w:rPr>
        <w:t>SWOT</w:t>
      </w:r>
      <w:r w:rsidRPr="006B6605">
        <w:rPr>
          <w:rFonts w:ascii="Times New Roman" w:hAnsi="Times New Roman" w:cs="Times New Roman"/>
          <w:b/>
          <w:sz w:val="28"/>
          <w:szCs w:val="28"/>
        </w:rPr>
        <w:t xml:space="preserve"> -анализ</w:t>
      </w:r>
    </w:p>
    <w:p w:rsidR="00A57873" w:rsidRPr="006B6605" w:rsidRDefault="00A57873" w:rsidP="00A57873">
      <w:pPr>
        <w:spacing w:before="120" w:after="120" w:line="360" w:lineRule="auto"/>
        <w:ind w:firstLine="709"/>
        <w:jc w:val="both"/>
        <w:rPr>
          <w:rFonts w:ascii="Times New Roman" w:hAnsi="Times New Roman" w:cs="Times New Roman"/>
          <w:sz w:val="28"/>
          <w:szCs w:val="28"/>
        </w:rPr>
      </w:pPr>
      <w:r w:rsidRPr="006B6605">
        <w:rPr>
          <w:rFonts w:ascii="Times New Roman" w:hAnsi="Times New Roman" w:cs="Times New Roman"/>
          <w:b/>
          <w:i/>
          <w:sz w:val="28"/>
          <w:szCs w:val="28"/>
          <w:lang w:val="en-US"/>
        </w:rPr>
        <w:t>SWOT</w:t>
      </w:r>
      <w:r w:rsidRPr="006B6605">
        <w:rPr>
          <w:rFonts w:ascii="Times New Roman" w:hAnsi="Times New Roman" w:cs="Times New Roman"/>
          <w:sz w:val="28"/>
          <w:szCs w:val="28"/>
        </w:rPr>
        <w:t xml:space="preserve"> -анализ предназначен для комплексной оценки текущего положения организации на рынке и перспектив ее дальнейшей деятельности при определении, наиболее важных направлений развития организации. Исследование рыночной позиции, выявление наиболее значимых факторов, формирующих бизнес-среду и воздействующих на нее. Предшествует любому процессу планирования. </w:t>
      </w:r>
      <w:r w:rsidRPr="006B6605">
        <w:rPr>
          <w:rFonts w:ascii="Times New Roman" w:hAnsi="Times New Roman" w:cs="Times New Roman"/>
          <w:b/>
          <w:i/>
          <w:sz w:val="28"/>
          <w:szCs w:val="28"/>
          <w:lang w:val="en-US"/>
        </w:rPr>
        <w:t>SWOT</w:t>
      </w:r>
      <w:r w:rsidRPr="006B6605">
        <w:rPr>
          <w:rFonts w:ascii="Times New Roman" w:hAnsi="Times New Roman" w:cs="Times New Roman"/>
          <w:sz w:val="28"/>
          <w:szCs w:val="28"/>
        </w:rPr>
        <w:t xml:space="preserve"> – анализ обычно проводят при разработке бизнес-планов и маркетинговых стратегий.</w:t>
      </w:r>
    </w:p>
    <w:p w:rsidR="00A57873" w:rsidRDefault="00A57873" w:rsidP="00A57873">
      <w:pPr>
        <w:spacing w:before="120" w:after="120" w:line="360" w:lineRule="auto"/>
        <w:ind w:firstLine="709"/>
        <w:jc w:val="both"/>
        <w:rPr>
          <w:rFonts w:ascii="Times New Roman" w:hAnsi="Times New Roman" w:cs="Times New Roman"/>
          <w:sz w:val="28"/>
          <w:szCs w:val="28"/>
        </w:rPr>
      </w:pPr>
      <w:r w:rsidRPr="006B6605">
        <w:rPr>
          <w:rFonts w:ascii="Times New Roman" w:hAnsi="Times New Roman" w:cs="Times New Roman"/>
          <w:sz w:val="28"/>
          <w:szCs w:val="28"/>
        </w:rPr>
        <w:t xml:space="preserve">Содержание </w:t>
      </w:r>
      <w:r w:rsidRPr="006B6605">
        <w:rPr>
          <w:rFonts w:ascii="Times New Roman" w:hAnsi="Times New Roman" w:cs="Times New Roman"/>
          <w:b/>
          <w:i/>
          <w:sz w:val="28"/>
          <w:szCs w:val="28"/>
          <w:lang w:val="en-US"/>
        </w:rPr>
        <w:t>SWOT</w:t>
      </w:r>
      <w:r w:rsidRPr="006B6605">
        <w:rPr>
          <w:rFonts w:ascii="Times New Roman" w:hAnsi="Times New Roman" w:cs="Times New Roman"/>
          <w:sz w:val="28"/>
          <w:szCs w:val="28"/>
        </w:rPr>
        <w:t xml:space="preserve"> –анализа заключается в следующем: оценки состояния организации в настоящее время и составление прогноза относительно ее будущего. При этом намечается реализация идеи о превращении недостатков организации в ее достоинства, а угроз — в возможности при одновременном развитии преимуществ и устранении слабых сторон деятельности.</w:t>
      </w:r>
    </w:p>
    <w:p w:rsidR="00F73E7C" w:rsidRPr="006B6605" w:rsidRDefault="00F73E7C" w:rsidP="00F73E7C">
      <w:pPr>
        <w:spacing w:before="120" w:after="120" w:line="360" w:lineRule="auto"/>
        <w:ind w:firstLine="709"/>
        <w:jc w:val="both"/>
        <w:rPr>
          <w:rFonts w:ascii="Times New Roman" w:hAnsi="Times New Roman" w:cs="Times New Roman"/>
          <w:sz w:val="28"/>
          <w:szCs w:val="28"/>
        </w:rPr>
      </w:pPr>
      <w:r>
        <w:rPr>
          <w:rFonts w:ascii="Times New Roman" w:hAnsi="Times New Roman" w:cs="Times New Roman"/>
          <w:sz w:val="28"/>
          <w:szCs w:val="28"/>
        </w:rPr>
        <w:tab/>
      </w:r>
      <w:r w:rsidRPr="006B6605">
        <w:rPr>
          <w:rFonts w:ascii="Times New Roman" w:hAnsi="Times New Roman" w:cs="Times New Roman"/>
          <w:sz w:val="28"/>
          <w:szCs w:val="28"/>
        </w:rPr>
        <w:t xml:space="preserve">Выделим примерный состав элементов, входящих в </w:t>
      </w:r>
      <w:r w:rsidRPr="006B6605">
        <w:rPr>
          <w:rFonts w:ascii="Times New Roman" w:hAnsi="Times New Roman" w:cs="Times New Roman"/>
          <w:b/>
          <w:i/>
          <w:sz w:val="28"/>
          <w:szCs w:val="28"/>
          <w:lang w:val="en-US"/>
        </w:rPr>
        <w:t>SWOT</w:t>
      </w:r>
      <w:r w:rsidRPr="006B6605">
        <w:rPr>
          <w:rFonts w:ascii="Times New Roman" w:hAnsi="Times New Roman" w:cs="Times New Roman"/>
          <w:sz w:val="28"/>
          <w:szCs w:val="28"/>
        </w:rPr>
        <w:t xml:space="preserve"> -матрицу.</w:t>
      </w:r>
    </w:p>
    <w:p w:rsidR="00F73E7C" w:rsidRPr="006B6605" w:rsidRDefault="00F73E7C" w:rsidP="00F73E7C">
      <w:pPr>
        <w:spacing w:before="120" w:after="120" w:line="360" w:lineRule="auto"/>
        <w:ind w:firstLine="709"/>
        <w:jc w:val="both"/>
        <w:rPr>
          <w:rFonts w:ascii="Times New Roman" w:hAnsi="Times New Roman" w:cs="Times New Roman"/>
          <w:b/>
          <w:i/>
          <w:sz w:val="28"/>
          <w:szCs w:val="28"/>
        </w:rPr>
      </w:pPr>
      <w:r w:rsidRPr="006B6605">
        <w:rPr>
          <w:rFonts w:ascii="Times New Roman" w:hAnsi="Times New Roman" w:cs="Times New Roman"/>
          <w:b/>
          <w:i/>
          <w:sz w:val="28"/>
          <w:szCs w:val="28"/>
        </w:rPr>
        <w:t>СИЛЬНЫЕ СТОРОНЫ:</w:t>
      </w:r>
    </w:p>
    <w:p w:rsidR="00F73E7C" w:rsidRPr="006B6605" w:rsidRDefault="00F73E7C" w:rsidP="00F73E7C">
      <w:pPr>
        <w:spacing w:before="120" w:after="120" w:line="360" w:lineRule="auto"/>
        <w:ind w:firstLine="709"/>
        <w:jc w:val="both"/>
        <w:rPr>
          <w:rFonts w:ascii="Times New Roman" w:hAnsi="Times New Roman" w:cs="Times New Roman"/>
          <w:sz w:val="28"/>
          <w:szCs w:val="28"/>
        </w:rPr>
      </w:pPr>
      <w:r w:rsidRPr="006B6605">
        <w:rPr>
          <w:rFonts w:ascii="Times New Roman" w:hAnsi="Times New Roman" w:cs="Times New Roman"/>
          <w:sz w:val="28"/>
          <w:szCs w:val="28"/>
        </w:rPr>
        <w:t>• высокий уровень компетентности;</w:t>
      </w:r>
    </w:p>
    <w:p w:rsidR="00F73E7C" w:rsidRPr="006B6605" w:rsidRDefault="00F73E7C" w:rsidP="00F73E7C">
      <w:pPr>
        <w:spacing w:before="120" w:after="120" w:line="360" w:lineRule="auto"/>
        <w:ind w:firstLine="709"/>
        <w:jc w:val="both"/>
        <w:rPr>
          <w:rFonts w:ascii="Times New Roman" w:hAnsi="Times New Roman" w:cs="Times New Roman"/>
          <w:sz w:val="28"/>
          <w:szCs w:val="28"/>
        </w:rPr>
      </w:pPr>
      <w:r w:rsidRPr="006B6605">
        <w:rPr>
          <w:rFonts w:ascii="Times New Roman" w:hAnsi="Times New Roman" w:cs="Times New Roman"/>
          <w:sz w:val="28"/>
          <w:szCs w:val="28"/>
        </w:rPr>
        <w:t>• адекватные финансовые ресурсы;</w:t>
      </w:r>
    </w:p>
    <w:p w:rsidR="00F73E7C" w:rsidRPr="006B6605" w:rsidRDefault="00F73E7C" w:rsidP="00F73E7C">
      <w:pPr>
        <w:spacing w:before="120" w:after="120" w:line="360" w:lineRule="auto"/>
        <w:ind w:firstLine="709"/>
        <w:jc w:val="both"/>
        <w:rPr>
          <w:rFonts w:ascii="Times New Roman" w:hAnsi="Times New Roman" w:cs="Times New Roman"/>
          <w:sz w:val="28"/>
          <w:szCs w:val="28"/>
        </w:rPr>
      </w:pPr>
      <w:r w:rsidRPr="006B6605">
        <w:rPr>
          <w:rFonts w:ascii="Times New Roman" w:hAnsi="Times New Roman" w:cs="Times New Roman"/>
          <w:sz w:val="28"/>
          <w:szCs w:val="28"/>
        </w:rPr>
        <w:t>• высокая квалификация персонала;</w:t>
      </w:r>
    </w:p>
    <w:p w:rsidR="00F73E7C" w:rsidRPr="006B6605" w:rsidRDefault="00F73E7C" w:rsidP="00F73E7C">
      <w:pPr>
        <w:spacing w:before="120" w:after="120" w:line="360" w:lineRule="auto"/>
        <w:ind w:firstLine="709"/>
        <w:jc w:val="both"/>
        <w:rPr>
          <w:rFonts w:ascii="Times New Roman" w:hAnsi="Times New Roman" w:cs="Times New Roman"/>
          <w:sz w:val="28"/>
          <w:szCs w:val="28"/>
        </w:rPr>
      </w:pPr>
      <w:r w:rsidRPr="006B6605">
        <w:rPr>
          <w:rFonts w:ascii="Times New Roman" w:hAnsi="Times New Roman" w:cs="Times New Roman"/>
          <w:sz w:val="28"/>
          <w:szCs w:val="28"/>
        </w:rPr>
        <w:lastRenderedPageBreak/>
        <w:t>• хорошая репутация у покупателей;</w:t>
      </w:r>
    </w:p>
    <w:p w:rsidR="00F73E7C" w:rsidRPr="006B6605" w:rsidRDefault="00F73E7C" w:rsidP="00F73E7C">
      <w:pPr>
        <w:spacing w:before="120" w:after="120" w:line="360" w:lineRule="auto"/>
        <w:ind w:firstLine="709"/>
        <w:jc w:val="both"/>
        <w:rPr>
          <w:rFonts w:ascii="Times New Roman" w:hAnsi="Times New Roman" w:cs="Times New Roman"/>
          <w:sz w:val="28"/>
          <w:szCs w:val="28"/>
        </w:rPr>
      </w:pPr>
      <w:r w:rsidRPr="006B6605">
        <w:rPr>
          <w:rFonts w:ascii="Times New Roman" w:hAnsi="Times New Roman" w:cs="Times New Roman"/>
          <w:sz w:val="28"/>
          <w:szCs w:val="28"/>
        </w:rPr>
        <w:t>• известный лидер рынка;</w:t>
      </w:r>
    </w:p>
    <w:p w:rsidR="00F73E7C" w:rsidRPr="006B6605" w:rsidRDefault="00F73E7C" w:rsidP="00F73E7C">
      <w:pPr>
        <w:spacing w:before="120" w:after="120" w:line="360" w:lineRule="auto"/>
        <w:ind w:firstLine="709"/>
        <w:jc w:val="both"/>
        <w:rPr>
          <w:rFonts w:ascii="Times New Roman" w:hAnsi="Times New Roman" w:cs="Times New Roman"/>
          <w:sz w:val="28"/>
          <w:szCs w:val="28"/>
        </w:rPr>
      </w:pPr>
      <w:r w:rsidRPr="006B6605">
        <w:rPr>
          <w:rFonts w:ascii="Times New Roman" w:hAnsi="Times New Roman" w:cs="Times New Roman"/>
          <w:sz w:val="28"/>
          <w:szCs w:val="28"/>
        </w:rPr>
        <w:t>• возможность получения экономии от роста объема производства;</w:t>
      </w:r>
    </w:p>
    <w:p w:rsidR="00A57873" w:rsidRPr="008014B0" w:rsidRDefault="00A57873" w:rsidP="00A57873">
      <w:pPr>
        <w:jc w:val="center"/>
        <w:rPr>
          <w:rFonts w:ascii="Times New Roman" w:hAnsi="Times New Roman" w:cs="Times New Roman"/>
          <w:b/>
          <w:sz w:val="28"/>
          <w:szCs w:val="28"/>
        </w:rPr>
      </w:pPr>
      <w:r w:rsidRPr="008014B0">
        <w:rPr>
          <w:rFonts w:ascii="Times New Roman" w:hAnsi="Times New Roman" w:cs="Times New Roman"/>
          <w:b/>
          <w:sz w:val="28"/>
          <w:szCs w:val="28"/>
        </w:rPr>
        <w:t xml:space="preserve">Концептуальная схема </w:t>
      </w:r>
      <w:r w:rsidRPr="008014B0">
        <w:rPr>
          <w:rFonts w:ascii="Times New Roman" w:hAnsi="Times New Roman" w:cs="Times New Roman"/>
          <w:b/>
          <w:sz w:val="28"/>
          <w:szCs w:val="28"/>
          <w:lang w:val="en-US"/>
        </w:rPr>
        <w:t>SWOT</w:t>
      </w:r>
      <w:r w:rsidRPr="008014B0">
        <w:rPr>
          <w:rFonts w:ascii="Times New Roman" w:hAnsi="Times New Roman" w:cs="Times New Roman"/>
          <w:b/>
          <w:sz w:val="28"/>
          <w:szCs w:val="28"/>
        </w:rPr>
        <w:t>-анализа</w:t>
      </w:r>
    </w:p>
    <w:p w:rsidR="00A57873" w:rsidRDefault="00A57873" w:rsidP="00A57873">
      <w:pPr>
        <w:spacing w:before="120" w:after="120" w:line="360" w:lineRule="auto"/>
        <w:jc w:val="both"/>
        <w:rPr>
          <w:rFonts w:ascii="Times New Roman" w:hAnsi="Times New Roman" w:cs="Times New Roman"/>
          <w:sz w:val="28"/>
          <w:szCs w:val="28"/>
        </w:rPr>
      </w:pPr>
      <w:r>
        <w:rPr>
          <w:noProof/>
          <w:lang w:eastAsia="ru-RU"/>
        </w:rPr>
        <w:drawing>
          <wp:inline distT="0" distB="0" distL="0" distR="0" wp14:anchorId="4322268B" wp14:editId="102D7525">
            <wp:extent cx="6120130" cy="2087245"/>
            <wp:effectExtent l="0" t="0" r="0" b="825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6120130" cy="2087245"/>
                    </a:xfrm>
                    <a:prstGeom prst="rect">
                      <a:avLst/>
                    </a:prstGeom>
                  </pic:spPr>
                </pic:pic>
              </a:graphicData>
            </a:graphic>
          </wp:inline>
        </w:drawing>
      </w:r>
    </w:p>
    <w:p w:rsidR="00A57873" w:rsidRPr="006B6605" w:rsidRDefault="00A57873" w:rsidP="00A57873">
      <w:pPr>
        <w:spacing w:before="120" w:after="120" w:line="360" w:lineRule="auto"/>
        <w:ind w:firstLine="709"/>
        <w:jc w:val="both"/>
        <w:rPr>
          <w:rFonts w:ascii="Times New Roman" w:hAnsi="Times New Roman" w:cs="Times New Roman"/>
          <w:sz w:val="28"/>
          <w:szCs w:val="28"/>
        </w:rPr>
      </w:pPr>
      <w:r w:rsidRPr="006B6605">
        <w:rPr>
          <w:rFonts w:ascii="Times New Roman" w:hAnsi="Times New Roman" w:cs="Times New Roman"/>
          <w:sz w:val="28"/>
          <w:szCs w:val="28"/>
        </w:rPr>
        <w:t>• защищенность от сильной конкуренции;</w:t>
      </w:r>
    </w:p>
    <w:p w:rsidR="00A57873" w:rsidRPr="006B6605" w:rsidRDefault="00A57873" w:rsidP="00A57873">
      <w:pPr>
        <w:spacing w:before="120" w:after="120" w:line="360" w:lineRule="auto"/>
        <w:ind w:firstLine="709"/>
        <w:jc w:val="both"/>
        <w:rPr>
          <w:rFonts w:ascii="Times New Roman" w:hAnsi="Times New Roman" w:cs="Times New Roman"/>
          <w:sz w:val="28"/>
          <w:szCs w:val="28"/>
        </w:rPr>
      </w:pPr>
      <w:r w:rsidRPr="006B6605">
        <w:rPr>
          <w:rFonts w:ascii="Times New Roman" w:hAnsi="Times New Roman" w:cs="Times New Roman"/>
          <w:sz w:val="28"/>
          <w:szCs w:val="28"/>
        </w:rPr>
        <w:t>• совершенные технологии;</w:t>
      </w:r>
    </w:p>
    <w:p w:rsidR="00A57873" w:rsidRPr="006B6605" w:rsidRDefault="00A57873" w:rsidP="00A57873">
      <w:pPr>
        <w:spacing w:before="120" w:after="120" w:line="360" w:lineRule="auto"/>
        <w:ind w:firstLine="709"/>
        <w:jc w:val="both"/>
        <w:rPr>
          <w:rFonts w:ascii="Times New Roman" w:hAnsi="Times New Roman" w:cs="Times New Roman"/>
          <w:sz w:val="28"/>
          <w:szCs w:val="28"/>
        </w:rPr>
      </w:pPr>
      <w:r w:rsidRPr="006B6605">
        <w:rPr>
          <w:rFonts w:ascii="Times New Roman" w:hAnsi="Times New Roman" w:cs="Times New Roman"/>
          <w:sz w:val="28"/>
          <w:szCs w:val="28"/>
        </w:rPr>
        <w:t>• низкие издержки;</w:t>
      </w:r>
    </w:p>
    <w:p w:rsidR="00A57873" w:rsidRPr="006B6605" w:rsidRDefault="00A57873" w:rsidP="00A57873">
      <w:pPr>
        <w:spacing w:before="120" w:after="120" w:line="360" w:lineRule="auto"/>
        <w:ind w:firstLine="709"/>
        <w:jc w:val="both"/>
        <w:rPr>
          <w:rFonts w:ascii="Times New Roman" w:hAnsi="Times New Roman" w:cs="Times New Roman"/>
          <w:sz w:val="28"/>
          <w:szCs w:val="28"/>
        </w:rPr>
      </w:pPr>
      <w:r w:rsidRPr="006B6605">
        <w:rPr>
          <w:rFonts w:ascii="Times New Roman" w:hAnsi="Times New Roman" w:cs="Times New Roman"/>
          <w:sz w:val="28"/>
          <w:szCs w:val="28"/>
        </w:rPr>
        <w:t>• преимущества в области конкуренции;</w:t>
      </w:r>
    </w:p>
    <w:p w:rsidR="00A57873" w:rsidRPr="006B6605" w:rsidRDefault="00A57873" w:rsidP="00A57873">
      <w:pPr>
        <w:spacing w:before="120" w:after="120" w:line="360" w:lineRule="auto"/>
        <w:ind w:firstLine="709"/>
        <w:jc w:val="both"/>
        <w:rPr>
          <w:rFonts w:ascii="Times New Roman" w:hAnsi="Times New Roman" w:cs="Times New Roman"/>
          <w:sz w:val="28"/>
          <w:szCs w:val="28"/>
        </w:rPr>
      </w:pPr>
      <w:r w:rsidRPr="006B6605">
        <w:rPr>
          <w:rFonts w:ascii="Times New Roman" w:hAnsi="Times New Roman" w:cs="Times New Roman"/>
          <w:sz w:val="28"/>
          <w:szCs w:val="28"/>
        </w:rPr>
        <w:t>• наличие инновационных разработок и возможностей для их реализации;</w:t>
      </w:r>
    </w:p>
    <w:p w:rsidR="00A57873" w:rsidRPr="006B6605" w:rsidRDefault="00A57873" w:rsidP="00A57873">
      <w:pPr>
        <w:spacing w:before="120" w:after="120" w:line="360" w:lineRule="auto"/>
        <w:ind w:firstLine="709"/>
        <w:jc w:val="both"/>
        <w:rPr>
          <w:rFonts w:ascii="Times New Roman" w:hAnsi="Times New Roman" w:cs="Times New Roman"/>
          <w:sz w:val="28"/>
          <w:szCs w:val="28"/>
        </w:rPr>
      </w:pPr>
      <w:r w:rsidRPr="006B6605">
        <w:rPr>
          <w:rFonts w:ascii="Times New Roman" w:hAnsi="Times New Roman" w:cs="Times New Roman"/>
          <w:sz w:val="28"/>
          <w:szCs w:val="28"/>
        </w:rPr>
        <w:t>• эффективное руководство организацией.</w:t>
      </w:r>
    </w:p>
    <w:p w:rsidR="00A57873" w:rsidRPr="006B6605" w:rsidRDefault="00A57873" w:rsidP="00A57873">
      <w:pPr>
        <w:spacing w:before="120" w:after="120" w:line="360" w:lineRule="auto"/>
        <w:ind w:firstLine="709"/>
        <w:jc w:val="both"/>
        <w:rPr>
          <w:rFonts w:ascii="Times New Roman" w:hAnsi="Times New Roman" w:cs="Times New Roman"/>
          <w:b/>
          <w:i/>
          <w:sz w:val="28"/>
          <w:szCs w:val="28"/>
        </w:rPr>
      </w:pPr>
      <w:r w:rsidRPr="006B6605">
        <w:rPr>
          <w:rFonts w:ascii="Times New Roman" w:hAnsi="Times New Roman" w:cs="Times New Roman"/>
          <w:b/>
          <w:i/>
          <w:sz w:val="28"/>
          <w:szCs w:val="28"/>
        </w:rPr>
        <w:t>СЛАБЫЕ СТОРОНЫ:</w:t>
      </w:r>
    </w:p>
    <w:p w:rsidR="00A57873" w:rsidRPr="006B6605" w:rsidRDefault="00A57873" w:rsidP="00A57873">
      <w:pPr>
        <w:spacing w:before="120" w:after="120" w:line="360" w:lineRule="auto"/>
        <w:ind w:firstLine="709"/>
        <w:jc w:val="both"/>
        <w:rPr>
          <w:rFonts w:ascii="Times New Roman" w:hAnsi="Times New Roman" w:cs="Times New Roman"/>
          <w:sz w:val="28"/>
          <w:szCs w:val="28"/>
        </w:rPr>
      </w:pPr>
      <w:r w:rsidRPr="006B6605">
        <w:rPr>
          <w:rFonts w:ascii="Times New Roman" w:hAnsi="Times New Roman" w:cs="Times New Roman"/>
          <w:sz w:val="28"/>
          <w:szCs w:val="28"/>
        </w:rPr>
        <w:t>• нет ясных стратегических направлений;</w:t>
      </w:r>
    </w:p>
    <w:p w:rsidR="00A57873" w:rsidRPr="006B6605" w:rsidRDefault="00A57873" w:rsidP="00A57873">
      <w:pPr>
        <w:spacing w:before="120" w:after="120" w:line="360" w:lineRule="auto"/>
        <w:ind w:firstLine="709"/>
        <w:jc w:val="both"/>
        <w:rPr>
          <w:rFonts w:ascii="Times New Roman" w:hAnsi="Times New Roman" w:cs="Times New Roman"/>
          <w:sz w:val="28"/>
          <w:szCs w:val="28"/>
        </w:rPr>
      </w:pPr>
      <w:r w:rsidRPr="006B6605">
        <w:rPr>
          <w:rFonts w:ascii="Times New Roman" w:hAnsi="Times New Roman" w:cs="Times New Roman"/>
          <w:sz w:val="28"/>
          <w:szCs w:val="28"/>
        </w:rPr>
        <w:t>• ухудшающаяся конкурентная позиция;</w:t>
      </w:r>
    </w:p>
    <w:p w:rsidR="00A57873" w:rsidRPr="006B6605" w:rsidRDefault="00A57873" w:rsidP="00A57873">
      <w:pPr>
        <w:spacing w:before="120" w:after="120" w:line="360" w:lineRule="auto"/>
        <w:ind w:firstLine="709"/>
        <w:jc w:val="both"/>
        <w:rPr>
          <w:rFonts w:ascii="Times New Roman" w:hAnsi="Times New Roman" w:cs="Times New Roman"/>
          <w:sz w:val="28"/>
          <w:szCs w:val="28"/>
        </w:rPr>
      </w:pPr>
      <w:r w:rsidRPr="006B6605">
        <w:rPr>
          <w:rFonts w:ascii="Times New Roman" w:hAnsi="Times New Roman" w:cs="Times New Roman"/>
          <w:sz w:val="28"/>
          <w:szCs w:val="28"/>
        </w:rPr>
        <w:t>• устаревшее оборудование;</w:t>
      </w:r>
    </w:p>
    <w:p w:rsidR="00A57873" w:rsidRPr="006B6605" w:rsidRDefault="00A57873" w:rsidP="00A57873">
      <w:pPr>
        <w:spacing w:before="120" w:after="120" w:line="360" w:lineRule="auto"/>
        <w:ind w:firstLine="709"/>
        <w:jc w:val="both"/>
        <w:rPr>
          <w:rFonts w:ascii="Times New Roman" w:hAnsi="Times New Roman" w:cs="Times New Roman"/>
          <w:sz w:val="28"/>
          <w:szCs w:val="28"/>
        </w:rPr>
      </w:pPr>
      <w:r w:rsidRPr="006B6605">
        <w:rPr>
          <w:rFonts w:ascii="Times New Roman" w:hAnsi="Times New Roman" w:cs="Times New Roman"/>
          <w:sz w:val="28"/>
          <w:szCs w:val="28"/>
        </w:rPr>
        <w:t>• более низкая прибыльность, потому что...;</w:t>
      </w:r>
    </w:p>
    <w:p w:rsidR="00A57873" w:rsidRPr="006B6605" w:rsidRDefault="00A57873" w:rsidP="00A57873">
      <w:pPr>
        <w:spacing w:before="120" w:after="120" w:line="360" w:lineRule="auto"/>
        <w:ind w:firstLine="709"/>
        <w:jc w:val="both"/>
        <w:rPr>
          <w:rFonts w:ascii="Times New Roman" w:hAnsi="Times New Roman" w:cs="Times New Roman"/>
          <w:sz w:val="28"/>
          <w:szCs w:val="28"/>
        </w:rPr>
      </w:pPr>
      <w:r w:rsidRPr="006B6605">
        <w:rPr>
          <w:rFonts w:ascii="Times New Roman" w:hAnsi="Times New Roman" w:cs="Times New Roman"/>
          <w:sz w:val="28"/>
          <w:szCs w:val="28"/>
        </w:rPr>
        <w:t>• недостаток управленческих знаний и отсутствие ключевой информации по тем или иным вопросам;</w:t>
      </w:r>
    </w:p>
    <w:p w:rsidR="00A57873" w:rsidRPr="006B6605" w:rsidRDefault="00A57873" w:rsidP="00A57873">
      <w:pPr>
        <w:spacing w:before="120" w:after="120" w:line="360" w:lineRule="auto"/>
        <w:ind w:firstLine="709"/>
        <w:jc w:val="both"/>
        <w:rPr>
          <w:rFonts w:ascii="Times New Roman" w:hAnsi="Times New Roman" w:cs="Times New Roman"/>
          <w:sz w:val="28"/>
          <w:szCs w:val="28"/>
        </w:rPr>
      </w:pPr>
      <w:r w:rsidRPr="006B6605">
        <w:rPr>
          <w:rFonts w:ascii="Times New Roman" w:hAnsi="Times New Roman" w:cs="Times New Roman"/>
          <w:sz w:val="28"/>
          <w:szCs w:val="28"/>
        </w:rPr>
        <w:t>• недостаточный контроль за реализацией управленческих решений;</w:t>
      </w:r>
    </w:p>
    <w:p w:rsidR="00A57873" w:rsidRPr="006B6605" w:rsidRDefault="00A57873" w:rsidP="00A57873">
      <w:pPr>
        <w:spacing w:before="120" w:after="120" w:line="360" w:lineRule="auto"/>
        <w:ind w:firstLine="709"/>
        <w:jc w:val="both"/>
        <w:rPr>
          <w:rFonts w:ascii="Times New Roman" w:hAnsi="Times New Roman" w:cs="Times New Roman"/>
          <w:sz w:val="28"/>
          <w:szCs w:val="28"/>
        </w:rPr>
      </w:pPr>
      <w:r w:rsidRPr="006B6605">
        <w:rPr>
          <w:rFonts w:ascii="Times New Roman" w:hAnsi="Times New Roman" w:cs="Times New Roman"/>
          <w:sz w:val="28"/>
          <w:szCs w:val="28"/>
        </w:rPr>
        <w:t>• внутренние производственные проблемы;</w:t>
      </w:r>
    </w:p>
    <w:p w:rsidR="00A57873" w:rsidRPr="006B6605" w:rsidRDefault="00A57873" w:rsidP="00A57873">
      <w:pPr>
        <w:spacing w:before="120" w:after="120" w:line="360" w:lineRule="auto"/>
        <w:ind w:firstLine="709"/>
        <w:jc w:val="both"/>
        <w:rPr>
          <w:rFonts w:ascii="Times New Roman" w:hAnsi="Times New Roman" w:cs="Times New Roman"/>
          <w:sz w:val="28"/>
          <w:szCs w:val="28"/>
        </w:rPr>
      </w:pPr>
      <w:r w:rsidRPr="006B6605">
        <w:rPr>
          <w:rFonts w:ascii="Times New Roman" w:hAnsi="Times New Roman" w:cs="Times New Roman"/>
          <w:sz w:val="28"/>
          <w:szCs w:val="28"/>
        </w:rPr>
        <w:lastRenderedPageBreak/>
        <w:t>• низкая</w:t>
      </w:r>
    </w:p>
    <w:p w:rsidR="00A57873" w:rsidRPr="006B6605" w:rsidRDefault="00A57873" w:rsidP="00A57873">
      <w:pPr>
        <w:spacing w:before="120" w:after="120" w:line="360" w:lineRule="auto"/>
        <w:ind w:firstLine="709"/>
        <w:jc w:val="both"/>
        <w:rPr>
          <w:rFonts w:ascii="Times New Roman" w:hAnsi="Times New Roman" w:cs="Times New Roman"/>
          <w:sz w:val="28"/>
          <w:szCs w:val="28"/>
        </w:rPr>
      </w:pPr>
      <w:r w:rsidRPr="006B6605">
        <w:rPr>
          <w:rFonts w:ascii="Times New Roman" w:hAnsi="Times New Roman" w:cs="Times New Roman"/>
          <w:sz w:val="28"/>
          <w:szCs w:val="28"/>
        </w:rPr>
        <w:t>• отставание в области исследований и разработок;</w:t>
      </w:r>
    </w:p>
    <w:p w:rsidR="00A57873" w:rsidRPr="006B6605" w:rsidRDefault="00A57873" w:rsidP="00A57873">
      <w:pPr>
        <w:spacing w:before="120" w:after="120" w:line="360" w:lineRule="auto"/>
        <w:ind w:firstLine="709"/>
        <w:jc w:val="both"/>
        <w:rPr>
          <w:rFonts w:ascii="Times New Roman" w:hAnsi="Times New Roman" w:cs="Times New Roman"/>
          <w:sz w:val="28"/>
          <w:szCs w:val="28"/>
        </w:rPr>
      </w:pPr>
      <w:r w:rsidRPr="006B6605">
        <w:rPr>
          <w:rFonts w:ascii="Times New Roman" w:hAnsi="Times New Roman" w:cs="Times New Roman"/>
          <w:sz w:val="28"/>
          <w:szCs w:val="28"/>
        </w:rPr>
        <w:t>• очень узкий ассортимент услуг;</w:t>
      </w:r>
    </w:p>
    <w:p w:rsidR="00A57873" w:rsidRPr="006B6605" w:rsidRDefault="00A57873" w:rsidP="00A57873">
      <w:pPr>
        <w:spacing w:before="120" w:after="120" w:line="360" w:lineRule="auto"/>
        <w:ind w:firstLine="709"/>
        <w:jc w:val="both"/>
        <w:rPr>
          <w:rFonts w:ascii="Times New Roman" w:hAnsi="Times New Roman" w:cs="Times New Roman"/>
          <w:sz w:val="28"/>
          <w:szCs w:val="28"/>
        </w:rPr>
      </w:pPr>
      <w:r w:rsidRPr="006B6605">
        <w:rPr>
          <w:rFonts w:ascii="Times New Roman" w:hAnsi="Times New Roman" w:cs="Times New Roman"/>
          <w:sz w:val="28"/>
          <w:szCs w:val="28"/>
        </w:rPr>
        <w:t>• отсутствие полной информации о рынке;</w:t>
      </w:r>
    </w:p>
    <w:p w:rsidR="00A57873" w:rsidRPr="006B6605" w:rsidRDefault="00A57873" w:rsidP="00A57873">
      <w:pPr>
        <w:spacing w:before="120" w:after="120" w:line="360" w:lineRule="auto"/>
        <w:ind w:firstLine="709"/>
        <w:jc w:val="both"/>
        <w:rPr>
          <w:rFonts w:ascii="Times New Roman" w:hAnsi="Times New Roman" w:cs="Times New Roman"/>
          <w:sz w:val="28"/>
          <w:szCs w:val="28"/>
        </w:rPr>
      </w:pPr>
      <w:r w:rsidRPr="006B6605">
        <w:rPr>
          <w:rFonts w:ascii="Times New Roman" w:hAnsi="Times New Roman" w:cs="Times New Roman"/>
          <w:sz w:val="28"/>
          <w:szCs w:val="28"/>
        </w:rPr>
        <w:t>• недостаточная осведомленность о конкурентах;</w:t>
      </w:r>
    </w:p>
    <w:p w:rsidR="00A57873" w:rsidRPr="006B6605" w:rsidRDefault="00A57873" w:rsidP="00A57873">
      <w:pPr>
        <w:spacing w:before="120" w:after="120" w:line="360" w:lineRule="auto"/>
        <w:ind w:firstLine="709"/>
        <w:jc w:val="both"/>
        <w:rPr>
          <w:rFonts w:ascii="Times New Roman" w:hAnsi="Times New Roman" w:cs="Times New Roman"/>
          <w:sz w:val="28"/>
          <w:szCs w:val="28"/>
        </w:rPr>
      </w:pPr>
      <w:r w:rsidRPr="006B6605">
        <w:rPr>
          <w:rFonts w:ascii="Times New Roman" w:hAnsi="Times New Roman" w:cs="Times New Roman"/>
          <w:sz w:val="28"/>
          <w:szCs w:val="28"/>
        </w:rPr>
        <w:t>• низкая результативность маркетинговой деятельности;</w:t>
      </w:r>
    </w:p>
    <w:p w:rsidR="00A57873" w:rsidRPr="006B6605" w:rsidRDefault="00A57873" w:rsidP="00A57873">
      <w:pPr>
        <w:spacing w:before="120" w:after="120" w:line="360" w:lineRule="auto"/>
        <w:ind w:firstLine="709"/>
        <w:jc w:val="both"/>
        <w:rPr>
          <w:rFonts w:ascii="Times New Roman" w:hAnsi="Times New Roman" w:cs="Times New Roman"/>
          <w:sz w:val="28"/>
          <w:szCs w:val="28"/>
        </w:rPr>
      </w:pPr>
      <w:r w:rsidRPr="006B6605">
        <w:rPr>
          <w:rFonts w:ascii="Times New Roman" w:hAnsi="Times New Roman" w:cs="Times New Roman"/>
          <w:sz w:val="28"/>
          <w:szCs w:val="28"/>
        </w:rPr>
        <w:t>• отсутствие финансирования необходимых изменений в стратегии.</w:t>
      </w:r>
    </w:p>
    <w:p w:rsidR="00A57873" w:rsidRPr="006B6605" w:rsidRDefault="00A57873" w:rsidP="00A57873">
      <w:pPr>
        <w:spacing w:before="120" w:after="120" w:line="360" w:lineRule="auto"/>
        <w:ind w:firstLine="709"/>
        <w:jc w:val="both"/>
        <w:rPr>
          <w:rFonts w:ascii="Times New Roman" w:hAnsi="Times New Roman" w:cs="Times New Roman"/>
          <w:b/>
          <w:i/>
          <w:sz w:val="28"/>
          <w:szCs w:val="28"/>
        </w:rPr>
      </w:pPr>
      <w:r w:rsidRPr="006B6605">
        <w:rPr>
          <w:rFonts w:ascii="Times New Roman" w:hAnsi="Times New Roman" w:cs="Times New Roman"/>
          <w:b/>
          <w:i/>
          <w:sz w:val="28"/>
          <w:szCs w:val="28"/>
        </w:rPr>
        <w:t>ВОЗМОЖНОСТИ:</w:t>
      </w:r>
    </w:p>
    <w:p w:rsidR="00A57873" w:rsidRPr="006B6605" w:rsidRDefault="00A57873" w:rsidP="00A57873">
      <w:pPr>
        <w:spacing w:before="120" w:after="120" w:line="360" w:lineRule="auto"/>
        <w:ind w:firstLine="709"/>
        <w:jc w:val="both"/>
        <w:rPr>
          <w:rFonts w:ascii="Times New Roman" w:hAnsi="Times New Roman" w:cs="Times New Roman"/>
          <w:sz w:val="28"/>
          <w:szCs w:val="28"/>
        </w:rPr>
      </w:pPr>
      <w:r w:rsidRPr="006B6605">
        <w:rPr>
          <w:rFonts w:ascii="Times New Roman" w:hAnsi="Times New Roman" w:cs="Times New Roman"/>
          <w:sz w:val="28"/>
          <w:szCs w:val="28"/>
        </w:rPr>
        <w:t>• выход на новые рынки или сегменты рынка;</w:t>
      </w:r>
    </w:p>
    <w:p w:rsidR="00A57873" w:rsidRPr="006B6605" w:rsidRDefault="00A57873" w:rsidP="00A57873">
      <w:pPr>
        <w:spacing w:before="120" w:after="120" w:line="360" w:lineRule="auto"/>
        <w:ind w:firstLine="709"/>
        <w:jc w:val="both"/>
        <w:rPr>
          <w:rFonts w:ascii="Times New Roman" w:hAnsi="Times New Roman" w:cs="Times New Roman"/>
          <w:sz w:val="28"/>
          <w:szCs w:val="28"/>
        </w:rPr>
      </w:pPr>
      <w:r w:rsidRPr="006B6605">
        <w:rPr>
          <w:rFonts w:ascii="Times New Roman" w:hAnsi="Times New Roman" w:cs="Times New Roman"/>
          <w:sz w:val="28"/>
          <w:szCs w:val="28"/>
        </w:rPr>
        <w:t>• расширение производства;</w:t>
      </w:r>
    </w:p>
    <w:p w:rsidR="00A57873" w:rsidRPr="006B6605" w:rsidRDefault="00A57873" w:rsidP="00A57873">
      <w:pPr>
        <w:spacing w:before="120" w:after="120" w:line="360" w:lineRule="auto"/>
        <w:ind w:firstLine="709"/>
        <w:jc w:val="both"/>
        <w:rPr>
          <w:rFonts w:ascii="Times New Roman" w:hAnsi="Times New Roman" w:cs="Times New Roman"/>
          <w:sz w:val="28"/>
          <w:szCs w:val="28"/>
        </w:rPr>
      </w:pPr>
      <w:r w:rsidRPr="006B6605">
        <w:rPr>
          <w:rFonts w:ascii="Times New Roman" w:hAnsi="Times New Roman" w:cs="Times New Roman"/>
          <w:sz w:val="28"/>
          <w:szCs w:val="28"/>
        </w:rPr>
        <w:t>• предоставление разнообразных, в том числе сопутствующих, АТУ.</w:t>
      </w:r>
    </w:p>
    <w:p w:rsidR="00A57873" w:rsidRPr="006B6605" w:rsidRDefault="00A57873" w:rsidP="00A57873">
      <w:pPr>
        <w:spacing w:before="120" w:after="120" w:line="360" w:lineRule="auto"/>
        <w:ind w:firstLine="709"/>
        <w:jc w:val="both"/>
        <w:rPr>
          <w:rFonts w:ascii="Times New Roman" w:hAnsi="Times New Roman" w:cs="Times New Roman"/>
          <w:b/>
          <w:i/>
          <w:sz w:val="28"/>
          <w:szCs w:val="28"/>
        </w:rPr>
      </w:pPr>
      <w:r w:rsidRPr="006B6605">
        <w:rPr>
          <w:rFonts w:ascii="Times New Roman" w:hAnsi="Times New Roman" w:cs="Times New Roman"/>
          <w:b/>
          <w:i/>
          <w:sz w:val="28"/>
          <w:szCs w:val="28"/>
        </w:rPr>
        <w:t>УГРОЗЫ:</w:t>
      </w:r>
    </w:p>
    <w:p w:rsidR="00A57873" w:rsidRPr="006B6605" w:rsidRDefault="00A57873" w:rsidP="00A57873">
      <w:pPr>
        <w:spacing w:before="120" w:after="120" w:line="360" w:lineRule="auto"/>
        <w:ind w:firstLine="709"/>
        <w:jc w:val="both"/>
        <w:rPr>
          <w:rFonts w:ascii="Times New Roman" w:hAnsi="Times New Roman" w:cs="Times New Roman"/>
          <w:sz w:val="28"/>
          <w:szCs w:val="28"/>
        </w:rPr>
      </w:pPr>
      <w:r w:rsidRPr="006B6605">
        <w:rPr>
          <w:rFonts w:ascii="Times New Roman" w:hAnsi="Times New Roman" w:cs="Times New Roman"/>
          <w:sz w:val="28"/>
          <w:szCs w:val="28"/>
        </w:rPr>
        <w:t>• возможность появления новых конкурентов;</w:t>
      </w:r>
    </w:p>
    <w:p w:rsidR="00A57873" w:rsidRPr="006B6605" w:rsidRDefault="00A57873" w:rsidP="00A57873">
      <w:pPr>
        <w:spacing w:before="120" w:after="120" w:line="360" w:lineRule="auto"/>
        <w:ind w:firstLine="709"/>
        <w:jc w:val="both"/>
        <w:rPr>
          <w:rFonts w:ascii="Times New Roman" w:hAnsi="Times New Roman" w:cs="Times New Roman"/>
          <w:sz w:val="28"/>
          <w:szCs w:val="28"/>
        </w:rPr>
      </w:pPr>
      <w:r w:rsidRPr="006B6605">
        <w:rPr>
          <w:rFonts w:ascii="Times New Roman" w:hAnsi="Times New Roman" w:cs="Times New Roman"/>
          <w:sz w:val="28"/>
          <w:szCs w:val="28"/>
        </w:rPr>
        <w:t>• рост продаж замещающих АТУ;</w:t>
      </w:r>
    </w:p>
    <w:p w:rsidR="00A57873" w:rsidRPr="006B6605" w:rsidRDefault="00A57873" w:rsidP="00A57873">
      <w:pPr>
        <w:spacing w:before="120" w:after="120" w:line="360" w:lineRule="auto"/>
        <w:ind w:firstLine="709"/>
        <w:jc w:val="both"/>
        <w:rPr>
          <w:rFonts w:ascii="Times New Roman" w:hAnsi="Times New Roman" w:cs="Times New Roman"/>
          <w:sz w:val="28"/>
          <w:szCs w:val="28"/>
        </w:rPr>
      </w:pPr>
      <w:r w:rsidRPr="006B6605">
        <w:rPr>
          <w:rFonts w:ascii="Times New Roman" w:hAnsi="Times New Roman" w:cs="Times New Roman"/>
          <w:sz w:val="28"/>
          <w:szCs w:val="28"/>
        </w:rPr>
        <w:t>• замедление роста рынка;</w:t>
      </w:r>
    </w:p>
    <w:p w:rsidR="00A57873" w:rsidRPr="006B6605" w:rsidRDefault="00A57873" w:rsidP="00A57873">
      <w:pPr>
        <w:spacing w:before="120" w:after="120" w:line="360" w:lineRule="auto"/>
        <w:ind w:firstLine="709"/>
        <w:jc w:val="both"/>
        <w:rPr>
          <w:rFonts w:ascii="Times New Roman" w:hAnsi="Times New Roman" w:cs="Times New Roman"/>
          <w:sz w:val="28"/>
          <w:szCs w:val="28"/>
        </w:rPr>
      </w:pPr>
      <w:r w:rsidRPr="006B6605">
        <w:rPr>
          <w:rFonts w:ascii="Times New Roman" w:hAnsi="Times New Roman" w:cs="Times New Roman"/>
          <w:sz w:val="28"/>
          <w:szCs w:val="28"/>
        </w:rPr>
        <w:t>• неблагоприятная политика правительства;</w:t>
      </w:r>
    </w:p>
    <w:p w:rsidR="00A57873" w:rsidRPr="006B6605" w:rsidRDefault="00A57873" w:rsidP="00A57873">
      <w:pPr>
        <w:spacing w:before="120" w:after="120" w:line="360" w:lineRule="auto"/>
        <w:ind w:firstLine="709"/>
        <w:jc w:val="both"/>
        <w:rPr>
          <w:rFonts w:ascii="Times New Roman" w:hAnsi="Times New Roman" w:cs="Times New Roman"/>
          <w:sz w:val="28"/>
          <w:szCs w:val="28"/>
        </w:rPr>
      </w:pPr>
      <w:r w:rsidRPr="006B6605">
        <w:rPr>
          <w:rFonts w:ascii="Times New Roman" w:hAnsi="Times New Roman" w:cs="Times New Roman"/>
          <w:sz w:val="28"/>
          <w:szCs w:val="28"/>
        </w:rPr>
        <w:t>• возрастающее конкурентное давление;</w:t>
      </w:r>
    </w:p>
    <w:p w:rsidR="00A57873" w:rsidRPr="006B6605" w:rsidRDefault="00A57873" w:rsidP="00A57873">
      <w:pPr>
        <w:spacing w:before="120" w:after="120" w:line="360" w:lineRule="auto"/>
        <w:ind w:firstLine="709"/>
        <w:jc w:val="both"/>
        <w:rPr>
          <w:rFonts w:ascii="Times New Roman" w:hAnsi="Times New Roman" w:cs="Times New Roman"/>
          <w:sz w:val="28"/>
          <w:szCs w:val="28"/>
        </w:rPr>
      </w:pPr>
      <w:r w:rsidRPr="006B6605">
        <w:rPr>
          <w:rFonts w:ascii="Times New Roman" w:hAnsi="Times New Roman" w:cs="Times New Roman"/>
          <w:sz w:val="28"/>
          <w:szCs w:val="28"/>
        </w:rPr>
        <w:t>• завершение жизненного цикла АТУ;</w:t>
      </w:r>
    </w:p>
    <w:p w:rsidR="00A57873" w:rsidRPr="006B6605" w:rsidRDefault="00A57873" w:rsidP="00A57873">
      <w:pPr>
        <w:spacing w:before="120" w:after="120" w:line="360" w:lineRule="auto"/>
        <w:ind w:firstLine="709"/>
        <w:jc w:val="both"/>
        <w:rPr>
          <w:rFonts w:ascii="Times New Roman" w:hAnsi="Times New Roman" w:cs="Times New Roman"/>
          <w:sz w:val="28"/>
          <w:szCs w:val="28"/>
        </w:rPr>
      </w:pPr>
      <w:r w:rsidRPr="006B6605">
        <w:rPr>
          <w:rFonts w:ascii="Times New Roman" w:hAnsi="Times New Roman" w:cs="Times New Roman"/>
          <w:sz w:val="28"/>
          <w:szCs w:val="28"/>
        </w:rPr>
        <w:t>• возрастание требований со стороны покупателей и поставщиков;</w:t>
      </w:r>
    </w:p>
    <w:p w:rsidR="00A57873" w:rsidRPr="006B6605" w:rsidRDefault="00A57873" w:rsidP="00A57873">
      <w:pPr>
        <w:spacing w:before="120" w:after="120" w:line="360" w:lineRule="auto"/>
        <w:ind w:firstLine="709"/>
        <w:jc w:val="both"/>
        <w:rPr>
          <w:rFonts w:ascii="Times New Roman" w:hAnsi="Times New Roman" w:cs="Times New Roman"/>
          <w:sz w:val="28"/>
          <w:szCs w:val="28"/>
        </w:rPr>
      </w:pPr>
      <w:r w:rsidRPr="006B6605">
        <w:rPr>
          <w:rFonts w:ascii="Times New Roman" w:hAnsi="Times New Roman" w:cs="Times New Roman"/>
          <w:sz w:val="28"/>
          <w:szCs w:val="28"/>
        </w:rPr>
        <w:t>• изменение потребностей покупателей;</w:t>
      </w:r>
    </w:p>
    <w:p w:rsidR="00A57873" w:rsidRDefault="00A57873" w:rsidP="00A57873">
      <w:pPr>
        <w:spacing w:before="120" w:after="120" w:line="360" w:lineRule="auto"/>
        <w:ind w:firstLine="709"/>
        <w:jc w:val="both"/>
        <w:rPr>
          <w:rFonts w:ascii="Times New Roman" w:hAnsi="Times New Roman" w:cs="Times New Roman"/>
          <w:sz w:val="28"/>
          <w:szCs w:val="28"/>
        </w:rPr>
      </w:pPr>
      <w:r w:rsidRPr="006B6605">
        <w:rPr>
          <w:rFonts w:ascii="Times New Roman" w:hAnsi="Times New Roman" w:cs="Times New Roman"/>
          <w:sz w:val="28"/>
          <w:szCs w:val="28"/>
        </w:rPr>
        <w:t>• неблагоприятные демографические, экономические, социальные и другие изменения.</w:t>
      </w:r>
    </w:p>
    <w:p w:rsidR="00171D2B" w:rsidRDefault="00171D2B" w:rsidP="00A57873">
      <w:pPr>
        <w:spacing w:before="120" w:after="120" w:line="360" w:lineRule="auto"/>
        <w:ind w:firstLine="709"/>
        <w:jc w:val="both"/>
        <w:rPr>
          <w:rFonts w:ascii="Times New Roman" w:hAnsi="Times New Roman" w:cs="Times New Roman"/>
          <w:sz w:val="28"/>
          <w:szCs w:val="28"/>
        </w:rPr>
      </w:pPr>
    </w:p>
    <w:p w:rsidR="00171D2B" w:rsidRDefault="00171D2B" w:rsidP="00A57873">
      <w:pPr>
        <w:spacing w:before="120" w:after="120" w:line="360" w:lineRule="auto"/>
        <w:ind w:firstLine="709"/>
        <w:jc w:val="both"/>
        <w:rPr>
          <w:rFonts w:ascii="Times New Roman" w:hAnsi="Times New Roman" w:cs="Times New Roman"/>
          <w:sz w:val="28"/>
          <w:szCs w:val="28"/>
        </w:rPr>
      </w:pPr>
    </w:p>
    <w:p w:rsidR="00A57873" w:rsidRDefault="00A57873" w:rsidP="00A57873">
      <w:pPr>
        <w:spacing w:before="120" w:after="120" w:line="360" w:lineRule="auto"/>
        <w:ind w:firstLine="709"/>
        <w:jc w:val="both"/>
        <w:rPr>
          <w:rFonts w:ascii="Times New Roman" w:hAnsi="Times New Roman" w:cs="Times New Roman"/>
          <w:sz w:val="28"/>
          <w:szCs w:val="28"/>
        </w:rPr>
      </w:pPr>
      <w:r w:rsidRPr="006B6605">
        <w:rPr>
          <w:rFonts w:ascii="Times New Roman" w:hAnsi="Times New Roman" w:cs="Times New Roman"/>
          <w:sz w:val="28"/>
          <w:szCs w:val="28"/>
        </w:rPr>
        <w:lastRenderedPageBreak/>
        <w:t>Пример:</w:t>
      </w:r>
    </w:p>
    <w:p w:rsidR="00171D2B" w:rsidRDefault="00171D2B" w:rsidP="00A57873">
      <w:pPr>
        <w:spacing w:before="120" w:after="120" w:line="360" w:lineRule="auto"/>
        <w:ind w:firstLine="709"/>
        <w:jc w:val="both"/>
        <w:rPr>
          <w:rFonts w:ascii="Times New Roman" w:hAnsi="Times New Roman" w:cs="Times New Roman"/>
          <w:sz w:val="28"/>
          <w:szCs w:val="28"/>
        </w:rPr>
      </w:pPr>
    </w:p>
    <w:tbl>
      <w:tblPr>
        <w:tblStyle w:val="ab"/>
        <w:tblW w:w="0" w:type="auto"/>
        <w:tblLayout w:type="fixed"/>
        <w:tblLook w:val="04A0" w:firstRow="1" w:lastRow="0" w:firstColumn="1" w:lastColumn="0" w:noHBand="0" w:noVBand="1"/>
      </w:tblPr>
      <w:tblGrid>
        <w:gridCol w:w="2263"/>
        <w:gridCol w:w="2127"/>
        <w:gridCol w:w="5238"/>
      </w:tblGrid>
      <w:tr w:rsidR="00A57873" w:rsidTr="007F02F1">
        <w:tc>
          <w:tcPr>
            <w:tcW w:w="2263" w:type="dxa"/>
          </w:tcPr>
          <w:p w:rsidR="00A57873" w:rsidRPr="006B6605" w:rsidRDefault="00A57873" w:rsidP="007F02F1">
            <w:pPr>
              <w:tabs>
                <w:tab w:val="left" w:pos="1122"/>
              </w:tabs>
              <w:jc w:val="center"/>
              <w:rPr>
                <w:rFonts w:ascii="Times New Roman" w:hAnsi="Times New Roman" w:cs="Times New Roman"/>
                <w:b/>
                <w:sz w:val="24"/>
                <w:szCs w:val="28"/>
              </w:rPr>
            </w:pPr>
            <w:r w:rsidRPr="006B6605">
              <w:rPr>
                <w:rFonts w:ascii="Times New Roman" w:hAnsi="Times New Roman" w:cs="Times New Roman"/>
                <w:b/>
                <w:sz w:val="24"/>
                <w:szCs w:val="28"/>
              </w:rPr>
              <w:t>ЭЛЕМЕНТ МАТРИЦЫ</w:t>
            </w:r>
          </w:p>
        </w:tc>
        <w:tc>
          <w:tcPr>
            <w:tcW w:w="2127" w:type="dxa"/>
          </w:tcPr>
          <w:p w:rsidR="00A57873" w:rsidRPr="006B6605" w:rsidRDefault="00A57873" w:rsidP="007F02F1">
            <w:pPr>
              <w:tabs>
                <w:tab w:val="left" w:pos="1122"/>
              </w:tabs>
              <w:jc w:val="center"/>
              <w:rPr>
                <w:rFonts w:ascii="Times New Roman" w:hAnsi="Times New Roman" w:cs="Times New Roman"/>
                <w:b/>
                <w:sz w:val="24"/>
                <w:szCs w:val="28"/>
              </w:rPr>
            </w:pPr>
            <w:r w:rsidRPr="006B6605">
              <w:rPr>
                <w:rFonts w:ascii="Times New Roman" w:hAnsi="Times New Roman" w:cs="Times New Roman"/>
                <w:b/>
                <w:sz w:val="24"/>
                <w:szCs w:val="28"/>
              </w:rPr>
              <w:t>НАПРАВЛЕНИЕ ДВИЖЕНИЯ</w:t>
            </w:r>
          </w:p>
        </w:tc>
        <w:tc>
          <w:tcPr>
            <w:tcW w:w="5238" w:type="dxa"/>
          </w:tcPr>
          <w:p w:rsidR="00A57873" w:rsidRPr="006B6605" w:rsidRDefault="00A57873" w:rsidP="007F02F1">
            <w:pPr>
              <w:tabs>
                <w:tab w:val="left" w:pos="1122"/>
              </w:tabs>
              <w:jc w:val="center"/>
              <w:rPr>
                <w:rFonts w:ascii="Times New Roman" w:hAnsi="Times New Roman" w:cs="Times New Roman"/>
                <w:b/>
                <w:sz w:val="24"/>
                <w:szCs w:val="28"/>
              </w:rPr>
            </w:pPr>
            <w:r w:rsidRPr="006B6605">
              <w:rPr>
                <w:rFonts w:ascii="Times New Roman" w:hAnsi="Times New Roman" w:cs="Times New Roman"/>
                <w:b/>
                <w:sz w:val="24"/>
                <w:szCs w:val="28"/>
              </w:rPr>
              <w:t>ХАРАКТЕРИСТИКИ</w:t>
            </w:r>
          </w:p>
        </w:tc>
      </w:tr>
      <w:tr w:rsidR="00A57873" w:rsidTr="007F02F1">
        <w:tc>
          <w:tcPr>
            <w:tcW w:w="9628" w:type="dxa"/>
            <w:gridSpan w:val="3"/>
          </w:tcPr>
          <w:p w:rsidR="00A57873" w:rsidRPr="006B6605" w:rsidRDefault="00A57873" w:rsidP="007F02F1">
            <w:pPr>
              <w:tabs>
                <w:tab w:val="left" w:pos="1122"/>
              </w:tabs>
              <w:jc w:val="center"/>
              <w:rPr>
                <w:rFonts w:ascii="Times New Roman" w:hAnsi="Times New Roman" w:cs="Times New Roman"/>
                <w:b/>
                <w:sz w:val="28"/>
                <w:szCs w:val="28"/>
              </w:rPr>
            </w:pPr>
            <w:r>
              <w:rPr>
                <w:rFonts w:ascii="Times New Roman" w:hAnsi="Times New Roman" w:cs="Times New Roman"/>
                <w:b/>
                <w:sz w:val="28"/>
                <w:szCs w:val="28"/>
              </w:rPr>
              <w:t>НАСТОЯЩЕЕ ВРЕМЯ</w:t>
            </w:r>
          </w:p>
        </w:tc>
      </w:tr>
      <w:tr w:rsidR="00A57873" w:rsidTr="007F02F1">
        <w:tc>
          <w:tcPr>
            <w:tcW w:w="2263" w:type="dxa"/>
          </w:tcPr>
          <w:p w:rsidR="00A57873" w:rsidRPr="00D72607" w:rsidRDefault="00A57873" w:rsidP="007F02F1">
            <w:pPr>
              <w:tabs>
                <w:tab w:val="left" w:pos="1122"/>
              </w:tabs>
              <w:rPr>
                <w:rFonts w:ascii="Times New Roman" w:hAnsi="Times New Roman" w:cs="Times New Roman"/>
                <w:b/>
                <w:sz w:val="24"/>
                <w:szCs w:val="28"/>
              </w:rPr>
            </w:pPr>
            <w:r w:rsidRPr="00D72607">
              <w:rPr>
                <w:rFonts w:ascii="Times New Roman" w:hAnsi="Times New Roman" w:cs="Times New Roman"/>
                <w:b/>
                <w:sz w:val="24"/>
                <w:szCs w:val="28"/>
              </w:rPr>
              <w:t>СИЛЬНЫЕ СТОРОНЫ</w:t>
            </w:r>
          </w:p>
        </w:tc>
        <w:tc>
          <w:tcPr>
            <w:tcW w:w="2127" w:type="dxa"/>
          </w:tcPr>
          <w:p w:rsidR="00A57873" w:rsidRDefault="00A57873" w:rsidP="007F02F1">
            <w:pPr>
              <w:tabs>
                <w:tab w:val="left" w:pos="1122"/>
              </w:tabs>
              <w:rPr>
                <w:rFonts w:ascii="Times New Roman" w:hAnsi="Times New Roman" w:cs="Times New Roman"/>
                <w:sz w:val="28"/>
                <w:szCs w:val="28"/>
              </w:rPr>
            </w:pPr>
            <w:r>
              <w:rPr>
                <w:rFonts w:ascii="Times New Roman" w:hAnsi="Times New Roman" w:cs="Times New Roman"/>
                <w:noProof/>
                <w:sz w:val="28"/>
                <w:szCs w:val="28"/>
                <w:lang w:eastAsia="ru-RU"/>
              </w:rPr>
              <mc:AlternateContent>
                <mc:Choice Requires="wps">
                  <w:drawing>
                    <wp:anchor distT="0" distB="0" distL="114300" distR="114300" simplePos="0" relativeHeight="251669504" behindDoc="0" locked="0" layoutInCell="1" allowOverlap="1" wp14:anchorId="3AF3CD54" wp14:editId="3618F4E5">
                      <wp:simplePos x="0" y="0"/>
                      <wp:positionH relativeFrom="column">
                        <wp:posOffset>857250</wp:posOffset>
                      </wp:positionH>
                      <wp:positionV relativeFrom="paragraph">
                        <wp:posOffset>372745</wp:posOffset>
                      </wp:positionV>
                      <wp:extent cx="45719" cy="3009900"/>
                      <wp:effectExtent l="76200" t="38100" r="69215" b="38100"/>
                      <wp:wrapNone/>
                      <wp:docPr id="115" name="Стрелка вверх 115"/>
                      <wp:cNvGraphicFramePr/>
                      <a:graphic xmlns:a="http://schemas.openxmlformats.org/drawingml/2006/main">
                        <a:graphicData uri="http://schemas.microsoft.com/office/word/2010/wordprocessingShape">
                          <wps:wsp>
                            <wps:cNvSpPr/>
                            <wps:spPr>
                              <a:xfrm>
                                <a:off x="0" y="0"/>
                                <a:ext cx="45719" cy="3009900"/>
                              </a:xfrm>
                              <a:prstGeom prst="upArrow">
                                <a:avLst/>
                              </a:prstGeom>
                              <a:solidFill>
                                <a:schemeClr val="tx1"/>
                              </a:solidFill>
                              <a:ln w="571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A3FC6D5"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Стрелка вверх 115" o:spid="_x0000_s1026" type="#_x0000_t68" style="position:absolute;margin-left:67.5pt;margin-top:29.35pt;width:3.6pt;height:237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" adj="164" fillcolor="black [3213]" strokecolor="black [3213]" strokeweight="4.5pt"/>
                  </w:pict>
                </mc:Fallback>
              </mc:AlternateContent>
            </w:r>
            <w:r>
              <w:rPr>
                <w:rFonts w:ascii="Times New Roman" w:hAnsi="Times New Roman" w:cs="Times New Roman"/>
                <w:noProof/>
                <w:sz w:val="28"/>
                <w:szCs w:val="28"/>
                <w:lang w:eastAsia="ru-RU"/>
              </w:rPr>
              <mc:AlternateContent>
                <mc:Choice Requires="wps">
                  <w:drawing>
                    <wp:anchor distT="0" distB="0" distL="114300" distR="114300" simplePos="0" relativeHeight="251668480" behindDoc="0" locked="0" layoutInCell="1" allowOverlap="1" wp14:anchorId="7677C5D0" wp14:editId="6BECA77C">
                      <wp:simplePos x="0" y="0"/>
                      <wp:positionH relativeFrom="column">
                        <wp:posOffset>294641</wp:posOffset>
                      </wp:positionH>
                      <wp:positionV relativeFrom="paragraph">
                        <wp:posOffset>372744</wp:posOffset>
                      </wp:positionV>
                      <wp:extent cx="45719" cy="4105275"/>
                      <wp:effectExtent l="76200" t="19050" r="69215" b="66675"/>
                      <wp:wrapNone/>
                      <wp:docPr id="114" name="Стрелка вниз 114"/>
                      <wp:cNvGraphicFramePr/>
                      <a:graphic xmlns:a="http://schemas.openxmlformats.org/drawingml/2006/main">
                        <a:graphicData uri="http://schemas.microsoft.com/office/word/2010/wordprocessingShape">
                          <wps:wsp>
                            <wps:cNvSpPr/>
                            <wps:spPr>
                              <a:xfrm>
                                <a:off x="0" y="0"/>
                                <a:ext cx="45719" cy="4105275"/>
                              </a:xfrm>
                              <a:prstGeom prst="downArrow">
                                <a:avLst/>
                              </a:prstGeom>
                              <a:solidFill>
                                <a:schemeClr val="tx1"/>
                              </a:solidFill>
                              <a:ln w="571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FF53886"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Стрелка вниз 114" o:spid="_x0000_s1026" type="#_x0000_t67" style="position:absolute;margin-left:23.2pt;margin-top:29.35pt;width:3.6pt;height:323.2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" adj="21480" fillcolor="black [3213]" strokecolor="black [3213]" strokeweight="4.5pt"/>
                  </w:pict>
                </mc:Fallback>
              </mc:AlternateContent>
            </w:r>
          </w:p>
        </w:tc>
        <w:tc>
          <w:tcPr>
            <w:tcW w:w="5238" w:type="dxa"/>
          </w:tcPr>
          <w:p w:rsidR="00A57873" w:rsidRDefault="00A57873" w:rsidP="007F02F1">
            <w:pPr>
              <w:tabs>
                <w:tab w:val="left" w:pos="1122"/>
              </w:tabs>
              <w:rPr>
                <w:rFonts w:ascii="Times New Roman" w:hAnsi="Times New Roman" w:cs="Times New Roman"/>
                <w:sz w:val="28"/>
                <w:szCs w:val="28"/>
              </w:rPr>
            </w:pPr>
            <w:r>
              <w:rPr>
                <w:rFonts w:ascii="Times New Roman" w:hAnsi="Times New Roman" w:cs="Times New Roman"/>
                <w:sz w:val="28"/>
                <w:szCs w:val="28"/>
              </w:rPr>
              <w:t>Наличие собственного подвижного состава</w:t>
            </w:r>
          </w:p>
          <w:p w:rsidR="00A57873" w:rsidRDefault="00A57873" w:rsidP="007F02F1">
            <w:pPr>
              <w:tabs>
                <w:tab w:val="left" w:pos="1122"/>
              </w:tabs>
              <w:rPr>
                <w:rFonts w:ascii="Times New Roman" w:hAnsi="Times New Roman" w:cs="Times New Roman"/>
                <w:sz w:val="28"/>
                <w:szCs w:val="28"/>
              </w:rPr>
            </w:pPr>
            <w:r>
              <w:rPr>
                <w:rFonts w:ascii="Times New Roman" w:hAnsi="Times New Roman" w:cs="Times New Roman"/>
                <w:sz w:val="28"/>
                <w:szCs w:val="28"/>
              </w:rPr>
              <w:t>Наличие новых автотранспортных средств</w:t>
            </w:r>
          </w:p>
          <w:p w:rsidR="00A57873" w:rsidRDefault="00A57873" w:rsidP="007F02F1">
            <w:pPr>
              <w:tabs>
                <w:tab w:val="left" w:pos="1122"/>
              </w:tabs>
              <w:rPr>
                <w:rFonts w:ascii="Times New Roman" w:hAnsi="Times New Roman" w:cs="Times New Roman"/>
                <w:sz w:val="28"/>
                <w:szCs w:val="28"/>
              </w:rPr>
            </w:pPr>
            <w:r>
              <w:rPr>
                <w:rFonts w:ascii="Times New Roman" w:hAnsi="Times New Roman" w:cs="Times New Roman"/>
                <w:sz w:val="28"/>
                <w:szCs w:val="28"/>
              </w:rPr>
              <w:t>Наличие погрузочно-разгрузочного оборудования</w:t>
            </w:r>
          </w:p>
          <w:p w:rsidR="00A57873" w:rsidRDefault="00A57873" w:rsidP="007F02F1">
            <w:pPr>
              <w:tabs>
                <w:tab w:val="left" w:pos="1122"/>
              </w:tabs>
              <w:rPr>
                <w:rFonts w:ascii="Times New Roman" w:hAnsi="Times New Roman" w:cs="Times New Roman"/>
                <w:sz w:val="28"/>
                <w:szCs w:val="28"/>
              </w:rPr>
            </w:pPr>
            <w:r>
              <w:rPr>
                <w:rFonts w:ascii="Times New Roman" w:hAnsi="Times New Roman" w:cs="Times New Roman"/>
                <w:sz w:val="28"/>
                <w:szCs w:val="28"/>
              </w:rPr>
              <w:t>Повышение уровня рентабельности</w:t>
            </w:r>
          </w:p>
          <w:p w:rsidR="00A57873" w:rsidRDefault="00A57873" w:rsidP="007F02F1">
            <w:pPr>
              <w:tabs>
                <w:tab w:val="left" w:pos="1122"/>
              </w:tabs>
              <w:rPr>
                <w:rFonts w:ascii="Times New Roman" w:hAnsi="Times New Roman" w:cs="Times New Roman"/>
                <w:sz w:val="28"/>
                <w:szCs w:val="28"/>
              </w:rPr>
            </w:pPr>
            <w:r>
              <w:rPr>
                <w:rFonts w:ascii="Times New Roman" w:hAnsi="Times New Roman" w:cs="Times New Roman"/>
                <w:sz w:val="28"/>
                <w:szCs w:val="28"/>
              </w:rPr>
              <w:t>производства за отчетный период</w:t>
            </w:r>
          </w:p>
          <w:p w:rsidR="00A57873" w:rsidRDefault="00A57873" w:rsidP="007F02F1">
            <w:pPr>
              <w:tabs>
                <w:tab w:val="left" w:pos="1122"/>
              </w:tabs>
              <w:rPr>
                <w:rFonts w:ascii="Times New Roman" w:hAnsi="Times New Roman" w:cs="Times New Roman"/>
                <w:sz w:val="28"/>
                <w:szCs w:val="28"/>
              </w:rPr>
            </w:pPr>
            <w:r>
              <w:rPr>
                <w:rFonts w:ascii="Times New Roman" w:hAnsi="Times New Roman" w:cs="Times New Roman"/>
                <w:sz w:val="28"/>
                <w:szCs w:val="28"/>
              </w:rPr>
              <w:t>Повышение производительности труда за отчетный период</w:t>
            </w:r>
          </w:p>
          <w:p w:rsidR="00A57873" w:rsidRDefault="00A57873" w:rsidP="007F02F1">
            <w:pPr>
              <w:tabs>
                <w:tab w:val="left" w:pos="1122"/>
              </w:tabs>
              <w:rPr>
                <w:rFonts w:ascii="Times New Roman" w:hAnsi="Times New Roman" w:cs="Times New Roman"/>
                <w:sz w:val="28"/>
                <w:szCs w:val="28"/>
              </w:rPr>
            </w:pPr>
            <w:r>
              <w:rPr>
                <w:rFonts w:ascii="Times New Roman" w:hAnsi="Times New Roman" w:cs="Times New Roman"/>
                <w:sz w:val="28"/>
                <w:szCs w:val="28"/>
              </w:rPr>
              <w:t>Наличие собственной ремонтной базы и ремонтных рабочих</w:t>
            </w:r>
          </w:p>
          <w:p w:rsidR="00A57873" w:rsidRDefault="00A57873" w:rsidP="007F02F1">
            <w:pPr>
              <w:tabs>
                <w:tab w:val="left" w:pos="1122"/>
              </w:tabs>
              <w:rPr>
                <w:rFonts w:ascii="Times New Roman" w:hAnsi="Times New Roman" w:cs="Times New Roman"/>
                <w:sz w:val="28"/>
                <w:szCs w:val="28"/>
              </w:rPr>
            </w:pPr>
          </w:p>
        </w:tc>
      </w:tr>
      <w:tr w:rsidR="00A57873" w:rsidTr="007F02F1">
        <w:tc>
          <w:tcPr>
            <w:tcW w:w="2263" w:type="dxa"/>
          </w:tcPr>
          <w:p w:rsidR="00A57873" w:rsidRPr="00D72607" w:rsidRDefault="00A57873" w:rsidP="007F02F1">
            <w:pPr>
              <w:tabs>
                <w:tab w:val="left" w:pos="1122"/>
              </w:tabs>
              <w:rPr>
                <w:rFonts w:ascii="Times New Roman" w:hAnsi="Times New Roman" w:cs="Times New Roman"/>
                <w:b/>
                <w:sz w:val="24"/>
                <w:szCs w:val="28"/>
              </w:rPr>
            </w:pPr>
            <w:r w:rsidRPr="00D72607">
              <w:rPr>
                <w:rFonts w:ascii="Times New Roman" w:hAnsi="Times New Roman" w:cs="Times New Roman"/>
                <w:b/>
                <w:sz w:val="24"/>
                <w:szCs w:val="28"/>
              </w:rPr>
              <w:t>СЛАБЫЕ СТОРОНЫ</w:t>
            </w:r>
          </w:p>
        </w:tc>
        <w:tc>
          <w:tcPr>
            <w:tcW w:w="2127" w:type="dxa"/>
          </w:tcPr>
          <w:p w:rsidR="00A57873" w:rsidRDefault="00A57873" w:rsidP="007F02F1">
            <w:pPr>
              <w:tabs>
                <w:tab w:val="left" w:pos="1122"/>
              </w:tabs>
              <w:rPr>
                <w:rFonts w:ascii="Times New Roman" w:hAnsi="Times New Roman" w:cs="Times New Roman"/>
                <w:sz w:val="28"/>
                <w:szCs w:val="28"/>
              </w:rPr>
            </w:pPr>
          </w:p>
        </w:tc>
        <w:tc>
          <w:tcPr>
            <w:tcW w:w="5238" w:type="dxa"/>
          </w:tcPr>
          <w:p w:rsidR="00A57873" w:rsidRDefault="00A57873" w:rsidP="007F02F1">
            <w:pPr>
              <w:tabs>
                <w:tab w:val="left" w:pos="1122"/>
              </w:tabs>
              <w:rPr>
                <w:rFonts w:ascii="Times New Roman" w:hAnsi="Times New Roman" w:cs="Times New Roman"/>
                <w:sz w:val="28"/>
                <w:szCs w:val="28"/>
              </w:rPr>
            </w:pPr>
            <w:r>
              <w:rPr>
                <w:rFonts w:ascii="Times New Roman" w:hAnsi="Times New Roman" w:cs="Times New Roman"/>
                <w:sz w:val="28"/>
                <w:szCs w:val="28"/>
              </w:rPr>
              <w:t>Обслуживание клиентов только на территории г.Кокшетау</w:t>
            </w:r>
          </w:p>
          <w:p w:rsidR="00A57873" w:rsidRDefault="00A57873" w:rsidP="007F02F1">
            <w:pPr>
              <w:tabs>
                <w:tab w:val="left" w:pos="1122"/>
              </w:tabs>
              <w:rPr>
                <w:rFonts w:ascii="Times New Roman" w:hAnsi="Times New Roman" w:cs="Times New Roman"/>
                <w:sz w:val="28"/>
                <w:szCs w:val="28"/>
              </w:rPr>
            </w:pPr>
            <w:r>
              <w:rPr>
                <w:rFonts w:ascii="Times New Roman" w:hAnsi="Times New Roman" w:cs="Times New Roman"/>
                <w:sz w:val="28"/>
                <w:szCs w:val="28"/>
              </w:rPr>
              <w:t>Неустойчивое финансовое положение</w:t>
            </w:r>
          </w:p>
          <w:p w:rsidR="00A57873" w:rsidRDefault="00A57873" w:rsidP="007F02F1">
            <w:pPr>
              <w:tabs>
                <w:tab w:val="left" w:pos="1122"/>
              </w:tabs>
              <w:rPr>
                <w:rFonts w:ascii="Times New Roman" w:hAnsi="Times New Roman" w:cs="Times New Roman"/>
                <w:sz w:val="28"/>
                <w:szCs w:val="28"/>
              </w:rPr>
            </w:pPr>
            <w:r>
              <w:rPr>
                <w:rFonts w:ascii="Times New Roman" w:hAnsi="Times New Roman" w:cs="Times New Roman"/>
                <w:sz w:val="28"/>
                <w:szCs w:val="28"/>
              </w:rPr>
              <w:t>Высокая себестоимость перевозок</w:t>
            </w:r>
          </w:p>
        </w:tc>
      </w:tr>
      <w:tr w:rsidR="00A57873" w:rsidTr="007F02F1">
        <w:tc>
          <w:tcPr>
            <w:tcW w:w="9628" w:type="dxa"/>
            <w:gridSpan w:val="3"/>
          </w:tcPr>
          <w:p w:rsidR="00A57873" w:rsidRPr="00D72607" w:rsidRDefault="00A57873" w:rsidP="007F02F1">
            <w:pPr>
              <w:tabs>
                <w:tab w:val="left" w:pos="1122"/>
              </w:tabs>
              <w:jc w:val="center"/>
              <w:rPr>
                <w:rFonts w:ascii="Times New Roman" w:hAnsi="Times New Roman" w:cs="Times New Roman"/>
                <w:b/>
                <w:sz w:val="24"/>
                <w:szCs w:val="28"/>
              </w:rPr>
            </w:pPr>
            <w:r w:rsidRPr="00D72607">
              <w:rPr>
                <w:rFonts w:ascii="Times New Roman" w:hAnsi="Times New Roman" w:cs="Times New Roman"/>
                <w:b/>
                <w:sz w:val="24"/>
                <w:szCs w:val="28"/>
              </w:rPr>
              <w:t>БУДУЩЕЕ ВРЕМЯ</w:t>
            </w:r>
          </w:p>
        </w:tc>
      </w:tr>
      <w:tr w:rsidR="00A57873" w:rsidTr="007F02F1">
        <w:tc>
          <w:tcPr>
            <w:tcW w:w="2263" w:type="dxa"/>
          </w:tcPr>
          <w:p w:rsidR="00A57873" w:rsidRPr="00D72607" w:rsidRDefault="00A57873" w:rsidP="007F02F1">
            <w:pPr>
              <w:tabs>
                <w:tab w:val="left" w:pos="1122"/>
              </w:tabs>
              <w:jc w:val="both"/>
              <w:rPr>
                <w:rFonts w:ascii="Times New Roman" w:hAnsi="Times New Roman" w:cs="Times New Roman"/>
                <w:b/>
                <w:sz w:val="24"/>
                <w:szCs w:val="28"/>
              </w:rPr>
            </w:pPr>
            <w:r w:rsidRPr="00D72607">
              <w:rPr>
                <w:rFonts w:ascii="Times New Roman" w:hAnsi="Times New Roman" w:cs="Times New Roman"/>
                <w:b/>
                <w:sz w:val="24"/>
                <w:szCs w:val="28"/>
              </w:rPr>
              <w:t>НОВЫЕ ВОЗМОЖНОСТИ</w:t>
            </w:r>
          </w:p>
        </w:tc>
        <w:tc>
          <w:tcPr>
            <w:tcW w:w="2127" w:type="dxa"/>
          </w:tcPr>
          <w:p w:rsidR="00A57873" w:rsidRDefault="00A57873" w:rsidP="007F02F1">
            <w:pPr>
              <w:tabs>
                <w:tab w:val="left" w:pos="1122"/>
              </w:tabs>
              <w:rPr>
                <w:rFonts w:ascii="Times New Roman" w:hAnsi="Times New Roman" w:cs="Times New Roman"/>
                <w:sz w:val="28"/>
                <w:szCs w:val="28"/>
              </w:rPr>
            </w:pPr>
            <w:r>
              <w:rPr>
                <w:rFonts w:ascii="Times New Roman" w:hAnsi="Times New Roman" w:cs="Times New Roman"/>
                <w:noProof/>
                <w:sz w:val="28"/>
                <w:szCs w:val="28"/>
                <w:lang w:eastAsia="ru-RU"/>
              </w:rPr>
              <mc:AlternateContent>
                <mc:Choice Requires="wps">
                  <w:drawing>
                    <wp:anchor distT="0" distB="0" distL="114300" distR="114300" simplePos="0" relativeHeight="251670528" behindDoc="0" locked="0" layoutInCell="1" allowOverlap="1" wp14:anchorId="70E221AD" wp14:editId="2E32DDC3">
                      <wp:simplePos x="0" y="0"/>
                      <wp:positionH relativeFrom="column">
                        <wp:posOffset>856615</wp:posOffset>
                      </wp:positionH>
                      <wp:positionV relativeFrom="paragraph">
                        <wp:posOffset>236855</wp:posOffset>
                      </wp:positionV>
                      <wp:extent cx="45719" cy="1762125"/>
                      <wp:effectExtent l="76200" t="38100" r="69215" b="47625"/>
                      <wp:wrapNone/>
                      <wp:docPr id="116" name="Стрелка вверх 116"/>
                      <wp:cNvGraphicFramePr/>
                      <a:graphic xmlns:a="http://schemas.openxmlformats.org/drawingml/2006/main">
                        <a:graphicData uri="http://schemas.microsoft.com/office/word/2010/wordprocessingShape">
                          <wps:wsp>
                            <wps:cNvSpPr/>
                            <wps:spPr>
                              <a:xfrm flipH="1">
                                <a:off x="0" y="0"/>
                                <a:ext cx="45719" cy="1762125"/>
                              </a:xfrm>
                              <a:prstGeom prst="upArrow">
                                <a:avLst/>
                              </a:prstGeom>
                              <a:solidFill>
                                <a:schemeClr val="tx1"/>
                              </a:solidFill>
                              <a:ln w="571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CDE5D6" id="Стрелка вверх 116" o:spid="_x0000_s1026" type="#_x0000_t68" style="position:absolute;margin-left:67.45pt;margin-top:18.65pt;width:3.6pt;height:138.75pt;flip:x;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" adj="280" fillcolor="black [3213]" strokecolor="black [3213]" strokeweight="4.5pt"/>
                  </w:pict>
                </mc:Fallback>
              </mc:AlternateContent>
            </w:r>
          </w:p>
        </w:tc>
        <w:tc>
          <w:tcPr>
            <w:tcW w:w="5238" w:type="dxa"/>
          </w:tcPr>
          <w:p w:rsidR="00A57873" w:rsidRDefault="00A57873" w:rsidP="007F02F1">
            <w:pPr>
              <w:tabs>
                <w:tab w:val="left" w:pos="1122"/>
              </w:tabs>
              <w:rPr>
                <w:rFonts w:ascii="Times New Roman" w:hAnsi="Times New Roman" w:cs="Times New Roman"/>
                <w:sz w:val="28"/>
                <w:szCs w:val="28"/>
              </w:rPr>
            </w:pPr>
            <w:r>
              <w:rPr>
                <w:rFonts w:ascii="Times New Roman" w:hAnsi="Times New Roman" w:cs="Times New Roman"/>
                <w:sz w:val="28"/>
                <w:szCs w:val="28"/>
              </w:rPr>
              <w:t>Обслуживание клиентов только по Акмолинской области</w:t>
            </w:r>
          </w:p>
          <w:p w:rsidR="00A57873" w:rsidRDefault="00A57873" w:rsidP="007F02F1">
            <w:pPr>
              <w:tabs>
                <w:tab w:val="left" w:pos="1122"/>
              </w:tabs>
              <w:rPr>
                <w:rFonts w:ascii="Times New Roman" w:hAnsi="Times New Roman" w:cs="Times New Roman"/>
                <w:sz w:val="28"/>
                <w:szCs w:val="28"/>
              </w:rPr>
            </w:pPr>
            <w:r>
              <w:rPr>
                <w:rFonts w:ascii="Times New Roman" w:hAnsi="Times New Roman" w:cs="Times New Roman"/>
                <w:sz w:val="28"/>
                <w:szCs w:val="28"/>
              </w:rPr>
              <w:t>«Проникновение» на рынок международных перевозок</w:t>
            </w:r>
          </w:p>
          <w:p w:rsidR="00A57873" w:rsidRDefault="00A57873" w:rsidP="007F02F1">
            <w:pPr>
              <w:tabs>
                <w:tab w:val="left" w:pos="1122"/>
              </w:tabs>
              <w:rPr>
                <w:rFonts w:ascii="Times New Roman" w:hAnsi="Times New Roman" w:cs="Times New Roman"/>
                <w:sz w:val="28"/>
                <w:szCs w:val="28"/>
              </w:rPr>
            </w:pPr>
            <w:r>
              <w:rPr>
                <w:rFonts w:ascii="Times New Roman" w:hAnsi="Times New Roman" w:cs="Times New Roman"/>
                <w:sz w:val="28"/>
                <w:szCs w:val="28"/>
              </w:rPr>
              <w:t>Обновление парка подвижного состава за счет утилизации старого подвижного состава</w:t>
            </w:r>
          </w:p>
        </w:tc>
      </w:tr>
      <w:tr w:rsidR="00A57873" w:rsidTr="007F02F1">
        <w:tc>
          <w:tcPr>
            <w:tcW w:w="2263" w:type="dxa"/>
          </w:tcPr>
          <w:p w:rsidR="00A57873" w:rsidRPr="00D72607" w:rsidRDefault="00A57873" w:rsidP="007F02F1">
            <w:pPr>
              <w:tabs>
                <w:tab w:val="left" w:pos="1122"/>
              </w:tabs>
              <w:rPr>
                <w:rFonts w:ascii="Times New Roman" w:hAnsi="Times New Roman" w:cs="Times New Roman"/>
                <w:b/>
                <w:sz w:val="24"/>
                <w:szCs w:val="28"/>
              </w:rPr>
            </w:pPr>
            <w:r w:rsidRPr="00D72607">
              <w:rPr>
                <w:rFonts w:ascii="Times New Roman" w:hAnsi="Times New Roman" w:cs="Times New Roman"/>
                <w:b/>
                <w:sz w:val="24"/>
                <w:szCs w:val="28"/>
              </w:rPr>
              <w:t>УГРОЗЫ</w:t>
            </w:r>
          </w:p>
        </w:tc>
        <w:tc>
          <w:tcPr>
            <w:tcW w:w="2127" w:type="dxa"/>
          </w:tcPr>
          <w:p w:rsidR="00A57873" w:rsidRDefault="00A57873" w:rsidP="007F02F1">
            <w:pPr>
              <w:tabs>
                <w:tab w:val="left" w:pos="1122"/>
              </w:tabs>
              <w:rPr>
                <w:rFonts w:ascii="Times New Roman" w:hAnsi="Times New Roman" w:cs="Times New Roman"/>
                <w:sz w:val="28"/>
                <w:szCs w:val="28"/>
              </w:rPr>
            </w:pPr>
          </w:p>
        </w:tc>
        <w:tc>
          <w:tcPr>
            <w:tcW w:w="5238" w:type="dxa"/>
          </w:tcPr>
          <w:p w:rsidR="00A57873" w:rsidRDefault="00A57873" w:rsidP="007F02F1">
            <w:pPr>
              <w:tabs>
                <w:tab w:val="left" w:pos="1122"/>
              </w:tabs>
              <w:rPr>
                <w:rFonts w:ascii="Times New Roman" w:hAnsi="Times New Roman" w:cs="Times New Roman"/>
                <w:sz w:val="28"/>
                <w:szCs w:val="28"/>
              </w:rPr>
            </w:pPr>
            <w:r>
              <w:rPr>
                <w:rFonts w:ascii="Times New Roman" w:hAnsi="Times New Roman" w:cs="Times New Roman"/>
                <w:sz w:val="28"/>
                <w:szCs w:val="28"/>
              </w:rPr>
              <w:t>Большое число конкурентов, осуществляющих аналогичные виды деятельности</w:t>
            </w:r>
          </w:p>
          <w:p w:rsidR="00A57873" w:rsidRDefault="00A57873" w:rsidP="007F02F1">
            <w:pPr>
              <w:tabs>
                <w:tab w:val="left" w:pos="1122"/>
              </w:tabs>
              <w:rPr>
                <w:rFonts w:ascii="Times New Roman" w:hAnsi="Times New Roman" w:cs="Times New Roman"/>
                <w:sz w:val="28"/>
                <w:szCs w:val="28"/>
              </w:rPr>
            </w:pPr>
            <w:r>
              <w:rPr>
                <w:rFonts w:ascii="Times New Roman" w:hAnsi="Times New Roman" w:cs="Times New Roman"/>
                <w:sz w:val="28"/>
                <w:szCs w:val="28"/>
              </w:rPr>
              <w:t>Рост цен на топливно-энергетические ресурсы</w:t>
            </w:r>
          </w:p>
          <w:p w:rsidR="00A57873" w:rsidRDefault="00A57873" w:rsidP="007F02F1">
            <w:pPr>
              <w:tabs>
                <w:tab w:val="left" w:pos="1122"/>
              </w:tabs>
              <w:rPr>
                <w:rFonts w:ascii="Times New Roman" w:hAnsi="Times New Roman" w:cs="Times New Roman"/>
                <w:sz w:val="28"/>
                <w:szCs w:val="28"/>
              </w:rPr>
            </w:pPr>
            <w:r>
              <w:rPr>
                <w:rFonts w:ascii="Times New Roman" w:hAnsi="Times New Roman" w:cs="Times New Roman"/>
                <w:sz w:val="28"/>
                <w:szCs w:val="28"/>
              </w:rPr>
              <w:t>Риск в деятельности основных клиентов</w:t>
            </w:r>
            <w:r w:rsidRPr="00B80E1D">
              <w:rPr>
                <w:noProof/>
                <w:sz w:val="26"/>
                <w:szCs w:val="26"/>
                <w:lang w:eastAsia="ru-RU"/>
              </w:rPr>
              <w:t xml:space="preserve"> </w:t>
            </w:r>
          </w:p>
        </w:tc>
      </w:tr>
    </w:tbl>
    <w:p w:rsidR="00A57873" w:rsidRDefault="00A57873" w:rsidP="00A57873">
      <w:pPr>
        <w:tabs>
          <w:tab w:val="left" w:pos="1122"/>
        </w:tabs>
        <w:spacing w:before="120" w:after="120" w:line="360" w:lineRule="auto"/>
        <w:jc w:val="center"/>
        <w:rPr>
          <w:rFonts w:ascii="Times New Roman" w:hAnsi="Times New Roman" w:cs="Times New Roman"/>
          <w:b/>
          <w:sz w:val="28"/>
          <w:szCs w:val="28"/>
        </w:rPr>
      </w:pPr>
    </w:p>
    <w:p w:rsidR="00171D2B" w:rsidRDefault="00171D2B" w:rsidP="00A57873">
      <w:pPr>
        <w:tabs>
          <w:tab w:val="left" w:pos="1122"/>
        </w:tabs>
        <w:spacing w:before="120" w:after="120" w:line="360" w:lineRule="auto"/>
        <w:jc w:val="center"/>
        <w:rPr>
          <w:rFonts w:ascii="Times New Roman" w:hAnsi="Times New Roman" w:cs="Times New Roman"/>
          <w:b/>
          <w:sz w:val="28"/>
          <w:szCs w:val="28"/>
        </w:rPr>
      </w:pPr>
    </w:p>
    <w:p w:rsidR="00171D2B" w:rsidRDefault="00171D2B" w:rsidP="00A57873">
      <w:pPr>
        <w:tabs>
          <w:tab w:val="left" w:pos="1122"/>
        </w:tabs>
        <w:spacing w:before="120" w:after="120" w:line="360" w:lineRule="auto"/>
        <w:jc w:val="center"/>
        <w:rPr>
          <w:rFonts w:ascii="Times New Roman" w:hAnsi="Times New Roman" w:cs="Times New Roman"/>
          <w:b/>
          <w:sz w:val="28"/>
          <w:szCs w:val="28"/>
        </w:rPr>
      </w:pPr>
    </w:p>
    <w:p w:rsidR="00171D2B" w:rsidRDefault="00171D2B" w:rsidP="00A57873">
      <w:pPr>
        <w:tabs>
          <w:tab w:val="left" w:pos="1122"/>
        </w:tabs>
        <w:spacing w:before="120" w:after="120" w:line="360" w:lineRule="auto"/>
        <w:jc w:val="center"/>
        <w:rPr>
          <w:rFonts w:ascii="Times New Roman" w:hAnsi="Times New Roman" w:cs="Times New Roman"/>
          <w:b/>
          <w:sz w:val="28"/>
          <w:szCs w:val="28"/>
        </w:rPr>
      </w:pPr>
    </w:p>
    <w:p w:rsidR="00A57873" w:rsidRPr="00171D2B" w:rsidRDefault="00A57873" w:rsidP="00A57873">
      <w:pPr>
        <w:tabs>
          <w:tab w:val="left" w:pos="1122"/>
        </w:tabs>
        <w:spacing w:before="120" w:after="120" w:line="360" w:lineRule="auto"/>
        <w:jc w:val="center"/>
        <w:rPr>
          <w:rFonts w:ascii="Times New Roman" w:hAnsi="Times New Roman" w:cs="Times New Roman"/>
          <w:sz w:val="28"/>
          <w:szCs w:val="28"/>
        </w:rPr>
      </w:pPr>
      <w:r w:rsidRPr="00171D2B">
        <w:rPr>
          <w:rFonts w:ascii="Times New Roman" w:hAnsi="Times New Roman" w:cs="Times New Roman"/>
          <w:sz w:val="28"/>
          <w:szCs w:val="28"/>
        </w:rPr>
        <w:lastRenderedPageBreak/>
        <w:t>ОСОБЕННОСТИ МАРКЕТИНГОВЫХ ИССЛЕДОВАНИЙ</w:t>
      </w:r>
    </w:p>
    <w:p w:rsidR="00A57873" w:rsidRDefault="00A57873" w:rsidP="00A57873">
      <w:pPr>
        <w:tabs>
          <w:tab w:val="left" w:pos="1122"/>
        </w:tabs>
        <w:spacing w:before="120" w:after="120" w:line="360" w:lineRule="auto"/>
        <w:jc w:val="center"/>
        <w:rPr>
          <w:rFonts w:ascii="Times New Roman" w:hAnsi="Times New Roman" w:cs="Times New Roman"/>
          <w:sz w:val="28"/>
          <w:szCs w:val="28"/>
        </w:rPr>
      </w:pPr>
      <w:r>
        <w:rPr>
          <w:noProof/>
          <w:lang w:eastAsia="ru-RU"/>
        </w:rPr>
        <w:drawing>
          <wp:inline distT="0" distB="0" distL="0" distR="0" wp14:anchorId="70725BAD" wp14:editId="6E33F3E1">
            <wp:extent cx="5763674" cy="8696325"/>
            <wp:effectExtent l="0" t="0" r="8890" b="0"/>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776579" cy="8715796"/>
                    </a:xfrm>
                    <a:prstGeom prst="rect">
                      <a:avLst/>
                    </a:prstGeom>
                  </pic:spPr>
                </pic:pic>
              </a:graphicData>
            </a:graphic>
          </wp:inline>
        </w:drawing>
      </w:r>
    </w:p>
    <w:p w:rsidR="00A57873" w:rsidRDefault="00A57873" w:rsidP="00A57873">
      <w:pPr>
        <w:tabs>
          <w:tab w:val="left" w:pos="1646"/>
        </w:tabs>
        <w:spacing w:before="120" w:after="120" w:line="360" w:lineRule="auto"/>
        <w:jc w:val="both"/>
        <w:rPr>
          <w:rFonts w:ascii="Times New Roman" w:hAnsi="Times New Roman" w:cs="Times New Roman"/>
          <w:sz w:val="28"/>
          <w:szCs w:val="28"/>
        </w:rPr>
      </w:pPr>
      <w:r>
        <w:rPr>
          <w:rFonts w:ascii="Times New Roman" w:hAnsi="Times New Roman" w:cs="Times New Roman"/>
          <w:sz w:val="28"/>
          <w:szCs w:val="28"/>
        </w:rPr>
        <w:lastRenderedPageBreak/>
        <w:t xml:space="preserve">                               ●Определение потенциальных возможностей рынка</w:t>
      </w:r>
    </w:p>
    <w:p w:rsidR="00A57873" w:rsidRDefault="00A57873" w:rsidP="00A57873">
      <w:pPr>
        <w:tabs>
          <w:tab w:val="left" w:pos="1646"/>
        </w:tabs>
        <w:spacing w:before="120" w:after="120" w:line="360" w:lineRule="auto"/>
        <w:jc w:val="both"/>
        <w:rPr>
          <w:rFonts w:ascii="Times New Roman" w:hAnsi="Times New Roman" w:cs="Times New Roman"/>
          <w:sz w:val="28"/>
          <w:szCs w:val="28"/>
        </w:rPr>
      </w:pPr>
      <w:r>
        <w:rPr>
          <w:rFonts w:ascii="Times New Roman" w:hAnsi="Times New Roman" w:cs="Times New Roman"/>
          <w:sz w:val="28"/>
          <w:szCs w:val="28"/>
        </w:rPr>
        <w:t xml:space="preserve">                                ●Анализ распределения долей рынка между фирмами</w:t>
      </w:r>
    </w:p>
    <w:p w:rsidR="00A57873" w:rsidRDefault="00A57873" w:rsidP="00A57873">
      <w:pPr>
        <w:tabs>
          <w:tab w:val="left" w:pos="1646"/>
        </w:tabs>
        <w:spacing w:before="120" w:after="120" w:line="360" w:lineRule="auto"/>
        <w:jc w:val="both"/>
        <w:rPr>
          <w:rFonts w:ascii="Times New Roman" w:hAnsi="Times New Roman" w:cs="Times New Roman"/>
          <w:sz w:val="28"/>
          <w:szCs w:val="28"/>
        </w:rPr>
      </w:pPr>
      <w:r>
        <w:rPr>
          <w:rFonts w:ascii="Times New Roman" w:hAnsi="Times New Roman" w:cs="Times New Roman"/>
          <w:sz w:val="28"/>
          <w:szCs w:val="28"/>
        </w:rPr>
        <w:t xml:space="preserve">                                ●Изучение характеристик рынка</w:t>
      </w:r>
    </w:p>
    <w:p w:rsidR="00A57873" w:rsidRDefault="00A57873" w:rsidP="00A57873">
      <w:pPr>
        <w:tabs>
          <w:tab w:val="left" w:pos="1646"/>
        </w:tabs>
        <w:spacing w:before="120" w:after="120" w:line="360" w:lineRule="auto"/>
        <w:jc w:val="both"/>
        <w:rPr>
          <w:rFonts w:ascii="Times New Roman" w:hAnsi="Times New Roman" w:cs="Times New Roman"/>
          <w:sz w:val="28"/>
          <w:szCs w:val="28"/>
        </w:rPr>
      </w:pPr>
      <w:r>
        <w:rPr>
          <w:rFonts w:ascii="Times New Roman" w:hAnsi="Times New Roman" w:cs="Times New Roman"/>
          <w:sz w:val="28"/>
          <w:szCs w:val="28"/>
        </w:rPr>
        <w:t xml:space="preserve">                                ●Анализ сбыта</w:t>
      </w:r>
    </w:p>
    <w:p w:rsidR="00A57873" w:rsidRDefault="00A57873" w:rsidP="00A57873">
      <w:pPr>
        <w:tabs>
          <w:tab w:val="left" w:pos="1646"/>
        </w:tabs>
        <w:spacing w:before="120" w:after="120" w:line="360" w:lineRule="auto"/>
        <w:jc w:val="both"/>
        <w:rPr>
          <w:rFonts w:ascii="Times New Roman" w:hAnsi="Times New Roman" w:cs="Times New Roman"/>
          <w:sz w:val="28"/>
          <w:szCs w:val="28"/>
        </w:rPr>
      </w:pPr>
      <w:r>
        <w:rPr>
          <w:rFonts w:ascii="Times New Roman" w:hAnsi="Times New Roman" w:cs="Times New Roman"/>
          <w:sz w:val="28"/>
          <w:szCs w:val="28"/>
        </w:rPr>
        <w:t xml:space="preserve">                                ●Определение квот и территорий сбыта</w:t>
      </w:r>
    </w:p>
    <w:p w:rsidR="00A57873" w:rsidRDefault="00A57873" w:rsidP="00A57873">
      <w:pPr>
        <w:tabs>
          <w:tab w:val="left" w:pos="1646"/>
        </w:tabs>
        <w:spacing w:before="120" w:after="120" w:line="360" w:lineRule="auto"/>
        <w:jc w:val="both"/>
        <w:rPr>
          <w:rFonts w:ascii="Times New Roman" w:hAnsi="Times New Roman" w:cs="Times New Roman"/>
          <w:sz w:val="28"/>
          <w:szCs w:val="28"/>
        </w:rPr>
      </w:pPr>
      <w:r>
        <w:rPr>
          <w:rFonts w:ascii="Times New Roman" w:hAnsi="Times New Roman" w:cs="Times New Roman"/>
          <w:sz w:val="28"/>
          <w:szCs w:val="28"/>
        </w:rPr>
        <w:t xml:space="preserve">                                ●Изучение каналов распределения и сбыта</w:t>
      </w:r>
    </w:p>
    <w:p w:rsidR="00A57873" w:rsidRDefault="00A57873" w:rsidP="00A57873">
      <w:pPr>
        <w:tabs>
          <w:tab w:val="left" w:pos="1646"/>
        </w:tabs>
        <w:spacing w:before="120" w:after="120" w:line="360" w:lineRule="auto"/>
        <w:jc w:val="both"/>
        <w:rPr>
          <w:rFonts w:ascii="Times New Roman" w:hAnsi="Times New Roman" w:cs="Times New Roman"/>
          <w:sz w:val="28"/>
          <w:szCs w:val="28"/>
        </w:rPr>
      </w:pPr>
      <w:r>
        <w:rPr>
          <w:rFonts w:ascii="Times New Roman" w:hAnsi="Times New Roman" w:cs="Times New Roman"/>
          <w:sz w:val="28"/>
          <w:szCs w:val="28"/>
        </w:rPr>
        <w:t xml:space="preserve">                                ●Пробный маркетинг</w:t>
      </w:r>
    </w:p>
    <w:p w:rsidR="00A57873" w:rsidRDefault="00A57873" w:rsidP="00A57873">
      <w:pPr>
        <w:tabs>
          <w:tab w:val="left" w:pos="1646"/>
        </w:tabs>
        <w:spacing w:before="120" w:after="120" w:line="360" w:lineRule="auto"/>
        <w:jc w:val="both"/>
        <w:rPr>
          <w:rFonts w:ascii="Times New Roman" w:hAnsi="Times New Roman" w:cs="Times New Roman"/>
          <w:sz w:val="28"/>
          <w:szCs w:val="28"/>
        </w:rPr>
      </w:pPr>
      <w:r>
        <w:rPr>
          <w:rFonts w:ascii="Times New Roman" w:hAnsi="Times New Roman" w:cs="Times New Roman"/>
          <w:sz w:val="28"/>
          <w:szCs w:val="28"/>
        </w:rPr>
        <w:t xml:space="preserve">                                ●Изучение стратегий стимулирования сбыта</w:t>
      </w:r>
    </w:p>
    <w:p w:rsidR="00A57873" w:rsidRPr="00171D2B" w:rsidRDefault="00A57873" w:rsidP="00A57873">
      <w:pPr>
        <w:spacing w:before="120" w:after="120" w:line="240" w:lineRule="auto"/>
        <w:ind w:firstLine="709"/>
        <w:jc w:val="center"/>
        <w:rPr>
          <w:rFonts w:ascii="Times New Roman" w:hAnsi="Times New Roman" w:cs="Times New Roman"/>
          <w:sz w:val="28"/>
          <w:szCs w:val="28"/>
        </w:rPr>
      </w:pPr>
      <w:r w:rsidRPr="00171D2B">
        <w:rPr>
          <w:rFonts w:ascii="Times New Roman" w:hAnsi="Times New Roman" w:cs="Times New Roman"/>
          <w:sz w:val="28"/>
          <w:szCs w:val="28"/>
        </w:rPr>
        <w:t xml:space="preserve">ПЕРВИЧНАЯ И ВТОРИЧНАЯ ИНФОРМАЦИЯ, ВНУТРЕННИЕ И ВНЕШНИЕ ИСТОЧНИКИ. </w:t>
      </w:r>
    </w:p>
    <w:p w:rsidR="00A57873" w:rsidRPr="00171D2B" w:rsidRDefault="00A57873" w:rsidP="00A57873">
      <w:pPr>
        <w:spacing w:before="120" w:after="120" w:line="240" w:lineRule="auto"/>
        <w:ind w:firstLine="709"/>
        <w:jc w:val="center"/>
        <w:rPr>
          <w:rFonts w:ascii="Times New Roman" w:hAnsi="Times New Roman" w:cs="Times New Roman"/>
          <w:sz w:val="28"/>
          <w:szCs w:val="28"/>
        </w:rPr>
      </w:pPr>
      <w:r w:rsidRPr="00171D2B">
        <w:rPr>
          <w:rFonts w:ascii="Times New Roman" w:hAnsi="Times New Roman" w:cs="Times New Roman"/>
          <w:sz w:val="28"/>
          <w:szCs w:val="28"/>
        </w:rPr>
        <w:t>ПЕРВИЧНАЯ ИНФОРМАЦИЯ: НАБЛЮДЕНИЯ, ОПРОСЫ, ЭКСПЕРИМЕНТ.</w:t>
      </w:r>
    </w:p>
    <w:p w:rsidR="00A57873" w:rsidRPr="00171D2B" w:rsidRDefault="00A57873" w:rsidP="00A57873">
      <w:pPr>
        <w:spacing w:before="120" w:after="120" w:line="360" w:lineRule="auto"/>
        <w:ind w:firstLine="709"/>
        <w:jc w:val="center"/>
        <w:rPr>
          <w:rFonts w:ascii="Times New Roman" w:hAnsi="Times New Roman" w:cs="Times New Roman"/>
          <w:i/>
          <w:sz w:val="28"/>
          <w:szCs w:val="28"/>
        </w:rPr>
      </w:pPr>
      <w:r w:rsidRPr="00171D2B">
        <w:rPr>
          <w:rFonts w:ascii="Times New Roman" w:hAnsi="Times New Roman" w:cs="Times New Roman"/>
          <w:i/>
          <w:sz w:val="28"/>
          <w:szCs w:val="28"/>
        </w:rPr>
        <w:t>СПОСОБЫ СБОРА ИНФОРМАЦИИ В МАРКЕТИНГЕ</w:t>
      </w:r>
    </w:p>
    <w:tbl>
      <w:tblPr>
        <w:tblW w:w="97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1"/>
        <w:gridCol w:w="2126"/>
        <w:gridCol w:w="1843"/>
        <w:gridCol w:w="2410"/>
        <w:gridCol w:w="2136"/>
      </w:tblGrid>
      <w:tr w:rsidR="00A57873" w:rsidTr="007F02F1">
        <w:tc>
          <w:tcPr>
            <w:tcW w:w="1271" w:type="dxa"/>
            <w:shd w:val="clear" w:color="auto" w:fill="auto"/>
          </w:tcPr>
          <w:p w:rsidR="00A57873" w:rsidRPr="00082D83" w:rsidRDefault="00A57873" w:rsidP="007F02F1">
            <w:pPr>
              <w:spacing w:before="120" w:after="120" w:line="360" w:lineRule="auto"/>
              <w:jc w:val="center"/>
              <w:rPr>
                <w:rFonts w:ascii="Times New Roman" w:hAnsi="Times New Roman" w:cs="Times New Roman"/>
                <w:b/>
              </w:rPr>
            </w:pPr>
            <w:r w:rsidRPr="00082D83">
              <w:rPr>
                <w:rFonts w:ascii="Times New Roman" w:hAnsi="Times New Roman" w:cs="Times New Roman"/>
                <w:b/>
              </w:rPr>
              <w:t>Метод</w:t>
            </w:r>
          </w:p>
        </w:tc>
        <w:tc>
          <w:tcPr>
            <w:tcW w:w="2126" w:type="dxa"/>
            <w:shd w:val="clear" w:color="auto" w:fill="auto"/>
          </w:tcPr>
          <w:p w:rsidR="00A57873" w:rsidRPr="00082D83" w:rsidRDefault="00A57873" w:rsidP="007F02F1">
            <w:pPr>
              <w:spacing w:before="120" w:after="120" w:line="360" w:lineRule="auto"/>
              <w:jc w:val="center"/>
              <w:rPr>
                <w:rFonts w:ascii="Times New Roman" w:hAnsi="Times New Roman" w:cs="Times New Roman"/>
                <w:b/>
              </w:rPr>
            </w:pPr>
            <w:r w:rsidRPr="00082D83">
              <w:rPr>
                <w:rFonts w:ascii="Times New Roman" w:hAnsi="Times New Roman" w:cs="Times New Roman"/>
                <w:b/>
              </w:rPr>
              <w:t>Определение</w:t>
            </w:r>
          </w:p>
        </w:tc>
        <w:tc>
          <w:tcPr>
            <w:tcW w:w="1843" w:type="dxa"/>
            <w:shd w:val="clear" w:color="auto" w:fill="auto"/>
          </w:tcPr>
          <w:p w:rsidR="00A57873" w:rsidRPr="00082D83" w:rsidRDefault="00A57873" w:rsidP="007F02F1">
            <w:pPr>
              <w:spacing w:before="120" w:after="120" w:line="360" w:lineRule="auto"/>
              <w:jc w:val="center"/>
              <w:rPr>
                <w:rFonts w:ascii="Times New Roman" w:hAnsi="Times New Roman" w:cs="Times New Roman"/>
                <w:b/>
              </w:rPr>
            </w:pPr>
            <w:r w:rsidRPr="00082D83">
              <w:rPr>
                <w:rFonts w:ascii="Times New Roman" w:hAnsi="Times New Roman" w:cs="Times New Roman"/>
                <w:b/>
              </w:rPr>
              <w:t>Формы</w:t>
            </w:r>
          </w:p>
        </w:tc>
        <w:tc>
          <w:tcPr>
            <w:tcW w:w="2410" w:type="dxa"/>
            <w:shd w:val="clear" w:color="auto" w:fill="auto"/>
          </w:tcPr>
          <w:p w:rsidR="00A57873" w:rsidRPr="00082D83" w:rsidRDefault="00A57873" w:rsidP="007F02F1">
            <w:pPr>
              <w:spacing w:before="120" w:after="120" w:line="360" w:lineRule="auto"/>
              <w:jc w:val="center"/>
              <w:rPr>
                <w:rFonts w:ascii="Times New Roman" w:hAnsi="Times New Roman" w:cs="Times New Roman"/>
                <w:b/>
              </w:rPr>
            </w:pPr>
            <w:r w:rsidRPr="00082D83">
              <w:rPr>
                <w:rFonts w:ascii="Times New Roman" w:hAnsi="Times New Roman" w:cs="Times New Roman"/>
                <w:b/>
              </w:rPr>
              <w:t>Экономический пример</w:t>
            </w:r>
          </w:p>
        </w:tc>
        <w:tc>
          <w:tcPr>
            <w:tcW w:w="2136" w:type="dxa"/>
            <w:shd w:val="clear" w:color="auto" w:fill="auto"/>
          </w:tcPr>
          <w:p w:rsidR="00A57873" w:rsidRPr="00082D83" w:rsidRDefault="00A57873" w:rsidP="007F02F1">
            <w:pPr>
              <w:spacing w:before="120" w:after="120" w:line="360" w:lineRule="auto"/>
              <w:jc w:val="center"/>
              <w:rPr>
                <w:rFonts w:ascii="Times New Roman" w:hAnsi="Times New Roman" w:cs="Times New Roman"/>
                <w:b/>
              </w:rPr>
            </w:pPr>
            <w:r w:rsidRPr="00082D83">
              <w:rPr>
                <w:rFonts w:ascii="Times New Roman" w:hAnsi="Times New Roman" w:cs="Times New Roman"/>
                <w:b/>
              </w:rPr>
              <w:t>Преимущества и проблемы</w:t>
            </w:r>
          </w:p>
        </w:tc>
      </w:tr>
      <w:tr w:rsidR="00A57873" w:rsidRPr="00082D83" w:rsidTr="007F02F1">
        <w:tc>
          <w:tcPr>
            <w:tcW w:w="1271" w:type="dxa"/>
            <w:shd w:val="clear" w:color="auto" w:fill="auto"/>
          </w:tcPr>
          <w:p w:rsidR="00A57873" w:rsidRPr="00082D83" w:rsidRDefault="00A57873" w:rsidP="007F02F1">
            <w:pPr>
              <w:spacing w:before="120" w:after="120" w:line="360" w:lineRule="auto"/>
              <w:rPr>
                <w:rFonts w:ascii="Times New Roman" w:hAnsi="Times New Roman" w:cs="Times New Roman"/>
                <w:sz w:val="18"/>
                <w:szCs w:val="18"/>
              </w:rPr>
            </w:pPr>
            <w:r w:rsidRPr="00082D83">
              <w:rPr>
                <w:rFonts w:ascii="Times New Roman" w:hAnsi="Times New Roman" w:cs="Times New Roman"/>
                <w:sz w:val="18"/>
                <w:szCs w:val="18"/>
              </w:rPr>
              <w:t>1. Первичные исследования</w:t>
            </w:r>
          </w:p>
        </w:tc>
        <w:tc>
          <w:tcPr>
            <w:tcW w:w="2126" w:type="dxa"/>
            <w:shd w:val="clear" w:color="auto" w:fill="auto"/>
          </w:tcPr>
          <w:p w:rsidR="00A57873" w:rsidRPr="00082D83" w:rsidRDefault="00A57873" w:rsidP="007F02F1">
            <w:pPr>
              <w:spacing w:before="120" w:after="120" w:line="360" w:lineRule="auto"/>
              <w:rPr>
                <w:rFonts w:ascii="Times New Roman" w:hAnsi="Times New Roman" w:cs="Times New Roman"/>
                <w:sz w:val="18"/>
                <w:szCs w:val="18"/>
              </w:rPr>
            </w:pPr>
            <w:r w:rsidRPr="00082D83">
              <w:rPr>
                <w:rFonts w:ascii="Times New Roman" w:hAnsi="Times New Roman" w:cs="Times New Roman"/>
                <w:sz w:val="18"/>
                <w:szCs w:val="18"/>
              </w:rPr>
              <w:t>Сбор данных при их возникновении</w:t>
            </w:r>
          </w:p>
        </w:tc>
        <w:tc>
          <w:tcPr>
            <w:tcW w:w="1843" w:type="dxa"/>
            <w:shd w:val="clear" w:color="auto" w:fill="auto"/>
          </w:tcPr>
          <w:p w:rsidR="00A57873" w:rsidRPr="00082D83" w:rsidRDefault="00A57873" w:rsidP="007F02F1">
            <w:pPr>
              <w:spacing w:before="120" w:after="120" w:line="360" w:lineRule="auto"/>
              <w:jc w:val="both"/>
              <w:rPr>
                <w:rFonts w:ascii="Times New Roman" w:hAnsi="Times New Roman" w:cs="Times New Roman"/>
                <w:sz w:val="18"/>
                <w:szCs w:val="18"/>
              </w:rPr>
            </w:pPr>
          </w:p>
        </w:tc>
        <w:tc>
          <w:tcPr>
            <w:tcW w:w="2410" w:type="dxa"/>
            <w:shd w:val="clear" w:color="auto" w:fill="auto"/>
          </w:tcPr>
          <w:p w:rsidR="00A57873" w:rsidRPr="00082D83" w:rsidRDefault="00A57873" w:rsidP="007F02F1">
            <w:pPr>
              <w:spacing w:before="120" w:after="120" w:line="360" w:lineRule="auto"/>
              <w:jc w:val="both"/>
              <w:rPr>
                <w:rFonts w:ascii="Times New Roman" w:hAnsi="Times New Roman" w:cs="Times New Roman"/>
                <w:sz w:val="18"/>
                <w:szCs w:val="18"/>
              </w:rPr>
            </w:pPr>
          </w:p>
        </w:tc>
        <w:tc>
          <w:tcPr>
            <w:tcW w:w="2136" w:type="dxa"/>
            <w:shd w:val="clear" w:color="auto" w:fill="auto"/>
          </w:tcPr>
          <w:p w:rsidR="00A57873" w:rsidRPr="00082D83" w:rsidRDefault="00A57873" w:rsidP="007F02F1">
            <w:pPr>
              <w:spacing w:before="120" w:after="120" w:line="360" w:lineRule="auto"/>
              <w:jc w:val="both"/>
              <w:rPr>
                <w:rFonts w:ascii="Times New Roman" w:hAnsi="Times New Roman" w:cs="Times New Roman"/>
                <w:sz w:val="18"/>
                <w:szCs w:val="18"/>
              </w:rPr>
            </w:pPr>
          </w:p>
        </w:tc>
      </w:tr>
      <w:tr w:rsidR="00A57873" w:rsidRPr="00082D83" w:rsidTr="007F02F1">
        <w:tc>
          <w:tcPr>
            <w:tcW w:w="1271" w:type="dxa"/>
            <w:shd w:val="clear" w:color="auto" w:fill="auto"/>
          </w:tcPr>
          <w:p w:rsidR="00A57873" w:rsidRPr="00082D83" w:rsidRDefault="00A57873" w:rsidP="007F02F1">
            <w:pPr>
              <w:spacing w:before="120" w:after="120" w:line="360" w:lineRule="auto"/>
              <w:rPr>
                <w:rFonts w:ascii="Times New Roman" w:hAnsi="Times New Roman" w:cs="Times New Roman"/>
                <w:sz w:val="18"/>
                <w:szCs w:val="18"/>
              </w:rPr>
            </w:pPr>
            <w:r w:rsidRPr="00082D83">
              <w:rPr>
                <w:rFonts w:ascii="Times New Roman" w:hAnsi="Times New Roman" w:cs="Times New Roman"/>
                <w:sz w:val="18"/>
                <w:szCs w:val="18"/>
              </w:rPr>
              <w:t>Наблюдение</w:t>
            </w:r>
          </w:p>
        </w:tc>
        <w:tc>
          <w:tcPr>
            <w:tcW w:w="2126" w:type="dxa"/>
            <w:shd w:val="clear" w:color="auto" w:fill="auto"/>
          </w:tcPr>
          <w:p w:rsidR="00A57873" w:rsidRPr="00082D83" w:rsidRDefault="00A57873" w:rsidP="007F02F1">
            <w:pPr>
              <w:spacing w:before="120" w:after="120" w:line="360" w:lineRule="auto"/>
              <w:rPr>
                <w:rFonts w:ascii="Times New Roman" w:hAnsi="Times New Roman" w:cs="Times New Roman"/>
                <w:sz w:val="18"/>
                <w:szCs w:val="18"/>
              </w:rPr>
            </w:pPr>
            <w:r w:rsidRPr="00082D83">
              <w:rPr>
                <w:rFonts w:ascii="Times New Roman" w:hAnsi="Times New Roman" w:cs="Times New Roman"/>
                <w:sz w:val="18"/>
                <w:szCs w:val="18"/>
              </w:rPr>
              <w:t>Планомерный охват воспринимаемых органами чувств обстоятельств без воздействия на объект наблюдения</w:t>
            </w:r>
          </w:p>
        </w:tc>
        <w:tc>
          <w:tcPr>
            <w:tcW w:w="1843" w:type="dxa"/>
            <w:shd w:val="clear" w:color="auto" w:fill="auto"/>
          </w:tcPr>
          <w:p w:rsidR="00A57873" w:rsidRPr="00082D83" w:rsidRDefault="00A57873" w:rsidP="007F02F1">
            <w:pPr>
              <w:spacing w:before="120" w:after="120" w:line="360" w:lineRule="auto"/>
              <w:rPr>
                <w:rFonts w:ascii="Times New Roman" w:hAnsi="Times New Roman" w:cs="Times New Roman"/>
                <w:sz w:val="18"/>
                <w:szCs w:val="18"/>
              </w:rPr>
            </w:pPr>
            <w:r w:rsidRPr="00082D83">
              <w:rPr>
                <w:rFonts w:ascii="Times New Roman" w:hAnsi="Times New Roman" w:cs="Times New Roman"/>
                <w:sz w:val="18"/>
                <w:szCs w:val="18"/>
              </w:rPr>
              <w:t>Полевое и лабора</w:t>
            </w:r>
            <w:r>
              <w:rPr>
                <w:rFonts w:ascii="Times New Roman" w:hAnsi="Times New Roman" w:cs="Times New Roman"/>
                <w:sz w:val="18"/>
                <w:szCs w:val="18"/>
              </w:rPr>
              <w:t>-</w:t>
            </w:r>
            <w:r w:rsidRPr="00082D83">
              <w:rPr>
                <w:rFonts w:ascii="Times New Roman" w:hAnsi="Times New Roman" w:cs="Times New Roman"/>
                <w:sz w:val="18"/>
                <w:szCs w:val="18"/>
              </w:rPr>
              <w:t>торное, личное, с участием наблюдаю</w:t>
            </w:r>
            <w:r>
              <w:rPr>
                <w:rFonts w:ascii="Times New Roman" w:hAnsi="Times New Roman" w:cs="Times New Roman"/>
                <w:sz w:val="18"/>
                <w:szCs w:val="18"/>
              </w:rPr>
              <w:t>-</w:t>
            </w:r>
            <w:r w:rsidRPr="00082D83">
              <w:rPr>
                <w:rFonts w:ascii="Times New Roman" w:hAnsi="Times New Roman" w:cs="Times New Roman"/>
                <w:sz w:val="18"/>
                <w:szCs w:val="18"/>
              </w:rPr>
              <w:t xml:space="preserve"> щего и без его участия</w:t>
            </w:r>
          </w:p>
        </w:tc>
        <w:tc>
          <w:tcPr>
            <w:tcW w:w="2410" w:type="dxa"/>
            <w:shd w:val="clear" w:color="auto" w:fill="auto"/>
          </w:tcPr>
          <w:p w:rsidR="00A57873" w:rsidRPr="00082D83" w:rsidRDefault="00A57873" w:rsidP="007F02F1">
            <w:pPr>
              <w:spacing w:before="120" w:after="120" w:line="360" w:lineRule="auto"/>
              <w:rPr>
                <w:rFonts w:ascii="Times New Roman" w:hAnsi="Times New Roman" w:cs="Times New Roman"/>
                <w:sz w:val="18"/>
                <w:szCs w:val="18"/>
              </w:rPr>
            </w:pPr>
            <w:r w:rsidRPr="00082D83">
              <w:rPr>
                <w:rFonts w:ascii="Times New Roman" w:hAnsi="Times New Roman" w:cs="Times New Roman"/>
                <w:sz w:val="18"/>
                <w:szCs w:val="18"/>
              </w:rPr>
              <w:t>Наблюдение за поведением потребителей на остановочных пунктах</w:t>
            </w:r>
          </w:p>
        </w:tc>
        <w:tc>
          <w:tcPr>
            <w:tcW w:w="2136" w:type="dxa"/>
            <w:shd w:val="clear" w:color="auto" w:fill="auto"/>
          </w:tcPr>
          <w:p w:rsidR="00A57873" w:rsidRPr="00082D83" w:rsidRDefault="00A57873" w:rsidP="007F02F1">
            <w:pPr>
              <w:spacing w:before="120" w:after="120" w:line="360" w:lineRule="auto"/>
              <w:rPr>
                <w:rFonts w:ascii="Times New Roman" w:hAnsi="Times New Roman" w:cs="Times New Roman"/>
                <w:sz w:val="18"/>
                <w:szCs w:val="18"/>
              </w:rPr>
            </w:pPr>
            <w:r w:rsidRPr="00082D83">
              <w:rPr>
                <w:rFonts w:ascii="Times New Roman" w:hAnsi="Times New Roman" w:cs="Times New Roman"/>
                <w:sz w:val="18"/>
                <w:szCs w:val="18"/>
              </w:rPr>
              <w:t>Часто объективней и точнее, чем опрос. Многие факты не поддаются наблюдению. Высоки расходы.</w:t>
            </w:r>
          </w:p>
        </w:tc>
      </w:tr>
      <w:tr w:rsidR="00A57873" w:rsidRPr="00082D83" w:rsidTr="007F02F1">
        <w:tc>
          <w:tcPr>
            <w:tcW w:w="1271" w:type="dxa"/>
            <w:shd w:val="clear" w:color="auto" w:fill="auto"/>
          </w:tcPr>
          <w:p w:rsidR="00A57873" w:rsidRPr="00082D83" w:rsidRDefault="00A57873" w:rsidP="007F02F1">
            <w:pPr>
              <w:spacing w:before="120" w:after="120" w:line="360" w:lineRule="auto"/>
              <w:rPr>
                <w:rFonts w:ascii="Times New Roman" w:hAnsi="Times New Roman" w:cs="Times New Roman"/>
                <w:sz w:val="18"/>
                <w:szCs w:val="18"/>
              </w:rPr>
            </w:pPr>
            <w:r w:rsidRPr="00082D83">
              <w:rPr>
                <w:rFonts w:ascii="Times New Roman" w:hAnsi="Times New Roman" w:cs="Times New Roman"/>
                <w:sz w:val="18"/>
                <w:szCs w:val="18"/>
              </w:rPr>
              <w:t>Интервью</w:t>
            </w:r>
          </w:p>
        </w:tc>
        <w:tc>
          <w:tcPr>
            <w:tcW w:w="2126" w:type="dxa"/>
            <w:shd w:val="clear" w:color="auto" w:fill="auto"/>
          </w:tcPr>
          <w:p w:rsidR="00A57873" w:rsidRPr="00082D83" w:rsidRDefault="00A57873" w:rsidP="007F02F1">
            <w:pPr>
              <w:spacing w:before="120" w:after="120" w:line="360" w:lineRule="auto"/>
              <w:rPr>
                <w:rFonts w:ascii="Times New Roman" w:hAnsi="Times New Roman" w:cs="Times New Roman"/>
                <w:sz w:val="18"/>
                <w:szCs w:val="18"/>
              </w:rPr>
            </w:pPr>
            <w:r w:rsidRPr="00082D83">
              <w:rPr>
                <w:rFonts w:ascii="Times New Roman" w:hAnsi="Times New Roman" w:cs="Times New Roman"/>
                <w:sz w:val="18"/>
                <w:szCs w:val="18"/>
              </w:rPr>
              <w:t>Опрос участников рынка и экспертов</w:t>
            </w:r>
          </w:p>
        </w:tc>
        <w:tc>
          <w:tcPr>
            <w:tcW w:w="1843" w:type="dxa"/>
            <w:shd w:val="clear" w:color="auto" w:fill="auto"/>
          </w:tcPr>
          <w:p w:rsidR="00A57873" w:rsidRPr="00082D83" w:rsidRDefault="00A57873" w:rsidP="007F02F1">
            <w:pPr>
              <w:spacing w:before="120" w:after="120" w:line="360" w:lineRule="auto"/>
              <w:rPr>
                <w:rFonts w:ascii="Times New Roman" w:hAnsi="Times New Roman" w:cs="Times New Roman"/>
                <w:sz w:val="18"/>
                <w:szCs w:val="18"/>
              </w:rPr>
            </w:pPr>
            <w:r w:rsidRPr="00082D83">
              <w:rPr>
                <w:rFonts w:ascii="Times New Roman" w:hAnsi="Times New Roman" w:cs="Times New Roman"/>
                <w:sz w:val="18"/>
                <w:szCs w:val="18"/>
              </w:rPr>
              <w:t>Письменное, устное, по телефону</w:t>
            </w:r>
          </w:p>
        </w:tc>
        <w:tc>
          <w:tcPr>
            <w:tcW w:w="2410" w:type="dxa"/>
            <w:shd w:val="clear" w:color="auto" w:fill="auto"/>
          </w:tcPr>
          <w:p w:rsidR="00A57873" w:rsidRPr="00082D83" w:rsidRDefault="00A57873" w:rsidP="007F02F1">
            <w:pPr>
              <w:spacing w:before="120" w:after="120" w:line="360" w:lineRule="auto"/>
              <w:rPr>
                <w:rFonts w:ascii="Times New Roman" w:hAnsi="Times New Roman" w:cs="Times New Roman"/>
                <w:sz w:val="18"/>
                <w:szCs w:val="18"/>
              </w:rPr>
            </w:pPr>
            <w:r w:rsidRPr="00082D83">
              <w:rPr>
                <w:rFonts w:ascii="Times New Roman" w:hAnsi="Times New Roman" w:cs="Times New Roman"/>
                <w:sz w:val="18"/>
                <w:szCs w:val="18"/>
              </w:rPr>
              <w:t>Сбор данных о привычках потребителей, исследования имиджа фирм, исследование мотивации.</w:t>
            </w:r>
          </w:p>
        </w:tc>
        <w:tc>
          <w:tcPr>
            <w:tcW w:w="2136" w:type="dxa"/>
            <w:shd w:val="clear" w:color="auto" w:fill="auto"/>
          </w:tcPr>
          <w:p w:rsidR="00A57873" w:rsidRPr="00082D83" w:rsidRDefault="00A57873" w:rsidP="007F02F1">
            <w:pPr>
              <w:spacing w:before="120" w:after="120" w:line="360" w:lineRule="auto"/>
              <w:rPr>
                <w:rFonts w:ascii="Times New Roman" w:hAnsi="Times New Roman" w:cs="Times New Roman"/>
                <w:sz w:val="18"/>
                <w:szCs w:val="18"/>
              </w:rPr>
            </w:pPr>
            <w:r w:rsidRPr="00082D83">
              <w:rPr>
                <w:rFonts w:ascii="Times New Roman" w:hAnsi="Times New Roman" w:cs="Times New Roman"/>
                <w:sz w:val="18"/>
                <w:szCs w:val="18"/>
              </w:rPr>
              <w:t>Исследование не воспринимаемых обсто</w:t>
            </w:r>
            <w:r>
              <w:rPr>
                <w:rFonts w:ascii="Times New Roman" w:hAnsi="Times New Roman" w:cs="Times New Roman"/>
                <w:sz w:val="18"/>
                <w:szCs w:val="18"/>
              </w:rPr>
              <w:t>-</w:t>
            </w:r>
            <w:r w:rsidRPr="00082D83">
              <w:rPr>
                <w:rFonts w:ascii="Times New Roman" w:hAnsi="Times New Roman" w:cs="Times New Roman"/>
                <w:sz w:val="18"/>
                <w:szCs w:val="18"/>
              </w:rPr>
              <w:t>ятельств (например, мотивы), надежность интервью. Влияние интервьюера, репрезентативность выборки.</w:t>
            </w:r>
          </w:p>
        </w:tc>
      </w:tr>
      <w:tr w:rsidR="00A57873" w:rsidRPr="00082D83" w:rsidTr="007F02F1">
        <w:tc>
          <w:tcPr>
            <w:tcW w:w="1271" w:type="dxa"/>
            <w:shd w:val="clear" w:color="auto" w:fill="auto"/>
          </w:tcPr>
          <w:p w:rsidR="00A57873" w:rsidRPr="00082D83" w:rsidRDefault="00A57873" w:rsidP="007F02F1">
            <w:pPr>
              <w:spacing w:before="120" w:after="120" w:line="360" w:lineRule="auto"/>
              <w:rPr>
                <w:rFonts w:ascii="Times New Roman" w:hAnsi="Times New Roman" w:cs="Times New Roman"/>
                <w:sz w:val="18"/>
                <w:szCs w:val="18"/>
              </w:rPr>
            </w:pPr>
            <w:r w:rsidRPr="00082D83">
              <w:rPr>
                <w:rFonts w:ascii="Times New Roman" w:hAnsi="Times New Roman" w:cs="Times New Roman"/>
                <w:sz w:val="18"/>
                <w:szCs w:val="18"/>
              </w:rPr>
              <w:lastRenderedPageBreak/>
              <w:t>Панель</w:t>
            </w:r>
          </w:p>
        </w:tc>
        <w:tc>
          <w:tcPr>
            <w:tcW w:w="2126" w:type="dxa"/>
            <w:shd w:val="clear" w:color="auto" w:fill="auto"/>
          </w:tcPr>
          <w:p w:rsidR="00A57873" w:rsidRPr="00082D83" w:rsidRDefault="00A57873" w:rsidP="007F02F1">
            <w:pPr>
              <w:spacing w:before="120" w:after="120" w:line="360" w:lineRule="auto"/>
              <w:rPr>
                <w:rFonts w:ascii="Times New Roman" w:hAnsi="Times New Roman" w:cs="Times New Roman"/>
                <w:sz w:val="18"/>
                <w:szCs w:val="18"/>
              </w:rPr>
            </w:pPr>
            <w:r w:rsidRPr="00082D83">
              <w:rPr>
                <w:rFonts w:ascii="Times New Roman" w:hAnsi="Times New Roman" w:cs="Times New Roman"/>
                <w:sz w:val="18"/>
                <w:szCs w:val="18"/>
              </w:rPr>
              <w:t>Повторяющийся сбор данных у одной группы через равные промежутки времени</w:t>
            </w:r>
          </w:p>
        </w:tc>
        <w:tc>
          <w:tcPr>
            <w:tcW w:w="1843" w:type="dxa"/>
            <w:shd w:val="clear" w:color="auto" w:fill="auto"/>
          </w:tcPr>
          <w:p w:rsidR="00A57873" w:rsidRPr="00082D83" w:rsidRDefault="00A57873" w:rsidP="007F02F1">
            <w:pPr>
              <w:spacing w:before="120" w:after="120" w:line="360" w:lineRule="auto"/>
              <w:rPr>
                <w:rFonts w:ascii="Times New Roman" w:hAnsi="Times New Roman" w:cs="Times New Roman"/>
                <w:sz w:val="18"/>
                <w:szCs w:val="18"/>
              </w:rPr>
            </w:pPr>
            <w:r w:rsidRPr="00082D83">
              <w:rPr>
                <w:rFonts w:ascii="Times New Roman" w:hAnsi="Times New Roman" w:cs="Times New Roman"/>
                <w:sz w:val="18"/>
                <w:szCs w:val="18"/>
              </w:rPr>
              <w:t>Производственная, потребительская</w:t>
            </w:r>
          </w:p>
        </w:tc>
        <w:tc>
          <w:tcPr>
            <w:tcW w:w="2410" w:type="dxa"/>
            <w:shd w:val="clear" w:color="auto" w:fill="auto"/>
          </w:tcPr>
          <w:p w:rsidR="00A57873" w:rsidRPr="00082D83" w:rsidRDefault="00A57873" w:rsidP="007F02F1">
            <w:pPr>
              <w:spacing w:before="120" w:after="120" w:line="360" w:lineRule="auto"/>
              <w:rPr>
                <w:rFonts w:ascii="Times New Roman" w:hAnsi="Times New Roman" w:cs="Times New Roman"/>
                <w:sz w:val="18"/>
                <w:szCs w:val="18"/>
              </w:rPr>
            </w:pPr>
            <w:r w:rsidRPr="00082D83">
              <w:rPr>
                <w:rFonts w:ascii="Times New Roman" w:hAnsi="Times New Roman" w:cs="Times New Roman"/>
                <w:sz w:val="18"/>
                <w:szCs w:val="18"/>
              </w:rPr>
              <w:t>Постоянное отслеживание величины грузопотока, пассажиропотока</w:t>
            </w:r>
          </w:p>
        </w:tc>
        <w:tc>
          <w:tcPr>
            <w:tcW w:w="2136" w:type="dxa"/>
            <w:shd w:val="clear" w:color="auto" w:fill="auto"/>
          </w:tcPr>
          <w:p w:rsidR="00A57873" w:rsidRPr="00082D83" w:rsidRDefault="00A57873" w:rsidP="007F02F1">
            <w:pPr>
              <w:spacing w:before="120" w:after="120" w:line="360" w:lineRule="auto"/>
              <w:rPr>
                <w:rFonts w:ascii="Times New Roman" w:hAnsi="Times New Roman" w:cs="Times New Roman"/>
                <w:sz w:val="18"/>
                <w:szCs w:val="18"/>
              </w:rPr>
            </w:pPr>
            <w:r w:rsidRPr="00082D83">
              <w:rPr>
                <w:rFonts w:ascii="Times New Roman" w:hAnsi="Times New Roman" w:cs="Times New Roman"/>
                <w:sz w:val="18"/>
                <w:szCs w:val="18"/>
              </w:rPr>
              <w:t>Выявление развития во времени, сезонных колебаний.</w:t>
            </w:r>
          </w:p>
        </w:tc>
      </w:tr>
      <w:tr w:rsidR="00A57873" w:rsidRPr="00082D83" w:rsidTr="007F02F1">
        <w:tc>
          <w:tcPr>
            <w:tcW w:w="1271" w:type="dxa"/>
            <w:shd w:val="clear" w:color="auto" w:fill="auto"/>
          </w:tcPr>
          <w:p w:rsidR="00A57873" w:rsidRPr="00082D83" w:rsidRDefault="00A57873" w:rsidP="007F02F1">
            <w:pPr>
              <w:spacing w:before="120" w:after="120" w:line="360" w:lineRule="auto"/>
              <w:rPr>
                <w:rFonts w:ascii="Times New Roman" w:hAnsi="Times New Roman" w:cs="Times New Roman"/>
                <w:sz w:val="18"/>
                <w:szCs w:val="18"/>
              </w:rPr>
            </w:pPr>
            <w:r w:rsidRPr="00082D83">
              <w:rPr>
                <w:rFonts w:ascii="Times New Roman" w:hAnsi="Times New Roman" w:cs="Times New Roman"/>
                <w:sz w:val="18"/>
                <w:szCs w:val="18"/>
              </w:rPr>
              <w:t>Эксперимент</w:t>
            </w:r>
          </w:p>
        </w:tc>
        <w:tc>
          <w:tcPr>
            <w:tcW w:w="2126" w:type="dxa"/>
            <w:shd w:val="clear" w:color="auto" w:fill="auto"/>
          </w:tcPr>
          <w:p w:rsidR="00A57873" w:rsidRPr="00082D83" w:rsidRDefault="00A57873" w:rsidP="007F02F1">
            <w:pPr>
              <w:spacing w:before="120" w:after="120" w:line="360" w:lineRule="auto"/>
              <w:rPr>
                <w:rFonts w:ascii="Times New Roman" w:hAnsi="Times New Roman" w:cs="Times New Roman"/>
                <w:sz w:val="18"/>
                <w:szCs w:val="18"/>
              </w:rPr>
            </w:pPr>
            <w:r w:rsidRPr="00082D83">
              <w:rPr>
                <w:rFonts w:ascii="Times New Roman" w:hAnsi="Times New Roman" w:cs="Times New Roman"/>
                <w:sz w:val="18"/>
                <w:szCs w:val="18"/>
              </w:rPr>
              <w:t>Исследование влияния одного фактора на другой при одновременном контроле посторонних факторов</w:t>
            </w:r>
          </w:p>
        </w:tc>
        <w:tc>
          <w:tcPr>
            <w:tcW w:w="1843" w:type="dxa"/>
            <w:shd w:val="clear" w:color="auto" w:fill="auto"/>
          </w:tcPr>
          <w:p w:rsidR="00A57873" w:rsidRPr="00082D83" w:rsidRDefault="00A57873" w:rsidP="007F02F1">
            <w:pPr>
              <w:spacing w:before="120" w:after="120" w:line="360" w:lineRule="auto"/>
              <w:rPr>
                <w:rFonts w:ascii="Times New Roman" w:hAnsi="Times New Roman" w:cs="Times New Roman"/>
                <w:sz w:val="18"/>
                <w:szCs w:val="18"/>
              </w:rPr>
            </w:pPr>
            <w:r w:rsidRPr="00082D83">
              <w:rPr>
                <w:rFonts w:ascii="Times New Roman" w:hAnsi="Times New Roman" w:cs="Times New Roman"/>
                <w:sz w:val="18"/>
                <w:szCs w:val="18"/>
              </w:rPr>
              <w:t>Полевой, лабораторный</w:t>
            </w:r>
          </w:p>
        </w:tc>
        <w:tc>
          <w:tcPr>
            <w:tcW w:w="2410" w:type="dxa"/>
            <w:shd w:val="clear" w:color="auto" w:fill="auto"/>
          </w:tcPr>
          <w:p w:rsidR="00A57873" w:rsidRPr="00082D83" w:rsidRDefault="00A57873" w:rsidP="007F02F1">
            <w:pPr>
              <w:spacing w:before="120" w:after="120" w:line="360" w:lineRule="auto"/>
              <w:rPr>
                <w:rFonts w:ascii="Times New Roman" w:hAnsi="Times New Roman" w:cs="Times New Roman"/>
                <w:sz w:val="18"/>
                <w:szCs w:val="18"/>
              </w:rPr>
            </w:pPr>
            <w:r w:rsidRPr="00082D83">
              <w:rPr>
                <w:rFonts w:ascii="Times New Roman" w:hAnsi="Times New Roman" w:cs="Times New Roman"/>
                <w:sz w:val="18"/>
                <w:szCs w:val="18"/>
              </w:rPr>
              <w:t>Тест рынка, исследование качества услуги, исследование эффективности рекламы</w:t>
            </w:r>
          </w:p>
        </w:tc>
        <w:tc>
          <w:tcPr>
            <w:tcW w:w="2136" w:type="dxa"/>
            <w:shd w:val="clear" w:color="auto" w:fill="auto"/>
          </w:tcPr>
          <w:p w:rsidR="00A57873" w:rsidRPr="00082D83" w:rsidRDefault="00A57873" w:rsidP="007F02F1">
            <w:pPr>
              <w:spacing w:before="120" w:after="120" w:line="360" w:lineRule="auto"/>
              <w:rPr>
                <w:rFonts w:ascii="Times New Roman" w:hAnsi="Times New Roman" w:cs="Times New Roman"/>
                <w:sz w:val="18"/>
                <w:szCs w:val="18"/>
              </w:rPr>
            </w:pPr>
            <w:r w:rsidRPr="00082D83">
              <w:rPr>
                <w:rFonts w:ascii="Times New Roman" w:hAnsi="Times New Roman" w:cs="Times New Roman"/>
                <w:sz w:val="18"/>
                <w:szCs w:val="18"/>
              </w:rPr>
              <w:t>Возможность раздельного наблюдения за влиянием переменных. Контроль ситуации, реалистичность условий. Расход времени денег</w:t>
            </w:r>
          </w:p>
        </w:tc>
      </w:tr>
      <w:tr w:rsidR="00A57873" w:rsidRPr="00082D83" w:rsidTr="007F02F1">
        <w:tc>
          <w:tcPr>
            <w:tcW w:w="1271" w:type="dxa"/>
            <w:shd w:val="clear" w:color="auto" w:fill="auto"/>
          </w:tcPr>
          <w:p w:rsidR="00A57873" w:rsidRPr="00082D83" w:rsidRDefault="00A57873" w:rsidP="007F02F1">
            <w:pPr>
              <w:spacing w:before="120" w:after="120" w:line="360" w:lineRule="auto"/>
              <w:rPr>
                <w:rFonts w:ascii="Times New Roman" w:hAnsi="Times New Roman" w:cs="Times New Roman"/>
                <w:sz w:val="18"/>
                <w:szCs w:val="18"/>
              </w:rPr>
            </w:pPr>
            <w:r w:rsidRPr="00082D83">
              <w:rPr>
                <w:rFonts w:ascii="Times New Roman" w:hAnsi="Times New Roman" w:cs="Times New Roman"/>
                <w:sz w:val="18"/>
                <w:szCs w:val="18"/>
              </w:rPr>
              <w:t>2. Вторичные</w:t>
            </w:r>
          </w:p>
          <w:p w:rsidR="00A57873" w:rsidRPr="00082D83" w:rsidRDefault="00A57873" w:rsidP="007F02F1">
            <w:pPr>
              <w:spacing w:before="120" w:after="120" w:line="360" w:lineRule="auto"/>
              <w:rPr>
                <w:rFonts w:ascii="Times New Roman" w:hAnsi="Times New Roman" w:cs="Times New Roman"/>
                <w:sz w:val="18"/>
                <w:szCs w:val="18"/>
              </w:rPr>
            </w:pPr>
            <w:r w:rsidRPr="00082D83">
              <w:rPr>
                <w:rFonts w:ascii="Times New Roman" w:hAnsi="Times New Roman" w:cs="Times New Roman"/>
                <w:sz w:val="18"/>
                <w:szCs w:val="18"/>
              </w:rPr>
              <w:t>исследования</w:t>
            </w:r>
          </w:p>
        </w:tc>
        <w:tc>
          <w:tcPr>
            <w:tcW w:w="2126" w:type="dxa"/>
            <w:shd w:val="clear" w:color="auto" w:fill="auto"/>
          </w:tcPr>
          <w:p w:rsidR="00A57873" w:rsidRPr="00082D83" w:rsidRDefault="00A57873" w:rsidP="007F02F1">
            <w:pPr>
              <w:spacing w:before="120" w:after="120" w:line="360" w:lineRule="auto"/>
              <w:rPr>
                <w:rFonts w:ascii="Times New Roman" w:hAnsi="Times New Roman" w:cs="Times New Roman"/>
                <w:sz w:val="18"/>
                <w:szCs w:val="18"/>
              </w:rPr>
            </w:pPr>
            <w:r w:rsidRPr="00082D83">
              <w:rPr>
                <w:rFonts w:ascii="Times New Roman" w:hAnsi="Times New Roman" w:cs="Times New Roman"/>
                <w:sz w:val="18"/>
                <w:szCs w:val="18"/>
              </w:rPr>
              <w:t>Обработка уже имеющихся данных</w:t>
            </w:r>
          </w:p>
        </w:tc>
        <w:tc>
          <w:tcPr>
            <w:tcW w:w="1843" w:type="dxa"/>
            <w:shd w:val="clear" w:color="auto" w:fill="auto"/>
          </w:tcPr>
          <w:p w:rsidR="00A57873" w:rsidRPr="00082D83" w:rsidRDefault="00A57873" w:rsidP="007F02F1">
            <w:pPr>
              <w:spacing w:before="120" w:after="120" w:line="360" w:lineRule="auto"/>
              <w:rPr>
                <w:rFonts w:ascii="Times New Roman" w:hAnsi="Times New Roman" w:cs="Times New Roman"/>
                <w:sz w:val="18"/>
                <w:szCs w:val="18"/>
              </w:rPr>
            </w:pPr>
          </w:p>
        </w:tc>
        <w:tc>
          <w:tcPr>
            <w:tcW w:w="2410" w:type="dxa"/>
            <w:shd w:val="clear" w:color="auto" w:fill="auto"/>
          </w:tcPr>
          <w:p w:rsidR="00A57873" w:rsidRPr="00082D83" w:rsidRDefault="00A57873" w:rsidP="007F02F1">
            <w:pPr>
              <w:spacing w:before="120" w:after="120" w:line="360" w:lineRule="auto"/>
              <w:rPr>
                <w:rFonts w:ascii="Times New Roman" w:hAnsi="Times New Roman" w:cs="Times New Roman"/>
                <w:sz w:val="18"/>
                <w:szCs w:val="18"/>
              </w:rPr>
            </w:pPr>
            <w:r w:rsidRPr="00082D83">
              <w:rPr>
                <w:rFonts w:ascii="Times New Roman" w:hAnsi="Times New Roman" w:cs="Times New Roman"/>
                <w:sz w:val="18"/>
                <w:szCs w:val="18"/>
              </w:rPr>
              <w:t>Анализ доли рынка с помощью данных учета и внешней статистики</w:t>
            </w:r>
          </w:p>
        </w:tc>
        <w:tc>
          <w:tcPr>
            <w:tcW w:w="2136" w:type="dxa"/>
            <w:shd w:val="clear" w:color="auto" w:fill="auto"/>
          </w:tcPr>
          <w:p w:rsidR="00A57873" w:rsidRPr="00082D83" w:rsidRDefault="00A57873" w:rsidP="007F02F1">
            <w:pPr>
              <w:spacing w:before="120" w:after="120" w:line="360" w:lineRule="auto"/>
              <w:rPr>
                <w:rFonts w:ascii="Times New Roman" w:hAnsi="Times New Roman" w:cs="Times New Roman"/>
                <w:sz w:val="18"/>
                <w:szCs w:val="18"/>
              </w:rPr>
            </w:pPr>
            <w:r w:rsidRPr="00082D83">
              <w:rPr>
                <w:rFonts w:ascii="Times New Roman" w:hAnsi="Times New Roman" w:cs="Times New Roman"/>
                <w:sz w:val="18"/>
                <w:szCs w:val="18"/>
              </w:rPr>
              <w:t>Низкие затраты, быстрота. Неполные и устаревшие данные</w:t>
            </w:r>
          </w:p>
        </w:tc>
      </w:tr>
    </w:tbl>
    <w:p w:rsidR="00A57873" w:rsidRDefault="00A57873" w:rsidP="00A57873">
      <w:pPr>
        <w:spacing w:before="120" w:after="120" w:line="360" w:lineRule="auto"/>
        <w:ind w:firstLine="709"/>
        <w:jc w:val="both"/>
        <w:rPr>
          <w:rFonts w:ascii="Times New Roman" w:hAnsi="Times New Roman" w:cs="Times New Roman"/>
          <w:b/>
          <w:sz w:val="28"/>
          <w:szCs w:val="28"/>
        </w:rPr>
      </w:pPr>
    </w:p>
    <w:p w:rsidR="00A57873" w:rsidRPr="002B4C02" w:rsidRDefault="00A57873" w:rsidP="00A57873">
      <w:pPr>
        <w:spacing w:before="120" w:after="120" w:line="360" w:lineRule="auto"/>
        <w:ind w:firstLine="709"/>
        <w:jc w:val="both"/>
        <w:rPr>
          <w:rFonts w:ascii="Times New Roman" w:hAnsi="Times New Roman" w:cs="Times New Roman"/>
          <w:b/>
          <w:sz w:val="28"/>
          <w:szCs w:val="28"/>
        </w:rPr>
      </w:pPr>
      <w:r w:rsidRPr="00082D83">
        <w:rPr>
          <w:rFonts w:ascii="Times New Roman" w:hAnsi="Times New Roman" w:cs="Times New Roman"/>
          <w:b/>
          <w:sz w:val="28"/>
          <w:szCs w:val="28"/>
        </w:rPr>
        <w:t>ВТОРИЧНАЯ ИНФОРМАЦИЯ:</w:t>
      </w:r>
      <w:r w:rsidRPr="00082D83">
        <w:rPr>
          <w:rFonts w:ascii="Times New Roman" w:hAnsi="Times New Roman" w:cs="Times New Roman"/>
          <w:sz w:val="28"/>
          <w:szCs w:val="28"/>
        </w:rPr>
        <w:t xml:space="preserve"> отчетная документация автотранспортного предприятия, статистические данные, коммерческая информация, сведения из газет, журналов, справочников, правительственные публикации</w:t>
      </w:r>
      <w:r w:rsidRPr="002B4C02">
        <w:rPr>
          <w:rFonts w:ascii="Times New Roman" w:hAnsi="Times New Roman" w:cs="Times New Roman"/>
          <w:b/>
          <w:sz w:val="28"/>
          <w:szCs w:val="28"/>
        </w:rPr>
        <w:t xml:space="preserve">, </w:t>
      </w:r>
      <w:r w:rsidRPr="002B4C02">
        <w:rPr>
          <w:rFonts w:ascii="Times New Roman" w:hAnsi="Times New Roman" w:cs="Times New Roman"/>
          <w:sz w:val="28"/>
          <w:szCs w:val="28"/>
        </w:rPr>
        <w:t>планы местных властей и т.д.</w:t>
      </w:r>
    </w:p>
    <w:p w:rsidR="002B4C02" w:rsidRPr="002B4C02" w:rsidRDefault="002B4C02" w:rsidP="002B4C02">
      <w:pPr>
        <w:keepNext/>
        <w:jc w:val="center"/>
        <w:rPr>
          <w:rFonts w:ascii="Times New Roman" w:hAnsi="Times New Roman" w:cs="Times New Roman"/>
          <w:b/>
          <w:sz w:val="28"/>
          <w:szCs w:val="28"/>
        </w:rPr>
      </w:pPr>
      <w:r w:rsidRPr="002B4C02">
        <w:rPr>
          <w:rFonts w:ascii="Times New Roman" w:hAnsi="Times New Roman" w:cs="Times New Roman"/>
          <w:b/>
          <w:sz w:val="28"/>
          <w:szCs w:val="28"/>
        </w:rPr>
        <w:t>ТИПОВАЯ СХЕМА ПОЭТАПНОГО ПРОВЕДЕНИЯ МАРКЕТИНГОВОГО ИССЛЕДОВАНИЯ</w:t>
      </w:r>
    </w:p>
    <w:p w:rsidR="00A57873" w:rsidRPr="00E60019" w:rsidRDefault="00A57873" w:rsidP="00A57873">
      <w:pPr>
        <w:spacing w:before="120" w:after="120" w:line="360" w:lineRule="auto"/>
        <w:ind w:firstLine="709"/>
        <w:jc w:val="both"/>
        <w:rPr>
          <w:rFonts w:ascii="Times New Roman" w:hAnsi="Times New Roman" w:cs="Times New Roman"/>
          <w:b/>
          <w:sz w:val="28"/>
          <w:szCs w:val="28"/>
        </w:rPr>
      </w:pPr>
      <w:r w:rsidRPr="00A02360">
        <w:rPr>
          <w:rFonts w:ascii="Times New Roman" w:hAnsi="Times New Roman" w:cs="Times New Roman"/>
          <w:b/>
          <w:sz w:val="28"/>
          <w:szCs w:val="28"/>
        </w:rPr>
        <w:t xml:space="preserve">1-ый ЭТАП. </w:t>
      </w:r>
      <w:r w:rsidRPr="002B4C02">
        <w:rPr>
          <w:rFonts w:ascii="Times New Roman" w:hAnsi="Times New Roman" w:cs="Times New Roman"/>
          <w:sz w:val="28"/>
          <w:szCs w:val="28"/>
        </w:rPr>
        <w:t>Обоснование целесообразности проведения исследования</w:t>
      </w:r>
    </w:p>
    <w:p w:rsidR="00A57873" w:rsidRPr="002B4C02" w:rsidRDefault="00A57873" w:rsidP="00A57873">
      <w:pPr>
        <w:spacing w:before="120" w:after="120" w:line="360" w:lineRule="auto"/>
        <w:ind w:firstLine="709"/>
        <w:jc w:val="both"/>
      </w:pPr>
      <w:r w:rsidRPr="00A02360">
        <w:rPr>
          <w:rFonts w:ascii="Times New Roman" w:hAnsi="Times New Roman" w:cs="Times New Roman"/>
          <w:b/>
          <w:sz w:val="28"/>
          <w:szCs w:val="28"/>
        </w:rPr>
        <w:t xml:space="preserve">2-ой ЭТАП. </w:t>
      </w:r>
      <w:r w:rsidRPr="002B4C02">
        <w:rPr>
          <w:rFonts w:ascii="Times New Roman" w:hAnsi="Times New Roman" w:cs="Times New Roman"/>
          <w:sz w:val="28"/>
          <w:szCs w:val="28"/>
        </w:rPr>
        <w:t>Описание и постановка проблемы исследования (определение            предмета исследования)</w:t>
      </w:r>
    </w:p>
    <w:p w:rsidR="00A57873" w:rsidRDefault="00A57873" w:rsidP="00A57873">
      <w:pPr>
        <w:spacing w:before="120" w:after="120" w:line="360" w:lineRule="auto"/>
        <w:ind w:firstLine="709"/>
        <w:jc w:val="both"/>
      </w:pPr>
      <w:r w:rsidRPr="00A02360">
        <w:rPr>
          <w:rFonts w:ascii="Times New Roman" w:hAnsi="Times New Roman" w:cs="Times New Roman"/>
          <w:b/>
          <w:sz w:val="28"/>
          <w:szCs w:val="28"/>
        </w:rPr>
        <w:t xml:space="preserve">3-ий ЭТАП. </w:t>
      </w:r>
      <w:r w:rsidRPr="002B4C02">
        <w:rPr>
          <w:rFonts w:ascii="Times New Roman" w:hAnsi="Times New Roman" w:cs="Times New Roman"/>
          <w:sz w:val="28"/>
          <w:szCs w:val="28"/>
        </w:rPr>
        <w:t>Определение конкретной цели и задач исследования</w:t>
      </w:r>
      <w:r>
        <w:rPr>
          <w:rFonts w:ascii="Times New Roman" w:hAnsi="Times New Roman" w:cs="Times New Roman"/>
          <w:b/>
          <w:sz w:val="28"/>
          <w:szCs w:val="28"/>
        </w:rPr>
        <w:t xml:space="preserve"> </w:t>
      </w:r>
    </w:p>
    <w:p w:rsidR="00A57873" w:rsidRPr="002B4C02" w:rsidRDefault="00A57873" w:rsidP="00A57873">
      <w:pPr>
        <w:spacing w:before="120" w:after="120" w:line="360" w:lineRule="auto"/>
        <w:ind w:firstLine="709"/>
        <w:jc w:val="both"/>
      </w:pPr>
      <w:r w:rsidRPr="00A02360">
        <w:rPr>
          <w:rFonts w:ascii="Times New Roman" w:hAnsi="Times New Roman" w:cs="Times New Roman"/>
          <w:b/>
          <w:sz w:val="28"/>
          <w:szCs w:val="28"/>
        </w:rPr>
        <w:t xml:space="preserve">4-ый ЭТАП. </w:t>
      </w:r>
      <w:r w:rsidRPr="002B4C02">
        <w:rPr>
          <w:rFonts w:ascii="Times New Roman" w:hAnsi="Times New Roman" w:cs="Times New Roman"/>
          <w:sz w:val="28"/>
          <w:szCs w:val="28"/>
        </w:rPr>
        <w:t>Формирование плана исследования на основе определяющих его факторов</w:t>
      </w:r>
    </w:p>
    <w:p w:rsidR="00A57873" w:rsidRPr="002B4C02" w:rsidRDefault="00A57873" w:rsidP="00A57873">
      <w:pPr>
        <w:spacing w:before="120" w:after="120" w:line="360" w:lineRule="auto"/>
        <w:ind w:firstLine="709"/>
        <w:jc w:val="both"/>
      </w:pPr>
      <w:r w:rsidRPr="00A02360">
        <w:rPr>
          <w:rFonts w:ascii="Times New Roman" w:hAnsi="Times New Roman" w:cs="Times New Roman"/>
          <w:b/>
          <w:sz w:val="28"/>
          <w:szCs w:val="28"/>
        </w:rPr>
        <w:t xml:space="preserve">5-ый ЭТАП. </w:t>
      </w:r>
      <w:r w:rsidRPr="002B4C02">
        <w:rPr>
          <w:rFonts w:ascii="Times New Roman" w:hAnsi="Times New Roman" w:cs="Times New Roman"/>
          <w:sz w:val="28"/>
          <w:szCs w:val="28"/>
        </w:rPr>
        <w:t>Сбор, систематизация и анализ вторичной информации в рамках определенной информации</w:t>
      </w:r>
    </w:p>
    <w:p w:rsidR="00A57873" w:rsidRDefault="00A57873" w:rsidP="00A57873">
      <w:pPr>
        <w:spacing w:before="120" w:after="120" w:line="360" w:lineRule="auto"/>
        <w:ind w:firstLine="709"/>
        <w:jc w:val="both"/>
      </w:pPr>
      <w:r w:rsidRPr="00A02360">
        <w:rPr>
          <w:rFonts w:ascii="Times New Roman" w:hAnsi="Times New Roman" w:cs="Times New Roman"/>
          <w:b/>
          <w:sz w:val="28"/>
          <w:szCs w:val="28"/>
        </w:rPr>
        <w:t xml:space="preserve">6-ой ЭТАП. </w:t>
      </w:r>
      <w:r w:rsidRPr="002B4C02">
        <w:rPr>
          <w:rFonts w:ascii="Times New Roman" w:hAnsi="Times New Roman" w:cs="Times New Roman"/>
          <w:sz w:val="28"/>
          <w:szCs w:val="28"/>
        </w:rPr>
        <w:t>Корректировка разделов плана исследования, ориентированных на получение первичной информации</w:t>
      </w:r>
      <w:r>
        <w:rPr>
          <w:rFonts w:ascii="Times New Roman" w:hAnsi="Times New Roman" w:cs="Times New Roman"/>
          <w:b/>
          <w:sz w:val="28"/>
          <w:szCs w:val="28"/>
        </w:rPr>
        <w:t xml:space="preserve"> </w:t>
      </w:r>
    </w:p>
    <w:p w:rsidR="00A57873" w:rsidRPr="002B4C02" w:rsidRDefault="00A57873" w:rsidP="00A57873">
      <w:pPr>
        <w:spacing w:before="120" w:after="120" w:line="360" w:lineRule="auto"/>
        <w:ind w:firstLine="709"/>
        <w:jc w:val="both"/>
        <w:rPr>
          <w:rFonts w:ascii="Times New Roman" w:hAnsi="Times New Roman" w:cs="Times New Roman"/>
          <w:sz w:val="28"/>
          <w:szCs w:val="28"/>
        </w:rPr>
      </w:pPr>
      <w:r w:rsidRPr="00A02360">
        <w:rPr>
          <w:rFonts w:ascii="Times New Roman" w:hAnsi="Times New Roman" w:cs="Times New Roman"/>
          <w:b/>
          <w:sz w:val="28"/>
          <w:szCs w:val="28"/>
        </w:rPr>
        <w:lastRenderedPageBreak/>
        <w:t xml:space="preserve">7-ой ЭТАП. </w:t>
      </w:r>
      <w:r w:rsidRPr="002B4C02">
        <w:rPr>
          <w:rFonts w:ascii="Times New Roman" w:hAnsi="Times New Roman" w:cs="Times New Roman"/>
          <w:sz w:val="28"/>
          <w:szCs w:val="28"/>
        </w:rPr>
        <w:t>Проведение исследования и сбор первичных данных</w:t>
      </w:r>
    </w:p>
    <w:p w:rsidR="00A57873" w:rsidRDefault="00A57873" w:rsidP="00A57873">
      <w:pPr>
        <w:spacing w:before="120" w:after="120" w:line="360" w:lineRule="auto"/>
        <w:ind w:firstLine="709"/>
        <w:jc w:val="both"/>
      </w:pPr>
      <w:r w:rsidRPr="00A02360">
        <w:rPr>
          <w:rFonts w:ascii="Times New Roman" w:hAnsi="Times New Roman" w:cs="Times New Roman"/>
          <w:b/>
          <w:sz w:val="28"/>
          <w:szCs w:val="28"/>
        </w:rPr>
        <w:t xml:space="preserve">8-ой ЭТАП. </w:t>
      </w:r>
      <w:r w:rsidRPr="002B4C02">
        <w:rPr>
          <w:rFonts w:ascii="Times New Roman" w:hAnsi="Times New Roman" w:cs="Times New Roman"/>
          <w:sz w:val="28"/>
          <w:szCs w:val="28"/>
        </w:rPr>
        <w:t>Систематизация и анализ полученных данных</w:t>
      </w:r>
    </w:p>
    <w:p w:rsidR="00A57873" w:rsidRPr="002B4C02" w:rsidRDefault="00A57873" w:rsidP="00A57873">
      <w:pPr>
        <w:spacing w:before="120" w:after="120" w:line="360" w:lineRule="auto"/>
        <w:ind w:firstLine="709"/>
        <w:jc w:val="both"/>
        <w:rPr>
          <w:rFonts w:ascii="Times New Roman" w:hAnsi="Times New Roman" w:cs="Times New Roman"/>
          <w:sz w:val="28"/>
          <w:szCs w:val="28"/>
        </w:rPr>
      </w:pPr>
      <w:r w:rsidRPr="00A02360">
        <w:rPr>
          <w:rFonts w:ascii="Times New Roman" w:hAnsi="Times New Roman" w:cs="Times New Roman"/>
          <w:b/>
          <w:sz w:val="28"/>
          <w:szCs w:val="28"/>
        </w:rPr>
        <w:t xml:space="preserve">9-ый ЭТАП. </w:t>
      </w:r>
      <w:r w:rsidRPr="002B4C02">
        <w:rPr>
          <w:rFonts w:ascii="Times New Roman" w:hAnsi="Times New Roman" w:cs="Times New Roman"/>
          <w:sz w:val="28"/>
          <w:szCs w:val="28"/>
        </w:rPr>
        <w:t>Обработка результатов, формулирование выводов и результатов</w:t>
      </w:r>
    </w:p>
    <w:p w:rsidR="00A57873" w:rsidRPr="00804AC1" w:rsidRDefault="00A57873" w:rsidP="00A57873">
      <w:pPr>
        <w:spacing w:before="120" w:after="120" w:line="360" w:lineRule="auto"/>
        <w:ind w:firstLine="709"/>
        <w:jc w:val="both"/>
        <w:rPr>
          <w:rFonts w:ascii="Times New Roman" w:hAnsi="Times New Roman" w:cs="Times New Roman"/>
          <w:sz w:val="28"/>
          <w:szCs w:val="28"/>
        </w:rPr>
      </w:pPr>
      <w:r w:rsidRPr="00A02360">
        <w:rPr>
          <w:rFonts w:ascii="Times New Roman" w:hAnsi="Times New Roman" w:cs="Times New Roman"/>
          <w:b/>
          <w:sz w:val="28"/>
          <w:szCs w:val="28"/>
        </w:rPr>
        <w:t xml:space="preserve">10-ый ЭТАП. </w:t>
      </w:r>
      <w:r w:rsidRPr="00804AC1">
        <w:rPr>
          <w:rFonts w:ascii="Times New Roman" w:hAnsi="Times New Roman" w:cs="Times New Roman"/>
          <w:sz w:val="28"/>
          <w:szCs w:val="28"/>
        </w:rPr>
        <w:t>Подготовка и представление отчета с окончательными результатами исследования</w:t>
      </w:r>
    </w:p>
    <w:p w:rsidR="00A57873" w:rsidRDefault="00A57873" w:rsidP="00A57873">
      <w:pPr>
        <w:spacing w:before="120" w:after="120" w:line="360" w:lineRule="auto"/>
        <w:ind w:firstLine="709"/>
        <w:jc w:val="both"/>
        <w:rPr>
          <w:rFonts w:ascii="Times New Roman" w:hAnsi="Times New Roman" w:cs="Times New Roman"/>
          <w:b/>
          <w:sz w:val="28"/>
          <w:szCs w:val="28"/>
        </w:rPr>
      </w:pPr>
      <w:r w:rsidRPr="00A02360">
        <w:rPr>
          <w:rFonts w:ascii="Times New Roman" w:hAnsi="Times New Roman" w:cs="Times New Roman"/>
          <w:b/>
          <w:sz w:val="28"/>
          <w:szCs w:val="28"/>
        </w:rPr>
        <w:t xml:space="preserve">11-ый ЭТАП. </w:t>
      </w:r>
      <w:r w:rsidRPr="00804AC1">
        <w:rPr>
          <w:rFonts w:ascii="Times New Roman" w:hAnsi="Times New Roman" w:cs="Times New Roman"/>
          <w:sz w:val="28"/>
          <w:szCs w:val="28"/>
        </w:rPr>
        <w:t>Использование результатов исследования</w:t>
      </w:r>
    </w:p>
    <w:p w:rsidR="00A57873" w:rsidRPr="00804AC1" w:rsidRDefault="00A57873" w:rsidP="00A57873">
      <w:pPr>
        <w:spacing w:before="120" w:after="120" w:line="360" w:lineRule="auto"/>
        <w:ind w:firstLine="709"/>
        <w:jc w:val="both"/>
        <w:rPr>
          <w:rFonts w:ascii="Times New Roman" w:hAnsi="Times New Roman" w:cs="Times New Roman"/>
          <w:sz w:val="28"/>
          <w:szCs w:val="28"/>
        </w:rPr>
      </w:pPr>
      <w:r w:rsidRPr="00A02360">
        <w:rPr>
          <w:rFonts w:ascii="Times New Roman" w:hAnsi="Times New Roman" w:cs="Times New Roman"/>
          <w:b/>
          <w:sz w:val="28"/>
          <w:szCs w:val="28"/>
        </w:rPr>
        <w:t xml:space="preserve">12-ый ЭТАП. </w:t>
      </w:r>
      <w:r w:rsidRPr="00804AC1">
        <w:rPr>
          <w:rFonts w:ascii="Times New Roman" w:hAnsi="Times New Roman" w:cs="Times New Roman"/>
          <w:sz w:val="28"/>
          <w:szCs w:val="28"/>
        </w:rPr>
        <w:t>Оценка результатов осуществленных мероприятий, предпринятых на основе проведенных исследований («обратная связь»)</w:t>
      </w:r>
    </w:p>
    <w:p w:rsidR="006F51CE" w:rsidRPr="006F51CE" w:rsidRDefault="006F51CE" w:rsidP="006F51CE">
      <w:pPr>
        <w:spacing w:before="120" w:after="120" w:line="276" w:lineRule="auto"/>
        <w:ind w:firstLine="709"/>
        <w:jc w:val="center"/>
        <w:rPr>
          <w:rFonts w:ascii="Times New Roman" w:hAnsi="Times New Roman" w:cs="Times New Roman"/>
          <w:b/>
          <w:bCs/>
          <w:sz w:val="28"/>
          <w:szCs w:val="28"/>
        </w:rPr>
      </w:pPr>
      <w:r w:rsidRPr="006F51CE">
        <w:rPr>
          <w:rFonts w:ascii="Times New Roman" w:hAnsi="Times New Roman" w:cs="Times New Roman"/>
          <w:b/>
          <w:bCs/>
          <w:sz w:val="28"/>
          <w:szCs w:val="28"/>
        </w:rPr>
        <w:t xml:space="preserve">7.1. ПРАКТИЧЕСКОЕ ЗАНЯТИЕ </w:t>
      </w:r>
    </w:p>
    <w:p w:rsidR="006F51CE" w:rsidRPr="006F51CE" w:rsidRDefault="006F51CE" w:rsidP="006F51CE">
      <w:pPr>
        <w:spacing w:before="120" w:after="120" w:line="276" w:lineRule="auto"/>
        <w:ind w:firstLine="709"/>
        <w:jc w:val="center"/>
        <w:rPr>
          <w:rFonts w:ascii="Times New Roman" w:hAnsi="Times New Roman" w:cs="Times New Roman"/>
          <w:b/>
          <w:bCs/>
          <w:sz w:val="28"/>
          <w:szCs w:val="28"/>
        </w:rPr>
      </w:pPr>
      <w:r w:rsidRPr="006F51CE">
        <w:rPr>
          <w:rFonts w:ascii="Times New Roman" w:hAnsi="Times New Roman" w:cs="Times New Roman"/>
          <w:b/>
          <w:bCs/>
          <w:sz w:val="28"/>
          <w:szCs w:val="28"/>
        </w:rPr>
        <w:t>по теме «Маркетинговые исследования»</w:t>
      </w:r>
    </w:p>
    <w:p w:rsidR="006F51CE" w:rsidRPr="006F51CE" w:rsidRDefault="006F51CE" w:rsidP="006F51CE">
      <w:pPr>
        <w:spacing w:before="120" w:after="120" w:line="276" w:lineRule="auto"/>
        <w:ind w:firstLine="709"/>
        <w:jc w:val="both"/>
        <w:rPr>
          <w:rFonts w:ascii="Times New Roman" w:hAnsi="Times New Roman" w:cs="Times New Roman"/>
          <w:sz w:val="28"/>
          <w:szCs w:val="28"/>
        </w:rPr>
      </w:pPr>
      <w:r w:rsidRPr="006F51CE">
        <w:rPr>
          <w:rFonts w:ascii="Times New Roman" w:hAnsi="Times New Roman" w:cs="Times New Roman"/>
          <w:sz w:val="28"/>
          <w:szCs w:val="28"/>
        </w:rPr>
        <w:t>Позиционирование фирмы на рынке.</w:t>
      </w:r>
    </w:p>
    <w:p w:rsidR="006F51CE" w:rsidRPr="006F51CE" w:rsidRDefault="006F51CE" w:rsidP="006F51CE">
      <w:pPr>
        <w:spacing w:before="120" w:after="120" w:line="276" w:lineRule="auto"/>
        <w:ind w:firstLine="709"/>
        <w:jc w:val="both"/>
        <w:rPr>
          <w:rFonts w:ascii="Times New Roman" w:hAnsi="Times New Roman" w:cs="Times New Roman"/>
          <w:sz w:val="28"/>
          <w:szCs w:val="28"/>
        </w:rPr>
      </w:pPr>
      <w:r w:rsidRPr="006F51CE">
        <w:rPr>
          <w:rFonts w:ascii="Times New Roman" w:hAnsi="Times New Roman" w:cs="Times New Roman"/>
          <w:b/>
          <w:bCs/>
          <w:sz w:val="28"/>
          <w:szCs w:val="28"/>
        </w:rPr>
        <w:t>ЗАДАЧА 1.</w:t>
      </w:r>
      <w:r w:rsidRPr="006F51CE">
        <w:rPr>
          <w:rFonts w:ascii="Times New Roman" w:hAnsi="Times New Roman" w:cs="Times New Roman"/>
          <w:sz w:val="28"/>
          <w:szCs w:val="28"/>
        </w:rPr>
        <w:t xml:space="preserve"> Постройте матрицу позиционирования для фирмы. Проведите оценку текущей ситуации. Оцените рыночные позиции. Фактическую ситуацию фирмы (ФС) представить графически.</w:t>
      </w:r>
    </w:p>
    <w:p w:rsidR="006F51CE" w:rsidRPr="00804AC1" w:rsidRDefault="006F51CE" w:rsidP="006F51CE">
      <w:pPr>
        <w:spacing w:before="120" w:after="120" w:line="276" w:lineRule="auto"/>
        <w:ind w:firstLine="709"/>
        <w:jc w:val="both"/>
        <w:rPr>
          <w:rFonts w:ascii="Times New Roman" w:hAnsi="Times New Roman" w:cs="Times New Roman"/>
          <w:bCs/>
          <w:sz w:val="28"/>
          <w:szCs w:val="28"/>
        </w:rPr>
      </w:pPr>
      <w:r w:rsidRPr="00804AC1">
        <w:rPr>
          <w:rFonts w:ascii="Times New Roman" w:hAnsi="Times New Roman" w:cs="Times New Roman"/>
          <w:bCs/>
          <w:sz w:val="28"/>
          <w:szCs w:val="28"/>
        </w:rPr>
        <w:t>ПОЯСНЕНИЕ К РЕШЕНИЮ.</w:t>
      </w:r>
    </w:p>
    <w:p w:rsidR="006F51CE" w:rsidRPr="006F51CE" w:rsidRDefault="006F51CE" w:rsidP="006F51CE">
      <w:pPr>
        <w:spacing w:before="120" w:after="120" w:line="276" w:lineRule="auto"/>
        <w:ind w:firstLine="709"/>
        <w:jc w:val="both"/>
        <w:rPr>
          <w:rFonts w:ascii="Times New Roman" w:hAnsi="Times New Roman" w:cs="Times New Roman"/>
          <w:sz w:val="28"/>
          <w:szCs w:val="28"/>
        </w:rPr>
      </w:pPr>
      <w:r w:rsidRPr="006F51CE">
        <w:rPr>
          <w:rFonts w:ascii="Times New Roman" w:hAnsi="Times New Roman" w:cs="Times New Roman"/>
          <w:sz w:val="28"/>
          <w:szCs w:val="28"/>
        </w:rPr>
        <w:t>Необходимо провести анализ сложившейся маркетинговой ситуации фирмы на рынке. Маркетинговая ситуация может быть оценена при помощи стратегической матрицы. Для каждого фактора устанавливается вес (ранг) и оценка в баллах. Для оценки рекомендована следующая шкала:</w:t>
      </w:r>
    </w:p>
    <w:p w:rsidR="006F51CE" w:rsidRPr="006F51CE" w:rsidRDefault="006F51CE" w:rsidP="006F51CE">
      <w:pPr>
        <w:spacing w:before="120" w:after="120" w:line="276" w:lineRule="auto"/>
        <w:ind w:firstLine="709"/>
        <w:jc w:val="both"/>
        <w:rPr>
          <w:rFonts w:ascii="Times New Roman" w:hAnsi="Times New Roman" w:cs="Times New Roman"/>
          <w:sz w:val="28"/>
          <w:szCs w:val="28"/>
        </w:rPr>
      </w:pPr>
      <w:r w:rsidRPr="006F51CE">
        <w:rPr>
          <w:rFonts w:ascii="Times New Roman" w:hAnsi="Times New Roman" w:cs="Times New Roman"/>
          <w:sz w:val="28"/>
          <w:szCs w:val="28"/>
        </w:rPr>
        <w:t>для весовых коэффициентов: 3 — очень важно, 2 — важно, 1 — менее важно;</w:t>
      </w:r>
    </w:p>
    <w:p w:rsidR="006F51CE" w:rsidRPr="006F51CE" w:rsidRDefault="006F51CE" w:rsidP="006F51CE">
      <w:pPr>
        <w:spacing w:before="120" w:after="120" w:line="276" w:lineRule="auto"/>
        <w:ind w:firstLine="709"/>
        <w:jc w:val="both"/>
        <w:rPr>
          <w:rFonts w:ascii="Times New Roman" w:hAnsi="Times New Roman" w:cs="Times New Roman"/>
          <w:sz w:val="28"/>
          <w:szCs w:val="28"/>
        </w:rPr>
      </w:pPr>
      <w:r w:rsidRPr="006F51CE">
        <w:rPr>
          <w:rFonts w:ascii="Times New Roman" w:hAnsi="Times New Roman" w:cs="Times New Roman"/>
          <w:sz w:val="28"/>
          <w:szCs w:val="28"/>
        </w:rPr>
        <w:t>для балльной оценки: 5— отлично, 4—хорошо, З — удовлетворительно, 2 — отрицательно, 1 — очень отрицательно.</w:t>
      </w:r>
    </w:p>
    <w:p w:rsidR="006F51CE" w:rsidRPr="006F51CE" w:rsidRDefault="006F51CE" w:rsidP="006F51CE">
      <w:pPr>
        <w:spacing w:before="120" w:after="120" w:line="276" w:lineRule="auto"/>
        <w:ind w:firstLine="709"/>
        <w:jc w:val="both"/>
        <w:rPr>
          <w:rFonts w:ascii="Times New Roman" w:hAnsi="Times New Roman" w:cs="Times New Roman"/>
          <w:sz w:val="28"/>
          <w:szCs w:val="28"/>
        </w:rPr>
      </w:pPr>
      <w:r w:rsidRPr="006F51CE">
        <w:rPr>
          <w:rFonts w:ascii="Times New Roman" w:hAnsi="Times New Roman" w:cs="Times New Roman"/>
          <w:sz w:val="28"/>
          <w:szCs w:val="28"/>
        </w:rPr>
        <w:t>В матрице в качестве переменных используются два фактора:</w:t>
      </w:r>
    </w:p>
    <w:p w:rsidR="006F51CE" w:rsidRPr="006F51CE" w:rsidRDefault="006F51CE" w:rsidP="006F51CE">
      <w:pPr>
        <w:spacing w:before="120" w:after="120" w:line="276" w:lineRule="auto"/>
        <w:ind w:firstLine="709"/>
        <w:jc w:val="both"/>
        <w:rPr>
          <w:rFonts w:ascii="Times New Roman" w:hAnsi="Times New Roman" w:cs="Times New Roman"/>
          <w:sz w:val="28"/>
          <w:szCs w:val="28"/>
        </w:rPr>
      </w:pPr>
      <w:r w:rsidRPr="006F51CE">
        <w:rPr>
          <w:rFonts w:ascii="Times New Roman" w:hAnsi="Times New Roman" w:cs="Times New Roman"/>
          <w:sz w:val="28"/>
          <w:szCs w:val="28"/>
        </w:rPr>
        <w:t>1) ситуация на рынке, которая характеризуется следующими показателями:</w:t>
      </w:r>
    </w:p>
    <w:p w:rsidR="006F51CE" w:rsidRPr="006F51CE" w:rsidRDefault="006F51CE" w:rsidP="006F51CE">
      <w:pPr>
        <w:spacing w:before="120" w:after="120" w:line="276" w:lineRule="auto"/>
        <w:ind w:firstLine="709"/>
        <w:jc w:val="both"/>
        <w:rPr>
          <w:rFonts w:ascii="Times New Roman" w:hAnsi="Times New Roman" w:cs="Times New Roman"/>
          <w:sz w:val="28"/>
          <w:szCs w:val="28"/>
        </w:rPr>
      </w:pPr>
      <w:r w:rsidRPr="006F51CE">
        <w:rPr>
          <w:rFonts w:ascii="Times New Roman" w:hAnsi="Times New Roman" w:cs="Times New Roman"/>
          <w:sz w:val="28"/>
          <w:szCs w:val="28"/>
        </w:rPr>
        <w:t>• темп роста объемов продаж: вес (ранг) — 3, оценка в баллах — 5;</w:t>
      </w:r>
    </w:p>
    <w:p w:rsidR="006F51CE" w:rsidRPr="006F51CE" w:rsidRDefault="006F51CE" w:rsidP="006F51CE">
      <w:pPr>
        <w:spacing w:before="120" w:after="120" w:line="276" w:lineRule="auto"/>
        <w:ind w:firstLine="709"/>
        <w:jc w:val="both"/>
        <w:rPr>
          <w:rFonts w:ascii="Times New Roman" w:hAnsi="Times New Roman" w:cs="Times New Roman"/>
          <w:sz w:val="28"/>
          <w:szCs w:val="28"/>
        </w:rPr>
      </w:pPr>
      <w:r w:rsidRPr="006F51CE">
        <w:rPr>
          <w:rFonts w:ascii="Times New Roman" w:hAnsi="Times New Roman" w:cs="Times New Roman"/>
          <w:sz w:val="28"/>
          <w:szCs w:val="28"/>
        </w:rPr>
        <w:t>• колебания цен: вес (ранг) — 2, оценка в баллах — 3;</w:t>
      </w:r>
    </w:p>
    <w:p w:rsidR="006F51CE" w:rsidRPr="006F51CE" w:rsidRDefault="006F51CE" w:rsidP="006F51CE">
      <w:pPr>
        <w:spacing w:before="120" w:after="120" w:line="276" w:lineRule="auto"/>
        <w:ind w:firstLine="709"/>
        <w:jc w:val="both"/>
        <w:rPr>
          <w:rFonts w:ascii="Times New Roman" w:hAnsi="Times New Roman" w:cs="Times New Roman"/>
          <w:sz w:val="28"/>
          <w:szCs w:val="28"/>
        </w:rPr>
      </w:pPr>
      <w:r w:rsidRPr="006F51CE">
        <w:rPr>
          <w:rFonts w:ascii="Times New Roman" w:hAnsi="Times New Roman" w:cs="Times New Roman"/>
          <w:sz w:val="28"/>
          <w:szCs w:val="28"/>
        </w:rPr>
        <w:t>• эластичность спроса: вес (ранг) — 2 оценка в баллах — 2;</w:t>
      </w:r>
    </w:p>
    <w:p w:rsidR="006F51CE" w:rsidRPr="006F51CE" w:rsidRDefault="006F51CE" w:rsidP="006F51CE">
      <w:pPr>
        <w:spacing w:before="120" w:after="120" w:line="276" w:lineRule="auto"/>
        <w:ind w:firstLine="709"/>
        <w:jc w:val="both"/>
        <w:rPr>
          <w:rFonts w:ascii="Times New Roman" w:hAnsi="Times New Roman" w:cs="Times New Roman"/>
          <w:sz w:val="28"/>
          <w:szCs w:val="28"/>
        </w:rPr>
      </w:pPr>
      <w:r w:rsidRPr="006F51CE">
        <w:rPr>
          <w:rFonts w:ascii="Times New Roman" w:hAnsi="Times New Roman" w:cs="Times New Roman"/>
          <w:sz w:val="28"/>
          <w:szCs w:val="28"/>
        </w:rPr>
        <w:lastRenderedPageBreak/>
        <w:t>• устойчивость рынка: вес (ранг) — 1 оценка в баллах — 5;</w:t>
      </w:r>
    </w:p>
    <w:p w:rsidR="006F51CE" w:rsidRPr="006F51CE" w:rsidRDefault="006F51CE" w:rsidP="006F51CE">
      <w:pPr>
        <w:spacing w:before="120" w:after="120" w:line="276" w:lineRule="auto"/>
        <w:ind w:firstLine="709"/>
        <w:jc w:val="both"/>
        <w:rPr>
          <w:rFonts w:ascii="Times New Roman" w:hAnsi="Times New Roman" w:cs="Times New Roman"/>
          <w:sz w:val="28"/>
          <w:szCs w:val="28"/>
        </w:rPr>
      </w:pPr>
      <w:r w:rsidRPr="006F51CE">
        <w:rPr>
          <w:rFonts w:ascii="Times New Roman" w:hAnsi="Times New Roman" w:cs="Times New Roman"/>
          <w:sz w:val="28"/>
          <w:szCs w:val="28"/>
        </w:rPr>
        <w:t>2) собственные возможности фирмы, которые характеризуются следующими показателями:</w:t>
      </w:r>
    </w:p>
    <w:p w:rsidR="006F51CE" w:rsidRPr="006F51CE" w:rsidRDefault="006F51CE" w:rsidP="006F51CE">
      <w:pPr>
        <w:spacing w:before="120" w:after="120" w:line="276" w:lineRule="auto"/>
        <w:ind w:firstLine="709"/>
        <w:jc w:val="both"/>
        <w:rPr>
          <w:rFonts w:ascii="Times New Roman" w:hAnsi="Times New Roman" w:cs="Times New Roman"/>
          <w:sz w:val="28"/>
          <w:szCs w:val="28"/>
        </w:rPr>
      </w:pPr>
      <w:r w:rsidRPr="006F51CE">
        <w:rPr>
          <w:rFonts w:ascii="Times New Roman" w:hAnsi="Times New Roman" w:cs="Times New Roman"/>
          <w:sz w:val="28"/>
          <w:szCs w:val="28"/>
        </w:rPr>
        <w:t>• доля, занимаемая на рынке: вес (ранг) — 3, оценка в баллах — 4;</w:t>
      </w:r>
    </w:p>
    <w:p w:rsidR="006F51CE" w:rsidRPr="006F51CE" w:rsidRDefault="006F51CE" w:rsidP="006F51CE">
      <w:pPr>
        <w:spacing w:before="120" w:after="120" w:line="276" w:lineRule="auto"/>
        <w:ind w:firstLine="709"/>
        <w:jc w:val="both"/>
        <w:rPr>
          <w:rFonts w:ascii="Times New Roman" w:hAnsi="Times New Roman" w:cs="Times New Roman"/>
          <w:sz w:val="28"/>
          <w:szCs w:val="28"/>
        </w:rPr>
      </w:pPr>
      <w:r w:rsidRPr="006F51CE">
        <w:rPr>
          <w:rFonts w:ascii="Times New Roman" w:hAnsi="Times New Roman" w:cs="Times New Roman"/>
          <w:sz w:val="28"/>
          <w:szCs w:val="28"/>
        </w:rPr>
        <w:t>• уровень конкурентоспособности товара: вес (ранг) — 2, оценка в баллах 4;</w:t>
      </w:r>
    </w:p>
    <w:p w:rsidR="006F51CE" w:rsidRPr="006F51CE" w:rsidRDefault="006F51CE" w:rsidP="006F51CE">
      <w:pPr>
        <w:spacing w:before="120" w:after="120" w:line="276" w:lineRule="auto"/>
        <w:ind w:firstLine="709"/>
        <w:jc w:val="both"/>
        <w:rPr>
          <w:rFonts w:ascii="Times New Roman" w:hAnsi="Times New Roman" w:cs="Times New Roman"/>
          <w:sz w:val="28"/>
          <w:szCs w:val="28"/>
        </w:rPr>
      </w:pPr>
      <w:r w:rsidRPr="006F51CE">
        <w:rPr>
          <w:rFonts w:ascii="Times New Roman" w:hAnsi="Times New Roman" w:cs="Times New Roman"/>
          <w:sz w:val="28"/>
          <w:szCs w:val="28"/>
        </w:rPr>
        <w:t>• движение потребительских предпочтений: вес (ранг) — 2, оценка в баллах) — 1.</w:t>
      </w:r>
    </w:p>
    <w:p w:rsidR="006F51CE" w:rsidRPr="006F51CE" w:rsidRDefault="006F51CE" w:rsidP="006F51CE">
      <w:pPr>
        <w:spacing w:before="120" w:after="120" w:line="276" w:lineRule="auto"/>
        <w:ind w:firstLine="709"/>
        <w:jc w:val="both"/>
        <w:rPr>
          <w:rFonts w:ascii="Times New Roman" w:hAnsi="Times New Roman" w:cs="Times New Roman"/>
          <w:sz w:val="28"/>
          <w:szCs w:val="28"/>
        </w:rPr>
      </w:pPr>
      <w:r w:rsidRPr="006F51CE">
        <w:rPr>
          <w:rFonts w:ascii="Times New Roman" w:hAnsi="Times New Roman" w:cs="Times New Roman"/>
          <w:sz w:val="28"/>
          <w:szCs w:val="28"/>
        </w:rPr>
        <w:t>Расчет многомерной средней по совокупности количественных и качественных величин, заменяется балльной многомерной оценкой — стратегическими индексами:</w:t>
      </w:r>
    </w:p>
    <w:p w:rsidR="006F51CE" w:rsidRPr="006F51CE" w:rsidRDefault="006F51CE" w:rsidP="006F51CE">
      <w:pPr>
        <w:jc w:val="center"/>
        <w:rPr>
          <w:rFonts w:ascii="Times New Roman" w:eastAsiaTheme="minorEastAsia" w:hAnsi="Times New Roman" w:cs="Times New Roman"/>
          <w:sz w:val="36"/>
          <w:szCs w:val="28"/>
        </w:rPr>
      </w:pPr>
      <w:r w:rsidRPr="006F51CE">
        <w:rPr>
          <w:rFonts w:ascii="Times New Roman" w:hAnsi="Times New Roman" w:cs="Times New Roman"/>
          <w:b/>
          <w:sz w:val="32"/>
          <w:szCs w:val="36"/>
          <w:lang w:val="en-US"/>
        </w:rPr>
        <w:t xml:space="preserve"> B</w:t>
      </w:r>
      <w:r w:rsidRPr="006F51CE">
        <w:rPr>
          <w:rFonts w:ascii="Times New Roman" w:hAnsi="Times New Roman" w:cs="Times New Roman"/>
          <w:b/>
          <w:sz w:val="32"/>
          <w:szCs w:val="36"/>
          <w:vertAlign w:val="subscript"/>
        </w:rPr>
        <w:t>ср</w:t>
      </w:r>
      <w:r w:rsidRPr="006F51CE">
        <w:rPr>
          <w:rFonts w:ascii="Times New Roman" w:hAnsi="Times New Roman" w:cs="Times New Roman"/>
          <w:b/>
          <w:sz w:val="28"/>
          <w:szCs w:val="28"/>
          <w:vertAlign w:val="subscript"/>
        </w:rPr>
        <w:t xml:space="preserve"> </w:t>
      </w:r>
      <w:r w:rsidRPr="006F51CE">
        <w:rPr>
          <w:rFonts w:ascii="Times New Roman" w:hAnsi="Times New Roman" w:cs="Times New Roman"/>
          <w:b/>
          <w:sz w:val="28"/>
          <w:szCs w:val="28"/>
        </w:rPr>
        <w:t>=</w:t>
      </w:r>
      <m:oMath>
        <m:r>
          <m:rPr>
            <m:sty m:val="bi"/>
          </m:rPr>
          <w:rPr>
            <w:rFonts w:ascii="Cambria Math" w:hAnsi="Cambria Math" w:cs="Times New Roman"/>
            <w:sz w:val="28"/>
            <w:szCs w:val="28"/>
          </w:rPr>
          <m:t xml:space="preserve"> </m:t>
        </m:r>
        <m:f>
          <m:fPr>
            <m:ctrlPr>
              <w:rPr>
                <w:rFonts w:ascii="Cambria Math" w:hAnsi="Cambria Math" w:cs="Times New Roman"/>
                <w:b/>
                <w:i/>
                <w:sz w:val="36"/>
                <w:szCs w:val="28"/>
              </w:rPr>
            </m:ctrlPr>
          </m:fPr>
          <m:num>
            <m:r>
              <m:rPr>
                <m:sty m:val="bi"/>
              </m:rPr>
              <w:rPr>
                <w:rFonts w:ascii="Cambria Math" w:hAnsi="Cambria Math" w:cs="Times New Roman"/>
                <w:sz w:val="40"/>
                <w:szCs w:val="28"/>
              </w:rPr>
              <m:t>Ʃ</m:t>
            </m:r>
            <m:r>
              <m:rPr>
                <m:sty m:val="bi"/>
              </m:rPr>
              <w:rPr>
                <w:rFonts w:ascii="Cambria Math" w:hAnsi="Cambria Math" w:cs="Times New Roman"/>
                <w:sz w:val="40"/>
                <w:szCs w:val="28"/>
                <w:lang w:val="en-US"/>
              </w:rPr>
              <m:t>BiWi</m:t>
            </m:r>
          </m:num>
          <m:den>
            <m:r>
              <m:rPr>
                <m:sty m:val="bi"/>
              </m:rPr>
              <w:rPr>
                <w:rFonts w:ascii="Cambria Math" w:hAnsi="Cambria Math" w:cs="Times New Roman"/>
                <w:sz w:val="36"/>
                <w:szCs w:val="28"/>
              </w:rPr>
              <m:t>ƩWi</m:t>
            </m:r>
          </m:den>
        </m:f>
      </m:oMath>
      <w:r w:rsidRPr="006F51CE">
        <w:rPr>
          <w:rFonts w:ascii="Times New Roman" w:eastAsiaTheme="minorEastAsia" w:hAnsi="Times New Roman" w:cs="Times New Roman"/>
          <w:sz w:val="36"/>
          <w:szCs w:val="28"/>
        </w:rPr>
        <w:t>,</w:t>
      </w:r>
    </w:p>
    <w:p w:rsidR="006F51CE" w:rsidRPr="006F51CE" w:rsidRDefault="006F51CE" w:rsidP="006F51CE">
      <w:pPr>
        <w:spacing w:before="120" w:after="120" w:line="276" w:lineRule="auto"/>
        <w:jc w:val="both"/>
        <w:rPr>
          <w:rFonts w:ascii="Times New Roman" w:hAnsi="Times New Roman" w:cs="Times New Roman"/>
          <w:sz w:val="28"/>
          <w:szCs w:val="28"/>
        </w:rPr>
      </w:pPr>
      <w:r w:rsidRPr="006F51CE">
        <w:rPr>
          <w:rFonts w:ascii="Times New Roman" w:hAnsi="Times New Roman" w:cs="Times New Roman"/>
          <w:sz w:val="28"/>
          <w:szCs w:val="28"/>
        </w:rPr>
        <w:t xml:space="preserve">где, </w:t>
      </w:r>
      <w:r w:rsidRPr="006F51CE">
        <w:rPr>
          <w:rFonts w:ascii="Times New Roman" w:hAnsi="Times New Roman" w:cs="Times New Roman"/>
          <w:b/>
          <w:bCs/>
          <w:sz w:val="28"/>
          <w:szCs w:val="28"/>
        </w:rPr>
        <w:t>В</w:t>
      </w:r>
      <w:r w:rsidRPr="006F51CE">
        <w:rPr>
          <w:rFonts w:ascii="Times New Roman" w:hAnsi="Times New Roman" w:cs="Times New Roman"/>
          <w:b/>
          <w:bCs/>
          <w:sz w:val="28"/>
          <w:szCs w:val="28"/>
          <w:vertAlign w:val="subscript"/>
        </w:rPr>
        <w:t>ср</w:t>
      </w:r>
      <w:r w:rsidRPr="006F51CE">
        <w:rPr>
          <w:rFonts w:ascii="Times New Roman" w:hAnsi="Times New Roman" w:cs="Times New Roman"/>
          <w:sz w:val="28"/>
          <w:szCs w:val="28"/>
        </w:rPr>
        <w:t xml:space="preserve"> — средний балл (стратегический индекс) по совокупности факторов;</w:t>
      </w:r>
    </w:p>
    <w:p w:rsidR="006F51CE" w:rsidRPr="006F51CE" w:rsidRDefault="006F51CE" w:rsidP="006F51CE">
      <w:pPr>
        <w:spacing w:before="120" w:after="120" w:line="276" w:lineRule="auto"/>
        <w:jc w:val="both"/>
        <w:rPr>
          <w:rFonts w:ascii="Times New Roman" w:hAnsi="Times New Roman" w:cs="Times New Roman"/>
          <w:sz w:val="28"/>
          <w:szCs w:val="28"/>
        </w:rPr>
      </w:pPr>
      <w:r w:rsidRPr="006F51CE">
        <w:rPr>
          <w:rFonts w:ascii="Times New Roman" w:hAnsi="Times New Roman" w:cs="Times New Roman"/>
          <w:b/>
          <w:bCs/>
          <w:sz w:val="28"/>
          <w:szCs w:val="28"/>
        </w:rPr>
        <w:t xml:space="preserve">        В</w:t>
      </w:r>
      <w:r w:rsidRPr="006F51CE">
        <w:rPr>
          <w:rFonts w:ascii="Times New Roman" w:hAnsi="Times New Roman" w:cs="Times New Roman"/>
          <w:b/>
          <w:bCs/>
          <w:sz w:val="28"/>
          <w:szCs w:val="28"/>
          <w:vertAlign w:val="subscript"/>
          <w:lang w:val="en-US"/>
        </w:rPr>
        <w:t>i</w:t>
      </w:r>
      <w:r w:rsidRPr="006F51CE">
        <w:rPr>
          <w:rFonts w:ascii="Times New Roman" w:hAnsi="Times New Roman" w:cs="Times New Roman"/>
          <w:sz w:val="28"/>
          <w:szCs w:val="28"/>
        </w:rPr>
        <w:t>, —балл, присвоенный экспертным путем каждому фактору в зависимости от его величины и силы действия;</w:t>
      </w:r>
    </w:p>
    <w:p w:rsidR="006F51CE" w:rsidRPr="006F51CE" w:rsidRDefault="006F51CE" w:rsidP="006F51CE">
      <w:pPr>
        <w:spacing w:before="120" w:after="120" w:line="276" w:lineRule="auto"/>
        <w:jc w:val="both"/>
        <w:rPr>
          <w:rFonts w:ascii="Times New Roman" w:hAnsi="Times New Roman" w:cs="Times New Roman"/>
          <w:sz w:val="28"/>
          <w:szCs w:val="28"/>
        </w:rPr>
      </w:pPr>
      <w:r w:rsidRPr="006F51CE">
        <w:rPr>
          <w:rFonts w:ascii="Times New Roman" w:hAnsi="Times New Roman" w:cs="Times New Roman"/>
          <w:b/>
          <w:bCs/>
          <w:sz w:val="28"/>
          <w:szCs w:val="28"/>
        </w:rPr>
        <w:t xml:space="preserve">        </w:t>
      </w:r>
      <w:r w:rsidRPr="006F51CE">
        <w:rPr>
          <w:rFonts w:ascii="Times New Roman" w:hAnsi="Times New Roman" w:cs="Times New Roman"/>
          <w:b/>
          <w:bCs/>
          <w:sz w:val="28"/>
          <w:szCs w:val="28"/>
          <w:lang w:val="en-US"/>
        </w:rPr>
        <w:t>W</w:t>
      </w:r>
      <w:r w:rsidRPr="006F51CE">
        <w:rPr>
          <w:rFonts w:ascii="Times New Roman" w:hAnsi="Times New Roman" w:cs="Times New Roman"/>
          <w:b/>
          <w:bCs/>
          <w:sz w:val="28"/>
          <w:szCs w:val="28"/>
          <w:vertAlign w:val="subscript"/>
          <w:lang w:val="en-US"/>
        </w:rPr>
        <w:t>i</w:t>
      </w:r>
      <w:r w:rsidRPr="006F51CE">
        <w:rPr>
          <w:rFonts w:ascii="Times New Roman" w:hAnsi="Times New Roman" w:cs="Times New Roman"/>
          <w:sz w:val="28"/>
          <w:szCs w:val="28"/>
        </w:rPr>
        <w:t xml:space="preserve"> — ранг, или вес, каждого фактора в зависимости от роли, которую он играет в комплексе (на основе экспертных оценок).</w:t>
      </w:r>
    </w:p>
    <w:p w:rsidR="006F51CE" w:rsidRPr="006F51CE" w:rsidRDefault="006F51CE" w:rsidP="006F51CE">
      <w:pPr>
        <w:spacing w:before="120" w:after="120" w:line="276" w:lineRule="auto"/>
        <w:ind w:firstLine="709"/>
        <w:jc w:val="both"/>
        <w:rPr>
          <w:rFonts w:ascii="Times New Roman" w:hAnsi="Times New Roman" w:cs="Times New Roman"/>
          <w:sz w:val="28"/>
          <w:szCs w:val="28"/>
        </w:rPr>
      </w:pPr>
      <w:r w:rsidRPr="006F51CE">
        <w:rPr>
          <w:rFonts w:ascii="Times New Roman" w:hAnsi="Times New Roman" w:cs="Times New Roman"/>
          <w:sz w:val="28"/>
          <w:szCs w:val="28"/>
        </w:rPr>
        <w:t>Для проведения оценки текущей ситуации построим таблицу:</w:t>
      </w:r>
    </w:p>
    <w:p w:rsidR="006F51CE" w:rsidRPr="00804AC1" w:rsidRDefault="006F51CE" w:rsidP="006F51CE">
      <w:pPr>
        <w:spacing w:before="120" w:after="120" w:line="276" w:lineRule="auto"/>
        <w:jc w:val="center"/>
        <w:rPr>
          <w:rFonts w:ascii="Times New Roman" w:hAnsi="Times New Roman" w:cs="Times New Roman"/>
          <w:bCs/>
          <w:sz w:val="28"/>
          <w:szCs w:val="28"/>
        </w:rPr>
      </w:pPr>
      <w:r w:rsidRPr="00804AC1">
        <w:rPr>
          <w:rFonts w:ascii="Times New Roman" w:hAnsi="Times New Roman" w:cs="Times New Roman"/>
          <w:bCs/>
          <w:sz w:val="28"/>
          <w:szCs w:val="28"/>
        </w:rPr>
        <w:t>Расчет координаты ситуации на рынке</w:t>
      </w:r>
    </w:p>
    <w:p w:rsidR="006F51CE" w:rsidRPr="006F51CE" w:rsidRDefault="006F51CE" w:rsidP="006F51CE">
      <w:pPr>
        <w:jc w:val="right"/>
        <w:rPr>
          <w:rFonts w:ascii="Times New Roman" w:eastAsiaTheme="minorEastAsia" w:hAnsi="Times New Roman" w:cs="Times New Roman"/>
          <w:sz w:val="28"/>
          <w:szCs w:val="28"/>
        </w:rPr>
      </w:pPr>
      <w:r w:rsidRPr="006F51CE">
        <w:rPr>
          <w:rFonts w:ascii="Times New Roman" w:eastAsiaTheme="minorEastAsia" w:hAnsi="Times New Roman" w:cs="Times New Roman"/>
          <w:sz w:val="28"/>
          <w:szCs w:val="28"/>
        </w:rPr>
        <w:t>Таблица 7.1</w:t>
      </w:r>
    </w:p>
    <w:tbl>
      <w:tblPr>
        <w:tblStyle w:val="ab"/>
        <w:tblW w:w="0" w:type="auto"/>
        <w:tblLook w:val="04A0" w:firstRow="1" w:lastRow="0" w:firstColumn="1" w:lastColumn="0" w:noHBand="0" w:noVBand="1"/>
      </w:tblPr>
      <w:tblGrid>
        <w:gridCol w:w="3776"/>
        <w:gridCol w:w="845"/>
        <w:gridCol w:w="702"/>
        <w:gridCol w:w="703"/>
        <w:gridCol w:w="702"/>
        <w:gridCol w:w="702"/>
        <w:gridCol w:w="713"/>
        <w:gridCol w:w="1485"/>
      </w:tblGrid>
      <w:tr w:rsidR="006F51CE" w:rsidRPr="006F51CE" w:rsidTr="00A876F3">
        <w:tc>
          <w:tcPr>
            <w:tcW w:w="3823" w:type="dxa"/>
            <w:vMerge w:val="restart"/>
          </w:tcPr>
          <w:p w:rsidR="006F51CE" w:rsidRPr="006F51CE" w:rsidRDefault="006F51CE" w:rsidP="00A876F3">
            <w:pPr>
              <w:jc w:val="center"/>
              <w:rPr>
                <w:rFonts w:ascii="Times New Roman" w:hAnsi="Times New Roman" w:cs="Times New Roman"/>
                <w:b/>
                <w:sz w:val="28"/>
                <w:szCs w:val="28"/>
              </w:rPr>
            </w:pPr>
            <w:r w:rsidRPr="006F51CE">
              <w:rPr>
                <w:rFonts w:ascii="Times New Roman" w:hAnsi="Times New Roman" w:cs="Times New Roman"/>
                <w:b/>
                <w:sz w:val="28"/>
                <w:szCs w:val="28"/>
              </w:rPr>
              <w:t>Факторы</w:t>
            </w:r>
          </w:p>
        </w:tc>
        <w:tc>
          <w:tcPr>
            <w:tcW w:w="850" w:type="dxa"/>
            <w:vMerge w:val="restart"/>
          </w:tcPr>
          <w:p w:rsidR="006F51CE" w:rsidRPr="006F51CE" w:rsidRDefault="006F51CE" w:rsidP="00A876F3">
            <w:pPr>
              <w:jc w:val="center"/>
              <w:rPr>
                <w:rFonts w:ascii="Times New Roman" w:hAnsi="Times New Roman" w:cs="Times New Roman"/>
                <w:b/>
                <w:sz w:val="28"/>
                <w:szCs w:val="28"/>
              </w:rPr>
            </w:pPr>
            <w:r w:rsidRPr="006F51CE">
              <w:rPr>
                <w:rFonts w:ascii="Times New Roman" w:hAnsi="Times New Roman" w:cs="Times New Roman"/>
                <w:b/>
                <w:sz w:val="28"/>
                <w:szCs w:val="28"/>
              </w:rPr>
              <w:t>Вес</w:t>
            </w:r>
          </w:p>
        </w:tc>
        <w:tc>
          <w:tcPr>
            <w:tcW w:w="3554" w:type="dxa"/>
            <w:gridSpan w:val="5"/>
          </w:tcPr>
          <w:p w:rsidR="006F51CE" w:rsidRPr="006F51CE" w:rsidRDefault="006F51CE" w:rsidP="00A876F3">
            <w:pPr>
              <w:jc w:val="center"/>
              <w:rPr>
                <w:rFonts w:ascii="Times New Roman" w:hAnsi="Times New Roman" w:cs="Times New Roman"/>
                <w:b/>
                <w:sz w:val="28"/>
                <w:szCs w:val="28"/>
              </w:rPr>
            </w:pPr>
            <w:r w:rsidRPr="006F51CE">
              <w:rPr>
                <w:rFonts w:ascii="Times New Roman" w:hAnsi="Times New Roman" w:cs="Times New Roman"/>
                <w:b/>
                <w:sz w:val="28"/>
                <w:szCs w:val="28"/>
              </w:rPr>
              <w:t>Оценка</w:t>
            </w:r>
          </w:p>
        </w:tc>
        <w:tc>
          <w:tcPr>
            <w:tcW w:w="1401" w:type="dxa"/>
            <w:vMerge w:val="restart"/>
          </w:tcPr>
          <w:p w:rsidR="006F51CE" w:rsidRPr="006F51CE" w:rsidRDefault="006F51CE" w:rsidP="00A876F3">
            <w:pPr>
              <w:jc w:val="center"/>
              <w:rPr>
                <w:rFonts w:ascii="Times New Roman" w:hAnsi="Times New Roman" w:cs="Times New Roman"/>
                <w:b/>
                <w:sz w:val="28"/>
                <w:szCs w:val="28"/>
              </w:rPr>
            </w:pPr>
            <w:r w:rsidRPr="006F51CE">
              <w:rPr>
                <w:rFonts w:ascii="Times New Roman" w:hAnsi="Times New Roman" w:cs="Times New Roman"/>
                <w:b/>
                <w:sz w:val="28"/>
                <w:szCs w:val="28"/>
              </w:rPr>
              <w:t>Результат</w:t>
            </w:r>
          </w:p>
        </w:tc>
      </w:tr>
      <w:tr w:rsidR="006F51CE" w:rsidRPr="006F51CE" w:rsidTr="00A876F3">
        <w:tc>
          <w:tcPr>
            <w:tcW w:w="3823" w:type="dxa"/>
            <w:vMerge/>
          </w:tcPr>
          <w:p w:rsidR="006F51CE" w:rsidRPr="006F51CE" w:rsidRDefault="006F51CE" w:rsidP="00A876F3">
            <w:pPr>
              <w:jc w:val="center"/>
              <w:rPr>
                <w:rFonts w:ascii="Times New Roman" w:hAnsi="Times New Roman" w:cs="Times New Roman"/>
                <w:b/>
                <w:sz w:val="28"/>
                <w:szCs w:val="28"/>
              </w:rPr>
            </w:pPr>
          </w:p>
        </w:tc>
        <w:tc>
          <w:tcPr>
            <w:tcW w:w="850" w:type="dxa"/>
            <w:vMerge/>
          </w:tcPr>
          <w:p w:rsidR="006F51CE" w:rsidRPr="006F51CE" w:rsidRDefault="006F51CE" w:rsidP="00A876F3">
            <w:pPr>
              <w:jc w:val="center"/>
              <w:rPr>
                <w:rFonts w:ascii="Times New Roman" w:hAnsi="Times New Roman" w:cs="Times New Roman"/>
                <w:b/>
                <w:sz w:val="28"/>
                <w:szCs w:val="28"/>
              </w:rPr>
            </w:pPr>
          </w:p>
        </w:tc>
        <w:tc>
          <w:tcPr>
            <w:tcW w:w="709" w:type="dxa"/>
          </w:tcPr>
          <w:p w:rsidR="006F51CE" w:rsidRPr="006F51CE" w:rsidRDefault="006F51CE" w:rsidP="00A876F3">
            <w:pPr>
              <w:jc w:val="center"/>
              <w:rPr>
                <w:rFonts w:ascii="Times New Roman" w:hAnsi="Times New Roman" w:cs="Times New Roman"/>
                <w:b/>
                <w:sz w:val="28"/>
                <w:szCs w:val="28"/>
              </w:rPr>
            </w:pPr>
            <w:r w:rsidRPr="006F51CE">
              <w:rPr>
                <w:rFonts w:ascii="Times New Roman" w:hAnsi="Times New Roman" w:cs="Times New Roman"/>
                <w:b/>
                <w:sz w:val="28"/>
                <w:szCs w:val="28"/>
              </w:rPr>
              <w:t>1</w:t>
            </w:r>
          </w:p>
        </w:tc>
        <w:tc>
          <w:tcPr>
            <w:tcW w:w="709" w:type="dxa"/>
          </w:tcPr>
          <w:p w:rsidR="006F51CE" w:rsidRPr="006F51CE" w:rsidRDefault="006F51CE" w:rsidP="00A876F3">
            <w:pPr>
              <w:jc w:val="center"/>
              <w:rPr>
                <w:rFonts w:ascii="Times New Roman" w:hAnsi="Times New Roman" w:cs="Times New Roman"/>
                <w:b/>
                <w:sz w:val="28"/>
                <w:szCs w:val="28"/>
              </w:rPr>
            </w:pPr>
            <w:r w:rsidRPr="006F51CE">
              <w:rPr>
                <w:rFonts w:ascii="Times New Roman" w:hAnsi="Times New Roman" w:cs="Times New Roman"/>
                <w:b/>
                <w:sz w:val="28"/>
                <w:szCs w:val="28"/>
              </w:rPr>
              <w:t>2</w:t>
            </w:r>
          </w:p>
        </w:tc>
        <w:tc>
          <w:tcPr>
            <w:tcW w:w="708" w:type="dxa"/>
          </w:tcPr>
          <w:p w:rsidR="006F51CE" w:rsidRPr="006F51CE" w:rsidRDefault="006F51CE" w:rsidP="00A876F3">
            <w:pPr>
              <w:jc w:val="center"/>
              <w:rPr>
                <w:rFonts w:ascii="Times New Roman" w:hAnsi="Times New Roman" w:cs="Times New Roman"/>
                <w:b/>
                <w:sz w:val="28"/>
                <w:szCs w:val="28"/>
              </w:rPr>
            </w:pPr>
            <w:r w:rsidRPr="006F51CE">
              <w:rPr>
                <w:rFonts w:ascii="Times New Roman" w:hAnsi="Times New Roman" w:cs="Times New Roman"/>
                <w:b/>
                <w:sz w:val="28"/>
                <w:szCs w:val="28"/>
              </w:rPr>
              <w:t>3</w:t>
            </w:r>
          </w:p>
        </w:tc>
        <w:tc>
          <w:tcPr>
            <w:tcW w:w="709" w:type="dxa"/>
          </w:tcPr>
          <w:p w:rsidR="006F51CE" w:rsidRPr="006F51CE" w:rsidRDefault="006F51CE" w:rsidP="00A876F3">
            <w:pPr>
              <w:jc w:val="center"/>
              <w:rPr>
                <w:rFonts w:ascii="Times New Roman" w:hAnsi="Times New Roman" w:cs="Times New Roman"/>
                <w:b/>
                <w:sz w:val="28"/>
                <w:szCs w:val="28"/>
              </w:rPr>
            </w:pPr>
            <w:r w:rsidRPr="006F51CE">
              <w:rPr>
                <w:rFonts w:ascii="Times New Roman" w:hAnsi="Times New Roman" w:cs="Times New Roman"/>
                <w:b/>
                <w:sz w:val="28"/>
                <w:szCs w:val="28"/>
              </w:rPr>
              <w:t>4</w:t>
            </w:r>
          </w:p>
        </w:tc>
        <w:tc>
          <w:tcPr>
            <w:tcW w:w="719" w:type="dxa"/>
          </w:tcPr>
          <w:p w:rsidR="006F51CE" w:rsidRPr="006F51CE" w:rsidRDefault="006F51CE" w:rsidP="00A876F3">
            <w:pPr>
              <w:jc w:val="center"/>
              <w:rPr>
                <w:rFonts w:ascii="Times New Roman" w:hAnsi="Times New Roman" w:cs="Times New Roman"/>
                <w:b/>
                <w:sz w:val="28"/>
                <w:szCs w:val="28"/>
              </w:rPr>
            </w:pPr>
            <w:r w:rsidRPr="006F51CE">
              <w:rPr>
                <w:rFonts w:ascii="Times New Roman" w:hAnsi="Times New Roman" w:cs="Times New Roman"/>
                <w:b/>
                <w:sz w:val="28"/>
                <w:szCs w:val="28"/>
              </w:rPr>
              <w:t>5</w:t>
            </w:r>
          </w:p>
        </w:tc>
        <w:tc>
          <w:tcPr>
            <w:tcW w:w="1401" w:type="dxa"/>
            <w:vMerge/>
          </w:tcPr>
          <w:p w:rsidR="006F51CE" w:rsidRPr="006F51CE" w:rsidRDefault="006F51CE" w:rsidP="00A876F3">
            <w:pPr>
              <w:jc w:val="center"/>
              <w:rPr>
                <w:rFonts w:ascii="Times New Roman" w:hAnsi="Times New Roman" w:cs="Times New Roman"/>
                <w:b/>
                <w:sz w:val="28"/>
                <w:szCs w:val="28"/>
              </w:rPr>
            </w:pPr>
          </w:p>
        </w:tc>
      </w:tr>
      <w:tr w:rsidR="006F51CE" w:rsidRPr="006F51CE" w:rsidTr="00A876F3">
        <w:tc>
          <w:tcPr>
            <w:tcW w:w="3823" w:type="dxa"/>
          </w:tcPr>
          <w:p w:rsidR="006F51CE" w:rsidRPr="006F51CE" w:rsidRDefault="006F51CE" w:rsidP="00A876F3">
            <w:pPr>
              <w:jc w:val="both"/>
              <w:rPr>
                <w:rFonts w:ascii="Times New Roman" w:hAnsi="Times New Roman" w:cs="Times New Roman"/>
                <w:b/>
                <w:szCs w:val="28"/>
              </w:rPr>
            </w:pPr>
            <w:r w:rsidRPr="006F51CE">
              <w:rPr>
                <w:rFonts w:ascii="Times New Roman" w:hAnsi="Times New Roman" w:cs="Times New Roman"/>
                <w:b/>
                <w:szCs w:val="28"/>
              </w:rPr>
              <w:t>Темпы роста объемов продаж</w:t>
            </w:r>
          </w:p>
        </w:tc>
        <w:tc>
          <w:tcPr>
            <w:tcW w:w="850" w:type="dxa"/>
          </w:tcPr>
          <w:p w:rsidR="006F51CE" w:rsidRPr="006F51CE" w:rsidRDefault="006F51CE" w:rsidP="00A876F3">
            <w:pPr>
              <w:jc w:val="center"/>
              <w:rPr>
                <w:rFonts w:ascii="Times New Roman" w:hAnsi="Times New Roman" w:cs="Times New Roman"/>
                <w:b/>
                <w:sz w:val="28"/>
                <w:szCs w:val="28"/>
              </w:rPr>
            </w:pPr>
            <w:r w:rsidRPr="006F51CE">
              <w:rPr>
                <w:rFonts w:ascii="Times New Roman" w:hAnsi="Times New Roman" w:cs="Times New Roman"/>
                <w:b/>
                <w:sz w:val="28"/>
                <w:szCs w:val="28"/>
              </w:rPr>
              <w:t>3</w:t>
            </w:r>
          </w:p>
        </w:tc>
        <w:tc>
          <w:tcPr>
            <w:tcW w:w="709" w:type="dxa"/>
          </w:tcPr>
          <w:p w:rsidR="006F51CE" w:rsidRPr="006F51CE" w:rsidRDefault="006F51CE" w:rsidP="00A876F3">
            <w:pPr>
              <w:jc w:val="center"/>
              <w:rPr>
                <w:rFonts w:ascii="Times New Roman" w:hAnsi="Times New Roman" w:cs="Times New Roman"/>
                <w:b/>
                <w:sz w:val="28"/>
                <w:szCs w:val="28"/>
              </w:rPr>
            </w:pPr>
          </w:p>
        </w:tc>
        <w:tc>
          <w:tcPr>
            <w:tcW w:w="709" w:type="dxa"/>
          </w:tcPr>
          <w:p w:rsidR="006F51CE" w:rsidRPr="006F51CE" w:rsidRDefault="006F51CE" w:rsidP="00A876F3">
            <w:pPr>
              <w:jc w:val="center"/>
              <w:rPr>
                <w:rFonts w:ascii="Times New Roman" w:hAnsi="Times New Roman" w:cs="Times New Roman"/>
                <w:b/>
                <w:sz w:val="28"/>
                <w:szCs w:val="28"/>
              </w:rPr>
            </w:pPr>
          </w:p>
        </w:tc>
        <w:tc>
          <w:tcPr>
            <w:tcW w:w="708" w:type="dxa"/>
          </w:tcPr>
          <w:p w:rsidR="006F51CE" w:rsidRPr="006F51CE" w:rsidRDefault="006F51CE" w:rsidP="00A876F3">
            <w:pPr>
              <w:jc w:val="center"/>
              <w:rPr>
                <w:rFonts w:ascii="Times New Roman" w:hAnsi="Times New Roman" w:cs="Times New Roman"/>
                <w:b/>
                <w:sz w:val="28"/>
                <w:szCs w:val="28"/>
              </w:rPr>
            </w:pPr>
          </w:p>
        </w:tc>
        <w:tc>
          <w:tcPr>
            <w:tcW w:w="709" w:type="dxa"/>
          </w:tcPr>
          <w:p w:rsidR="006F51CE" w:rsidRPr="006F51CE" w:rsidRDefault="006F51CE" w:rsidP="00A876F3">
            <w:pPr>
              <w:jc w:val="center"/>
              <w:rPr>
                <w:rFonts w:ascii="Times New Roman" w:hAnsi="Times New Roman" w:cs="Times New Roman"/>
                <w:b/>
                <w:sz w:val="28"/>
                <w:szCs w:val="28"/>
              </w:rPr>
            </w:pPr>
          </w:p>
        </w:tc>
        <w:tc>
          <w:tcPr>
            <w:tcW w:w="719" w:type="dxa"/>
          </w:tcPr>
          <w:p w:rsidR="006F51CE" w:rsidRPr="006F51CE" w:rsidRDefault="006F51CE" w:rsidP="00A876F3">
            <w:pPr>
              <w:jc w:val="center"/>
              <w:rPr>
                <w:rFonts w:ascii="Times New Roman" w:hAnsi="Times New Roman" w:cs="Times New Roman"/>
                <w:b/>
                <w:sz w:val="28"/>
                <w:szCs w:val="28"/>
              </w:rPr>
            </w:pPr>
            <w:r w:rsidRPr="006F51CE">
              <w:rPr>
                <w:rFonts w:ascii="Times New Roman" w:hAnsi="Times New Roman" w:cs="Times New Roman"/>
                <w:b/>
                <w:sz w:val="28"/>
                <w:szCs w:val="28"/>
              </w:rPr>
              <w:t>Х</w:t>
            </w:r>
          </w:p>
        </w:tc>
        <w:tc>
          <w:tcPr>
            <w:tcW w:w="1401" w:type="dxa"/>
          </w:tcPr>
          <w:p w:rsidR="006F51CE" w:rsidRPr="006F51CE" w:rsidRDefault="006F51CE" w:rsidP="00A876F3">
            <w:pPr>
              <w:jc w:val="center"/>
              <w:rPr>
                <w:rFonts w:ascii="Times New Roman" w:hAnsi="Times New Roman" w:cs="Times New Roman"/>
                <w:b/>
                <w:sz w:val="28"/>
                <w:szCs w:val="28"/>
              </w:rPr>
            </w:pPr>
            <w:r w:rsidRPr="006F51CE">
              <w:rPr>
                <w:rFonts w:ascii="Times New Roman" w:hAnsi="Times New Roman" w:cs="Times New Roman"/>
                <w:b/>
                <w:sz w:val="28"/>
                <w:szCs w:val="28"/>
              </w:rPr>
              <w:t>15</w:t>
            </w:r>
          </w:p>
        </w:tc>
      </w:tr>
      <w:tr w:rsidR="006F51CE" w:rsidRPr="006F51CE" w:rsidTr="00A876F3">
        <w:tc>
          <w:tcPr>
            <w:tcW w:w="3823" w:type="dxa"/>
          </w:tcPr>
          <w:p w:rsidR="006F51CE" w:rsidRPr="006F51CE" w:rsidRDefault="006F51CE" w:rsidP="00A876F3">
            <w:pPr>
              <w:jc w:val="both"/>
              <w:rPr>
                <w:rFonts w:ascii="Times New Roman" w:hAnsi="Times New Roman" w:cs="Times New Roman"/>
                <w:b/>
                <w:szCs w:val="28"/>
              </w:rPr>
            </w:pPr>
            <w:r w:rsidRPr="006F51CE">
              <w:rPr>
                <w:rFonts w:ascii="Times New Roman" w:hAnsi="Times New Roman" w:cs="Times New Roman"/>
                <w:b/>
                <w:szCs w:val="28"/>
              </w:rPr>
              <w:t>Колебания цен</w:t>
            </w:r>
          </w:p>
        </w:tc>
        <w:tc>
          <w:tcPr>
            <w:tcW w:w="850" w:type="dxa"/>
          </w:tcPr>
          <w:p w:rsidR="006F51CE" w:rsidRPr="006F51CE" w:rsidRDefault="006F51CE" w:rsidP="00A876F3">
            <w:pPr>
              <w:jc w:val="center"/>
              <w:rPr>
                <w:rFonts w:ascii="Times New Roman" w:hAnsi="Times New Roman" w:cs="Times New Roman"/>
                <w:b/>
                <w:sz w:val="28"/>
                <w:szCs w:val="28"/>
              </w:rPr>
            </w:pPr>
            <w:r w:rsidRPr="006F51CE">
              <w:rPr>
                <w:rFonts w:ascii="Times New Roman" w:hAnsi="Times New Roman" w:cs="Times New Roman"/>
                <w:b/>
                <w:sz w:val="28"/>
                <w:szCs w:val="28"/>
              </w:rPr>
              <w:t>2</w:t>
            </w:r>
          </w:p>
        </w:tc>
        <w:tc>
          <w:tcPr>
            <w:tcW w:w="709" w:type="dxa"/>
          </w:tcPr>
          <w:p w:rsidR="006F51CE" w:rsidRPr="006F51CE" w:rsidRDefault="006F51CE" w:rsidP="00A876F3">
            <w:pPr>
              <w:jc w:val="center"/>
              <w:rPr>
                <w:rFonts w:ascii="Times New Roman" w:hAnsi="Times New Roman" w:cs="Times New Roman"/>
                <w:b/>
                <w:sz w:val="28"/>
                <w:szCs w:val="28"/>
              </w:rPr>
            </w:pPr>
          </w:p>
        </w:tc>
        <w:tc>
          <w:tcPr>
            <w:tcW w:w="709" w:type="dxa"/>
          </w:tcPr>
          <w:p w:rsidR="006F51CE" w:rsidRPr="006F51CE" w:rsidRDefault="006F51CE" w:rsidP="00A876F3">
            <w:pPr>
              <w:jc w:val="center"/>
              <w:rPr>
                <w:rFonts w:ascii="Times New Roman" w:hAnsi="Times New Roman" w:cs="Times New Roman"/>
                <w:b/>
                <w:sz w:val="28"/>
                <w:szCs w:val="28"/>
              </w:rPr>
            </w:pPr>
          </w:p>
        </w:tc>
        <w:tc>
          <w:tcPr>
            <w:tcW w:w="708" w:type="dxa"/>
          </w:tcPr>
          <w:p w:rsidR="006F51CE" w:rsidRPr="006F51CE" w:rsidRDefault="006F51CE" w:rsidP="00A876F3">
            <w:pPr>
              <w:jc w:val="center"/>
              <w:rPr>
                <w:rFonts w:ascii="Times New Roman" w:hAnsi="Times New Roman" w:cs="Times New Roman"/>
                <w:b/>
                <w:sz w:val="28"/>
                <w:szCs w:val="28"/>
              </w:rPr>
            </w:pPr>
            <w:r w:rsidRPr="006F51CE">
              <w:rPr>
                <w:rFonts w:ascii="Times New Roman" w:hAnsi="Times New Roman" w:cs="Times New Roman"/>
                <w:b/>
                <w:sz w:val="28"/>
                <w:szCs w:val="28"/>
              </w:rPr>
              <w:t>Х</w:t>
            </w:r>
          </w:p>
        </w:tc>
        <w:tc>
          <w:tcPr>
            <w:tcW w:w="709" w:type="dxa"/>
          </w:tcPr>
          <w:p w:rsidR="006F51CE" w:rsidRPr="006F51CE" w:rsidRDefault="006F51CE" w:rsidP="00A876F3">
            <w:pPr>
              <w:jc w:val="center"/>
              <w:rPr>
                <w:rFonts w:ascii="Times New Roman" w:hAnsi="Times New Roman" w:cs="Times New Roman"/>
                <w:b/>
                <w:sz w:val="28"/>
                <w:szCs w:val="28"/>
              </w:rPr>
            </w:pPr>
          </w:p>
        </w:tc>
        <w:tc>
          <w:tcPr>
            <w:tcW w:w="719" w:type="dxa"/>
          </w:tcPr>
          <w:p w:rsidR="006F51CE" w:rsidRPr="006F51CE" w:rsidRDefault="006F51CE" w:rsidP="00A876F3">
            <w:pPr>
              <w:jc w:val="center"/>
              <w:rPr>
                <w:rFonts w:ascii="Times New Roman" w:hAnsi="Times New Roman" w:cs="Times New Roman"/>
                <w:b/>
                <w:sz w:val="28"/>
                <w:szCs w:val="28"/>
              </w:rPr>
            </w:pPr>
          </w:p>
        </w:tc>
        <w:tc>
          <w:tcPr>
            <w:tcW w:w="1401" w:type="dxa"/>
          </w:tcPr>
          <w:p w:rsidR="006F51CE" w:rsidRPr="006F51CE" w:rsidRDefault="006F51CE" w:rsidP="00A876F3">
            <w:pPr>
              <w:jc w:val="center"/>
              <w:rPr>
                <w:rFonts w:ascii="Times New Roman" w:hAnsi="Times New Roman" w:cs="Times New Roman"/>
                <w:b/>
                <w:sz w:val="28"/>
                <w:szCs w:val="28"/>
              </w:rPr>
            </w:pPr>
            <w:r w:rsidRPr="006F51CE">
              <w:rPr>
                <w:rFonts w:ascii="Times New Roman" w:hAnsi="Times New Roman" w:cs="Times New Roman"/>
                <w:b/>
                <w:sz w:val="28"/>
                <w:szCs w:val="28"/>
              </w:rPr>
              <w:t>6</w:t>
            </w:r>
          </w:p>
        </w:tc>
      </w:tr>
      <w:tr w:rsidR="006F51CE" w:rsidRPr="006F51CE" w:rsidTr="00A876F3">
        <w:tc>
          <w:tcPr>
            <w:tcW w:w="3823" w:type="dxa"/>
          </w:tcPr>
          <w:p w:rsidR="006F51CE" w:rsidRPr="006F51CE" w:rsidRDefault="006F51CE" w:rsidP="00A876F3">
            <w:pPr>
              <w:jc w:val="both"/>
              <w:rPr>
                <w:rFonts w:ascii="Times New Roman" w:hAnsi="Times New Roman" w:cs="Times New Roman"/>
                <w:b/>
                <w:szCs w:val="28"/>
              </w:rPr>
            </w:pPr>
            <w:r w:rsidRPr="006F51CE">
              <w:rPr>
                <w:rFonts w:ascii="Times New Roman" w:hAnsi="Times New Roman" w:cs="Times New Roman"/>
                <w:b/>
                <w:szCs w:val="28"/>
              </w:rPr>
              <w:t>Эластичность цен</w:t>
            </w:r>
          </w:p>
        </w:tc>
        <w:tc>
          <w:tcPr>
            <w:tcW w:w="850" w:type="dxa"/>
          </w:tcPr>
          <w:p w:rsidR="006F51CE" w:rsidRPr="006F51CE" w:rsidRDefault="006F51CE" w:rsidP="00A876F3">
            <w:pPr>
              <w:jc w:val="center"/>
              <w:rPr>
                <w:rFonts w:ascii="Times New Roman" w:hAnsi="Times New Roman" w:cs="Times New Roman"/>
                <w:b/>
                <w:sz w:val="28"/>
                <w:szCs w:val="28"/>
              </w:rPr>
            </w:pPr>
            <w:r w:rsidRPr="006F51CE">
              <w:rPr>
                <w:rFonts w:ascii="Times New Roman" w:hAnsi="Times New Roman" w:cs="Times New Roman"/>
                <w:b/>
                <w:sz w:val="28"/>
                <w:szCs w:val="28"/>
              </w:rPr>
              <w:t>2</w:t>
            </w:r>
          </w:p>
        </w:tc>
        <w:tc>
          <w:tcPr>
            <w:tcW w:w="709" w:type="dxa"/>
          </w:tcPr>
          <w:p w:rsidR="006F51CE" w:rsidRPr="006F51CE" w:rsidRDefault="006F51CE" w:rsidP="00A876F3">
            <w:pPr>
              <w:jc w:val="center"/>
              <w:rPr>
                <w:rFonts w:ascii="Times New Roman" w:hAnsi="Times New Roman" w:cs="Times New Roman"/>
                <w:b/>
                <w:sz w:val="28"/>
                <w:szCs w:val="28"/>
              </w:rPr>
            </w:pPr>
          </w:p>
        </w:tc>
        <w:tc>
          <w:tcPr>
            <w:tcW w:w="709" w:type="dxa"/>
          </w:tcPr>
          <w:p w:rsidR="006F51CE" w:rsidRPr="006F51CE" w:rsidRDefault="006F51CE" w:rsidP="00A876F3">
            <w:pPr>
              <w:jc w:val="center"/>
              <w:rPr>
                <w:rFonts w:ascii="Times New Roman" w:hAnsi="Times New Roman" w:cs="Times New Roman"/>
                <w:b/>
                <w:sz w:val="28"/>
                <w:szCs w:val="28"/>
              </w:rPr>
            </w:pPr>
            <w:r w:rsidRPr="006F51CE">
              <w:rPr>
                <w:rFonts w:ascii="Times New Roman" w:hAnsi="Times New Roman" w:cs="Times New Roman"/>
                <w:b/>
                <w:sz w:val="28"/>
                <w:szCs w:val="28"/>
              </w:rPr>
              <w:t>Х</w:t>
            </w:r>
          </w:p>
        </w:tc>
        <w:tc>
          <w:tcPr>
            <w:tcW w:w="708" w:type="dxa"/>
          </w:tcPr>
          <w:p w:rsidR="006F51CE" w:rsidRPr="006F51CE" w:rsidRDefault="006F51CE" w:rsidP="00A876F3">
            <w:pPr>
              <w:jc w:val="center"/>
              <w:rPr>
                <w:rFonts w:ascii="Times New Roman" w:hAnsi="Times New Roman" w:cs="Times New Roman"/>
                <w:b/>
                <w:sz w:val="28"/>
                <w:szCs w:val="28"/>
              </w:rPr>
            </w:pPr>
          </w:p>
        </w:tc>
        <w:tc>
          <w:tcPr>
            <w:tcW w:w="709" w:type="dxa"/>
          </w:tcPr>
          <w:p w:rsidR="006F51CE" w:rsidRPr="006F51CE" w:rsidRDefault="006F51CE" w:rsidP="00A876F3">
            <w:pPr>
              <w:jc w:val="center"/>
              <w:rPr>
                <w:rFonts w:ascii="Times New Roman" w:hAnsi="Times New Roman" w:cs="Times New Roman"/>
                <w:b/>
                <w:sz w:val="28"/>
                <w:szCs w:val="28"/>
              </w:rPr>
            </w:pPr>
          </w:p>
        </w:tc>
        <w:tc>
          <w:tcPr>
            <w:tcW w:w="719" w:type="dxa"/>
          </w:tcPr>
          <w:p w:rsidR="006F51CE" w:rsidRPr="006F51CE" w:rsidRDefault="006F51CE" w:rsidP="00A876F3">
            <w:pPr>
              <w:jc w:val="center"/>
              <w:rPr>
                <w:rFonts w:ascii="Times New Roman" w:hAnsi="Times New Roman" w:cs="Times New Roman"/>
                <w:b/>
                <w:sz w:val="28"/>
                <w:szCs w:val="28"/>
              </w:rPr>
            </w:pPr>
          </w:p>
        </w:tc>
        <w:tc>
          <w:tcPr>
            <w:tcW w:w="1401" w:type="dxa"/>
          </w:tcPr>
          <w:p w:rsidR="006F51CE" w:rsidRPr="006F51CE" w:rsidRDefault="006F51CE" w:rsidP="00A876F3">
            <w:pPr>
              <w:jc w:val="center"/>
              <w:rPr>
                <w:rFonts w:ascii="Times New Roman" w:hAnsi="Times New Roman" w:cs="Times New Roman"/>
                <w:b/>
                <w:sz w:val="28"/>
                <w:szCs w:val="28"/>
              </w:rPr>
            </w:pPr>
            <w:r w:rsidRPr="006F51CE">
              <w:rPr>
                <w:rFonts w:ascii="Times New Roman" w:hAnsi="Times New Roman" w:cs="Times New Roman"/>
                <w:b/>
                <w:sz w:val="28"/>
                <w:szCs w:val="28"/>
              </w:rPr>
              <w:t>4</w:t>
            </w:r>
          </w:p>
        </w:tc>
      </w:tr>
      <w:tr w:rsidR="006F51CE" w:rsidRPr="006F51CE" w:rsidTr="00A876F3">
        <w:tc>
          <w:tcPr>
            <w:tcW w:w="3823" w:type="dxa"/>
          </w:tcPr>
          <w:p w:rsidR="006F51CE" w:rsidRPr="006F51CE" w:rsidRDefault="006F51CE" w:rsidP="00A876F3">
            <w:pPr>
              <w:jc w:val="both"/>
              <w:rPr>
                <w:rFonts w:ascii="Times New Roman" w:hAnsi="Times New Roman" w:cs="Times New Roman"/>
                <w:b/>
                <w:szCs w:val="28"/>
              </w:rPr>
            </w:pPr>
            <w:r w:rsidRPr="006F51CE">
              <w:rPr>
                <w:rFonts w:ascii="Times New Roman" w:hAnsi="Times New Roman" w:cs="Times New Roman"/>
                <w:b/>
                <w:szCs w:val="28"/>
              </w:rPr>
              <w:t>Устойчивость рынка</w:t>
            </w:r>
          </w:p>
        </w:tc>
        <w:tc>
          <w:tcPr>
            <w:tcW w:w="850" w:type="dxa"/>
          </w:tcPr>
          <w:p w:rsidR="006F51CE" w:rsidRPr="006F51CE" w:rsidRDefault="006F51CE" w:rsidP="00A876F3">
            <w:pPr>
              <w:jc w:val="center"/>
              <w:rPr>
                <w:rFonts w:ascii="Times New Roman" w:hAnsi="Times New Roman" w:cs="Times New Roman"/>
                <w:b/>
                <w:sz w:val="28"/>
                <w:szCs w:val="28"/>
              </w:rPr>
            </w:pPr>
            <w:r w:rsidRPr="006F51CE">
              <w:rPr>
                <w:rFonts w:ascii="Times New Roman" w:hAnsi="Times New Roman" w:cs="Times New Roman"/>
                <w:b/>
                <w:sz w:val="28"/>
                <w:szCs w:val="28"/>
              </w:rPr>
              <w:t>1</w:t>
            </w:r>
          </w:p>
        </w:tc>
        <w:tc>
          <w:tcPr>
            <w:tcW w:w="709" w:type="dxa"/>
          </w:tcPr>
          <w:p w:rsidR="006F51CE" w:rsidRPr="006F51CE" w:rsidRDefault="006F51CE" w:rsidP="00A876F3">
            <w:pPr>
              <w:jc w:val="center"/>
              <w:rPr>
                <w:rFonts w:ascii="Times New Roman" w:hAnsi="Times New Roman" w:cs="Times New Roman"/>
                <w:b/>
                <w:sz w:val="28"/>
                <w:szCs w:val="28"/>
              </w:rPr>
            </w:pPr>
          </w:p>
        </w:tc>
        <w:tc>
          <w:tcPr>
            <w:tcW w:w="709" w:type="dxa"/>
          </w:tcPr>
          <w:p w:rsidR="006F51CE" w:rsidRPr="006F51CE" w:rsidRDefault="006F51CE" w:rsidP="00A876F3">
            <w:pPr>
              <w:jc w:val="center"/>
              <w:rPr>
                <w:rFonts w:ascii="Times New Roman" w:hAnsi="Times New Roman" w:cs="Times New Roman"/>
                <w:b/>
                <w:sz w:val="28"/>
                <w:szCs w:val="28"/>
              </w:rPr>
            </w:pPr>
          </w:p>
        </w:tc>
        <w:tc>
          <w:tcPr>
            <w:tcW w:w="708" w:type="dxa"/>
          </w:tcPr>
          <w:p w:rsidR="006F51CE" w:rsidRPr="006F51CE" w:rsidRDefault="006F51CE" w:rsidP="00A876F3">
            <w:pPr>
              <w:jc w:val="center"/>
              <w:rPr>
                <w:rFonts w:ascii="Times New Roman" w:hAnsi="Times New Roman" w:cs="Times New Roman"/>
                <w:b/>
                <w:sz w:val="28"/>
                <w:szCs w:val="28"/>
              </w:rPr>
            </w:pPr>
          </w:p>
        </w:tc>
        <w:tc>
          <w:tcPr>
            <w:tcW w:w="709" w:type="dxa"/>
          </w:tcPr>
          <w:p w:rsidR="006F51CE" w:rsidRPr="006F51CE" w:rsidRDefault="006F51CE" w:rsidP="00A876F3">
            <w:pPr>
              <w:jc w:val="center"/>
              <w:rPr>
                <w:rFonts w:ascii="Times New Roman" w:hAnsi="Times New Roman" w:cs="Times New Roman"/>
                <w:b/>
                <w:sz w:val="28"/>
                <w:szCs w:val="28"/>
              </w:rPr>
            </w:pPr>
          </w:p>
        </w:tc>
        <w:tc>
          <w:tcPr>
            <w:tcW w:w="719" w:type="dxa"/>
          </w:tcPr>
          <w:p w:rsidR="006F51CE" w:rsidRPr="006F51CE" w:rsidRDefault="006F51CE" w:rsidP="00A876F3">
            <w:pPr>
              <w:jc w:val="center"/>
              <w:rPr>
                <w:rFonts w:ascii="Times New Roman" w:hAnsi="Times New Roman" w:cs="Times New Roman"/>
                <w:b/>
                <w:sz w:val="28"/>
                <w:szCs w:val="28"/>
              </w:rPr>
            </w:pPr>
            <w:r w:rsidRPr="006F51CE">
              <w:rPr>
                <w:rFonts w:ascii="Times New Roman" w:hAnsi="Times New Roman" w:cs="Times New Roman"/>
                <w:b/>
                <w:sz w:val="28"/>
                <w:szCs w:val="28"/>
              </w:rPr>
              <w:t>Х</w:t>
            </w:r>
          </w:p>
        </w:tc>
        <w:tc>
          <w:tcPr>
            <w:tcW w:w="1401" w:type="dxa"/>
          </w:tcPr>
          <w:p w:rsidR="006F51CE" w:rsidRPr="006F51CE" w:rsidRDefault="006F51CE" w:rsidP="00A876F3">
            <w:pPr>
              <w:jc w:val="center"/>
              <w:rPr>
                <w:rFonts w:ascii="Times New Roman" w:hAnsi="Times New Roman" w:cs="Times New Roman"/>
                <w:b/>
                <w:sz w:val="28"/>
                <w:szCs w:val="28"/>
              </w:rPr>
            </w:pPr>
            <w:r w:rsidRPr="006F51CE">
              <w:rPr>
                <w:rFonts w:ascii="Times New Roman" w:hAnsi="Times New Roman" w:cs="Times New Roman"/>
                <w:b/>
                <w:sz w:val="28"/>
                <w:szCs w:val="28"/>
              </w:rPr>
              <w:t>5</w:t>
            </w:r>
          </w:p>
        </w:tc>
      </w:tr>
      <w:tr w:rsidR="006F51CE" w:rsidRPr="006F51CE" w:rsidTr="00A876F3">
        <w:tc>
          <w:tcPr>
            <w:tcW w:w="3823" w:type="dxa"/>
          </w:tcPr>
          <w:p w:rsidR="006F51CE" w:rsidRPr="006F51CE" w:rsidRDefault="006F51CE" w:rsidP="00A876F3">
            <w:pPr>
              <w:jc w:val="both"/>
              <w:rPr>
                <w:rFonts w:ascii="Times New Roman" w:hAnsi="Times New Roman" w:cs="Times New Roman"/>
                <w:b/>
                <w:i/>
                <w:sz w:val="28"/>
                <w:szCs w:val="28"/>
              </w:rPr>
            </w:pPr>
            <w:r w:rsidRPr="006F51CE">
              <w:rPr>
                <w:rFonts w:ascii="Times New Roman" w:hAnsi="Times New Roman" w:cs="Times New Roman"/>
                <w:b/>
                <w:i/>
                <w:sz w:val="28"/>
                <w:szCs w:val="28"/>
              </w:rPr>
              <w:t>И  Т  О  Г  О</w:t>
            </w:r>
          </w:p>
        </w:tc>
        <w:tc>
          <w:tcPr>
            <w:tcW w:w="850" w:type="dxa"/>
          </w:tcPr>
          <w:p w:rsidR="006F51CE" w:rsidRPr="006F51CE" w:rsidRDefault="006F51CE" w:rsidP="00A876F3">
            <w:pPr>
              <w:jc w:val="center"/>
              <w:rPr>
                <w:rFonts w:ascii="Times New Roman" w:hAnsi="Times New Roman" w:cs="Times New Roman"/>
                <w:b/>
                <w:sz w:val="28"/>
                <w:szCs w:val="28"/>
              </w:rPr>
            </w:pPr>
            <w:r w:rsidRPr="006F51CE">
              <w:rPr>
                <w:rFonts w:ascii="Times New Roman" w:hAnsi="Times New Roman" w:cs="Times New Roman"/>
                <w:b/>
                <w:sz w:val="28"/>
                <w:szCs w:val="28"/>
              </w:rPr>
              <w:t>8</w:t>
            </w:r>
          </w:p>
        </w:tc>
        <w:tc>
          <w:tcPr>
            <w:tcW w:w="709" w:type="dxa"/>
          </w:tcPr>
          <w:p w:rsidR="006F51CE" w:rsidRPr="006F51CE" w:rsidRDefault="006F51CE" w:rsidP="00A876F3">
            <w:pPr>
              <w:jc w:val="center"/>
              <w:rPr>
                <w:rFonts w:ascii="Times New Roman" w:hAnsi="Times New Roman" w:cs="Times New Roman"/>
                <w:b/>
                <w:sz w:val="28"/>
                <w:szCs w:val="28"/>
              </w:rPr>
            </w:pPr>
          </w:p>
        </w:tc>
        <w:tc>
          <w:tcPr>
            <w:tcW w:w="709" w:type="dxa"/>
          </w:tcPr>
          <w:p w:rsidR="006F51CE" w:rsidRPr="006F51CE" w:rsidRDefault="006F51CE" w:rsidP="00A876F3">
            <w:pPr>
              <w:jc w:val="center"/>
              <w:rPr>
                <w:rFonts w:ascii="Times New Roman" w:hAnsi="Times New Roman" w:cs="Times New Roman"/>
                <w:b/>
                <w:sz w:val="28"/>
                <w:szCs w:val="28"/>
              </w:rPr>
            </w:pPr>
          </w:p>
        </w:tc>
        <w:tc>
          <w:tcPr>
            <w:tcW w:w="708" w:type="dxa"/>
          </w:tcPr>
          <w:p w:rsidR="006F51CE" w:rsidRPr="006F51CE" w:rsidRDefault="006F51CE" w:rsidP="00A876F3">
            <w:pPr>
              <w:jc w:val="center"/>
              <w:rPr>
                <w:rFonts w:ascii="Times New Roman" w:hAnsi="Times New Roman" w:cs="Times New Roman"/>
                <w:b/>
                <w:sz w:val="28"/>
                <w:szCs w:val="28"/>
              </w:rPr>
            </w:pPr>
          </w:p>
        </w:tc>
        <w:tc>
          <w:tcPr>
            <w:tcW w:w="709" w:type="dxa"/>
          </w:tcPr>
          <w:p w:rsidR="006F51CE" w:rsidRPr="006F51CE" w:rsidRDefault="006F51CE" w:rsidP="00A876F3">
            <w:pPr>
              <w:jc w:val="center"/>
              <w:rPr>
                <w:rFonts w:ascii="Times New Roman" w:hAnsi="Times New Roman" w:cs="Times New Roman"/>
                <w:b/>
                <w:sz w:val="28"/>
                <w:szCs w:val="28"/>
              </w:rPr>
            </w:pPr>
          </w:p>
        </w:tc>
        <w:tc>
          <w:tcPr>
            <w:tcW w:w="719" w:type="dxa"/>
          </w:tcPr>
          <w:p w:rsidR="006F51CE" w:rsidRPr="006F51CE" w:rsidRDefault="006F51CE" w:rsidP="00A876F3">
            <w:pPr>
              <w:jc w:val="center"/>
              <w:rPr>
                <w:rFonts w:ascii="Times New Roman" w:hAnsi="Times New Roman" w:cs="Times New Roman"/>
                <w:b/>
                <w:sz w:val="28"/>
                <w:szCs w:val="28"/>
              </w:rPr>
            </w:pPr>
          </w:p>
        </w:tc>
        <w:tc>
          <w:tcPr>
            <w:tcW w:w="1401" w:type="dxa"/>
          </w:tcPr>
          <w:p w:rsidR="006F51CE" w:rsidRPr="006F51CE" w:rsidRDefault="006F51CE" w:rsidP="00A876F3">
            <w:pPr>
              <w:jc w:val="center"/>
              <w:rPr>
                <w:rFonts w:ascii="Times New Roman" w:hAnsi="Times New Roman" w:cs="Times New Roman"/>
                <w:b/>
                <w:sz w:val="28"/>
                <w:szCs w:val="28"/>
              </w:rPr>
            </w:pPr>
            <w:r w:rsidRPr="006F51CE">
              <w:rPr>
                <w:rFonts w:ascii="Times New Roman" w:hAnsi="Times New Roman" w:cs="Times New Roman"/>
                <w:b/>
                <w:sz w:val="28"/>
                <w:szCs w:val="28"/>
              </w:rPr>
              <w:t>30</w:t>
            </w:r>
          </w:p>
        </w:tc>
      </w:tr>
    </w:tbl>
    <w:p w:rsidR="006F51CE" w:rsidRPr="006F51CE" w:rsidRDefault="006F51CE" w:rsidP="006F51CE">
      <w:pPr>
        <w:jc w:val="right"/>
        <w:rPr>
          <w:rFonts w:ascii="Times New Roman" w:eastAsiaTheme="minorEastAsia" w:hAnsi="Times New Roman" w:cs="Times New Roman"/>
          <w:sz w:val="28"/>
          <w:szCs w:val="28"/>
        </w:rPr>
      </w:pPr>
    </w:p>
    <w:p w:rsidR="006F51CE" w:rsidRPr="00804AC1" w:rsidRDefault="006F51CE" w:rsidP="006F51CE">
      <w:pPr>
        <w:spacing w:before="120" w:after="120" w:line="276" w:lineRule="auto"/>
        <w:jc w:val="both"/>
        <w:rPr>
          <w:rFonts w:ascii="Times New Roman" w:hAnsi="Times New Roman" w:cs="Times New Roman"/>
          <w:bCs/>
          <w:sz w:val="28"/>
          <w:szCs w:val="28"/>
        </w:rPr>
      </w:pPr>
      <w:r w:rsidRPr="00804AC1">
        <w:rPr>
          <w:rFonts w:ascii="Times New Roman" w:hAnsi="Times New Roman" w:cs="Times New Roman"/>
          <w:bCs/>
          <w:sz w:val="28"/>
          <w:szCs w:val="28"/>
        </w:rPr>
        <w:t>РЕШЕНИЕ:</w:t>
      </w:r>
    </w:p>
    <w:p w:rsidR="006F51CE" w:rsidRPr="006F51CE" w:rsidRDefault="006F51CE" w:rsidP="006F51CE">
      <w:pPr>
        <w:spacing w:before="120" w:after="120" w:line="276" w:lineRule="auto"/>
        <w:jc w:val="both"/>
        <w:rPr>
          <w:rFonts w:ascii="Times New Roman" w:hAnsi="Times New Roman" w:cs="Times New Roman"/>
          <w:sz w:val="28"/>
          <w:szCs w:val="28"/>
        </w:rPr>
      </w:pPr>
      <w:r w:rsidRPr="006F51CE">
        <w:rPr>
          <w:rFonts w:ascii="Times New Roman" w:hAnsi="Times New Roman" w:cs="Times New Roman"/>
          <w:b/>
          <w:bCs/>
          <w:sz w:val="28"/>
          <w:szCs w:val="28"/>
        </w:rPr>
        <w:t>В</w:t>
      </w:r>
      <w:r w:rsidRPr="006F51CE">
        <w:rPr>
          <w:rFonts w:ascii="Times New Roman" w:hAnsi="Times New Roman" w:cs="Times New Roman"/>
          <w:sz w:val="28"/>
          <w:szCs w:val="28"/>
        </w:rPr>
        <w:t xml:space="preserve"> ситуации на рынке = 30 / 8 = 3,75.</w:t>
      </w:r>
    </w:p>
    <w:p w:rsidR="006F51CE" w:rsidRPr="006F51CE" w:rsidRDefault="006F51CE" w:rsidP="006F51CE">
      <w:pPr>
        <w:spacing w:before="120" w:after="120" w:line="276" w:lineRule="auto"/>
        <w:jc w:val="both"/>
        <w:rPr>
          <w:rFonts w:ascii="Times New Roman" w:hAnsi="Times New Roman" w:cs="Times New Roman"/>
          <w:sz w:val="28"/>
          <w:szCs w:val="28"/>
        </w:rPr>
      </w:pPr>
      <w:r w:rsidRPr="006F51CE">
        <w:rPr>
          <w:rFonts w:ascii="Times New Roman" w:hAnsi="Times New Roman" w:cs="Times New Roman"/>
          <w:sz w:val="28"/>
          <w:szCs w:val="28"/>
        </w:rPr>
        <w:t>Для проведения оценки рыночной позиции построим таблицу:</w:t>
      </w:r>
    </w:p>
    <w:p w:rsidR="006F51CE" w:rsidRPr="00804AC1" w:rsidRDefault="006F51CE" w:rsidP="006F51CE">
      <w:pPr>
        <w:keepNext/>
        <w:spacing w:before="120" w:after="120" w:line="276" w:lineRule="auto"/>
        <w:jc w:val="center"/>
        <w:rPr>
          <w:rFonts w:ascii="Times New Roman" w:hAnsi="Times New Roman" w:cs="Times New Roman"/>
          <w:bCs/>
          <w:sz w:val="28"/>
          <w:szCs w:val="28"/>
        </w:rPr>
      </w:pPr>
      <w:r w:rsidRPr="00804AC1">
        <w:rPr>
          <w:rFonts w:ascii="Times New Roman" w:hAnsi="Times New Roman" w:cs="Times New Roman"/>
          <w:bCs/>
          <w:sz w:val="28"/>
          <w:szCs w:val="28"/>
        </w:rPr>
        <w:lastRenderedPageBreak/>
        <w:t>Расчет координаты собственных возможностей</w:t>
      </w:r>
    </w:p>
    <w:p w:rsidR="006F51CE" w:rsidRPr="00804AC1" w:rsidRDefault="006F51CE" w:rsidP="006F51CE">
      <w:pPr>
        <w:keepNext/>
        <w:spacing w:before="120" w:after="120" w:line="276" w:lineRule="auto"/>
        <w:jc w:val="right"/>
        <w:rPr>
          <w:rFonts w:ascii="Times New Roman" w:hAnsi="Times New Roman" w:cs="Times New Roman"/>
          <w:bCs/>
          <w:sz w:val="28"/>
          <w:szCs w:val="28"/>
        </w:rPr>
      </w:pPr>
      <w:r w:rsidRPr="00804AC1">
        <w:rPr>
          <w:rFonts w:ascii="Times New Roman" w:hAnsi="Times New Roman" w:cs="Times New Roman"/>
          <w:bCs/>
          <w:sz w:val="28"/>
          <w:szCs w:val="28"/>
        </w:rPr>
        <w:t>Таблица 7.2</w:t>
      </w:r>
    </w:p>
    <w:tbl>
      <w:tblPr>
        <w:tblStyle w:val="ab"/>
        <w:tblW w:w="0" w:type="auto"/>
        <w:tblLook w:val="04A0" w:firstRow="1" w:lastRow="0" w:firstColumn="1" w:lastColumn="0" w:noHBand="0" w:noVBand="1"/>
      </w:tblPr>
      <w:tblGrid>
        <w:gridCol w:w="3816"/>
        <w:gridCol w:w="842"/>
        <w:gridCol w:w="697"/>
        <w:gridCol w:w="694"/>
        <w:gridCol w:w="693"/>
        <w:gridCol w:w="697"/>
        <w:gridCol w:w="704"/>
        <w:gridCol w:w="1485"/>
      </w:tblGrid>
      <w:tr w:rsidR="006F51CE" w:rsidRPr="006F51CE" w:rsidTr="00A876F3">
        <w:tc>
          <w:tcPr>
            <w:tcW w:w="3823" w:type="dxa"/>
            <w:vMerge w:val="restart"/>
          </w:tcPr>
          <w:p w:rsidR="006F51CE" w:rsidRPr="006F51CE" w:rsidRDefault="006F51CE" w:rsidP="00A876F3">
            <w:pPr>
              <w:jc w:val="center"/>
              <w:rPr>
                <w:rFonts w:ascii="Times New Roman" w:hAnsi="Times New Roman" w:cs="Times New Roman"/>
                <w:b/>
                <w:sz w:val="28"/>
                <w:szCs w:val="28"/>
              </w:rPr>
            </w:pPr>
            <w:r w:rsidRPr="006F51CE">
              <w:rPr>
                <w:rFonts w:ascii="Times New Roman" w:hAnsi="Times New Roman" w:cs="Times New Roman"/>
                <w:b/>
                <w:sz w:val="28"/>
                <w:szCs w:val="28"/>
              </w:rPr>
              <w:t>Факторы</w:t>
            </w:r>
          </w:p>
        </w:tc>
        <w:tc>
          <w:tcPr>
            <w:tcW w:w="850" w:type="dxa"/>
            <w:vMerge w:val="restart"/>
          </w:tcPr>
          <w:p w:rsidR="006F51CE" w:rsidRPr="006F51CE" w:rsidRDefault="006F51CE" w:rsidP="00A876F3">
            <w:pPr>
              <w:jc w:val="center"/>
              <w:rPr>
                <w:rFonts w:ascii="Times New Roman" w:hAnsi="Times New Roman" w:cs="Times New Roman"/>
                <w:b/>
                <w:sz w:val="28"/>
                <w:szCs w:val="28"/>
              </w:rPr>
            </w:pPr>
            <w:r w:rsidRPr="006F51CE">
              <w:rPr>
                <w:rFonts w:ascii="Times New Roman" w:hAnsi="Times New Roman" w:cs="Times New Roman"/>
                <w:b/>
                <w:sz w:val="28"/>
                <w:szCs w:val="28"/>
              </w:rPr>
              <w:t>Вес</w:t>
            </w:r>
          </w:p>
        </w:tc>
        <w:tc>
          <w:tcPr>
            <w:tcW w:w="3554" w:type="dxa"/>
            <w:gridSpan w:val="5"/>
          </w:tcPr>
          <w:p w:rsidR="006F51CE" w:rsidRPr="006F51CE" w:rsidRDefault="006F51CE" w:rsidP="00A876F3">
            <w:pPr>
              <w:jc w:val="center"/>
              <w:rPr>
                <w:rFonts w:ascii="Times New Roman" w:hAnsi="Times New Roman" w:cs="Times New Roman"/>
                <w:b/>
                <w:sz w:val="28"/>
                <w:szCs w:val="28"/>
              </w:rPr>
            </w:pPr>
            <w:r w:rsidRPr="006F51CE">
              <w:rPr>
                <w:rFonts w:ascii="Times New Roman" w:hAnsi="Times New Roman" w:cs="Times New Roman"/>
                <w:b/>
                <w:sz w:val="28"/>
                <w:szCs w:val="28"/>
              </w:rPr>
              <w:t>Оценка</w:t>
            </w:r>
          </w:p>
        </w:tc>
        <w:tc>
          <w:tcPr>
            <w:tcW w:w="1401" w:type="dxa"/>
            <w:vMerge w:val="restart"/>
          </w:tcPr>
          <w:p w:rsidR="006F51CE" w:rsidRPr="006F51CE" w:rsidRDefault="006F51CE" w:rsidP="00A876F3">
            <w:pPr>
              <w:jc w:val="center"/>
              <w:rPr>
                <w:rFonts w:ascii="Times New Roman" w:hAnsi="Times New Roman" w:cs="Times New Roman"/>
                <w:b/>
                <w:sz w:val="28"/>
                <w:szCs w:val="28"/>
              </w:rPr>
            </w:pPr>
            <w:r w:rsidRPr="006F51CE">
              <w:rPr>
                <w:rFonts w:ascii="Times New Roman" w:hAnsi="Times New Roman" w:cs="Times New Roman"/>
                <w:b/>
                <w:sz w:val="28"/>
                <w:szCs w:val="28"/>
              </w:rPr>
              <w:t>Результат</w:t>
            </w:r>
          </w:p>
        </w:tc>
      </w:tr>
      <w:tr w:rsidR="006F51CE" w:rsidRPr="006F51CE" w:rsidTr="00A876F3">
        <w:tc>
          <w:tcPr>
            <w:tcW w:w="3823" w:type="dxa"/>
            <w:vMerge/>
          </w:tcPr>
          <w:p w:rsidR="006F51CE" w:rsidRPr="006F51CE" w:rsidRDefault="006F51CE" w:rsidP="00A876F3">
            <w:pPr>
              <w:jc w:val="center"/>
              <w:rPr>
                <w:rFonts w:ascii="Times New Roman" w:hAnsi="Times New Roman" w:cs="Times New Roman"/>
                <w:b/>
                <w:sz w:val="28"/>
                <w:szCs w:val="28"/>
              </w:rPr>
            </w:pPr>
          </w:p>
        </w:tc>
        <w:tc>
          <w:tcPr>
            <w:tcW w:w="850" w:type="dxa"/>
            <w:vMerge/>
          </w:tcPr>
          <w:p w:rsidR="006F51CE" w:rsidRPr="006F51CE" w:rsidRDefault="006F51CE" w:rsidP="00A876F3">
            <w:pPr>
              <w:jc w:val="center"/>
              <w:rPr>
                <w:rFonts w:ascii="Times New Roman" w:hAnsi="Times New Roman" w:cs="Times New Roman"/>
                <w:b/>
                <w:sz w:val="28"/>
                <w:szCs w:val="28"/>
              </w:rPr>
            </w:pPr>
          </w:p>
        </w:tc>
        <w:tc>
          <w:tcPr>
            <w:tcW w:w="709" w:type="dxa"/>
          </w:tcPr>
          <w:p w:rsidR="006F51CE" w:rsidRPr="006F51CE" w:rsidRDefault="006F51CE" w:rsidP="00A876F3">
            <w:pPr>
              <w:jc w:val="center"/>
              <w:rPr>
                <w:rFonts w:ascii="Times New Roman" w:hAnsi="Times New Roman" w:cs="Times New Roman"/>
                <w:b/>
                <w:sz w:val="28"/>
                <w:szCs w:val="28"/>
              </w:rPr>
            </w:pPr>
            <w:r w:rsidRPr="006F51CE">
              <w:rPr>
                <w:rFonts w:ascii="Times New Roman" w:hAnsi="Times New Roman" w:cs="Times New Roman"/>
                <w:b/>
                <w:sz w:val="28"/>
                <w:szCs w:val="28"/>
              </w:rPr>
              <w:t>1</w:t>
            </w:r>
          </w:p>
        </w:tc>
        <w:tc>
          <w:tcPr>
            <w:tcW w:w="709" w:type="dxa"/>
          </w:tcPr>
          <w:p w:rsidR="006F51CE" w:rsidRPr="006F51CE" w:rsidRDefault="006F51CE" w:rsidP="00A876F3">
            <w:pPr>
              <w:jc w:val="center"/>
              <w:rPr>
                <w:rFonts w:ascii="Times New Roman" w:hAnsi="Times New Roman" w:cs="Times New Roman"/>
                <w:b/>
                <w:sz w:val="28"/>
                <w:szCs w:val="28"/>
              </w:rPr>
            </w:pPr>
            <w:r w:rsidRPr="006F51CE">
              <w:rPr>
                <w:rFonts w:ascii="Times New Roman" w:hAnsi="Times New Roman" w:cs="Times New Roman"/>
                <w:b/>
                <w:sz w:val="28"/>
                <w:szCs w:val="28"/>
              </w:rPr>
              <w:t>2</w:t>
            </w:r>
          </w:p>
        </w:tc>
        <w:tc>
          <w:tcPr>
            <w:tcW w:w="708" w:type="dxa"/>
          </w:tcPr>
          <w:p w:rsidR="006F51CE" w:rsidRPr="006F51CE" w:rsidRDefault="006F51CE" w:rsidP="00A876F3">
            <w:pPr>
              <w:jc w:val="center"/>
              <w:rPr>
                <w:rFonts w:ascii="Times New Roman" w:hAnsi="Times New Roman" w:cs="Times New Roman"/>
                <w:b/>
                <w:sz w:val="28"/>
                <w:szCs w:val="28"/>
              </w:rPr>
            </w:pPr>
            <w:r w:rsidRPr="006F51CE">
              <w:rPr>
                <w:rFonts w:ascii="Times New Roman" w:hAnsi="Times New Roman" w:cs="Times New Roman"/>
                <w:b/>
                <w:sz w:val="28"/>
                <w:szCs w:val="28"/>
              </w:rPr>
              <w:t>3</w:t>
            </w:r>
          </w:p>
        </w:tc>
        <w:tc>
          <w:tcPr>
            <w:tcW w:w="709" w:type="dxa"/>
          </w:tcPr>
          <w:p w:rsidR="006F51CE" w:rsidRPr="006F51CE" w:rsidRDefault="006F51CE" w:rsidP="00A876F3">
            <w:pPr>
              <w:jc w:val="center"/>
              <w:rPr>
                <w:rFonts w:ascii="Times New Roman" w:hAnsi="Times New Roman" w:cs="Times New Roman"/>
                <w:b/>
                <w:sz w:val="28"/>
                <w:szCs w:val="28"/>
              </w:rPr>
            </w:pPr>
            <w:r w:rsidRPr="006F51CE">
              <w:rPr>
                <w:rFonts w:ascii="Times New Roman" w:hAnsi="Times New Roman" w:cs="Times New Roman"/>
                <w:b/>
                <w:sz w:val="28"/>
                <w:szCs w:val="28"/>
              </w:rPr>
              <w:t>4</w:t>
            </w:r>
          </w:p>
        </w:tc>
        <w:tc>
          <w:tcPr>
            <w:tcW w:w="719" w:type="dxa"/>
          </w:tcPr>
          <w:p w:rsidR="006F51CE" w:rsidRPr="006F51CE" w:rsidRDefault="006F51CE" w:rsidP="00A876F3">
            <w:pPr>
              <w:jc w:val="center"/>
              <w:rPr>
                <w:rFonts w:ascii="Times New Roman" w:hAnsi="Times New Roman" w:cs="Times New Roman"/>
                <w:b/>
                <w:sz w:val="28"/>
                <w:szCs w:val="28"/>
              </w:rPr>
            </w:pPr>
            <w:r w:rsidRPr="006F51CE">
              <w:rPr>
                <w:rFonts w:ascii="Times New Roman" w:hAnsi="Times New Roman" w:cs="Times New Roman"/>
                <w:b/>
                <w:sz w:val="28"/>
                <w:szCs w:val="28"/>
              </w:rPr>
              <w:t>5</w:t>
            </w:r>
          </w:p>
        </w:tc>
        <w:tc>
          <w:tcPr>
            <w:tcW w:w="1401" w:type="dxa"/>
            <w:vMerge/>
          </w:tcPr>
          <w:p w:rsidR="006F51CE" w:rsidRPr="006F51CE" w:rsidRDefault="006F51CE" w:rsidP="00A876F3">
            <w:pPr>
              <w:jc w:val="center"/>
              <w:rPr>
                <w:rFonts w:ascii="Times New Roman" w:hAnsi="Times New Roman" w:cs="Times New Roman"/>
                <w:b/>
                <w:sz w:val="28"/>
                <w:szCs w:val="28"/>
              </w:rPr>
            </w:pPr>
          </w:p>
        </w:tc>
      </w:tr>
      <w:tr w:rsidR="006F51CE" w:rsidRPr="006F51CE" w:rsidTr="00A876F3">
        <w:tc>
          <w:tcPr>
            <w:tcW w:w="3823" w:type="dxa"/>
          </w:tcPr>
          <w:p w:rsidR="006F51CE" w:rsidRPr="006F51CE" w:rsidRDefault="006F51CE" w:rsidP="00A876F3">
            <w:pPr>
              <w:jc w:val="both"/>
              <w:rPr>
                <w:rFonts w:ascii="Times New Roman" w:hAnsi="Times New Roman" w:cs="Times New Roman"/>
                <w:b/>
                <w:sz w:val="32"/>
                <w:szCs w:val="28"/>
              </w:rPr>
            </w:pPr>
            <w:r w:rsidRPr="006F51CE">
              <w:rPr>
                <w:rFonts w:ascii="Times New Roman" w:hAnsi="Times New Roman" w:cs="Times New Roman"/>
                <w:b/>
                <w:sz w:val="32"/>
                <w:szCs w:val="28"/>
              </w:rPr>
              <w:t>Доля, занимаемая на рынке</w:t>
            </w:r>
          </w:p>
        </w:tc>
        <w:tc>
          <w:tcPr>
            <w:tcW w:w="850" w:type="dxa"/>
          </w:tcPr>
          <w:p w:rsidR="006F51CE" w:rsidRPr="006F51CE" w:rsidRDefault="006F51CE" w:rsidP="00A876F3">
            <w:pPr>
              <w:jc w:val="center"/>
              <w:rPr>
                <w:rFonts w:ascii="Times New Roman" w:hAnsi="Times New Roman" w:cs="Times New Roman"/>
                <w:b/>
                <w:sz w:val="28"/>
                <w:szCs w:val="28"/>
              </w:rPr>
            </w:pPr>
            <w:r w:rsidRPr="006F51CE">
              <w:rPr>
                <w:rFonts w:ascii="Times New Roman" w:hAnsi="Times New Roman" w:cs="Times New Roman"/>
                <w:b/>
                <w:sz w:val="28"/>
                <w:szCs w:val="28"/>
              </w:rPr>
              <w:t>3</w:t>
            </w:r>
          </w:p>
        </w:tc>
        <w:tc>
          <w:tcPr>
            <w:tcW w:w="709" w:type="dxa"/>
          </w:tcPr>
          <w:p w:rsidR="006F51CE" w:rsidRPr="006F51CE" w:rsidRDefault="006F51CE" w:rsidP="00A876F3">
            <w:pPr>
              <w:jc w:val="center"/>
              <w:rPr>
                <w:rFonts w:ascii="Times New Roman" w:hAnsi="Times New Roman" w:cs="Times New Roman"/>
                <w:b/>
                <w:sz w:val="28"/>
                <w:szCs w:val="28"/>
              </w:rPr>
            </w:pPr>
          </w:p>
        </w:tc>
        <w:tc>
          <w:tcPr>
            <w:tcW w:w="709" w:type="dxa"/>
          </w:tcPr>
          <w:p w:rsidR="006F51CE" w:rsidRPr="006F51CE" w:rsidRDefault="006F51CE" w:rsidP="00A876F3">
            <w:pPr>
              <w:jc w:val="center"/>
              <w:rPr>
                <w:rFonts w:ascii="Times New Roman" w:hAnsi="Times New Roman" w:cs="Times New Roman"/>
                <w:b/>
                <w:sz w:val="28"/>
                <w:szCs w:val="28"/>
              </w:rPr>
            </w:pPr>
          </w:p>
        </w:tc>
        <w:tc>
          <w:tcPr>
            <w:tcW w:w="708" w:type="dxa"/>
          </w:tcPr>
          <w:p w:rsidR="006F51CE" w:rsidRPr="006F51CE" w:rsidRDefault="006F51CE" w:rsidP="00A876F3">
            <w:pPr>
              <w:jc w:val="center"/>
              <w:rPr>
                <w:rFonts w:ascii="Times New Roman" w:hAnsi="Times New Roman" w:cs="Times New Roman"/>
                <w:b/>
                <w:sz w:val="28"/>
                <w:szCs w:val="28"/>
              </w:rPr>
            </w:pPr>
          </w:p>
        </w:tc>
        <w:tc>
          <w:tcPr>
            <w:tcW w:w="709" w:type="dxa"/>
          </w:tcPr>
          <w:p w:rsidR="006F51CE" w:rsidRPr="006F51CE" w:rsidRDefault="006F51CE" w:rsidP="00A876F3">
            <w:pPr>
              <w:jc w:val="center"/>
              <w:rPr>
                <w:rFonts w:ascii="Times New Roman" w:hAnsi="Times New Roman" w:cs="Times New Roman"/>
                <w:b/>
                <w:sz w:val="28"/>
                <w:szCs w:val="28"/>
              </w:rPr>
            </w:pPr>
            <w:r w:rsidRPr="006F51CE">
              <w:rPr>
                <w:rFonts w:ascii="Times New Roman" w:hAnsi="Times New Roman" w:cs="Times New Roman"/>
                <w:b/>
                <w:sz w:val="28"/>
                <w:szCs w:val="28"/>
              </w:rPr>
              <w:t>Х</w:t>
            </w:r>
          </w:p>
        </w:tc>
        <w:tc>
          <w:tcPr>
            <w:tcW w:w="719" w:type="dxa"/>
          </w:tcPr>
          <w:p w:rsidR="006F51CE" w:rsidRPr="006F51CE" w:rsidRDefault="006F51CE" w:rsidP="00A876F3">
            <w:pPr>
              <w:jc w:val="center"/>
              <w:rPr>
                <w:rFonts w:ascii="Times New Roman" w:hAnsi="Times New Roman" w:cs="Times New Roman"/>
                <w:b/>
                <w:sz w:val="28"/>
                <w:szCs w:val="28"/>
              </w:rPr>
            </w:pPr>
          </w:p>
        </w:tc>
        <w:tc>
          <w:tcPr>
            <w:tcW w:w="1401" w:type="dxa"/>
          </w:tcPr>
          <w:p w:rsidR="006F51CE" w:rsidRPr="006F51CE" w:rsidRDefault="006F51CE" w:rsidP="00A876F3">
            <w:pPr>
              <w:jc w:val="center"/>
              <w:rPr>
                <w:rFonts w:ascii="Times New Roman" w:hAnsi="Times New Roman" w:cs="Times New Roman"/>
                <w:b/>
                <w:sz w:val="28"/>
                <w:szCs w:val="28"/>
              </w:rPr>
            </w:pPr>
            <w:r w:rsidRPr="006F51CE">
              <w:rPr>
                <w:rFonts w:ascii="Times New Roman" w:hAnsi="Times New Roman" w:cs="Times New Roman"/>
                <w:b/>
                <w:sz w:val="28"/>
                <w:szCs w:val="28"/>
              </w:rPr>
              <w:t>12</w:t>
            </w:r>
          </w:p>
        </w:tc>
      </w:tr>
      <w:tr w:rsidR="006F51CE" w:rsidRPr="006F51CE" w:rsidTr="00A876F3">
        <w:tc>
          <w:tcPr>
            <w:tcW w:w="3823" w:type="dxa"/>
          </w:tcPr>
          <w:p w:rsidR="006F51CE" w:rsidRPr="006F51CE" w:rsidRDefault="006F51CE" w:rsidP="00A876F3">
            <w:pPr>
              <w:jc w:val="both"/>
              <w:rPr>
                <w:rFonts w:ascii="Times New Roman" w:hAnsi="Times New Roman" w:cs="Times New Roman"/>
                <w:b/>
                <w:sz w:val="32"/>
                <w:szCs w:val="28"/>
              </w:rPr>
            </w:pPr>
            <w:r w:rsidRPr="006F51CE">
              <w:rPr>
                <w:rFonts w:ascii="Times New Roman" w:hAnsi="Times New Roman" w:cs="Times New Roman"/>
                <w:b/>
                <w:sz w:val="32"/>
                <w:szCs w:val="28"/>
              </w:rPr>
              <w:t>Уровень конкурентоспособности товара</w:t>
            </w:r>
          </w:p>
        </w:tc>
        <w:tc>
          <w:tcPr>
            <w:tcW w:w="850" w:type="dxa"/>
          </w:tcPr>
          <w:p w:rsidR="006F51CE" w:rsidRPr="006F51CE" w:rsidRDefault="006F51CE" w:rsidP="00A876F3">
            <w:pPr>
              <w:jc w:val="center"/>
              <w:rPr>
                <w:rFonts w:ascii="Times New Roman" w:hAnsi="Times New Roman" w:cs="Times New Roman"/>
                <w:b/>
                <w:sz w:val="28"/>
                <w:szCs w:val="28"/>
              </w:rPr>
            </w:pPr>
          </w:p>
          <w:p w:rsidR="006F51CE" w:rsidRPr="006F51CE" w:rsidRDefault="006F51CE" w:rsidP="00A876F3">
            <w:pPr>
              <w:jc w:val="center"/>
              <w:rPr>
                <w:rFonts w:ascii="Times New Roman" w:hAnsi="Times New Roman" w:cs="Times New Roman"/>
                <w:b/>
                <w:sz w:val="28"/>
                <w:szCs w:val="28"/>
              </w:rPr>
            </w:pPr>
            <w:r w:rsidRPr="006F51CE">
              <w:rPr>
                <w:rFonts w:ascii="Times New Roman" w:hAnsi="Times New Roman" w:cs="Times New Roman"/>
                <w:b/>
                <w:sz w:val="28"/>
                <w:szCs w:val="28"/>
              </w:rPr>
              <w:t>2</w:t>
            </w:r>
          </w:p>
        </w:tc>
        <w:tc>
          <w:tcPr>
            <w:tcW w:w="709" w:type="dxa"/>
          </w:tcPr>
          <w:p w:rsidR="006F51CE" w:rsidRPr="006F51CE" w:rsidRDefault="006F51CE" w:rsidP="00A876F3">
            <w:pPr>
              <w:jc w:val="center"/>
              <w:rPr>
                <w:rFonts w:ascii="Times New Roman" w:hAnsi="Times New Roman" w:cs="Times New Roman"/>
                <w:b/>
                <w:sz w:val="28"/>
                <w:szCs w:val="28"/>
              </w:rPr>
            </w:pPr>
          </w:p>
        </w:tc>
        <w:tc>
          <w:tcPr>
            <w:tcW w:w="709" w:type="dxa"/>
          </w:tcPr>
          <w:p w:rsidR="006F51CE" w:rsidRPr="006F51CE" w:rsidRDefault="006F51CE" w:rsidP="00A876F3">
            <w:pPr>
              <w:jc w:val="center"/>
              <w:rPr>
                <w:rFonts w:ascii="Times New Roman" w:hAnsi="Times New Roman" w:cs="Times New Roman"/>
                <w:b/>
                <w:sz w:val="28"/>
                <w:szCs w:val="28"/>
              </w:rPr>
            </w:pPr>
          </w:p>
        </w:tc>
        <w:tc>
          <w:tcPr>
            <w:tcW w:w="708" w:type="dxa"/>
          </w:tcPr>
          <w:p w:rsidR="006F51CE" w:rsidRPr="006F51CE" w:rsidRDefault="006F51CE" w:rsidP="00A876F3">
            <w:pPr>
              <w:jc w:val="center"/>
              <w:rPr>
                <w:rFonts w:ascii="Times New Roman" w:hAnsi="Times New Roman" w:cs="Times New Roman"/>
                <w:b/>
                <w:sz w:val="28"/>
                <w:szCs w:val="28"/>
              </w:rPr>
            </w:pPr>
          </w:p>
        </w:tc>
        <w:tc>
          <w:tcPr>
            <w:tcW w:w="709" w:type="dxa"/>
          </w:tcPr>
          <w:p w:rsidR="006F51CE" w:rsidRPr="006F51CE" w:rsidRDefault="006F51CE" w:rsidP="00A876F3">
            <w:pPr>
              <w:jc w:val="center"/>
              <w:rPr>
                <w:rFonts w:ascii="Times New Roman" w:hAnsi="Times New Roman" w:cs="Times New Roman"/>
                <w:b/>
                <w:sz w:val="28"/>
                <w:szCs w:val="28"/>
              </w:rPr>
            </w:pPr>
          </w:p>
          <w:p w:rsidR="006F51CE" w:rsidRPr="006F51CE" w:rsidRDefault="006F51CE" w:rsidP="00A876F3">
            <w:pPr>
              <w:jc w:val="center"/>
              <w:rPr>
                <w:rFonts w:ascii="Times New Roman" w:hAnsi="Times New Roman" w:cs="Times New Roman"/>
                <w:b/>
                <w:sz w:val="28"/>
                <w:szCs w:val="28"/>
              </w:rPr>
            </w:pPr>
            <w:r w:rsidRPr="006F51CE">
              <w:rPr>
                <w:rFonts w:ascii="Times New Roman" w:hAnsi="Times New Roman" w:cs="Times New Roman"/>
                <w:b/>
                <w:sz w:val="28"/>
                <w:szCs w:val="28"/>
              </w:rPr>
              <w:t>Х</w:t>
            </w:r>
          </w:p>
        </w:tc>
        <w:tc>
          <w:tcPr>
            <w:tcW w:w="719" w:type="dxa"/>
          </w:tcPr>
          <w:p w:rsidR="006F51CE" w:rsidRPr="006F51CE" w:rsidRDefault="006F51CE" w:rsidP="00A876F3">
            <w:pPr>
              <w:jc w:val="center"/>
              <w:rPr>
                <w:rFonts w:ascii="Times New Roman" w:hAnsi="Times New Roman" w:cs="Times New Roman"/>
                <w:b/>
                <w:sz w:val="28"/>
                <w:szCs w:val="28"/>
              </w:rPr>
            </w:pPr>
          </w:p>
        </w:tc>
        <w:tc>
          <w:tcPr>
            <w:tcW w:w="1401" w:type="dxa"/>
          </w:tcPr>
          <w:p w:rsidR="006F51CE" w:rsidRPr="006F51CE" w:rsidRDefault="006F51CE" w:rsidP="00A876F3">
            <w:pPr>
              <w:jc w:val="center"/>
              <w:rPr>
                <w:rFonts w:ascii="Times New Roman" w:hAnsi="Times New Roman" w:cs="Times New Roman"/>
                <w:b/>
                <w:sz w:val="28"/>
                <w:szCs w:val="28"/>
              </w:rPr>
            </w:pPr>
          </w:p>
          <w:p w:rsidR="006F51CE" w:rsidRPr="006F51CE" w:rsidRDefault="006F51CE" w:rsidP="00A876F3">
            <w:pPr>
              <w:jc w:val="center"/>
              <w:rPr>
                <w:rFonts w:ascii="Times New Roman" w:hAnsi="Times New Roman" w:cs="Times New Roman"/>
                <w:b/>
                <w:sz w:val="28"/>
                <w:szCs w:val="28"/>
              </w:rPr>
            </w:pPr>
            <w:r w:rsidRPr="006F51CE">
              <w:rPr>
                <w:rFonts w:ascii="Times New Roman" w:hAnsi="Times New Roman" w:cs="Times New Roman"/>
                <w:b/>
                <w:sz w:val="28"/>
                <w:szCs w:val="28"/>
              </w:rPr>
              <w:t>8</w:t>
            </w:r>
          </w:p>
        </w:tc>
      </w:tr>
      <w:tr w:rsidR="006F51CE" w:rsidRPr="006F51CE" w:rsidTr="00A876F3">
        <w:tc>
          <w:tcPr>
            <w:tcW w:w="3823" w:type="dxa"/>
          </w:tcPr>
          <w:p w:rsidR="006F51CE" w:rsidRPr="006F51CE" w:rsidRDefault="006F51CE" w:rsidP="00A876F3">
            <w:pPr>
              <w:jc w:val="both"/>
              <w:rPr>
                <w:rFonts w:ascii="Times New Roman" w:hAnsi="Times New Roman" w:cs="Times New Roman"/>
                <w:b/>
                <w:sz w:val="32"/>
                <w:szCs w:val="28"/>
              </w:rPr>
            </w:pPr>
            <w:r w:rsidRPr="006F51CE">
              <w:rPr>
                <w:rFonts w:ascii="Times New Roman" w:hAnsi="Times New Roman" w:cs="Times New Roman"/>
                <w:b/>
                <w:sz w:val="32"/>
                <w:szCs w:val="28"/>
              </w:rPr>
              <w:t>Движение потребительских предпочтений</w:t>
            </w:r>
          </w:p>
        </w:tc>
        <w:tc>
          <w:tcPr>
            <w:tcW w:w="850" w:type="dxa"/>
          </w:tcPr>
          <w:p w:rsidR="006F51CE" w:rsidRPr="006F51CE" w:rsidRDefault="006F51CE" w:rsidP="00A876F3">
            <w:pPr>
              <w:jc w:val="center"/>
              <w:rPr>
                <w:rFonts w:ascii="Times New Roman" w:hAnsi="Times New Roman" w:cs="Times New Roman"/>
                <w:b/>
                <w:sz w:val="28"/>
                <w:szCs w:val="28"/>
              </w:rPr>
            </w:pPr>
          </w:p>
          <w:p w:rsidR="006F51CE" w:rsidRPr="006F51CE" w:rsidRDefault="006F51CE" w:rsidP="00A876F3">
            <w:pPr>
              <w:jc w:val="center"/>
              <w:rPr>
                <w:rFonts w:ascii="Times New Roman" w:hAnsi="Times New Roman" w:cs="Times New Roman"/>
                <w:b/>
                <w:sz w:val="28"/>
                <w:szCs w:val="28"/>
              </w:rPr>
            </w:pPr>
            <w:r w:rsidRPr="006F51CE">
              <w:rPr>
                <w:rFonts w:ascii="Times New Roman" w:hAnsi="Times New Roman" w:cs="Times New Roman"/>
                <w:b/>
                <w:sz w:val="28"/>
                <w:szCs w:val="28"/>
              </w:rPr>
              <w:t>2</w:t>
            </w:r>
          </w:p>
        </w:tc>
        <w:tc>
          <w:tcPr>
            <w:tcW w:w="709" w:type="dxa"/>
          </w:tcPr>
          <w:p w:rsidR="006F51CE" w:rsidRPr="006F51CE" w:rsidRDefault="006F51CE" w:rsidP="00A876F3">
            <w:pPr>
              <w:jc w:val="center"/>
              <w:rPr>
                <w:rFonts w:ascii="Times New Roman" w:hAnsi="Times New Roman" w:cs="Times New Roman"/>
                <w:b/>
                <w:sz w:val="28"/>
                <w:szCs w:val="28"/>
              </w:rPr>
            </w:pPr>
          </w:p>
          <w:p w:rsidR="006F51CE" w:rsidRPr="006F51CE" w:rsidRDefault="006F51CE" w:rsidP="00A876F3">
            <w:pPr>
              <w:jc w:val="center"/>
              <w:rPr>
                <w:rFonts w:ascii="Times New Roman" w:hAnsi="Times New Roman" w:cs="Times New Roman"/>
                <w:b/>
                <w:sz w:val="28"/>
                <w:szCs w:val="28"/>
              </w:rPr>
            </w:pPr>
            <w:r w:rsidRPr="006F51CE">
              <w:rPr>
                <w:rFonts w:ascii="Times New Roman" w:hAnsi="Times New Roman" w:cs="Times New Roman"/>
                <w:b/>
                <w:sz w:val="28"/>
                <w:szCs w:val="28"/>
              </w:rPr>
              <w:t>Х</w:t>
            </w:r>
          </w:p>
        </w:tc>
        <w:tc>
          <w:tcPr>
            <w:tcW w:w="709" w:type="dxa"/>
          </w:tcPr>
          <w:p w:rsidR="006F51CE" w:rsidRPr="006F51CE" w:rsidRDefault="006F51CE" w:rsidP="00A876F3">
            <w:pPr>
              <w:jc w:val="center"/>
              <w:rPr>
                <w:rFonts w:ascii="Times New Roman" w:hAnsi="Times New Roman" w:cs="Times New Roman"/>
                <w:b/>
                <w:sz w:val="28"/>
                <w:szCs w:val="28"/>
              </w:rPr>
            </w:pPr>
          </w:p>
        </w:tc>
        <w:tc>
          <w:tcPr>
            <w:tcW w:w="708" w:type="dxa"/>
          </w:tcPr>
          <w:p w:rsidR="006F51CE" w:rsidRPr="006F51CE" w:rsidRDefault="006F51CE" w:rsidP="00A876F3">
            <w:pPr>
              <w:jc w:val="center"/>
              <w:rPr>
                <w:rFonts w:ascii="Times New Roman" w:hAnsi="Times New Roman" w:cs="Times New Roman"/>
                <w:b/>
                <w:sz w:val="28"/>
                <w:szCs w:val="28"/>
              </w:rPr>
            </w:pPr>
          </w:p>
        </w:tc>
        <w:tc>
          <w:tcPr>
            <w:tcW w:w="709" w:type="dxa"/>
          </w:tcPr>
          <w:p w:rsidR="006F51CE" w:rsidRPr="006F51CE" w:rsidRDefault="006F51CE" w:rsidP="00A876F3">
            <w:pPr>
              <w:jc w:val="center"/>
              <w:rPr>
                <w:rFonts w:ascii="Times New Roman" w:hAnsi="Times New Roman" w:cs="Times New Roman"/>
                <w:b/>
                <w:sz w:val="28"/>
                <w:szCs w:val="28"/>
              </w:rPr>
            </w:pPr>
          </w:p>
        </w:tc>
        <w:tc>
          <w:tcPr>
            <w:tcW w:w="719" w:type="dxa"/>
          </w:tcPr>
          <w:p w:rsidR="006F51CE" w:rsidRPr="006F51CE" w:rsidRDefault="006F51CE" w:rsidP="00A876F3">
            <w:pPr>
              <w:jc w:val="center"/>
              <w:rPr>
                <w:rFonts w:ascii="Times New Roman" w:hAnsi="Times New Roman" w:cs="Times New Roman"/>
                <w:b/>
                <w:sz w:val="28"/>
                <w:szCs w:val="28"/>
              </w:rPr>
            </w:pPr>
          </w:p>
        </w:tc>
        <w:tc>
          <w:tcPr>
            <w:tcW w:w="1401" w:type="dxa"/>
          </w:tcPr>
          <w:p w:rsidR="006F51CE" w:rsidRPr="006F51CE" w:rsidRDefault="006F51CE" w:rsidP="00A876F3">
            <w:pPr>
              <w:jc w:val="center"/>
              <w:rPr>
                <w:rFonts w:ascii="Times New Roman" w:hAnsi="Times New Roman" w:cs="Times New Roman"/>
                <w:b/>
                <w:sz w:val="28"/>
                <w:szCs w:val="28"/>
              </w:rPr>
            </w:pPr>
          </w:p>
          <w:p w:rsidR="006F51CE" w:rsidRPr="006F51CE" w:rsidRDefault="006F51CE" w:rsidP="00A876F3">
            <w:pPr>
              <w:jc w:val="center"/>
              <w:rPr>
                <w:rFonts w:ascii="Times New Roman" w:hAnsi="Times New Roman" w:cs="Times New Roman"/>
                <w:b/>
                <w:sz w:val="28"/>
                <w:szCs w:val="28"/>
              </w:rPr>
            </w:pPr>
            <w:r w:rsidRPr="006F51CE">
              <w:rPr>
                <w:rFonts w:ascii="Times New Roman" w:hAnsi="Times New Roman" w:cs="Times New Roman"/>
                <w:b/>
                <w:sz w:val="28"/>
                <w:szCs w:val="28"/>
              </w:rPr>
              <w:t>2</w:t>
            </w:r>
          </w:p>
        </w:tc>
      </w:tr>
      <w:tr w:rsidR="006F51CE" w:rsidRPr="006F51CE" w:rsidTr="00A876F3">
        <w:tc>
          <w:tcPr>
            <w:tcW w:w="3823" w:type="dxa"/>
          </w:tcPr>
          <w:p w:rsidR="006F51CE" w:rsidRPr="006F51CE" w:rsidRDefault="006F51CE" w:rsidP="00A876F3">
            <w:pPr>
              <w:jc w:val="both"/>
              <w:rPr>
                <w:rFonts w:ascii="Times New Roman" w:hAnsi="Times New Roman" w:cs="Times New Roman"/>
                <w:b/>
                <w:i/>
                <w:sz w:val="28"/>
                <w:szCs w:val="28"/>
              </w:rPr>
            </w:pPr>
            <w:r w:rsidRPr="006F51CE">
              <w:rPr>
                <w:rFonts w:ascii="Times New Roman" w:hAnsi="Times New Roman" w:cs="Times New Roman"/>
                <w:b/>
                <w:i/>
                <w:sz w:val="28"/>
                <w:szCs w:val="28"/>
              </w:rPr>
              <w:t>И  Т  О  Г  О</w:t>
            </w:r>
          </w:p>
        </w:tc>
        <w:tc>
          <w:tcPr>
            <w:tcW w:w="850" w:type="dxa"/>
          </w:tcPr>
          <w:p w:rsidR="006F51CE" w:rsidRPr="006F51CE" w:rsidRDefault="006F51CE" w:rsidP="00A876F3">
            <w:pPr>
              <w:jc w:val="center"/>
              <w:rPr>
                <w:rFonts w:ascii="Times New Roman" w:hAnsi="Times New Roman" w:cs="Times New Roman"/>
                <w:b/>
                <w:sz w:val="28"/>
                <w:szCs w:val="28"/>
              </w:rPr>
            </w:pPr>
            <w:r w:rsidRPr="006F51CE">
              <w:rPr>
                <w:rFonts w:ascii="Times New Roman" w:hAnsi="Times New Roman" w:cs="Times New Roman"/>
                <w:b/>
                <w:sz w:val="28"/>
                <w:szCs w:val="28"/>
              </w:rPr>
              <w:t>7</w:t>
            </w:r>
          </w:p>
        </w:tc>
        <w:tc>
          <w:tcPr>
            <w:tcW w:w="709" w:type="dxa"/>
          </w:tcPr>
          <w:p w:rsidR="006F51CE" w:rsidRPr="006F51CE" w:rsidRDefault="006F51CE" w:rsidP="00A876F3">
            <w:pPr>
              <w:jc w:val="center"/>
              <w:rPr>
                <w:rFonts w:ascii="Times New Roman" w:hAnsi="Times New Roman" w:cs="Times New Roman"/>
                <w:b/>
                <w:sz w:val="28"/>
                <w:szCs w:val="28"/>
              </w:rPr>
            </w:pPr>
          </w:p>
        </w:tc>
        <w:tc>
          <w:tcPr>
            <w:tcW w:w="709" w:type="dxa"/>
          </w:tcPr>
          <w:p w:rsidR="006F51CE" w:rsidRPr="006F51CE" w:rsidRDefault="006F51CE" w:rsidP="00A876F3">
            <w:pPr>
              <w:jc w:val="center"/>
              <w:rPr>
                <w:rFonts w:ascii="Times New Roman" w:hAnsi="Times New Roman" w:cs="Times New Roman"/>
                <w:b/>
                <w:sz w:val="28"/>
                <w:szCs w:val="28"/>
              </w:rPr>
            </w:pPr>
          </w:p>
        </w:tc>
        <w:tc>
          <w:tcPr>
            <w:tcW w:w="708" w:type="dxa"/>
          </w:tcPr>
          <w:p w:rsidR="006F51CE" w:rsidRPr="006F51CE" w:rsidRDefault="006F51CE" w:rsidP="00A876F3">
            <w:pPr>
              <w:jc w:val="center"/>
              <w:rPr>
                <w:rFonts w:ascii="Times New Roman" w:hAnsi="Times New Roman" w:cs="Times New Roman"/>
                <w:b/>
                <w:sz w:val="28"/>
                <w:szCs w:val="28"/>
              </w:rPr>
            </w:pPr>
          </w:p>
        </w:tc>
        <w:tc>
          <w:tcPr>
            <w:tcW w:w="709" w:type="dxa"/>
          </w:tcPr>
          <w:p w:rsidR="006F51CE" w:rsidRPr="006F51CE" w:rsidRDefault="006F51CE" w:rsidP="00A876F3">
            <w:pPr>
              <w:jc w:val="center"/>
              <w:rPr>
                <w:rFonts w:ascii="Times New Roman" w:hAnsi="Times New Roman" w:cs="Times New Roman"/>
                <w:b/>
                <w:sz w:val="28"/>
                <w:szCs w:val="28"/>
              </w:rPr>
            </w:pPr>
          </w:p>
        </w:tc>
        <w:tc>
          <w:tcPr>
            <w:tcW w:w="719" w:type="dxa"/>
          </w:tcPr>
          <w:p w:rsidR="006F51CE" w:rsidRPr="006F51CE" w:rsidRDefault="006F51CE" w:rsidP="00A876F3">
            <w:pPr>
              <w:jc w:val="center"/>
              <w:rPr>
                <w:rFonts w:ascii="Times New Roman" w:hAnsi="Times New Roman" w:cs="Times New Roman"/>
                <w:b/>
                <w:sz w:val="28"/>
                <w:szCs w:val="28"/>
              </w:rPr>
            </w:pPr>
          </w:p>
        </w:tc>
        <w:tc>
          <w:tcPr>
            <w:tcW w:w="1401" w:type="dxa"/>
          </w:tcPr>
          <w:p w:rsidR="006F51CE" w:rsidRPr="006F51CE" w:rsidRDefault="006F51CE" w:rsidP="00A876F3">
            <w:pPr>
              <w:jc w:val="center"/>
              <w:rPr>
                <w:rFonts w:ascii="Times New Roman" w:hAnsi="Times New Roman" w:cs="Times New Roman"/>
                <w:b/>
                <w:sz w:val="28"/>
                <w:szCs w:val="28"/>
              </w:rPr>
            </w:pPr>
            <w:r w:rsidRPr="006F51CE">
              <w:rPr>
                <w:rFonts w:ascii="Times New Roman" w:hAnsi="Times New Roman" w:cs="Times New Roman"/>
                <w:b/>
                <w:sz w:val="28"/>
                <w:szCs w:val="28"/>
              </w:rPr>
              <w:t>22</w:t>
            </w:r>
          </w:p>
        </w:tc>
      </w:tr>
    </w:tbl>
    <w:p w:rsidR="006F51CE" w:rsidRPr="006F51CE" w:rsidRDefault="006F51CE" w:rsidP="006F51CE">
      <w:pPr>
        <w:spacing w:before="120" w:after="120" w:line="276" w:lineRule="auto"/>
        <w:jc w:val="center"/>
        <w:rPr>
          <w:rFonts w:ascii="Times New Roman" w:hAnsi="Times New Roman" w:cs="Times New Roman"/>
          <w:sz w:val="28"/>
          <w:szCs w:val="28"/>
        </w:rPr>
      </w:pPr>
    </w:p>
    <w:p w:rsidR="006F51CE" w:rsidRPr="00781ABA" w:rsidRDefault="006F51CE" w:rsidP="006F51CE">
      <w:pPr>
        <w:spacing w:before="120" w:after="120" w:line="276" w:lineRule="auto"/>
        <w:jc w:val="both"/>
        <w:rPr>
          <w:rFonts w:ascii="Times New Roman" w:hAnsi="Times New Roman" w:cs="Times New Roman"/>
          <w:bCs/>
          <w:sz w:val="28"/>
          <w:szCs w:val="28"/>
        </w:rPr>
      </w:pPr>
      <w:r w:rsidRPr="00781ABA">
        <w:rPr>
          <w:rFonts w:ascii="Times New Roman" w:hAnsi="Times New Roman" w:cs="Times New Roman"/>
          <w:bCs/>
          <w:sz w:val="28"/>
          <w:szCs w:val="28"/>
        </w:rPr>
        <w:t>РЕШЕНИЕ:</w:t>
      </w:r>
    </w:p>
    <w:p w:rsidR="006F51CE" w:rsidRPr="006F51CE" w:rsidRDefault="006F51CE" w:rsidP="006F51CE">
      <w:pPr>
        <w:spacing w:before="120" w:after="120" w:line="276" w:lineRule="auto"/>
        <w:jc w:val="both"/>
        <w:rPr>
          <w:rFonts w:ascii="Times New Roman" w:hAnsi="Times New Roman" w:cs="Times New Roman"/>
          <w:sz w:val="28"/>
          <w:szCs w:val="28"/>
        </w:rPr>
      </w:pPr>
      <w:r w:rsidRPr="006F51CE">
        <w:rPr>
          <w:rFonts w:ascii="Times New Roman" w:hAnsi="Times New Roman" w:cs="Times New Roman"/>
          <w:b/>
          <w:bCs/>
          <w:sz w:val="28"/>
          <w:szCs w:val="28"/>
        </w:rPr>
        <w:t>В</w:t>
      </w:r>
      <w:r w:rsidRPr="006F51CE">
        <w:rPr>
          <w:rFonts w:ascii="Times New Roman" w:hAnsi="Times New Roman" w:cs="Times New Roman"/>
          <w:sz w:val="28"/>
          <w:szCs w:val="28"/>
        </w:rPr>
        <w:t xml:space="preserve"> собственных возможностей = 22 / 7 = 3,14.</w:t>
      </w:r>
    </w:p>
    <w:p w:rsidR="006F51CE" w:rsidRPr="006F51CE" w:rsidRDefault="006F51CE" w:rsidP="006F51CE">
      <w:pPr>
        <w:spacing w:before="120" w:after="120" w:line="276" w:lineRule="auto"/>
        <w:ind w:firstLine="709"/>
        <w:jc w:val="both"/>
        <w:rPr>
          <w:rFonts w:ascii="Times New Roman" w:hAnsi="Times New Roman" w:cs="Times New Roman"/>
          <w:sz w:val="28"/>
          <w:szCs w:val="28"/>
        </w:rPr>
      </w:pPr>
      <w:r w:rsidRPr="006F51CE">
        <w:rPr>
          <w:rFonts w:ascii="Times New Roman" w:hAnsi="Times New Roman" w:cs="Times New Roman"/>
          <w:sz w:val="28"/>
          <w:szCs w:val="28"/>
        </w:rPr>
        <w:t>Построим график фактической ситуации фирмы (ФС).</w:t>
      </w:r>
    </w:p>
    <w:p w:rsidR="006F51CE" w:rsidRPr="00781ABA" w:rsidRDefault="006F51CE" w:rsidP="00781ABA">
      <w:pPr>
        <w:spacing w:before="120" w:after="120" w:line="360" w:lineRule="auto"/>
        <w:jc w:val="center"/>
        <w:rPr>
          <w:rFonts w:ascii="Times New Roman" w:hAnsi="Times New Roman" w:cs="Times New Roman"/>
          <w:bCs/>
          <w:sz w:val="28"/>
          <w:szCs w:val="28"/>
        </w:rPr>
      </w:pPr>
      <w:r w:rsidRPr="00781ABA">
        <w:rPr>
          <w:rFonts w:ascii="Times New Roman" w:hAnsi="Times New Roman" w:cs="Times New Roman"/>
          <w:bCs/>
          <w:sz w:val="28"/>
          <w:szCs w:val="28"/>
        </w:rPr>
        <w:t>Позиционирование фирмы на рынке (матрица фактической ситуации фирмы на рынке).</w:t>
      </w:r>
    </w:p>
    <w:p w:rsidR="006F51CE" w:rsidRPr="006F51CE" w:rsidRDefault="006F51CE" w:rsidP="006F51CE">
      <w:pPr>
        <w:spacing w:before="120" w:after="120" w:line="276" w:lineRule="auto"/>
        <w:jc w:val="center"/>
        <w:rPr>
          <w:rFonts w:ascii="Times New Roman" w:hAnsi="Times New Roman" w:cs="Times New Roman"/>
          <w:sz w:val="28"/>
          <w:szCs w:val="28"/>
        </w:rPr>
      </w:pPr>
      <w:r w:rsidRPr="006F51CE">
        <w:rPr>
          <w:rFonts w:ascii="Times New Roman" w:hAnsi="Times New Roman" w:cs="Times New Roman"/>
          <w:noProof/>
          <w:lang w:eastAsia="ru-RU"/>
        </w:rPr>
        <w:drawing>
          <wp:inline distT="0" distB="0" distL="0" distR="0" wp14:anchorId="5F7A483B" wp14:editId="7131FAEA">
            <wp:extent cx="5736294" cy="3008285"/>
            <wp:effectExtent l="0" t="0" r="0" b="190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770475" cy="3026211"/>
                    </a:xfrm>
                    <a:prstGeom prst="rect">
                      <a:avLst/>
                    </a:prstGeom>
                  </pic:spPr>
                </pic:pic>
              </a:graphicData>
            </a:graphic>
          </wp:inline>
        </w:drawing>
      </w:r>
    </w:p>
    <w:p w:rsidR="006F51CE" w:rsidRPr="006F51CE" w:rsidRDefault="006F51CE" w:rsidP="006F51CE">
      <w:pPr>
        <w:spacing w:before="120" w:after="120" w:line="276" w:lineRule="auto"/>
        <w:ind w:firstLine="709"/>
        <w:jc w:val="both"/>
        <w:rPr>
          <w:rFonts w:ascii="Times New Roman" w:hAnsi="Times New Roman" w:cs="Times New Roman"/>
          <w:sz w:val="28"/>
          <w:szCs w:val="28"/>
        </w:rPr>
      </w:pPr>
      <w:r w:rsidRPr="006F51CE">
        <w:rPr>
          <w:rFonts w:ascii="Times New Roman" w:hAnsi="Times New Roman" w:cs="Times New Roman"/>
          <w:sz w:val="28"/>
          <w:szCs w:val="28"/>
        </w:rPr>
        <w:t>По значению координаты ФС разрабатывается стратегия положения фирмы на рынке.</w:t>
      </w:r>
    </w:p>
    <w:p w:rsidR="002A46C3" w:rsidRDefault="002A46C3" w:rsidP="002A46C3">
      <w:pPr>
        <w:spacing w:line="360" w:lineRule="auto"/>
        <w:ind w:firstLine="709"/>
        <w:jc w:val="both"/>
        <w:rPr>
          <w:rFonts w:ascii="Times New Roman" w:hAnsi="Times New Roman" w:cs="Times New Roman"/>
          <w:spacing w:val="2"/>
          <w:sz w:val="28"/>
        </w:rPr>
      </w:pPr>
    </w:p>
    <w:p w:rsidR="00EB0CCC" w:rsidRDefault="00EB0CCC" w:rsidP="00C6463A">
      <w:pPr>
        <w:spacing w:line="240" w:lineRule="auto"/>
        <w:ind w:firstLine="709"/>
        <w:jc w:val="center"/>
        <w:rPr>
          <w:rFonts w:ascii="Times New Roman" w:hAnsi="Times New Roman" w:cs="Times New Roman"/>
          <w:b/>
          <w:spacing w:val="2"/>
          <w:sz w:val="28"/>
        </w:rPr>
      </w:pPr>
      <w:r w:rsidRPr="00EB0CCC">
        <w:rPr>
          <w:rFonts w:ascii="Times New Roman" w:hAnsi="Times New Roman" w:cs="Times New Roman"/>
          <w:b/>
          <w:spacing w:val="2"/>
          <w:sz w:val="28"/>
        </w:rPr>
        <w:lastRenderedPageBreak/>
        <w:t>8.</w:t>
      </w:r>
      <w:r>
        <w:rPr>
          <w:rFonts w:ascii="Times New Roman" w:hAnsi="Times New Roman" w:cs="Times New Roman"/>
          <w:b/>
          <w:spacing w:val="2"/>
          <w:sz w:val="28"/>
        </w:rPr>
        <w:t xml:space="preserve"> </w:t>
      </w:r>
      <w:r w:rsidRPr="00EB0CCC">
        <w:rPr>
          <w:rFonts w:ascii="Times New Roman" w:hAnsi="Times New Roman" w:cs="Times New Roman"/>
          <w:b/>
          <w:spacing w:val="2"/>
          <w:sz w:val="28"/>
        </w:rPr>
        <w:t>ПРИНЦИПЫ ОРГАНИЗАЦИИ СТАНЦИЙ ТЕХНИЧЕСКОГО ОБСЛУЖИВАНИЯ АВТОМОБИЛЕЙ</w:t>
      </w:r>
    </w:p>
    <w:p w:rsidR="00C6463A" w:rsidRDefault="00C6463A" w:rsidP="00C6463A">
      <w:pPr>
        <w:spacing w:line="240" w:lineRule="auto"/>
        <w:ind w:firstLine="709"/>
        <w:jc w:val="center"/>
        <w:rPr>
          <w:rFonts w:ascii="Times New Roman" w:hAnsi="Times New Roman" w:cs="Times New Roman"/>
          <w:b/>
          <w:spacing w:val="2"/>
          <w:sz w:val="28"/>
        </w:rPr>
      </w:pPr>
    </w:p>
    <w:p w:rsidR="00882F93" w:rsidRPr="00C70A87" w:rsidRDefault="00882F93" w:rsidP="00882F93">
      <w:pPr>
        <w:pStyle w:val="31"/>
        <w:shd w:val="clear" w:color="auto" w:fill="auto"/>
        <w:spacing w:before="120" w:after="120" w:line="240" w:lineRule="auto"/>
        <w:ind w:left="20" w:right="120" w:firstLine="660"/>
        <w:rPr>
          <w:b/>
          <w:sz w:val="28"/>
          <w:szCs w:val="28"/>
        </w:rPr>
      </w:pPr>
      <w:r w:rsidRPr="00C70A87">
        <w:rPr>
          <w:b/>
          <w:sz w:val="28"/>
          <w:szCs w:val="28"/>
        </w:rPr>
        <w:t>Функции и структура управления станций технического обслуживания. Должностные инструкции работников станций технического обслуживания.</w:t>
      </w:r>
    </w:p>
    <w:p w:rsidR="00882F93" w:rsidRPr="00C70A87" w:rsidRDefault="00882F93" w:rsidP="00882F93">
      <w:pPr>
        <w:jc w:val="both"/>
        <w:rPr>
          <w:rFonts w:ascii="Times New Roman" w:hAnsi="Times New Roman" w:cs="Times New Roman"/>
          <w:b/>
          <w:sz w:val="28"/>
          <w:szCs w:val="28"/>
        </w:rPr>
      </w:pPr>
    </w:p>
    <w:p w:rsidR="00882F93" w:rsidRPr="00AE6AE2" w:rsidRDefault="00882F93" w:rsidP="00882F93">
      <w:pPr>
        <w:spacing w:before="120" w:after="120" w:line="240" w:lineRule="auto"/>
        <w:jc w:val="center"/>
        <w:rPr>
          <w:rFonts w:ascii="Times New Roman" w:hAnsi="Times New Roman" w:cs="Times New Roman"/>
          <w:sz w:val="28"/>
          <w:szCs w:val="28"/>
        </w:rPr>
      </w:pPr>
      <w:r w:rsidRPr="00AE6AE2">
        <w:rPr>
          <w:rFonts w:ascii="Times New Roman" w:hAnsi="Times New Roman" w:cs="Times New Roman"/>
          <w:sz w:val="28"/>
          <w:szCs w:val="28"/>
        </w:rPr>
        <w:t>ФУНКЦИОНАЛЬНО-ТЕХНОЛОГИЧЕСКАЯ СТРУКТУРА СТОА И</w:t>
      </w:r>
    </w:p>
    <w:p w:rsidR="00882F93" w:rsidRPr="00AE6AE2" w:rsidRDefault="00882F93" w:rsidP="00882F93">
      <w:pPr>
        <w:spacing w:before="120" w:after="120" w:line="240" w:lineRule="auto"/>
        <w:jc w:val="center"/>
        <w:rPr>
          <w:rFonts w:ascii="Times New Roman" w:hAnsi="Times New Roman" w:cs="Times New Roman"/>
          <w:sz w:val="28"/>
          <w:szCs w:val="28"/>
        </w:rPr>
      </w:pPr>
      <w:r w:rsidRPr="00AE6AE2">
        <w:rPr>
          <w:rFonts w:ascii="Times New Roman" w:hAnsi="Times New Roman" w:cs="Times New Roman"/>
          <w:sz w:val="28"/>
          <w:szCs w:val="28"/>
        </w:rPr>
        <w:t>СОДЕРЖАНИЕ ЕЁ ПРОИЗВОДСТВЕННОЙ ДЕЯТЕЛЬНОСТИ</w:t>
      </w:r>
    </w:p>
    <w:p w:rsidR="00882F93" w:rsidRPr="00AE6AE2" w:rsidRDefault="00882F93" w:rsidP="00882F93">
      <w:pPr>
        <w:spacing w:before="120" w:after="120" w:line="276" w:lineRule="auto"/>
        <w:jc w:val="both"/>
        <w:rPr>
          <w:rFonts w:ascii="Times New Roman" w:hAnsi="Times New Roman" w:cs="Times New Roman"/>
          <w:sz w:val="28"/>
          <w:szCs w:val="28"/>
        </w:rPr>
      </w:pPr>
      <w:r w:rsidRPr="00AE6AE2">
        <w:rPr>
          <w:rFonts w:ascii="Times New Roman" w:hAnsi="Times New Roman" w:cs="Times New Roman"/>
          <w:sz w:val="28"/>
          <w:szCs w:val="28"/>
        </w:rPr>
        <w:t xml:space="preserve"> </w:t>
      </w:r>
    </w:p>
    <w:p w:rsidR="00882F93" w:rsidRPr="00934390" w:rsidRDefault="00882F93" w:rsidP="007D5517">
      <w:pPr>
        <w:spacing w:before="120" w:after="120" w:line="360" w:lineRule="auto"/>
        <w:ind w:firstLine="708"/>
        <w:jc w:val="both"/>
        <w:rPr>
          <w:rFonts w:ascii="Times New Roman" w:hAnsi="Times New Roman" w:cs="Times New Roman"/>
          <w:sz w:val="28"/>
          <w:szCs w:val="28"/>
        </w:rPr>
      </w:pPr>
      <w:r w:rsidRPr="00934390">
        <w:rPr>
          <w:rFonts w:ascii="Times New Roman" w:hAnsi="Times New Roman" w:cs="Times New Roman"/>
          <w:sz w:val="28"/>
          <w:szCs w:val="28"/>
        </w:rPr>
        <w:t>Планировка станции технического обслуживания определяется, прежде всего, функционально-технологической структурой</w:t>
      </w:r>
      <w:r>
        <w:rPr>
          <w:rFonts w:ascii="Times New Roman" w:hAnsi="Times New Roman" w:cs="Times New Roman"/>
          <w:sz w:val="28"/>
          <w:szCs w:val="28"/>
        </w:rPr>
        <w:t>, а также назначением,</w:t>
      </w:r>
      <w:r w:rsidRPr="00934390">
        <w:rPr>
          <w:rFonts w:ascii="Times New Roman" w:hAnsi="Times New Roman" w:cs="Times New Roman"/>
          <w:sz w:val="28"/>
          <w:szCs w:val="28"/>
        </w:rPr>
        <w:t xml:space="preserve"> размерами</w:t>
      </w:r>
      <w:r>
        <w:rPr>
          <w:rFonts w:ascii="Times New Roman" w:hAnsi="Times New Roman" w:cs="Times New Roman"/>
          <w:sz w:val="28"/>
          <w:szCs w:val="28"/>
        </w:rPr>
        <w:t xml:space="preserve"> </w:t>
      </w:r>
      <w:r w:rsidRPr="00934390">
        <w:rPr>
          <w:rFonts w:ascii="Times New Roman" w:hAnsi="Times New Roman" w:cs="Times New Roman"/>
          <w:sz w:val="28"/>
          <w:szCs w:val="28"/>
        </w:rPr>
        <w:t xml:space="preserve">  предприятия, </w:t>
      </w:r>
      <w:r>
        <w:rPr>
          <w:rFonts w:ascii="Times New Roman" w:hAnsi="Times New Roman" w:cs="Times New Roman"/>
          <w:sz w:val="28"/>
          <w:szCs w:val="28"/>
        </w:rPr>
        <w:t>комплексом</w:t>
      </w:r>
      <w:r w:rsidRPr="00934390">
        <w:rPr>
          <w:rFonts w:ascii="Times New Roman" w:hAnsi="Times New Roman" w:cs="Times New Roman"/>
          <w:sz w:val="28"/>
          <w:szCs w:val="28"/>
        </w:rPr>
        <w:t xml:space="preserve"> местных</w:t>
      </w:r>
      <w:r>
        <w:rPr>
          <w:rFonts w:ascii="Times New Roman" w:hAnsi="Times New Roman" w:cs="Times New Roman"/>
          <w:sz w:val="28"/>
          <w:szCs w:val="28"/>
        </w:rPr>
        <w:t xml:space="preserve"> условий (климатических, </w:t>
      </w:r>
      <w:r w:rsidR="00A93A36">
        <w:rPr>
          <w:rFonts w:ascii="Times New Roman" w:hAnsi="Times New Roman" w:cs="Times New Roman"/>
          <w:sz w:val="28"/>
          <w:szCs w:val="28"/>
        </w:rPr>
        <w:t xml:space="preserve">ландшафтных). </w:t>
      </w:r>
    </w:p>
    <w:p w:rsidR="00882F93" w:rsidRDefault="00882F93" w:rsidP="007D5517">
      <w:pPr>
        <w:spacing w:before="120" w:after="120" w:line="360" w:lineRule="auto"/>
        <w:ind w:firstLine="708"/>
        <w:jc w:val="both"/>
        <w:rPr>
          <w:rFonts w:ascii="Times New Roman" w:hAnsi="Times New Roman" w:cs="Times New Roman"/>
          <w:sz w:val="28"/>
          <w:szCs w:val="28"/>
        </w:rPr>
      </w:pPr>
      <w:r w:rsidRPr="00934390">
        <w:rPr>
          <w:rFonts w:ascii="Times New Roman" w:hAnsi="Times New Roman" w:cs="Times New Roman"/>
          <w:sz w:val="28"/>
          <w:szCs w:val="28"/>
        </w:rPr>
        <w:t>Функциональная схема</w:t>
      </w:r>
      <w:r>
        <w:rPr>
          <w:rFonts w:ascii="Times New Roman" w:hAnsi="Times New Roman" w:cs="Times New Roman"/>
          <w:sz w:val="28"/>
          <w:szCs w:val="28"/>
        </w:rPr>
        <w:t xml:space="preserve"> </w:t>
      </w:r>
      <w:r w:rsidRPr="00934390">
        <w:rPr>
          <w:rFonts w:ascii="Times New Roman" w:hAnsi="Times New Roman" w:cs="Times New Roman"/>
          <w:sz w:val="28"/>
          <w:szCs w:val="28"/>
        </w:rPr>
        <w:t xml:space="preserve">  отра</w:t>
      </w:r>
      <w:r>
        <w:rPr>
          <w:rFonts w:ascii="Times New Roman" w:hAnsi="Times New Roman" w:cs="Times New Roman"/>
          <w:sz w:val="28"/>
          <w:szCs w:val="28"/>
        </w:rPr>
        <w:t xml:space="preserve">жает разнообразие требований клиентуры, </w:t>
      </w:r>
      <w:r w:rsidRPr="00934390">
        <w:rPr>
          <w:rFonts w:ascii="Times New Roman" w:hAnsi="Times New Roman" w:cs="Times New Roman"/>
          <w:sz w:val="28"/>
          <w:szCs w:val="28"/>
        </w:rPr>
        <w:t xml:space="preserve">заключающейся в обеспечении  </w:t>
      </w:r>
      <w:r>
        <w:rPr>
          <w:rFonts w:ascii="Times New Roman" w:hAnsi="Times New Roman" w:cs="Times New Roman"/>
          <w:sz w:val="28"/>
          <w:szCs w:val="28"/>
        </w:rPr>
        <w:t xml:space="preserve"> </w:t>
      </w:r>
      <w:r w:rsidRPr="00934390">
        <w:rPr>
          <w:rFonts w:ascii="Times New Roman" w:hAnsi="Times New Roman" w:cs="Times New Roman"/>
          <w:sz w:val="28"/>
          <w:szCs w:val="28"/>
        </w:rPr>
        <w:t>гибкости</w:t>
      </w:r>
      <w:r>
        <w:rPr>
          <w:rFonts w:ascii="Times New Roman" w:hAnsi="Times New Roman" w:cs="Times New Roman"/>
          <w:sz w:val="28"/>
          <w:szCs w:val="28"/>
        </w:rPr>
        <w:t xml:space="preserve"> </w:t>
      </w:r>
      <w:r w:rsidRPr="00934390">
        <w:rPr>
          <w:rFonts w:ascii="Times New Roman" w:hAnsi="Times New Roman" w:cs="Times New Roman"/>
          <w:sz w:val="28"/>
          <w:szCs w:val="28"/>
        </w:rPr>
        <w:t xml:space="preserve">  </w:t>
      </w:r>
      <w:r>
        <w:rPr>
          <w:rFonts w:ascii="Times New Roman" w:hAnsi="Times New Roman" w:cs="Times New Roman"/>
          <w:sz w:val="28"/>
          <w:szCs w:val="28"/>
        </w:rPr>
        <w:t xml:space="preserve">технологического процесса, в </w:t>
      </w:r>
      <w:r w:rsidRPr="00934390">
        <w:rPr>
          <w:rFonts w:ascii="Times New Roman" w:hAnsi="Times New Roman" w:cs="Times New Roman"/>
          <w:sz w:val="28"/>
          <w:szCs w:val="28"/>
        </w:rPr>
        <w:t>возможности сочетания производственных операций</w:t>
      </w:r>
      <w:r>
        <w:rPr>
          <w:rFonts w:ascii="Times New Roman" w:hAnsi="Times New Roman" w:cs="Times New Roman"/>
          <w:sz w:val="28"/>
          <w:szCs w:val="28"/>
        </w:rPr>
        <w:t xml:space="preserve">, независимого так и </w:t>
      </w:r>
      <w:r w:rsidRPr="00934390">
        <w:rPr>
          <w:rFonts w:ascii="Times New Roman" w:hAnsi="Times New Roman" w:cs="Times New Roman"/>
          <w:sz w:val="28"/>
          <w:szCs w:val="28"/>
        </w:rPr>
        <w:t xml:space="preserve">последовательного </w:t>
      </w:r>
      <w:r>
        <w:rPr>
          <w:rFonts w:ascii="Times New Roman" w:hAnsi="Times New Roman" w:cs="Times New Roman"/>
          <w:sz w:val="28"/>
          <w:szCs w:val="28"/>
        </w:rPr>
        <w:t xml:space="preserve"> </w:t>
      </w:r>
      <w:r w:rsidRPr="00934390">
        <w:rPr>
          <w:rFonts w:ascii="Times New Roman" w:hAnsi="Times New Roman" w:cs="Times New Roman"/>
          <w:sz w:val="28"/>
          <w:szCs w:val="28"/>
        </w:rPr>
        <w:t xml:space="preserve"> их осуществления.  Упро</w:t>
      </w:r>
      <w:r>
        <w:rPr>
          <w:rFonts w:ascii="Times New Roman" w:hAnsi="Times New Roman" w:cs="Times New Roman"/>
          <w:sz w:val="28"/>
          <w:szCs w:val="28"/>
        </w:rPr>
        <w:t xml:space="preserve">щённая схема   функционального </w:t>
      </w:r>
      <w:r w:rsidRPr="00934390">
        <w:rPr>
          <w:rFonts w:ascii="Times New Roman" w:hAnsi="Times New Roman" w:cs="Times New Roman"/>
          <w:sz w:val="28"/>
          <w:szCs w:val="28"/>
        </w:rPr>
        <w:t>зониров</w:t>
      </w:r>
      <w:r>
        <w:rPr>
          <w:rFonts w:ascii="Times New Roman" w:hAnsi="Times New Roman" w:cs="Times New Roman"/>
          <w:sz w:val="28"/>
          <w:szCs w:val="28"/>
        </w:rPr>
        <w:t xml:space="preserve">ания СТОА приведена на рисунке </w:t>
      </w:r>
      <w:r w:rsidR="00A11CC2">
        <w:rPr>
          <w:rFonts w:ascii="Times New Roman" w:hAnsi="Times New Roman" w:cs="Times New Roman"/>
          <w:sz w:val="28"/>
          <w:szCs w:val="28"/>
        </w:rPr>
        <w:t>8.</w:t>
      </w:r>
      <w:r>
        <w:rPr>
          <w:rFonts w:ascii="Times New Roman" w:hAnsi="Times New Roman" w:cs="Times New Roman"/>
          <w:sz w:val="28"/>
          <w:szCs w:val="28"/>
        </w:rPr>
        <w:t>1.</w:t>
      </w:r>
    </w:p>
    <w:p w:rsidR="00882F93" w:rsidRDefault="005C3372" w:rsidP="00BB4EF8">
      <w:pPr>
        <w:spacing w:before="120" w:after="120" w:line="360" w:lineRule="auto"/>
        <w:jc w:val="center"/>
        <w:rPr>
          <w:rFonts w:ascii="Times New Roman" w:hAnsi="Times New Roman" w:cs="Times New Roman"/>
          <w:sz w:val="28"/>
          <w:szCs w:val="28"/>
        </w:rPr>
      </w:pPr>
      <w:r>
        <w:rPr>
          <w:noProof/>
          <w:lang w:eastAsia="ru-RU"/>
        </w:rPr>
        <w:drawing>
          <wp:inline distT="0" distB="0" distL="0" distR="0" wp14:anchorId="64810D66" wp14:editId="45EBE08A">
            <wp:extent cx="4981575" cy="2248377"/>
            <wp:effectExtent l="0" t="0" r="0" b="0"/>
            <wp:docPr id="119"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006455" cy="2259606"/>
                    </a:xfrm>
                    <a:prstGeom prst="rect">
                      <a:avLst/>
                    </a:prstGeom>
                  </pic:spPr>
                </pic:pic>
              </a:graphicData>
            </a:graphic>
          </wp:inline>
        </w:drawing>
      </w:r>
    </w:p>
    <w:p w:rsidR="00882F93" w:rsidRDefault="005C3372" w:rsidP="007D5517">
      <w:pPr>
        <w:spacing w:before="120" w:after="120" w:line="360" w:lineRule="auto"/>
        <w:ind w:firstLine="708"/>
        <w:jc w:val="center"/>
        <w:rPr>
          <w:rFonts w:ascii="Times New Roman" w:hAnsi="Times New Roman" w:cs="Times New Roman"/>
          <w:sz w:val="28"/>
          <w:szCs w:val="28"/>
        </w:rPr>
      </w:pPr>
      <w:r>
        <w:rPr>
          <w:rFonts w:ascii="Times New Roman" w:hAnsi="Times New Roman" w:cs="Times New Roman"/>
          <w:sz w:val="28"/>
          <w:szCs w:val="28"/>
        </w:rPr>
        <w:t>Рисунок</w:t>
      </w:r>
      <w:r w:rsidR="00882F93">
        <w:rPr>
          <w:rFonts w:ascii="Times New Roman" w:hAnsi="Times New Roman" w:cs="Times New Roman"/>
          <w:sz w:val="28"/>
          <w:szCs w:val="28"/>
        </w:rPr>
        <w:t xml:space="preserve"> </w:t>
      </w:r>
      <w:r w:rsidR="00A11CC2">
        <w:rPr>
          <w:rFonts w:ascii="Times New Roman" w:hAnsi="Times New Roman" w:cs="Times New Roman"/>
          <w:sz w:val="28"/>
          <w:szCs w:val="28"/>
        </w:rPr>
        <w:t>8.</w:t>
      </w:r>
      <w:r w:rsidR="00882F93">
        <w:rPr>
          <w:rFonts w:ascii="Times New Roman" w:hAnsi="Times New Roman" w:cs="Times New Roman"/>
          <w:sz w:val="28"/>
          <w:szCs w:val="28"/>
        </w:rPr>
        <w:t>1. Функциональное зонирование станций технического обслуживания</w:t>
      </w:r>
    </w:p>
    <w:p w:rsidR="00882F93" w:rsidRPr="00934390" w:rsidRDefault="00882F93" w:rsidP="007D5517">
      <w:pPr>
        <w:spacing w:before="120" w:after="120" w:line="360" w:lineRule="auto"/>
        <w:ind w:firstLine="708"/>
        <w:jc w:val="both"/>
        <w:rPr>
          <w:rFonts w:ascii="Times New Roman" w:hAnsi="Times New Roman" w:cs="Times New Roman"/>
          <w:sz w:val="28"/>
          <w:szCs w:val="28"/>
        </w:rPr>
      </w:pPr>
      <w:r w:rsidRPr="00934390">
        <w:rPr>
          <w:rFonts w:ascii="Times New Roman" w:hAnsi="Times New Roman" w:cs="Times New Roman"/>
          <w:sz w:val="28"/>
          <w:szCs w:val="28"/>
        </w:rPr>
        <w:t xml:space="preserve">Основными  </w:t>
      </w:r>
      <w:r>
        <w:rPr>
          <w:rFonts w:ascii="Times New Roman" w:hAnsi="Times New Roman" w:cs="Times New Roman"/>
          <w:sz w:val="28"/>
          <w:szCs w:val="28"/>
        </w:rPr>
        <w:t xml:space="preserve"> </w:t>
      </w:r>
      <w:r w:rsidR="00A11CC2" w:rsidRPr="00934390">
        <w:rPr>
          <w:rFonts w:ascii="Times New Roman" w:hAnsi="Times New Roman" w:cs="Times New Roman"/>
          <w:sz w:val="28"/>
          <w:szCs w:val="28"/>
        </w:rPr>
        <w:t>структурными составляющими</w:t>
      </w:r>
      <w:r>
        <w:rPr>
          <w:rFonts w:ascii="Times New Roman" w:hAnsi="Times New Roman" w:cs="Times New Roman"/>
          <w:sz w:val="28"/>
          <w:szCs w:val="28"/>
        </w:rPr>
        <w:t xml:space="preserve"> СТОА   </w:t>
      </w:r>
      <w:r w:rsidR="00A11CC2">
        <w:rPr>
          <w:rFonts w:ascii="Times New Roman" w:hAnsi="Times New Roman" w:cs="Times New Roman"/>
          <w:sz w:val="28"/>
          <w:szCs w:val="28"/>
        </w:rPr>
        <w:t>являются группы</w:t>
      </w:r>
      <w:r>
        <w:rPr>
          <w:rFonts w:ascii="Times New Roman" w:hAnsi="Times New Roman" w:cs="Times New Roman"/>
          <w:sz w:val="28"/>
          <w:szCs w:val="28"/>
        </w:rPr>
        <w:t xml:space="preserve"> </w:t>
      </w:r>
      <w:r w:rsidRPr="00934390">
        <w:rPr>
          <w:rFonts w:ascii="Times New Roman" w:hAnsi="Times New Roman" w:cs="Times New Roman"/>
          <w:sz w:val="28"/>
          <w:szCs w:val="28"/>
        </w:rPr>
        <w:t>помещений основного производства (зона по</w:t>
      </w:r>
      <w:r>
        <w:rPr>
          <w:rFonts w:ascii="Times New Roman" w:hAnsi="Times New Roman" w:cs="Times New Roman"/>
          <w:sz w:val="28"/>
          <w:szCs w:val="28"/>
        </w:rPr>
        <w:t xml:space="preserve">стов ТО и ТР), вспомогательных </w:t>
      </w:r>
      <w:r w:rsidRPr="00934390">
        <w:rPr>
          <w:rFonts w:ascii="Times New Roman" w:hAnsi="Times New Roman" w:cs="Times New Roman"/>
          <w:sz w:val="28"/>
          <w:szCs w:val="28"/>
        </w:rPr>
        <w:lastRenderedPageBreak/>
        <w:t>специализированных  участков  и  админи</w:t>
      </w:r>
      <w:r>
        <w:rPr>
          <w:rFonts w:ascii="Times New Roman" w:hAnsi="Times New Roman" w:cs="Times New Roman"/>
          <w:sz w:val="28"/>
          <w:szCs w:val="28"/>
        </w:rPr>
        <w:t xml:space="preserve">стративно-бытовых.  Группировку </w:t>
      </w:r>
      <w:r w:rsidRPr="00934390">
        <w:rPr>
          <w:rFonts w:ascii="Times New Roman" w:hAnsi="Times New Roman" w:cs="Times New Roman"/>
          <w:sz w:val="28"/>
          <w:szCs w:val="28"/>
        </w:rPr>
        <w:t xml:space="preserve">отдельных  </w:t>
      </w:r>
      <w:r>
        <w:rPr>
          <w:rFonts w:ascii="Times New Roman" w:hAnsi="Times New Roman" w:cs="Times New Roman"/>
          <w:sz w:val="28"/>
          <w:szCs w:val="28"/>
        </w:rPr>
        <w:t xml:space="preserve"> </w:t>
      </w:r>
      <w:r w:rsidRPr="00934390">
        <w:rPr>
          <w:rFonts w:ascii="Times New Roman" w:hAnsi="Times New Roman" w:cs="Times New Roman"/>
          <w:sz w:val="28"/>
          <w:szCs w:val="28"/>
        </w:rPr>
        <w:t>помещений  осуществляют  с  учётом  технологической</w:t>
      </w:r>
      <w:r>
        <w:rPr>
          <w:rFonts w:ascii="Times New Roman" w:hAnsi="Times New Roman" w:cs="Times New Roman"/>
          <w:sz w:val="28"/>
          <w:szCs w:val="28"/>
        </w:rPr>
        <w:t xml:space="preserve"> </w:t>
      </w:r>
      <w:r w:rsidRPr="00934390">
        <w:rPr>
          <w:rFonts w:ascii="Times New Roman" w:hAnsi="Times New Roman" w:cs="Times New Roman"/>
          <w:sz w:val="28"/>
          <w:szCs w:val="28"/>
        </w:rPr>
        <w:t>последовательности  и  функциональной  взаимосв</w:t>
      </w:r>
      <w:r>
        <w:rPr>
          <w:rFonts w:ascii="Times New Roman" w:hAnsi="Times New Roman" w:cs="Times New Roman"/>
          <w:sz w:val="28"/>
          <w:szCs w:val="28"/>
        </w:rPr>
        <w:t xml:space="preserve">язи  производственных </w:t>
      </w:r>
      <w:r w:rsidRPr="00934390">
        <w:rPr>
          <w:rFonts w:ascii="Times New Roman" w:hAnsi="Times New Roman" w:cs="Times New Roman"/>
          <w:sz w:val="28"/>
          <w:szCs w:val="28"/>
        </w:rPr>
        <w:t xml:space="preserve">процессов.  Правильное  </w:t>
      </w:r>
      <w:r>
        <w:rPr>
          <w:rFonts w:ascii="Times New Roman" w:hAnsi="Times New Roman" w:cs="Times New Roman"/>
          <w:sz w:val="28"/>
          <w:szCs w:val="28"/>
        </w:rPr>
        <w:t xml:space="preserve"> </w:t>
      </w:r>
      <w:r w:rsidRPr="00934390">
        <w:rPr>
          <w:rFonts w:ascii="Times New Roman" w:hAnsi="Times New Roman" w:cs="Times New Roman"/>
          <w:sz w:val="28"/>
          <w:szCs w:val="28"/>
        </w:rPr>
        <w:t>зонирование  обеспеч</w:t>
      </w:r>
      <w:r>
        <w:rPr>
          <w:rFonts w:ascii="Times New Roman" w:hAnsi="Times New Roman" w:cs="Times New Roman"/>
          <w:sz w:val="28"/>
          <w:szCs w:val="28"/>
        </w:rPr>
        <w:t xml:space="preserve">ивает  чёткую  работу  СТОА  и </w:t>
      </w:r>
      <w:r w:rsidRPr="00934390">
        <w:rPr>
          <w:rFonts w:ascii="Times New Roman" w:hAnsi="Times New Roman" w:cs="Times New Roman"/>
          <w:sz w:val="28"/>
          <w:szCs w:val="28"/>
        </w:rPr>
        <w:t>возможность</w:t>
      </w:r>
      <w:r>
        <w:rPr>
          <w:rFonts w:ascii="Times New Roman" w:hAnsi="Times New Roman" w:cs="Times New Roman"/>
          <w:sz w:val="28"/>
          <w:szCs w:val="28"/>
        </w:rPr>
        <w:t xml:space="preserve"> </w:t>
      </w:r>
      <w:r w:rsidRPr="00934390">
        <w:rPr>
          <w:rFonts w:ascii="Times New Roman" w:hAnsi="Times New Roman" w:cs="Times New Roman"/>
          <w:sz w:val="28"/>
          <w:szCs w:val="28"/>
        </w:rPr>
        <w:t xml:space="preserve">  независимого  развития  отдельны</w:t>
      </w:r>
      <w:r>
        <w:rPr>
          <w:rFonts w:ascii="Times New Roman" w:hAnsi="Times New Roman" w:cs="Times New Roman"/>
          <w:sz w:val="28"/>
          <w:szCs w:val="28"/>
        </w:rPr>
        <w:t xml:space="preserve">х  групп  помещений,  а  также </w:t>
      </w:r>
      <w:r w:rsidRPr="00934390">
        <w:rPr>
          <w:rFonts w:ascii="Times New Roman" w:hAnsi="Times New Roman" w:cs="Times New Roman"/>
          <w:sz w:val="28"/>
          <w:szCs w:val="28"/>
        </w:rPr>
        <w:t>станции  в  целом.  Эта</w:t>
      </w:r>
      <w:r>
        <w:rPr>
          <w:rFonts w:ascii="Times New Roman" w:hAnsi="Times New Roman" w:cs="Times New Roman"/>
          <w:sz w:val="28"/>
          <w:szCs w:val="28"/>
        </w:rPr>
        <w:t xml:space="preserve"> </w:t>
      </w:r>
      <w:r w:rsidRPr="00934390">
        <w:rPr>
          <w:rFonts w:ascii="Times New Roman" w:hAnsi="Times New Roman" w:cs="Times New Roman"/>
          <w:sz w:val="28"/>
          <w:szCs w:val="28"/>
        </w:rPr>
        <w:t xml:space="preserve">  группы</w:t>
      </w:r>
      <w:r>
        <w:rPr>
          <w:rFonts w:ascii="Times New Roman" w:hAnsi="Times New Roman" w:cs="Times New Roman"/>
          <w:sz w:val="28"/>
          <w:szCs w:val="28"/>
        </w:rPr>
        <w:t xml:space="preserve"> </w:t>
      </w:r>
      <w:r w:rsidRPr="00934390">
        <w:rPr>
          <w:rFonts w:ascii="Times New Roman" w:hAnsi="Times New Roman" w:cs="Times New Roman"/>
          <w:sz w:val="28"/>
          <w:szCs w:val="28"/>
        </w:rPr>
        <w:t xml:space="preserve">  помеще</w:t>
      </w:r>
      <w:r>
        <w:rPr>
          <w:rFonts w:ascii="Times New Roman" w:hAnsi="Times New Roman" w:cs="Times New Roman"/>
          <w:sz w:val="28"/>
          <w:szCs w:val="28"/>
        </w:rPr>
        <w:t xml:space="preserve">ний,  тщательно  проработанные </w:t>
      </w:r>
      <w:r w:rsidRPr="00934390">
        <w:rPr>
          <w:rFonts w:ascii="Times New Roman" w:hAnsi="Times New Roman" w:cs="Times New Roman"/>
          <w:sz w:val="28"/>
          <w:szCs w:val="28"/>
        </w:rPr>
        <w:t>технологически  и  планировочно  являются  ти</w:t>
      </w:r>
      <w:r>
        <w:rPr>
          <w:rFonts w:ascii="Times New Roman" w:hAnsi="Times New Roman" w:cs="Times New Roman"/>
          <w:sz w:val="28"/>
          <w:szCs w:val="28"/>
        </w:rPr>
        <w:t xml:space="preserve">повыми  элементами  или  узлами, </w:t>
      </w:r>
      <w:r w:rsidRPr="00934390">
        <w:rPr>
          <w:rFonts w:ascii="Times New Roman" w:hAnsi="Times New Roman" w:cs="Times New Roman"/>
          <w:sz w:val="28"/>
          <w:szCs w:val="28"/>
        </w:rPr>
        <w:t>определённый  набор  таких  технологи</w:t>
      </w:r>
      <w:r>
        <w:rPr>
          <w:rFonts w:ascii="Times New Roman" w:hAnsi="Times New Roman" w:cs="Times New Roman"/>
          <w:sz w:val="28"/>
          <w:szCs w:val="28"/>
        </w:rPr>
        <w:t xml:space="preserve">ческих  элементов  для  каждой </w:t>
      </w:r>
      <w:r w:rsidRPr="00934390">
        <w:rPr>
          <w:rFonts w:ascii="Times New Roman" w:hAnsi="Times New Roman" w:cs="Times New Roman"/>
          <w:sz w:val="28"/>
          <w:szCs w:val="28"/>
        </w:rPr>
        <w:t>функциональной зоны СТОА обуславливает н</w:t>
      </w:r>
      <w:r>
        <w:rPr>
          <w:rFonts w:ascii="Times New Roman" w:hAnsi="Times New Roman" w:cs="Times New Roman"/>
          <w:sz w:val="28"/>
          <w:szCs w:val="28"/>
        </w:rPr>
        <w:t xml:space="preserve">аиболее гибкое технологическое </w:t>
      </w:r>
      <w:r w:rsidRPr="00934390">
        <w:rPr>
          <w:rFonts w:ascii="Times New Roman" w:hAnsi="Times New Roman" w:cs="Times New Roman"/>
          <w:sz w:val="28"/>
          <w:szCs w:val="28"/>
        </w:rPr>
        <w:t xml:space="preserve">и  планировочное  решение  всей  СТОА.  На </w:t>
      </w:r>
      <w:r>
        <w:rPr>
          <w:rFonts w:ascii="Times New Roman" w:hAnsi="Times New Roman" w:cs="Times New Roman"/>
          <w:sz w:val="28"/>
          <w:szCs w:val="28"/>
        </w:rPr>
        <w:t xml:space="preserve">рисунке </w:t>
      </w:r>
      <w:r w:rsidR="00A11CC2">
        <w:rPr>
          <w:rFonts w:ascii="Times New Roman" w:hAnsi="Times New Roman" w:cs="Times New Roman"/>
          <w:sz w:val="28"/>
          <w:szCs w:val="28"/>
        </w:rPr>
        <w:t>8.</w:t>
      </w:r>
      <w:r>
        <w:rPr>
          <w:rFonts w:ascii="Times New Roman" w:hAnsi="Times New Roman" w:cs="Times New Roman"/>
          <w:sz w:val="28"/>
          <w:szCs w:val="28"/>
        </w:rPr>
        <w:t xml:space="preserve">2 приведена  схема </w:t>
      </w:r>
      <w:r w:rsidRPr="00934390">
        <w:rPr>
          <w:rFonts w:ascii="Times New Roman" w:hAnsi="Times New Roman" w:cs="Times New Roman"/>
          <w:sz w:val="28"/>
          <w:szCs w:val="28"/>
        </w:rPr>
        <w:t>взаимосвязей  таких  технологических  узлов  и  объ</w:t>
      </w:r>
      <w:r>
        <w:rPr>
          <w:rFonts w:ascii="Times New Roman" w:hAnsi="Times New Roman" w:cs="Times New Roman"/>
          <w:sz w:val="28"/>
          <w:szCs w:val="28"/>
        </w:rPr>
        <w:t xml:space="preserve">единение  их  в  один  процесс </w:t>
      </w:r>
      <w:r w:rsidR="00AB19A7">
        <w:rPr>
          <w:rFonts w:ascii="Times New Roman" w:hAnsi="Times New Roman" w:cs="Times New Roman"/>
          <w:sz w:val="28"/>
          <w:szCs w:val="28"/>
        </w:rPr>
        <w:t xml:space="preserve">основного производства. </w:t>
      </w:r>
    </w:p>
    <w:p w:rsidR="00882F93" w:rsidRDefault="007D5517" w:rsidP="00BB4EF8">
      <w:pPr>
        <w:spacing w:before="120" w:after="120" w:line="360" w:lineRule="auto"/>
        <w:jc w:val="center"/>
        <w:rPr>
          <w:rFonts w:ascii="Times New Roman" w:hAnsi="Times New Roman" w:cs="Times New Roman"/>
          <w:sz w:val="28"/>
          <w:szCs w:val="28"/>
        </w:rPr>
      </w:pPr>
      <w:r>
        <w:rPr>
          <w:noProof/>
          <w:lang w:eastAsia="ru-RU"/>
        </w:rPr>
        <w:drawing>
          <wp:inline distT="0" distB="0" distL="0" distR="0" wp14:anchorId="72F55333" wp14:editId="4885BFF7">
            <wp:extent cx="5495925" cy="3705225"/>
            <wp:effectExtent l="0" t="0" r="9525" b="9525"/>
            <wp:docPr id="300" name="Рисунок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501897" cy="3709251"/>
                    </a:xfrm>
                    <a:prstGeom prst="rect">
                      <a:avLst/>
                    </a:prstGeom>
                  </pic:spPr>
                </pic:pic>
              </a:graphicData>
            </a:graphic>
          </wp:inline>
        </w:drawing>
      </w:r>
    </w:p>
    <w:p w:rsidR="00882F93" w:rsidRDefault="00882F93" w:rsidP="007D5517">
      <w:pPr>
        <w:spacing w:before="120" w:after="120" w:line="360" w:lineRule="auto"/>
        <w:jc w:val="center"/>
        <w:rPr>
          <w:rFonts w:ascii="Times New Roman" w:hAnsi="Times New Roman" w:cs="Times New Roman"/>
          <w:sz w:val="28"/>
          <w:szCs w:val="28"/>
        </w:rPr>
      </w:pPr>
      <w:r>
        <w:rPr>
          <w:rFonts w:ascii="Times New Roman" w:hAnsi="Times New Roman" w:cs="Times New Roman"/>
          <w:sz w:val="28"/>
          <w:szCs w:val="28"/>
        </w:rPr>
        <w:t xml:space="preserve">Рисунок </w:t>
      </w:r>
      <w:r w:rsidR="00CD1D6F">
        <w:rPr>
          <w:rFonts w:ascii="Times New Roman" w:hAnsi="Times New Roman" w:cs="Times New Roman"/>
          <w:sz w:val="28"/>
          <w:szCs w:val="28"/>
        </w:rPr>
        <w:t>8.</w:t>
      </w:r>
      <w:r>
        <w:rPr>
          <w:rFonts w:ascii="Times New Roman" w:hAnsi="Times New Roman" w:cs="Times New Roman"/>
          <w:sz w:val="28"/>
          <w:szCs w:val="28"/>
        </w:rPr>
        <w:t>2. Схема технологии производства СТОА</w:t>
      </w:r>
    </w:p>
    <w:p w:rsidR="00C97571" w:rsidRDefault="00C97571" w:rsidP="007D5517">
      <w:pPr>
        <w:spacing w:before="120" w:after="120" w:line="360" w:lineRule="auto"/>
        <w:jc w:val="center"/>
        <w:rPr>
          <w:rFonts w:ascii="Times New Roman" w:hAnsi="Times New Roman" w:cs="Times New Roman"/>
          <w:sz w:val="28"/>
          <w:szCs w:val="28"/>
        </w:rPr>
      </w:pPr>
      <w:r>
        <w:rPr>
          <w:rFonts w:ascii="Times New Roman" w:hAnsi="Times New Roman" w:cs="Times New Roman"/>
          <w:sz w:val="28"/>
          <w:szCs w:val="28"/>
        </w:rPr>
        <w:t>ОРГАНИЗАЦИОННАЯ МОДЕЛЬ СТО</w:t>
      </w:r>
    </w:p>
    <w:p w:rsidR="00882F93" w:rsidRPr="00F221BF" w:rsidRDefault="00882F93" w:rsidP="007D5517">
      <w:pPr>
        <w:spacing w:before="120" w:after="120" w:line="360" w:lineRule="auto"/>
        <w:ind w:firstLine="709"/>
        <w:jc w:val="both"/>
        <w:rPr>
          <w:rFonts w:ascii="Times New Roman" w:hAnsi="Times New Roman" w:cs="Times New Roman"/>
          <w:sz w:val="28"/>
          <w:szCs w:val="28"/>
        </w:rPr>
      </w:pPr>
      <w:r w:rsidRPr="00F221BF">
        <w:rPr>
          <w:rFonts w:ascii="Times New Roman" w:hAnsi="Times New Roman" w:cs="Times New Roman"/>
          <w:sz w:val="28"/>
          <w:szCs w:val="28"/>
        </w:rPr>
        <w:t xml:space="preserve">Организационная структура СТО направлена на установление четких взаимосвязей между всеми ее отделениями, их тесного взаимодействия в выполнении поставленных задач. </w:t>
      </w:r>
    </w:p>
    <w:p w:rsidR="00882F93" w:rsidRDefault="00882F93" w:rsidP="007D5517">
      <w:pPr>
        <w:spacing w:before="120" w:after="120" w:line="360" w:lineRule="auto"/>
        <w:ind w:firstLine="709"/>
        <w:jc w:val="both"/>
        <w:rPr>
          <w:rFonts w:ascii="Times New Roman" w:hAnsi="Times New Roman" w:cs="Times New Roman"/>
          <w:sz w:val="28"/>
          <w:szCs w:val="28"/>
        </w:rPr>
      </w:pPr>
      <w:r w:rsidRPr="00F221BF">
        <w:rPr>
          <w:rFonts w:ascii="Times New Roman" w:hAnsi="Times New Roman" w:cs="Times New Roman"/>
          <w:sz w:val="28"/>
          <w:szCs w:val="28"/>
        </w:rPr>
        <w:lastRenderedPageBreak/>
        <w:t>Организационная структура С</w:t>
      </w:r>
      <w:r>
        <w:rPr>
          <w:rFonts w:ascii="Times New Roman" w:hAnsi="Times New Roman" w:cs="Times New Roman"/>
          <w:sz w:val="28"/>
          <w:szCs w:val="28"/>
        </w:rPr>
        <w:t xml:space="preserve">ТО представлена на рисунке </w:t>
      </w:r>
      <w:r w:rsidR="00222EC4">
        <w:rPr>
          <w:rFonts w:ascii="Times New Roman" w:hAnsi="Times New Roman" w:cs="Times New Roman"/>
          <w:sz w:val="28"/>
          <w:szCs w:val="28"/>
        </w:rPr>
        <w:t>8.</w:t>
      </w:r>
      <w:r>
        <w:rPr>
          <w:rFonts w:ascii="Times New Roman" w:hAnsi="Times New Roman" w:cs="Times New Roman"/>
          <w:sz w:val="28"/>
          <w:szCs w:val="28"/>
        </w:rPr>
        <w:t>3</w:t>
      </w:r>
      <w:r w:rsidRPr="00F221BF">
        <w:rPr>
          <w:rFonts w:ascii="Times New Roman" w:hAnsi="Times New Roman" w:cs="Times New Roman"/>
          <w:sz w:val="28"/>
          <w:szCs w:val="28"/>
        </w:rPr>
        <w:t>.</w:t>
      </w:r>
    </w:p>
    <w:p w:rsidR="00882F93" w:rsidRPr="00F221BF" w:rsidRDefault="00222EC4" w:rsidP="00222EC4">
      <w:pPr>
        <w:spacing w:before="120" w:after="120" w:line="360" w:lineRule="auto"/>
        <w:jc w:val="center"/>
        <w:rPr>
          <w:rFonts w:ascii="Times New Roman" w:hAnsi="Times New Roman" w:cs="Times New Roman"/>
          <w:sz w:val="28"/>
          <w:szCs w:val="28"/>
        </w:rPr>
      </w:pPr>
      <w:r>
        <w:rPr>
          <w:noProof/>
          <w:lang w:eastAsia="ru-RU"/>
        </w:rPr>
        <w:drawing>
          <wp:inline distT="0" distB="0" distL="0" distR="0" wp14:anchorId="54D7EBFF" wp14:editId="7A858281">
            <wp:extent cx="6120130" cy="2132330"/>
            <wp:effectExtent l="0" t="0" r="0" b="1270"/>
            <wp:docPr id="336" name="Рисунок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6120130" cy="2132330"/>
                    </a:xfrm>
                    <a:prstGeom prst="rect">
                      <a:avLst/>
                    </a:prstGeom>
                  </pic:spPr>
                </pic:pic>
              </a:graphicData>
            </a:graphic>
          </wp:inline>
        </w:drawing>
      </w:r>
    </w:p>
    <w:p w:rsidR="00882F93" w:rsidRDefault="00882F93" w:rsidP="007D5517">
      <w:pPr>
        <w:spacing w:before="120" w:after="120" w:line="360" w:lineRule="auto"/>
        <w:ind w:firstLine="709"/>
        <w:jc w:val="center"/>
        <w:rPr>
          <w:rFonts w:ascii="Times New Roman" w:hAnsi="Times New Roman" w:cs="Times New Roman"/>
          <w:sz w:val="28"/>
          <w:szCs w:val="28"/>
        </w:rPr>
      </w:pPr>
      <w:r>
        <w:rPr>
          <w:rFonts w:ascii="Times New Roman" w:hAnsi="Times New Roman" w:cs="Times New Roman"/>
          <w:sz w:val="28"/>
          <w:szCs w:val="28"/>
        </w:rPr>
        <w:t xml:space="preserve">Рисунок </w:t>
      </w:r>
      <w:r w:rsidR="00A11CC2">
        <w:rPr>
          <w:rFonts w:ascii="Times New Roman" w:hAnsi="Times New Roman" w:cs="Times New Roman"/>
          <w:sz w:val="28"/>
          <w:szCs w:val="28"/>
        </w:rPr>
        <w:t>8.</w:t>
      </w:r>
      <w:r>
        <w:rPr>
          <w:rFonts w:ascii="Times New Roman" w:hAnsi="Times New Roman" w:cs="Times New Roman"/>
          <w:sz w:val="28"/>
          <w:szCs w:val="28"/>
        </w:rPr>
        <w:t>3.</w:t>
      </w:r>
      <w:r w:rsidRPr="00695DF4">
        <w:rPr>
          <w:rFonts w:ascii="Times New Roman" w:hAnsi="Times New Roman" w:cs="Times New Roman"/>
          <w:sz w:val="28"/>
          <w:szCs w:val="28"/>
        </w:rPr>
        <w:t xml:space="preserve"> Организационная модель деятельности СТО</w:t>
      </w:r>
    </w:p>
    <w:p w:rsidR="00882F93" w:rsidRPr="002406F6" w:rsidRDefault="00882F93" w:rsidP="007D5517">
      <w:pPr>
        <w:pStyle w:val="21"/>
        <w:autoSpaceDE w:val="0"/>
        <w:autoSpaceDN w:val="0"/>
        <w:adjustRightInd w:val="0"/>
        <w:spacing w:before="120" w:line="360" w:lineRule="auto"/>
        <w:ind w:left="0" w:firstLine="709"/>
        <w:jc w:val="both"/>
        <w:rPr>
          <w:rFonts w:ascii="Times New Roman" w:hAnsi="Times New Roman" w:cs="Times New Roman"/>
          <w:sz w:val="28"/>
          <w:szCs w:val="28"/>
        </w:rPr>
      </w:pPr>
      <w:r w:rsidRPr="002406F6">
        <w:rPr>
          <w:rFonts w:ascii="Times New Roman" w:hAnsi="Times New Roman" w:cs="Times New Roman"/>
          <w:sz w:val="28"/>
          <w:szCs w:val="28"/>
        </w:rPr>
        <w:t>На станции технического обслуживания работают: 1 администратор, 1 начальник отдела, 1 главный бухгалтер, 1 жестян</w:t>
      </w:r>
      <w:r w:rsidR="00BA39BF">
        <w:rPr>
          <w:rFonts w:ascii="Times New Roman" w:hAnsi="Times New Roman" w:cs="Times New Roman"/>
          <w:sz w:val="28"/>
          <w:szCs w:val="28"/>
        </w:rPr>
        <w:t>щик, 2 автомаляра, 3 автослесаря</w:t>
      </w:r>
      <w:r w:rsidRPr="002406F6">
        <w:rPr>
          <w:rFonts w:ascii="Times New Roman" w:hAnsi="Times New Roman" w:cs="Times New Roman"/>
          <w:sz w:val="28"/>
          <w:szCs w:val="28"/>
        </w:rPr>
        <w:t>, 1 диагност-электрик, а также генеральный директор, являющийся единственным владельцем СТО.</w:t>
      </w:r>
    </w:p>
    <w:p w:rsidR="00882F93" w:rsidRPr="002406F6" w:rsidRDefault="00882F93" w:rsidP="007D5517">
      <w:pPr>
        <w:spacing w:before="120" w:after="120" w:line="360" w:lineRule="auto"/>
        <w:ind w:firstLine="709"/>
        <w:jc w:val="both"/>
        <w:rPr>
          <w:rFonts w:ascii="Times New Roman" w:hAnsi="Times New Roman" w:cs="Times New Roman"/>
          <w:sz w:val="28"/>
          <w:szCs w:val="28"/>
        </w:rPr>
      </w:pPr>
      <w:r w:rsidRPr="002406F6">
        <w:rPr>
          <w:rFonts w:ascii="Times New Roman" w:hAnsi="Times New Roman" w:cs="Times New Roman"/>
          <w:sz w:val="28"/>
          <w:szCs w:val="28"/>
        </w:rPr>
        <w:t>Основные функции структурных единиц, указанных на рисунке 3:</w:t>
      </w:r>
    </w:p>
    <w:p w:rsidR="00882F93" w:rsidRPr="002406F6" w:rsidRDefault="00882F93" w:rsidP="007D5517">
      <w:pPr>
        <w:pStyle w:val="21"/>
        <w:autoSpaceDE w:val="0"/>
        <w:autoSpaceDN w:val="0"/>
        <w:adjustRightInd w:val="0"/>
        <w:spacing w:before="120" w:line="360" w:lineRule="auto"/>
        <w:ind w:left="0" w:firstLine="709"/>
        <w:jc w:val="both"/>
        <w:rPr>
          <w:rFonts w:ascii="Times New Roman" w:hAnsi="Times New Roman" w:cs="Times New Roman"/>
          <w:i/>
          <w:iCs/>
          <w:sz w:val="28"/>
          <w:szCs w:val="28"/>
        </w:rPr>
      </w:pPr>
      <w:r w:rsidRPr="002406F6">
        <w:rPr>
          <w:rFonts w:ascii="Times New Roman" w:hAnsi="Times New Roman" w:cs="Times New Roman"/>
          <w:sz w:val="28"/>
          <w:szCs w:val="28"/>
        </w:rPr>
        <w:t>а) Администратор имеет следующие должностные обязанности:</w:t>
      </w:r>
    </w:p>
    <w:p w:rsidR="00882F93" w:rsidRPr="002406F6" w:rsidRDefault="00882F93" w:rsidP="007D5517">
      <w:pPr>
        <w:spacing w:before="120" w:after="120" w:line="360" w:lineRule="auto"/>
        <w:ind w:firstLine="709"/>
        <w:jc w:val="both"/>
        <w:rPr>
          <w:rFonts w:ascii="Times New Roman" w:hAnsi="Times New Roman" w:cs="Times New Roman"/>
          <w:sz w:val="28"/>
          <w:szCs w:val="28"/>
        </w:rPr>
      </w:pPr>
      <w:r w:rsidRPr="002406F6">
        <w:rPr>
          <w:rFonts w:ascii="Times New Roman" w:hAnsi="Times New Roman" w:cs="Times New Roman"/>
          <w:sz w:val="28"/>
          <w:szCs w:val="28"/>
        </w:rPr>
        <w:t>1) устанавливает на серверы и рабочие станции операционные системы и необходимое для работы программное обеспечение;</w:t>
      </w:r>
    </w:p>
    <w:p w:rsidR="00882F93" w:rsidRPr="002406F6" w:rsidRDefault="00882F93" w:rsidP="007D5517">
      <w:pPr>
        <w:spacing w:before="120" w:after="120" w:line="360" w:lineRule="auto"/>
        <w:ind w:firstLine="709"/>
        <w:jc w:val="both"/>
        <w:rPr>
          <w:rFonts w:ascii="Times New Roman" w:hAnsi="Times New Roman" w:cs="Times New Roman"/>
          <w:sz w:val="28"/>
          <w:szCs w:val="28"/>
        </w:rPr>
      </w:pPr>
      <w:r w:rsidRPr="002406F6">
        <w:rPr>
          <w:rFonts w:ascii="Times New Roman" w:hAnsi="Times New Roman" w:cs="Times New Roman"/>
          <w:sz w:val="28"/>
          <w:szCs w:val="28"/>
        </w:rPr>
        <w:t>2) осуществляет конфигурацию программного обеспечения на серверах и рабочих станциях;</w:t>
      </w:r>
    </w:p>
    <w:p w:rsidR="00882F93" w:rsidRPr="002406F6" w:rsidRDefault="00882F93" w:rsidP="007D5517">
      <w:pPr>
        <w:spacing w:before="120" w:after="120" w:line="360" w:lineRule="auto"/>
        <w:ind w:firstLine="709"/>
        <w:jc w:val="both"/>
        <w:rPr>
          <w:rFonts w:ascii="Times New Roman" w:hAnsi="Times New Roman" w:cs="Times New Roman"/>
          <w:sz w:val="28"/>
          <w:szCs w:val="28"/>
        </w:rPr>
      </w:pPr>
      <w:r w:rsidRPr="002406F6">
        <w:rPr>
          <w:rFonts w:ascii="Times New Roman" w:hAnsi="Times New Roman" w:cs="Times New Roman"/>
          <w:sz w:val="28"/>
          <w:szCs w:val="28"/>
        </w:rPr>
        <w:t>3) поддерживает в работоспособном состоянии программное обеспечение серверов и рабочих станций;</w:t>
      </w:r>
    </w:p>
    <w:p w:rsidR="00882F93" w:rsidRPr="002406F6" w:rsidRDefault="00882F93" w:rsidP="007D5517">
      <w:pPr>
        <w:spacing w:before="120" w:after="120" w:line="360" w:lineRule="auto"/>
        <w:ind w:firstLine="709"/>
        <w:jc w:val="both"/>
        <w:rPr>
          <w:rFonts w:ascii="Times New Roman" w:hAnsi="Times New Roman" w:cs="Times New Roman"/>
          <w:sz w:val="28"/>
          <w:szCs w:val="28"/>
        </w:rPr>
      </w:pPr>
      <w:r w:rsidRPr="002406F6">
        <w:rPr>
          <w:rFonts w:ascii="Times New Roman" w:hAnsi="Times New Roman" w:cs="Times New Roman"/>
          <w:sz w:val="28"/>
          <w:szCs w:val="28"/>
        </w:rPr>
        <w:t>4) регистрирует пользователей локальной сети и почтового сервера, назначает идентификаторы и пароли;</w:t>
      </w:r>
    </w:p>
    <w:p w:rsidR="00882F93" w:rsidRPr="002406F6" w:rsidRDefault="00882F93" w:rsidP="007D5517">
      <w:pPr>
        <w:spacing w:before="120" w:after="120" w:line="360" w:lineRule="auto"/>
        <w:ind w:firstLine="709"/>
        <w:jc w:val="both"/>
        <w:rPr>
          <w:rFonts w:ascii="Times New Roman" w:hAnsi="Times New Roman" w:cs="Times New Roman"/>
          <w:sz w:val="28"/>
          <w:szCs w:val="28"/>
        </w:rPr>
      </w:pPr>
      <w:r w:rsidRPr="002406F6">
        <w:rPr>
          <w:rFonts w:ascii="Times New Roman" w:hAnsi="Times New Roman" w:cs="Times New Roman"/>
          <w:sz w:val="28"/>
          <w:szCs w:val="28"/>
        </w:rPr>
        <w:t>5) осуществляет техническую и программную поддержку пользователей, консультирует пользователей по вопросам работы локальной сети и программ, составляет инструкции по работе с программным обеспечением и доводит их до сведения пользователей;</w:t>
      </w:r>
    </w:p>
    <w:p w:rsidR="00882F93" w:rsidRPr="002406F6" w:rsidRDefault="00882F93" w:rsidP="007D5517">
      <w:pPr>
        <w:spacing w:before="120" w:after="120" w:line="360" w:lineRule="auto"/>
        <w:ind w:firstLine="709"/>
        <w:jc w:val="both"/>
        <w:rPr>
          <w:rFonts w:ascii="Times New Roman" w:hAnsi="Times New Roman" w:cs="Times New Roman"/>
          <w:sz w:val="28"/>
          <w:szCs w:val="28"/>
        </w:rPr>
      </w:pPr>
      <w:r w:rsidRPr="002406F6">
        <w:rPr>
          <w:rFonts w:ascii="Times New Roman" w:hAnsi="Times New Roman" w:cs="Times New Roman"/>
          <w:sz w:val="28"/>
          <w:szCs w:val="28"/>
        </w:rPr>
        <w:lastRenderedPageBreak/>
        <w:t>6) устанавливает права доступа и контролирует использование сетевых ресурсов;</w:t>
      </w:r>
    </w:p>
    <w:p w:rsidR="00882F93" w:rsidRPr="002406F6" w:rsidRDefault="00882F93" w:rsidP="007D5517">
      <w:pPr>
        <w:spacing w:before="120" w:after="120" w:line="360" w:lineRule="auto"/>
        <w:ind w:firstLine="709"/>
        <w:jc w:val="both"/>
        <w:rPr>
          <w:rFonts w:ascii="Times New Roman" w:hAnsi="Times New Roman" w:cs="Times New Roman"/>
          <w:sz w:val="28"/>
          <w:szCs w:val="28"/>
        </w:rPr>
      </w:pPr>
      <w:r w:rsidRPr="002406F6">
        <w:rPr>
          <w:rFonts w:ascii="Times New Roman" w:hAnsi="Times New Roman" w:cs="Times New Roman"/>
          <w:sz w:val="28"/>
          <w:szCs w:val="28"/>
        </w:rPr>
        <w:t>7) обеспечивает своевременное копирование, архивирование и резервирование данных;</w:t>
      </w:r>
    </w:p>
    <w:p w:rsidR="00882F93" w:rsidRPr="002406F6" w:rsidRDefault="00882F93" w:rsidP="007D5517">
      <w:pPr>
        <w:spacing w:before="120" w:after="120" w:line="360" w:lineRule="auto"/>
        <w:ind w:firstLine="709"/>
        <w:jc w:val="both"/>
        <w:rPr>
          <w:rFonts w:ascii="Times New Roman" w:hAnsi="Times New Roman" w:cs="Times New Roman"/>
          <w:sz w:val="28"/>
          <w:szCs w:val="28"/>
        </w:rPr>
      </w:pPr>
      <w:r w:rsidRPr="002406F6">
        <w:rPr>
          <w:rFonts w:ascii="Times New Roman" w:hAnsi="Times New Roman" w:cs="Times New Roman"/>
          <w:sz w:val="28"/>
          <w:szCs w:val="28"/>
        </w:rPr>
        <w:t>8) выявляет ошибки пользователей и программного обеспечения и принимает меры по их исправлению;</w:t>
      </w:r>
    </w:p>
    <w:p w:rsidR="00882F93" w:rsidRPr="002406F6" w:rsidRDefault="00882F93" w:rsidP="007D5517">
      <w:pPr>
        <w:spacing w:before="120" w:after="120" w:line="360" w:lineRule="auto"/>
        <w:ind w:firstLine="709"/>
        <w:jc w:val="both"/>
        <w:rPr>
          <w:rFonts w:ascii="Times New Roman" w:hAnsi="Times New Roman" w:cs="Times New Roman"/>
          <w:sz w:val="28"/>
          <w:szCs w:val="28"/>
        </w:rPr>
      </w:pPr>
      <w:r w:rsidRPr="002406F6">
        <w:rPr>
          <w:rFonts w:ascii="Times New Roman" w:hAnsi="Times New Roman" w:cs="Times New Roman"/>
          <w:sz w:val="28"/>
          <w:szCs w:val="28"/>
        </w:rPr>
        <w:t>9) проводит мониторинг сети, разрабатывает предложения по развитию инфраструктуры сети;</w:t>
      </w:r>
    </w:p>
    <w:p w:rsidR="00882F93" w:rsidRPr="002406F6" w:rsidRDefault="00882F93" w:rsidP="007D5517">
      <w:pPr>
        <w:spacing w:before="120" w:after="120" w:line="360" w:lineRule="auto"/>
        <w:ind w:firstLine="709"/>
        <w:jc w:val="both"/>
        <w:rPr>
          <w:rFonts w:ascii="Times New Roman" w:hAnsi="Times New Roman" w:cs="Times New Roman"/>
          <w:sz w:val="28"/>
          <w:szCs w:val="28"/>
        </w:rPr>
      </w:pPr>
      <w:r w:rsidRPr="002406F6">
        <w:rPr>
          <w:rFonts w:ascii="Times New Roman" w:hAnsi="Times New Roman" w:cs="Times New Roman"/>
          <w:sz w:val="28"/>
          <w:szCs w:val="28"/>
        </w:rPr>
        <w:t>10) обеспечивает сетевую безопасность (защиту от несанкционированного доступа к информации, просмотра или изменения системных файлов и данных), безопасность межсетевого взаимодействия;</w:t>
      </w:r>
    </w:p>
    <w:p w:rsidR="00882F93" w:rsidRPr="002406F6" w:rsidRDefault="00882F93" w:rsidP="007D5517">
      <w:pPr>
        <w:spacing w:before="120" w:after="120" w:line="360" w:lineRule="auto"/>
        <w:ind w:firstLine="709"/>
        <w:jc w:val="both"/>
        <w:rPr>
          <w:rFonts w:ascii="Times New Roman" w:hAnsi="Times New Roman" w:cs="Times New Roman"/>
          <w:sz w:val="28"/>
          <w:szCs w:val="28"/>
        </w:rPr>
      </w:pPr>
      <w:r w:rsidRPr="002406F6">
        <w:rPr>
          <w:rFonts w:ascii="Times New Roman" w:hAnsi="Times New Roman" w:cs="Times New Roman"/>
          <w:sz w:val="28"/>
          <w:szCs w:val="28"/>
        </w:rPr>
        <w:t>11) осуществляет антивирусную защиту локальной вычислительной сети, серверов и рабочих станций;</w:t>
      </w:r>
    </w:p>
    <w:p w:rsidR="00882F93" w:rsidRPr="002406F6" w:rsidRDefault="00882F93" w:rsidP="007D5517">
      <w:pPr>
        <w:spacing w:before="120" w:after="120" w:line="360" w:lineRule="auto"/>
        <w:ind w:firstLine="709"/>
        <w:jc w:val="both"/>
        <w:rPr>
          <w:rFonts w:ascii="Times New Roman" w:hAnsi="Times New Roman" w:cs="Times New Roman"/>
          <w:sz w:val="28"/>
          <w:szCs w:val="28"/>
        </w:rPr>
      </w:pPr>
      <w:r w:rsidRPr="002406F6">
        <w:rPr>
          <w:rFonts w:ascii="Times New Roman" w:hAnsi="Times New Roman" w:cs="Times New Roman"/>
          <w:sz w:val="28"/>
          <w:szCs w:val="28"/>
        </w:rPr>
        <w:t>12) готовит предложения по модернизации и приобретению сетевого оборудования;</w:t>
      </w:r>
    </w:p>
    <w:p w:rsidR="00882F93" w:rsidRPr="002406F6" w:rsidRDefault="00882F93" w:rsidP="007D5517">
      <w:pPr>
        <w:spacing w:before="120" w:after="120" w:line="360" w:lineRule="auto"/>
        <w:ind w:firstLine="709"/>
        <w:jc w:val="both"/>
        <w:rPr>
          <w:rFonts w:ascii="Times New Roman" w:hAnsi="Times New Roman" w:cs="Times New Roman"/>
          <w:i/>
          <w:iCs/>
          <w:sz w:val="28"/>
          <w:szCs w:val="28"/>
        </w:rPr>
      </w:pPr>
      <w:r w:rsidRPr="002406F6">
        <w:rPr>
          <w:rFonts w:ascii="Times New Roman" w:hAnsi="Times New Roman" w:cs="Times New Roman"/>
          <w:sz w:val="28"/>
          <w:szCs w:val="28"/>
        </w:rPr>
        <w:t>13) сообщает своему непосредственному руководителю о случаях нарушения правил пользования локальной вычислительной сетью и принятых мерах.</w:t>
      </w:r>
    </w:p>
    <w:p w:rsidR="00882F93" w:rsidRPr="002406F6" w:rsidRDefault="00882F93" w:rsidP="007D5517">
      <w:pPr>
        <w:spacing w:before="120" w:after="120" w:line="360" w:lineRule="auto"/>
        <w:ind w:firstLine="709"/>
        <w:jc w:val="both"/>
        <w:rPr>
          <w:rFonts w:ascii="Times New Roman" w:hAnsi="Times New Roman" w:cs="Times New Roman"/>
          <w:sz w:val="28"/>
          <w:szCs w:val="28"/>
        </w:rPr>
      </w:pPr>
      <w:r w:rsidRPr="002406F6">
        <w:rPr>
          <w:rFonts w:ascii="Times New Roman" w:hAnsi="Times New Roman" w:cs="Times New Roman"/>
          <w:sz w:val="28"/>
          <w:szCs w:val="28"/>
        </w:rPr>
        <w:t>б) Начальник отдела маркетинга выполняет:</w:t>
      </w:r>
    </w:p>
    <w:p w:rsidR="00882F93" w:rsidRPr="002406F6" w:rsidRDefault="00882F93" w:rsidP="007D5517">
      <w:pPr>
        <w:pStyle w:val="ae"/>
        <w:spacing w:before="120" w:beforeAutospacing="0" w:after="120" w:afterAutospacing="0" w:line="360" w:lineRule="auto"/>
        <w:ind w:firstLine="709"/>
        <w:jc w:val="both"/>
        <w:rPr>
          <w:sz w:val="28"/>
          <w:szCs w:val="28"/>
        </w:rPr>
      </w:pPr>
      <w:r w:rsidRPr="002406F6">
        <w:rPr>
          <w:sz w:val="28"/>
          <w:szCs w:val="28"/>
        </w:rPr>
        <w:t>1) определяет общие направления деятельности отдела в рамках общих целей и задач, установленных “Положением об отделе маркетинга предприятия”, а также на основе указаний директора предприятия и зам. директора по коммерческим вопросам; несет всю полноту ответственности за результаты деятельности отдела;</w:t>
      </w:r>
    </w:p>
    <w:p w:rsidR="00882F93" w:rsidRPr="002406F6" w:rsidRDefault="00882F93" w:rsidP="007D5517">
      <w:pPr>
        <w:pStyle w:val="ae"/>
        <w:spacing w:before="120" w:beforeAutospacing="0" w:after="120" w:afterAutospacing="0" w:line="360" w:lineRule="auto"/>
        <w:ind w:firstLine="709"/>
        <w:jc w:val="both"/>
        <w:rPr>
          <w:sz w:val="28"/>
          <w:szCs w:val="28"/>
        </w:rPr>
      </w:pPr>
      <w:r w:rsidRPr="002406F6">
        <w:rPr>
          <w:sz w:val="28"/>
          <w:szCs w:val="28"/>
        </w:rPr>
        <w:t>2) определяет структуру отдела, вносит необходимые изменения и дополнения в соответствии с возникающими задачами; принимает оперативные меры по изменению структуры отдела для решения конкретных задач;</w:t>
      </w:r>
    </w:p>
    <w:p w:rsidR="00882F93" w:rsidRPr="002406F6" w:rsidRDefault="00882F93" w:rsidP="007D5517">
      <w:pPr>
        <w:pStyle w:val="ae"/>
        <w:spacing w:before="120" w:beforeAutospacing="0" w:after="120" w:afterAutospacing="0" w:line="360" w:lineRule="auto"/>
        <w:ind w:firstLine="709"/>
        <w:jc w:val="both"/>
        <w:rPr>
          <w:sz w:val="28"/>
          <w:szCs w:val="28"/>
        </w:rPr>
      </w:pPr>
      <w:r w:rsidRPr="002406F6">
        <w:rPr>
          <w:sz w:val="28"/>
          <w:szCs w:val="28"/>
        </w:rPr>
        <w:lastRenderedPageBreak/>
        <w:t>3) ведет все кадровые вопросы в отделе, обладает правом принимать и увольнять сотрудников отдела;</w:t>
      </w:r>
    </w:p>
    <w:p w:rsidR="00882F93" w:rsidRPr="002406F6" w:rsidRDefault="00882F93" w:rsidP="007D5517">
      <w:pPr>
        <w:pStyle w:val="ae"/>
        <w:spacing w:before="120" w:beforeAutospacing="0" w:after="120" w:afterAutospacing="0" w:line="360" w:lineRule="auto"/>
        <w:ind w:firstLine="709"/>
        <w:jc w:val="both"/>
        <w:rPr>
          <w:sz w:val="28"/>
          <w:szCs w:val="28"/>
        </w:rPr>
      </w:pPr>
      <w:r w:rsidRPr="002406F6">
        <w:rPr>
          <w:sz w:val="28"/>
          <w:szCs w:val="28"/>
        </w:rPr>
        <w:t>4) определяет порядок оплаты труда временных работников, поощрения по итогам работы, несет ответственность за поддержание дисциплины в отделе и т.п.;</w:t>
      </w:r>
    </w:p>
    <w:p w:rsidR="00882F93" w:rsidRPr="002406F6" w:rsidRDefault="00882F93" w:rsidP="007D5517">
      <w:pPr>
        <w:pStyle w:val="ae"/>
        <w:spacing w:before="120" w:beforeAutospacing="0" w:after="120" w:afterAutospacing="0" w:line="360" w:lineRule="auto"/>
        <w:ind w:firstLine="709"/>
        <w:jc w:val="both"/>
        <w:rPr>
          <w:sz w:val="28"/>
          <w:szCs w:val="28"/>
        </w:rPr>
      </w:pPr>
      <w:r w:rsidRPr="002406F6">
        <w:rPr>
          <w:sz w:val="28"/>
          <w:szCs w:val="28"/>
        </w:rPr>
        <w:t>5) руководит процессом изучения рынка, определяет методы и способы изучения рынка, прогнозирования спроса, реализации продукции;</w:t>
      </w:r>
    </w:p>
    <w:p w:rsidR="00882F93" w:rsidRPr="002406F6" w:rsidRDefault="00882F93" w:rsidP="007D5517">
      <w:pPr>
        <w:tabs>
          <w:tab w:val="left" w:pos="8528"/>
        </w:tabs>
        <w:spacing w:before="120" w:after="120" w:line="360" w:lineRule="auto"/>
        <w:jc w:val="both"/>
        <w:rPr>
          <w:rFonts w:ascii="Times New Roman" w:hAnsi="Times New Roman" w:cs="Times New Roman"/>
          <w:sz w:val="28"/>
          <w:szCs w:val="28"/>
        </w:rPr>
      </w:pPr>
      <w:r w:rsidRPr="002406F6">
        <w:rPr>
          <w:rFonts w:ascii="Times New Roman" w:hAnsi="Times New Roman" w:cs="Times New Roman"/>
          <w:lang w:eastAsia="ru-RU"/>
        </w:rPr>
        <w:t xml:space="preserve">              </w:t>
      </w:r>
      <w:r w:rsidRPr="002406F6">
        <w:rPr>
          <w:rFonts w:ascii="Times New Roman" w:hAnsi="Times New Roman" w:cs="Times New Roman"/>
          <w:sz w:val="28"/>
          <w:szCs w:val="28"/>
        </w:rPr>
        <w:t>6) руководит процессом изучения жизненного цикла отдельных товаров, вырабатывает рекомендации по их совершенствованию, по выбору новых рынков сбыта или снятию товара с производства;</w:t>
      </w:r>
    </w:p>
    <w:p w:rsidR="00882F93" w:rsidRPr="002406F6" w:rsidRDefault="00882F93" w:rsidP="007D5517">
      <w:pPr>
        <w:pStyle w:val="ae"/>
        <w:spacing w:before="120" w:beforeAutospacing="0" w:after="120" w:afterAutospacing="0" w:line="360" w:lineRule="auto"/>
        <w:ind w:firstLine="709"/>
        <w:jc w:val="both"/>
        <w:rPr>
          <w:sz w:val="28"/>
          <w:szCs w:val="28"/>
        </w:rPr>
      </w:pPr>
      <w:r w:rsidRPr="002406F6">
        <w:rPr>
          <w:sz w:val="28"/>
          <w:szCs w:val="28"/>
        </w:rPr>
        <w:t>7) организует для отдела сбыта выработку рекомендаций по совершенствованию сбытовой сети и поиску новых каналов товародвижения;</w:t>
      </w:r>
    </w:p>
    <w:p w:rsidR="00882F93" w:rsidRPr="002406F6" w:rsidRDefault="00882F93" w:rsidP="007D5517">
      <w:pPr>
        <w:pStyle w:val="ae"/>
        <w:spacing w:before="120" w:beforeAutospacing="0" w:after="120" w:afterAutospacing="0" w:line="360" w:lineRule="auto"/>
        <w:ind w:firstLine="709"/>
        <w:jc w:val="both"/>
        <w:rPr>
          <w:sz w:val="28"/>
          <w:szCs w:val="28"/>
        </w:rPr>
      </w:pPr>
      <w:r w:rsidRPr="002406F6">
        <w:rPr>
          <w:sz w:val="28"/>
          <w:szCs w:val="28"/>
        </w:rPr>
        <w:t>8) принимает непосредственное участие в разработке стратегии деятельности предприятия и совершенствовании его организованной структуры;</w:t>
      </w:r>
    </w:p>
    <w:p w:rsidR="00882F93" w:rsidRPr="002406F6" w:rsidRDefault="00882F93" w:rsidP="007D5517">
      <w:pPr>
        <w:pStyle w:val="ae"/>
        <w:spacing w:before="120" w:beforeAutospacing="0" w:after="120" w:afterAutospacing="0" w:line="360" w:lineRule="auto"/>
        <w:ind w:firstLine="709"/>
        <w:jc w:val="both"/>
        <w:rPr>
          <w:sz w:val="28"/>
          <w:szCs w:val="28"/>
        </w:rPr>
      </w:pPr>
      <w:r w:rsidRPr="002406F6">
        <w:rPr>
          <w:sz w:val="28"/>
          <w:szCs w:val="28"/>
        </w:rPr>
        <w:t>9) представляет предприятие в контактах с другими предприятиями и организациями, ведет деловую переписку от имени предприятия в пределах своей компетенции;</w:t>
      </w:r>
    </w:p>
    <w:p w:rsidR="00882F93" w:rsidRPr="002406F6" w:rsidRDefault="00882F93" w:rsidP="007D5517">
      <w:pPr>
        <w:pStyle w:val="ae"/>
        <w:spacing w:before="120" w:beforeAutospacing="0" w:after="120" w:afterAutospacing="0" w:line="360" w:lineRule="auto"/>
        <w:ind w:firstLine="709"/>
        <w:jc w:val="both"/>
        <w:rPr>
          <w:sz w:val="28"/>
          <w:szCs w:val="28"/>
        </w:rPr>
      </w:pPr>
      <w:r w:rsidRPr="002406F6">
        <w:rPr>
          <w:sz w:val="28"/>
          <w:szCs w:val="28"/>
        </w:rPr>
        <w:t>10) осуществляет связи с общественностью.</w:t>
      </w:r>
    </w:p>
    <w:p w:rsidR="00882F93" w:rsidRPr="002406F6" w:rsidRDefault="00882F93" w:rsidP="007D5517">
      <w:pPr>
        <w:pStyle w:val="21"/>
        <w:autoSpaceDE w:val="0"/>
        <w:autoSpaceDN w:val="0"/>
        <w:adjustRightInd w:val="0"/>
        <w:spacing w:before="120" w:line="360" w:lineRule="auto"/>
        <w:ind w:left="0" w:firstLine="709"/>
        <w:jc w:val="both"/>
        <w:rPr>
          <w:rFonts w:ascii="Times New Roman" w:hAnsi="Times New Roman" w:cs="Times New Roman"/>
          <w:sz w:val="28"/>
          <w:szCs w:val="28"/>
        </w:rPr>
      </w:pPr>
      <w:r w:rsidRPr="002406F6">
        <w:rPr>
          <w:rFonts w:ascii="Times New Roman" w:hAnsi="Times New Roman" w:cs="Times New Roman"/>
          <w:sz w:val="28"/>
          <w:szCs w:val="28"/>
        </w:rPr>
        <w:t>в) Основные задачи бухгалтера:</w:t>
      </w:r>
    </w:p>
    <w:p w:rsidR="00882F93" w:rsidRPr="002406F6" w:rsidRDefault="00882F93" w:rsidP="007D5517">
      <w:pPr>
        <w:pStyle w:val="consnormal"/>
        <w:spacing w:before="120" w:beforeAutospacing="0" w:after="120" w:afterAutospacing="0" w:line="360" w:lineRule="auto"/>
        <w:ind w:firstLine="709"/>
        <w:jc w:val="both"/>
        <w:rPr>
          <w:rFonts w:ascii="Times New Roman" w:hAnsi="Times New Roman" w:cs="Times New Roman"/>
          <w:sz w:val="28"/>
          <w:szCs w:val="28"/>
        </w:rPr>
      </w:pPr>
      <w:r w:rsidRPr="002406F6">
        <w:rPr>
          <w:rFonts w:ascii="Times New Roman" w:hAnsi="Times New Roman" w:cs="Times New Roman"/>
          <w:sz w:val="28"/>
          <w:szCs w:val="28"/>
        </w:rPr>
        <w:t>1) выполняет работу по ведению бухгалтерского учета имущества, обязательств и хозяйственных операций (учет основных средств, товарно-материальных ценностей, затрат на производство, реализацию продукции, результатов хозяйственно-финансовой деятельности, расчетов с поставщиками и заказчиками, а также за предоставленные услуги и т.п.);</w:t>
      </w:r>
    </w:p>
    <w:p w:rsidR="003604AA" w:rsidRDefault="00882F93" w:rsidP="00C97571">
      <w:pPr>
        <w:pStyle w:val="consnormal"/>
        <w:spacing w:before="120" w:beforeAutospacing="0" w:after="120" w:afterAutospacing="0" w:line="360" w:lineRule="auto"/>
        <w:ind w:firstLine="709"/>
        <w:jc w:val="both"/>
        <w:rPr>
          <w:rFonts w:ascii="Times New Roman" w:hAnsi="Times New Roman" w:cs="Times New Roman"/>
          <w:sz w:val="28"/>
          <w:szCs w:val="28"/>
        </w:rPr>
      </w:pPr>
      <w:r w:rsidRPr="002406F6">
        <w:rPr>
          <w:rFonts w:ascii="Times New Roman" w:hAnsi="Times New Roman" w:cs="Times New Roman"/>
          <w:sz w:val="28"/>
          <w:szCs w:val="28"/>
        </w:rPr>
        <w:t>2) участвует в разработке и осуществлении мероприятий, направленных на соблюдение финансовой дисциплины и рациональное использование ресурсов;</w:t>
      </w:r>
      <w:r w:rsidR="00C97571">
        <w:rPr>
          <w:rFonts w:ascii="Times New Roman" w:hAnsi="Times New Roman" w:cs="Times New Roman"/>
          <w:sz w:val="28"/>
          <w:szCs w:val="28"/>
        </w:rPr>
        <w:t xml:space="preserve">     </w:t>
      </w:r>
      <w:r w:rsidR="003604AA">
        <w:rPr>
          <w:rFonts w:ascii="Times New Roman" w:hAnsi="Times New Roman" w:cs="Times New Roman"/>
          <w:sz w:val="28"/>
          <w:szCs w:val="28"/>
        </w:rPr>
        <w:t xml:space="preserve">       </w:t>
      </w:r>
    </w:p>
    <w:p w:rsidR="00882F93" w:rsidRPr="002406F6" w:rsidRDefault="00882F93" w:rsidP="00C97571">
      <w:pPr>
        <w:pStyle w:val="consnormal"/>
        <w:spacing w:before="120" w:beforeAutospacing="0" w:after="120" w:afterAutospacing="0" w:line="360" w:lineRule="auto"/>
        <w:ind w:firstLine="709"/>
        <w:jc w:val="both"/>
        <w:rPr>
          <w:rFonts w:ascii="Times New Roman" w:hAnsi="Times New Roman" w:cs="Times New Roman"/>
          <w:sz w:val="28"/>
          <w:szCs w:val="28"/>
        </w:rPr>
      </w:pPr>
      <w:r w:rsidRPr="002406F6">
        <w:rPr>
          <w:rFonts w:ascii="Times New Roman" w:hAnsi="Times New Roman" w:cs="Times New Roman"/>
          <w:sz w:val="28"/>
          <w:szCs w:val="28"/>
        </w:rPr>
        <w:lastRenderedPageBreak/>
        <w:t>3) осуществляет прием и контроль первичной документации по соответствующим участкам бухгалтерского учета и подготавливает их к счетной обработке;</w:t>
      </w:r>
    </w:p>
    <w:p w:rsidR="00882F93" w:rsidRPr="002406F6" w:rsidRDefault="00882F93" w:rsidP="007D5517">
      <w:pPr>
        <w:pStyle w:val="consnormal"/>
        <w:spacing w:before="120" w:beforeAutospacing="0" w:after="120" w:afterAutospacing="0" w:line="360" w:lineRule="auto"/>
        <w:ind w:firstLine="709"/>
        <w:jc w:val="both"/>
        <w:rPr>
          <w:rFonts w:ascii="Times New Roman" w:hAnsi="Times New Roman" w:cs="Times New Roman"/>
          <w:sz w:val="28"/>
          <w:szCs w:val="28"/>
        </w:rPr>
      </w:pPr>
      <w:r w:rsidRPr="002406F6">
        <w:rPr>
          <w:rFonts w:ascii="Times New Roman" w:hAnsi="Times New Roman" w:cs="Times New Roman"/>
          <w:sz w:val="28"/>
          <w:szCs w:val="28"/>
        </w:rPr>
        <w:t>4) отражает на счетах бухгалтерского учета операции, связанные с движением основных средств, товарно-материальных ценностей и денежных средств;</w:t>
      </w:r>
    </w:p>
    <w:p w:rsidR="00882F93" w:rsidRPr="002406F6" w:rsidRDefault="00882F93" w:rsidP="007D5517">
      <w:pPr>
        <w:pStyle w:val="consnormal"/>
        <w:spacing w:before="120" w:beforeAutospacing="0" w:after="120" w:afterAutospacing="0" w:line="360" w:lineRule="auto"/>
        <w:ind w:firstLine="709"/>
        <w:jc w:val="both"/>
        <w:rPr>
          <w:rFonts w:ascii="Times New Roman" w:hAnsi="Times New Roman" w:cs="Times New Roman"/>
          <w:sz w:val="28"/>
          <w:szCs w:val="28"/>
        </w:rPr>
      </w:pPr>
      <w:r w:rsidRPr="002406F6">
        <w:rPr>
          <w:rFonts w:ascii="Times New Roman" w:hAnsi="Times New Roman" w:cs="Times New Roman"/>
          <w:sz w:val="28"/>
          <w:szCs w:val="28"/>
        </w:rPr>
        <w:t>5) составляет отчетные калькуляции себестоимости продукции (работ, услуг), выявляет источники образования потерь и непроизводительных затрат, подготавливает предложения по их предупреждению;</w:t>
      </w:r>
    </w:p>
    <w:p w:rsidR="00882F93" w:rsidRPr="002406F6" w:rsidRDefault="00882F93" w:rsidP="007D5517">
      <w:pPr>
        <w:pStyle w:val="consnormal"/>
        <w:spacing w:before="120" w:beforeAutospacing="0" w:after="120" w:afterAutospacing="0" w:line="360" w:lineRule="auto"/>
        <w:ind w:firstLine="709"/>
        <w:jc w:val="both"/>
        <w:rPr>
          <w:rFonts w:ascii="Times New Roman" w:hAnsi="Times New Roman" w:cs="Times New Roman"/>
          <w:sz w:val="28"/>
          <w:szCs w:val="28"/>
        </w:rPr>
      </w:pPr>
      <w:r w:rsidRPr="002406F6">
        <w:rPr>
          <w:rFonts w:ascii="Times New Roman" w:hAnsi="Times New Roman" w:cs="Times New Roman"/>
          <w:sz w:val="28"/>
          <w:szCs w:val="28"/>
        </w:rPr>
        <w:t>6) производит начисление и перечисление налогов и сборов в федеральный, региональный и местный бюджеты, страховых взносов в государственные внебюджетные социальные фонды, платежей в банковские учреждения, средств на финансирование капитальных вложений, заработной платы рабочих и служащих, других выплат и платежей, а также отчисление средств на материальное стимулирование работников предприятия;</w:t>
      </w:r>
    </w:p>
    <w:p w:rsidR="00882F93" w:rsidRPr="002406F6" w:rsidRDefault="00882F93" w:rsidP="007D5517">
      <w:pPr>
        <w:pStyle w:val="consnormal"/>
        <w:spacing w:before="120" w:beforeAutospacing="0" w:after="120" w:afterAutospacing="0" w:line="360" w:lineRule="auto"/>
        <w:ind w:firstLine="709"/>
        <w:jc w:val="both"/>
        <w:rPr>
          <w:rFonts w:ascii="Times New Roman" w:hAnsi="Times New Roman" w:cs="Times New Roman"/>
          <w:sz w:val="28"/>
          <w:szCs w:val="28"/>
        </w:rPr>
      </w:pPr>
      <w:r w:rsidRPr="002406F6">
        <w:rPr>
          <w:rFonts w:ascii="Times New Roman" w:hAnsi="Times New Roman" w:cs="Times New Roman"/>
          <w:sz w:val="28"/>
          <w:szCs w:val="28"/>
        </w:rPr>
        <w:t>7) обеспечивает руководителей, кредиторов, инвесторов, аудиторов и других пользователей бухгалтерской отчетности сопоставимой и достоверной бухгалтерской информацией по соответствующим направлениям (участкам) учета;</w:t>
      </w:r>
    </w:p>
    <w:p w:rsidR="00882F93" w:rsidRPr="002406F6" w:rsidRDefault="00882F93" w:rsidP="007D5517">
      <w:pPr>
        <w:pStyle w:val="consnormal"/>
        <w:spacing w:before="120" w:beforeAutospacing="0" w:after="120" w:afterAutospacing="0" w:line="360" w:lineRule="auto"/>
        <w:ind w:firstLine="709"/>
        <w:jc w:val="both"/>
        <w:rPr>
          <w:rFonts w:ascii="Times New Roman" w:hAnsi="Times New Roman" w:cs="Times New Roman"/>
          <w:sz w:val="28"/>
          <w:szCs w:val="28"/>
        </w:rPr>
      </w:pPr>
      <w:r w:rsidRPr="002406F6">
        <w:rPr>
          <w:rFonts w:ascii="Times New Roman" w:hAnsi="Times New Roman" w:cs="Times New Roman"/>
          <w:sz w:val="28"/>
          <w:szCs w:val="28"/>
        </w:rPr>
        <w:t>8) разрабатывает рабочий план счетов, формы первичных документов, применяемые для оформления хозяйственных операций, по которым не предусмотрены типовые формы, а также формы документов для внутренней бухгалтерской отчетности, участвует в определении содержания основных приемов и методов ведения учета и технологии обработки бухгалтерской информации;</w:t>
      </w:r>
    </w:p>
    <w:p w:rsidR="00882F93" w:rsidRPr="002406F6" w:rsidRDefault="00882F93" w:rsidP="007D5517">
      <w:pPr>
        <w:pStyle w:val="consnormal"/>
        <w:spacing w:before="120" w:beforeAutospacing="0" w:after="120" w:afterAutospacing="0" w:line="360" w:lineRule="auto"/>
        <w:ind w:firstLine="709"/>
        <w:jc w:val="both"/>
        <w:rPr>
          <w:rFonts w:ascii="Times New Roman" w:hAnsi="Times New Roman" w:cs="Times New Roman"/>
          <w:sz w:val="28"/>
          <w:szCs w:val="28"/>
        </w:rPr>
      </w:pPr>
      <w:r w:rsidRPr="002406F6">
        <w:rPr>
          <w:rFonts w:ascii="Times New Roman" w:hAnsi="Times New Roman" w:cs="Times New Roman"/>
          <w:sz w:val="28"/>
          <w:szCs w:val="28"/>
        </w:rPr>
        <w:t xml:space="preserve">9) участвует в проведении экономического анализа хозяйственно-финансовой деятельности предприятия по данным бухгалтерского учета и отчетности в целях выявления внутрихозяйственных резервов, осуществления режима экономии и мероприятий по совершенствованию документооборота, в </w:t>
      </w:r>
      <w:r w:rsidRPr="002406F6">
        <w:rPr>
          <w:rFonts w:ascii="Times New Roman" w:hAnsi="Times New Roman" w:cs="Times New Roman"/>
          <w:sz w:val="28"/>
          <w:szCs w:val="28"/>
        </w:rPr>
        <w:lastRenderedPageBreak/>
        <w:t>разработке и внедрении прогрессивных форм и методов бухгалтерского учета на основе применения современных средств вычислительной техники, в проведении инвентаризаций денежных средств и товарно-материальных ценностей;</w:t>
      </w:r>
    </w:p>
    <w:p w:rsidR="00882F93" w:rsidRPr="002406F6" w:rsidRDefault="00882F93" w:rsidP="007D5517">
      <w:pPr>
        <w:autoSpaceDE w:val="0"/>
        <w:autoSpaceDN w:val="0"/>
        <w:adjustRightInd w:val="0"/>
        <w:spacing w:before="120" w:after="120" w:line="360" w:lineRule="auto"/>
        <w:ind w:firstLine="709"/>
        <w:jc w:val="both"/>
        <w:rPr>
          <w:rFonts w:ascii="Times New Roman" w:hAnsi="Times New Roman" w:cs="Times New Roman"/>
          <w:sz w:val="28"/>
          <w:szCs w:val="28"/>
        </w:rPr>
      </w:pPr>
      <w:r w:rsidRPr="002406F6">
        <w:rPr>
          <w:rFonts w:ascii="Times New Roman" w:hAnsi="Times New Roman" w:cs="Times New Roman"/>
          <w:sz w:val="28"/>
          <w:szCs w:val="28"/>
        </w:rPr>
        <w:t>10) участвует в формулировании экономической постановки задач либо отдельных их этапов, решаемых с помощью вычислительной техники, определяет возможность использования готовых проектов, алгоритмов, пакетов прикладных программ, позволяющих создавать экономически обоснованные системы обработки экономической информации.</w:t>
      </w:r>
    </w:p>
    <w:p w:rsidR="00882F93" w:rsidRPr="002406F6" w:rsidRDefault="00882F93" w:rsidP="007D5517">
      <w:pPr>
        <w:pStyle w:val="21"/>
        <w:autoSpaceDE w:val="0"/>
        <w:autoSpaceDN w:val="0"/>
        <w:adjustRightInd w:val="0"/>
        <w:spacing w:before="120" w:line="360" w:lineRule="auto"/>
        <w:ind w:left="0" w:firstLine="709"/>
        <w:jc w:val="both"/>
        <w:rPr>
          <w:rFonts w:ascii="Times New Roman" w:hAnsi="Times New Roman" w:cs="Times New Roman"/>
          <w:sz w:val="28"/>
          <w:szCs w:val="28"/>
        </w:rPr>
      </w:pPr>
      <w:r w:rsidRPr="002406F6">
        <w:rPr>
          <w:rFonts w:ascii="Times New Roman" w:hAnsi="Times New Roman" w:cs="Times New Roman"/>
          <w:sz w:val="28"/>
          <w:szCs w:val="28"/>
        </w:rPr>
        <w:t>д) Должностные обязанности диагност - электрика:</w:t>
      </w:r>
    </w:p>
    <w:p w:rsidR="00882F93" w:rsidRPr="002406F6" w:rsidRDefault="00882F93" w:rsidP="007D5517">
      <w:pPr>
        <w:pStyle w:val="21"/>
        <w:autoSpaceDE w:val="0"/>
        <w:autoSpaceDN w:val="0"/>
        <w:adjustRightInd w:val="0"/>
        <w:spacing w:before="120" w:line="360" w:lineRule="auto"/>
        <w:ind w:left="0" w:firstLine="709"/>
        <w:jc w:val="both"/>
        <w:rPr>
          <w:rFonts w:ascii="Times New Roman" w:hAnsi="Times New Roman" w:cs="Times New Roman"/>
          <w:sz w:val="28"/>
          <w:szCs w:val="28"/>
        </w:rPr>
      </w:pPr>
      <w:r w:rsidRPr="002406F6">
        <w:rPr>
          <w:rFonts w:ascii="Times New Roman" w:hAnsi="Times New Roman" w:cs="Times New Roman"/>
          <w:sz w:val="28"/>
          <w:szCs w:val="28"/>
        </w:rPr>
        <w:t>1) диагностика электрооборудования а/м, доп. оборудования;</w:t>
      </w:r>
    </w:p>
    <w:p w:rsidR="00882F93" w:rsidRPr="002406F6" w:rsidRDefault="00882F93" w:rsidP="007D5517">
      <w:pPr>
        <w:pStyle w:val="21"/>
        <w:autoSpaceDE w:val="0"/>
        <w:autoSpaceDN w:val="0"/>
        <w:adjustRightInd w:val="0"/>
        <w:spacing w:before="120" w:line="360" w:lineRule="auto"/>
        <w:ind w:left="0" w:firstLine="709"/>
        <w:jc w:val="both"/>
        <w:rPr>
          <w:rFonts w:ascii="Times New Roman" w:hAnsi="Times New Roman" w:cs="Times New Roman"/>
          <w:sz w:val="28"/>
          <w:szCs w:val="28"/>
        </w:rPr>
      </w:pPr>
      <w:r w:rsidRPr="002406F6">
        <w:rPr>
          <w:rFonts w:ascii="Times New Roman" w:hAnsi="Times New Roman" w:cs="Times New Roman"/>
          <w:sz w:val="28"/>
          <w:szCs w:val="28"/>
        </w:rPr>
        <w:t>2) диагностика систем впрыска бензиновых двигателей;</w:t>
      </w:r>
    </w:p>
    <w:p w:rsidR="00882F93" w:rsidRPr="002406F6" w:rsidRDefault="00882F93" w:rsidP="007D5517">
      <w:pPr>
        <w:pStyle w:val="21"/>
        <w:autoSpaceDE w:val="0"/>
        <w:autoSpaceDN w:val="0"/>
        <w:adjustRightInd w:val="0"/>
        <w:spacing w:before="120" w:line="360" w:lineRule="auto"/>
        <w:ind w:left="0" w:firstLine="709"/>
        <w:jc w:val="both"/>
        <w:rPr>
          <w:rFonts w:ascii="Times New Roman" w:hAnsi="Times New Roman" w:cs="Times New Roman"/>
          <w:sz w:val="28"/>
          <w:szCs w:val="28"/>
        </w:rPr>
      </w:pPr>
      <w:r w:rsidRPr="002406F6">
        <w:rPr>
          <w:rFonts w:ascii="Times New Roman" w:hAnsi="Times New Roman" w:cs="Times New Roman"/>
          <w:sz w:val="28"/>
          <w:szCs w:val="28"/>
        </w:rPr>
        <w:t>3) диагностика систем питания дизельных двигателей;</w:t>
      </w:r>
    </w:p>
    <w:p w:rsidR="00882F93" w:rsidRPr="002406F6" w:rsidRDefault="00882F93" w:rsidP="007D5517">
      <w:pPr>
        <w:pStyle w:val="21"/>
        <w:autoSpaceDE w:val="0"/>
        <w:autoSpaceDN w:val="0"/>
        <w:adjustRightInd w:val="0"/>
        <w:spacing w:before="120" w:line="360" w:lineRule="auto"/>
        <w:ind w:left="0" w:firstLine="709"/>
        <w:jc w:val="both"/>
        <w:rPr>
          <w:rFonts w:ascii="Times New Roman" w:hAnsi="Times New Roman" w:cs="Times New Roman"/>
          <w:sz w:val="28"/>
          <w:szCs w:val="28"/>
        </w:rPr>
      </w:pPr>
      <w:r w:rsidRPr="002406F6">
        <w:rPr>
          <w:rFonts w:ascii="Times New Roman" w:hAnsi="Times New Roman" w:cs="Times New Roman"/>
          <w:sz w:val="28"/>
          <w:szCs w:val="28"/>
        </w:rPr>
        <w:t>4) диагностика систем контроля тормозного и тягового усилия;</w:t>
      </w:r>
    </w:p>
    <w:p w:rsidR="00882F93" w:rsidRPr="002406F6" w:rsidRDefault="00882F93" w:rsidP="007D5517">
      <w:pPr>
        <w:pStyle w:val="21"/>
        <w:autoSpaceDE w:val="0"/>
        <w:autoSpaceDN w:val="0"/>
        <w:adjustRightInd w:val="0"/>
        <w:spacing w:before="120" w:line="360" w:lineRule="auto"/>
        <w:ind w:left="0" w:firstLine="709"/>
        <w:jc w:val="both"/>
        <w:rPr>
          <w:rFonts w:ascii="Times New Roman" w:hAnsi="Times New Roman" w:cs="Times New Roman"/>
          <w:sz w:val="28"/>
          <w:szCs w:val="28"/>
        </w:rPr>
      </w:pPr>
      <w:r w:rsidRPr="002406F6">
        <w:rPr>
          <w:rFonts w:ascii="Times New Roman" w:hAnsi="Times New Roman" w:cs="Times New Roman"/>
          <w:sz w:val="28"/>
          <w:szCs w:val="28"/>
        </w:rPr>
        <w:t>5) диагностика систем регулирования дорожного просвета и адаптивного демпфирования;</w:t>
      </w:r>
    </w:p>
    <w:p w:rsidR="00882F93" w:rsidRPr="002406F6" w:rsidRDefault="00882F93" w:rsidP="007D5517">
      <w:pPr>
        <w:pStyle w:val="21"/>
        <w:autoSpaceDE w:val="0"/>
        <w:autoSpaceDN w:val="0"/>
        <w:adjustRightInd w:val="0"/>
        <w:spacing w:before="120" w:line="360" w:lineRule="auto"/>
        <w:ind w:left="0" w:firstLine="709"/>
        <w:jc w:val="both"/>
        <w:rPr>
          <w:rFonts w:ascii="Times New Roman" w:hAnsi="Times New Roman" w:cs="Times New Roman"/>
          <w:sz w:val="28"/>
          <w:szCs w:val="28"/>
        </w:rPr>
      </w:pPr>
      <w:r w:rsidRPr="002406F6">
        <w:rPr>
          <w:rFonts w:ascii="Times New Roman" w:hAnsi="Times New Roman" w:cs="Times New Roman"/>
          <w:sz w:val="28"/>
          <w:szCs w:val="28"/>
        </w:rPr>
        <w:t>6) диагностика систем дистроник, темпомат;</w:t>
      </w:r>
    </w:p>
    <w:p w:rsidR="00882F93" w:rsidRPr="002406F6" w:rsidRDefault="00882F93" w:rsidP="007D5517">
      <w:pPr>
        <w:pStyle w:val="21"/>
        <w:autoSpaceDE w:val="0"/>
        <w:autoSpaceDN w:val="0"/>
        <w:adjustRightInd w:val="0"/>
        <w:spacing w:before="120" w:line="360" w:lineRule="auto"/>
        <w:ind w:left="0" w:firstLine="709"/>
        <w:jc w:val="both"/>
        <w:rPr>
          <w:rFonts w:ascii="Times New Roman" w:hAnsi="Times New Roman" w:cs="Times New Roman"/>
          <w:sz w:val="28"/>
          <w:szCs w:val="28"/>
        </w:rPr>
      </w:pPr>
      <w:r w:rsidRPr="002406F6">
        <w:rPr>
          <w:rFonts w:ascii="Times New Roman" w:hAnsi="Times New Roman" w:cs="Times New Roman"/>
          <w:sz w:val="28"/>
          <w:szCs w:val="28"/>
        </w:rPr>
        <w:t>7) диагностика системы санкционированного доступа к автомобилю;</w:t>
      </w:r>
    </w:p>
    <w:p w:rsidR="00882F93" w:rsidRPr="002406F6" w:rsidRDefault="00882F93" w:rsidP="007D5517">
      <w:pPr>
        <w:pStyle w:val="21"/>
        <w:autoSpaceDE w:val="0"/>
        <w:autoSpaceDN w:val="0"/>
        <w:adjustRightInd w:val="0"/>
        <w:spacing w:before="120" w:line="360" w:lineRule="auto"/>
        <w:ind w:left="0" w:firstLine="709"/>
        <w:jc w:val="both"/>
        <w:rPr>
          <w:rFonts w:ascii="Times New Roman" w:hAnsi="Times New Roman" w:cs="Times New Roman"/>
          <w:sz w:val="28"/>
          <w:szCs w:val="28"/>
        </w:rPr>
      </w:pPr>
      <w:r w:rsidRPr="002406F6">
        <w:rPr>
          <w:rFonts w:ascii="Times New Roman" w:hAnsi="Times New Roman" w:cs="Times New Roman"/>
          <w:sz w:val="28"/>
          <w:szCs w:val="28"/>
        </w:rPr>
        <w:t>8) диагностика системы пассивной безопасности;</w:t>
      </w:r>
    </w:p>
    <w:p w:rsidR="00882F93" w:rsidRPr="002406F6" w:rsidRDefault="00882F93" w:rsidP="007D5517">
      <w:pPr>
        <w:pStyle w:val="21"/>
        <w:autoSpaceDE w:val="0"/>
        <w:autoSpaceDN w:val="0"/>
        <w:adjustRightInd w:val="0"/>
        <w:spacing w:before="120" w:line="360" w:lineRule="auto"/>
        <w:ind w:left="0" w:firstLine="709"/>
        <w:jc w:val="both"/>
        <w:rPr>
          <w:rFonts w:ascii="Times New Roman" w:hAnsi="Times New Roman" w:cs="Times New Roman"/>
          <w:sz w:val="28"/>
          <w:szCs w:val="28"/>
        </w:rPr>
      </w:pPr>
      <w:r w:rsidRPr="002406F6">
        <w:rPr>
          <w:rFonts w:ascii="Times New Roman" w:hAnsi="Times New Roman" w:cs="Times New Roman"/>
          <w:sz w:val="28"/>
          <w:szCs w:val="28"/>
        </w:rPr>
        <w:t>9) диагностика климат - контроля, и пр. электроники.</w:t>
      </w:r>
    </w:p>
    <w:p w:rsidR="00882F93" w:rsidRPr="002406F6" w:rsidRDefault="00882F93" w:rsidP="007D5517">
      <w:pPr>
        <w:pStyle w:val="21"/>
        <w:autoSpaceDE w:val="0"/>
        <w:autoSpaceDN w:val="0"/>
        <w:adjustRightInd w:val="0"/>
        <w:spacing w:before="120" w:line="360" w:lineRule="auto"/>
        <w:ind w:left="0" w:firstLine="709"/>
        <w:jc w:val="both"/>
        <w:rPr>
          <w:rFonts w:ascii="Times New Roman" w:hAnsi="Times New Roman" w:cs="Times New Roman"/>
          <w:sz w:val="28"/>
          <w:szCs w:val="28"/>
        </w:rPr>
      </w:pPr>
      <w:r w:rsidRPr="002406F6">
        <w:rPr>
          <w:rFonts w:ascii="Times New Roman" w:hAnsi="Times New Roman" w:cs="Times New Roman"/>
          <w:sz w:val="28"/>
          <w:szCs w:val="28"/>
        </w:rPr>
        <w:t>е) Автомаляр выполняет следующую работу:</w:t>
      </w:r>
    </w:p>
    <w:p w:rsidR="00882F93" w:rsidRPr="002406F6" w:rsidRDefault="00882F93" w:rsidP="007D5517">
      <w:pPr>
        <w:pStyle w:val="a"/>
        <w:numPr>
          <w:ilvl w:val="0"/>
          <w:numId w:val="0"/>
        </w:numPr>
        <w:spacing w:before="120" w:after="120" w:line="360" w:lineRule="auto"/>
        <w:ind w:firstLine="709"/>
      </w:pPr>
      <w:r w:rsidRPr="002406F6">
        <w:t>1) подготовка автомобилей к покраске;</w:t>
      </w:r>
    </w:p>
    <w:p w:rsidR="00882F93" w:rsidRPr="002406F6" w:rsidRDefault="00882F93" w:rsidP="007D5517">
      <w:pPr>
        <w:pStyle w:val="a"/>
        <w:numPr>
          <w:ilvl w:val="0"/>
          <w:numId w:val="0"/>
        </w:numPr>
        <w:spacing w:before="120" w:after="120" w:line="360" w:lineRule="auto"/>
        <w:ind w:firstLine="709"/>
      </w:pPr>
      <w:r w:rsidRPr="002406F6">
        <w:t>2) окраска автомобилей.</w:t>
      </w:r>
    </w:p>
    <w:p w:rsidR="00882F93" w:rsidRPr="002406F6" w:rsidRDefault="00882F93" w:rsidP="007D5517">
      <w:pPr>
        <w:pStyle w:val="21"/>
        <w:autoSpaceDE w:val="0"/>
        <w:autoSpaceDN w:val="0"/>
        <w:adjustRightInd w:val="0"/>
        <w:spacing w:before="120" w:line="360" w:lineRule="auto"/>
        <w:ind w:left="0" w:firstLine="709"/>
        <w:jc w:val="both"/>
        <w:rPr>
          <w:rFonts w:ascii="Times New Roman" w:hAnsi="Times New Roman" w:cs="Times New Roman"/>
          <w:sz w:val="28"/>
          <w:szCs w:val="28"/>
        </w:rPr>
      </w:pPr>
      <w:r w:rsidRPr="002406F6">
        <w:rPr>
          <w:rFonts w:ascii="Times New Roman" w:hAnsi="Times New Roman" w:cs="Times New Roman"/>
          <w:sz w:val="28"/>
          <w:szCs w:val="28"/>
        </w:rPr>
        <w:t>ж) Должностные обязанности автослесаря</w:t>
      </w:r>
      <w:r w:rsidRPr="002406F6">
        <w:rPr>
          <w:rFonts w:ascii="Times New Roman" w:hAnsi="Times New Roman" w:cs="Times New Roman"/>
          <w:i/>
          <w:iCs/>
          <w:sz w:val="28"/>
          <w:szCs w:val="28"/>
        </w:rPr>
        <w:t>:</w:t>
      </w:r>
    </w:p>
    <w:p w:rsidR="00882F93" w:rsidRPr="002406F6" w:rsidRDefault="00882F93" w:rsidP="007D5517">
      <w:pPr>
        <w:pStyle w:val="21"/>
        <w:autoSpaceDE w:val="0"/>
        <w:autoSpaceDN w:val="0"/>
        <w:adjustRightInd w:val="0"/>
        <w:spacing w:before="120" w:line="360" w:lineRule="auto"/>
        <w:ind w:left="0" w:firstLine="709"/>
        <w:jc w:val="both"/>
        <w:rPr>
          <w:rFonts w:ascii="Times New Roman" w:hAnsi="Times New Roman" w:cs="Times New Roman"/>
          <w:sz w:val="28"/>
          <w:szCs w:val="28"/>
        </w:rPr>
      </w:pPr>
      <w:r w:rsidRPr="002406F6">
        <w:rPr>
          <w:rFonts w:ascii="Times New Roman" w:hAnsi="Times New Roman" w:cs="Times New Roman"/>
          <w:sz w:val="28"/>
          <w:szCs w:val="28"/>
        </w:rPr>
        <w:t>1) обеспечение безаварийной и надежной работы автотранспорта;</w:t>
      </w:r>
    </w:p>
    <w:p w:rsidR="00882F93" w:rsidRPr="002406F6" w:rsidRDefault="00882F93" w:rsidP="007D5517">
      <w:pPr>
        <w:pStyle w:val="21"/>
        <w:autoSpaceDE w:val="0"/>
        <w:autoSpaceDN w:val="0"/>
        <w:adjustRightInd w:val="0"/>
        <w:spacing w:before="120" w:line="360" w:lineRule="auto"/>
        <w:ind w:left="0" w:firstLine="709"/>
        <w:jc w:val="both"/>
        <w:rPr>
          <w:rFonts w:ascii="Times New Roman" w:hAnsi="Times New Roman" w:cs="Times New Roman"/>
          <w:sz w:val="28"/>
          <w:szCs w:val="28"/>
        </w:rPr>
      </w:pPr>
      <w:r w:rsidRPr="002406F6">
        <w:rPr>
          <w:rFonts w:ascii="Times New Roman" w:hAnsi="Times New Roman" w:cs="Times New Roman"/>
          <w:sz w:val="28"/>
          <w:szCs w:val="28"/>
        </w:rPr>
        <w:t>2) правильная эксплуатация;</w:t>
      </w:r>
    </w:p>
    <w:p w:rsidR="00882F93" w:rsidRPr="002406F6" w:rsidRDefault="00882F93" w:rsidP="00F22FBB">
      <w:pPr>
        <w:pStyle w:val="21"/>
        <w:autoSpaceDE w:val="0"/>
        <w:autoSpaceDN w:val="0"/>
        <w:adjustRightInd w:val="0"/>
        <w:spacing w:before="120" w:line="240" w:lineRule="auto"/>
        <w:ind w:left="0" w:firstLine="709"/>
        <w:jc w:val="both"/>
        <w:rPr>
          <w:rFonts w:ascii="Times New Roman" w:hAnsi="Times New Roman" w:cs="Times New Roman"/>
          <w:sz w:val="28"/>
          <w:szCs w:val="28"/>
        </w:rPr>
      </w:pPr>
      <w:r w:rsidRPr="002406F6">
        <w:rPr>
          <w:rFonts w:ascii="Times New Roman" w:hAnsi="Times New Roman" w:cs="Times New Roman"/>
          <w:sz w:val="28"/>
          <w:szCs w:val="28"/>
        </w:rPr>
        <w:lastRenderedPageBreak/>
        <w:t>3) своевременный ремонт;</w:t>
      </w:r>
    </w:p>
    <w:p w:rsidR="00882F93" w:rsidRPr="002406F6" w:rsidRDefault="00882F93" w:rsidP="00F22FBB">
      <w:pPr>
        <w:pStyle w:val="21"/>
        <w:autoSpaceDE w:val="0"/>
        <w:autoSpaceDN w:val="0"/>
        <w:adjustRightInd w:val="0"/>
        <w:spacing w:before="120" w:line="240" w:lineRule="auto"/>
        <w:ind w:left="0" w:firstLine="709"/>
        <w:jc w:val="both"/>
        <w:rPr>
          <w:rFonts w:ascii="Times New Roman" w:hAnsi="Times New Roman" w:cs="Times New Roman"/>
          <w:sz w:val="28"/>
          <w:szCs w:val="28"/>
        </w:rPr>
      </w:pPr>
      <w:r w:rsidRPr="002406F6">
        <w:rPr>
          <w:rFonts w:ascii="Times New Roman" w:hAnsi="Times New Roman" w:cs="Times New Roman"/>
          <w:sz w:val="28"/>
          <w:szCs w:val="28"/>
        </w:rPr>
        <w:t>4) контроль технического состояния.</w:t>
      </w:r>
    </w:p>
    <w:p w:rsidR="00882F93" w:rsidRPr="000574C0" w:rsidRDefault="00F22FBB" w:rsidP="007D5517">
      <w:pPr>
        <w:spacing w:before="120" w:after="120" w:line="360" w:lineRule="auto"/>
        <w:ind w:firstLine="709"/>
        <w:jc w:val="both"/>
        <w:rPr>
          <w:sz w:val="28"/>
          <w:szCs w:val="28"/>
        </w:rPr>
      </w:pPr>
      <w:r>
        <w:rPr>
          <w:noProof/>
          <w:lang w:eastAsia="ru-RU"/>
        </w:rPr>
        <mc:AlternateContent>
          <mc:Choice Requires="wpg">
            <w:drawing>
              <wp:anchor distT="0" distB="0" distL="114300" distR="114300" simplePos="0" relativeHeight="251674624" behindDoc="0" locked="0" layoutInCell="1" allowOverlap="1" wp14:anchorId="13347543" wp14:editId="5E83487B">
                <wp:simplePos x="0" y="0"/>
                <wp:positionH relativeFrom="column">
                  <wp:posOffset>651510</wp:posOffset>
                </wp:positionH>
                <wp:positionV relativeFrom="paragraph">
                  <wp:posOffset>25399</wp:posOffset>
                </wp:positionV>
                <wp:extent cx="5295900" cy="4184015"/>
                <wp:effectExtent l="0" t="0" r="19050" b="26035"/>
                <wp:wrapNone/>
                <wp:docPr id="36" name="Группа 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95900" cy="4184015"/>
                          <a:chOff x="1734" y="6251"/>
                          <a:chExt cx="8760" cy="8100"/>
                        </a:xfrm>
                      </wpg:grpSpPr>
                      <wps:wsp>
                        <wps:cNvPr id="37" name="Text Box 3"/>
                        <wps:cNvSpPr txBox="1">
                          <a:spLocks noChangeArrowheads="1"/>
                        </wps:cNvSpPr>
                        <wps:spPr bwMode="auto">
                          <a:xfrm>
                            <a:off x="1854" y="7691"/>
                            <a:ext cx="2040" cy="536"/>
                          </a:xfrm>
                          <a:prstGeom prst="rect">
                            <a:avLst/>
                          </a:prstGeom>
                          <a:solidFill>
                            <a:srgbClr val="FFFFFF"/>
                          </a:solidFill>
                          <a:ln w="9525">
                            <a:solidFill>
                              <a:srgbClr val="000000"/>
                            </a:solidFill>
                            <a:miter lim="800000"/>
                            <a:headEnd/>
                            <a:tailEnd/>
                          </a:ln>
                        </wps:spPr>
                        <wps:txbx>
                          <w:txbxContent>
                            <w:p w:rsidR="006A0332" w:rsidRPr="000574C0" w:rsidRDefault="006A0332" w:rsidP="00882F93">
                              <w:pPr>
                                <w:jc w:val="center"/>
                              </w:pPr>
                              <w:r w:rsidRPr="000574C0">
                                <w:t>Бухгалтерия</w:t>
                              </w:r>
                            </w:p>
                          </w:txbxContent>
                        </wps:txbx>
                        <wps:bodyPr rot="0" vert="horz" wrap="square" lIns="91440" tIns="45720" rIns="91440" bIns="45720" anchor="t" anchorCtr="0" upright="1">
                          <a:noAutofit/>
                        </wps:bodyPr>
                      </wps:wsp>
                      <wps:wsp>
                        <wps:cNvPr id="38" name="Text Box 4"/>
                        <wps:cNvSpPr txBox="1">
                          <a:spLocks noChangeArrowheads="1"/>
                        </wps:cNvSpPr>
                        <wps:spPr bwMode="auto">
                          <a:xfrm>
                            <a:off x="1854" y="8771"/>
                            <a:ext cx="2040" cy="540"/>
                          </a:xfrm>
                          <a:prstGeom prst="rect">
                            <a:avLst/>
                          </a:prstGeom>
                          <a:solidFill>
                            <a:srgbClr val="FFFFFF"/>
                          </a:solidFill>
                          <a:ln w="9525">
                            <a:solidFill>
                              <a:srgbClr val="000000"/>
                            </a:solidFill>
                            <a:miter lim="800000"/>
                            <a:headEnd/>
                            <a:tailEnd/>
                          </a:ln>
                        </wps:spPr>
                        <wps:txbx>
                          <w:txbxContent>
                            <w:p w:rsidR="006A0332" w:rsidRPr="000574C0" w:rsidRDefault="006A0332" w:rsidP="00882F93">
                              <w:pPr>
                                <w:jc w:val="center"/>
                              </w:pPr>
                              <w:r w:rsidRPr="000574C0">
                                <w:t>Отдел кадров</w:t>
                              </w:r>
                            </w:p>
                          </w:txbxContent>
                        </wps:txbx>
                        <wps:bodyPr rot="0" vert="horz" wrap="square" lIns="91440" tIns="45720" rIns="91440" bIns="45720" anchor="t" anchorCtr="0" upright="1">
                          <a:noAutofit/>
                        </wps:bodyPr>
                      </wps:wsp>
                      <wps:wsp>
                        <wps:cNvPr id="39" name="Text Box 5"/>
                        <wps:cNvSpPr txBox="1">
                          <a:spLocks noChangeArrowheads="1"/>
                        </wps:cNvSpPr>
                        <wps:spPr bwMode="auto">
                          <a:xfrm>
                            <a:off x="4974" y="7691"/>
                            <a:ext cx="1980" cy="900"/>
                          </a:xfrm>
                          <a:prstGeom prst="rect">
                            <a:avLst/>
                          </a:prstGeom>
                          <a:solidFill>
                            <a:srgbClr val="FFFFFF"/>
                          </a:solidFill>
                          <a:ln w="9525">
                            <a:solidFill>
                              <a:srgbClr val="000000"/>
                            </a:solidFill>
                            <a:miter lim="800000"/>
                            <a:headEnd/>
                            <a:tailEnd/>
                          </a:ln>
                        </wps:spPr>
                        <wps:txbx>
                          <w:txbxContent>
                            <w:p w:rsidR="006A0332" w:rsidRPr="000574C0" w:rsidRDefault="006A0332" w:rsidP="00882F93">
                              <w:pPr>
                                <w:jc w:val="center"/>
                              </w:pPr>
                              <w:r w:rsidRPr="000574C0">
                                <w:t>Торговый отдел</w:t>
                              </w:r>
                            </w:p>
                          </w:txbxContent>
                        </wps:txbx>
                        <wps:bodyPr rot="0" vert="horz" wrap="square" lIns="91440" tIns="45720" rIns="91440" bIns="45720" anchor="t" anchorCtr="0" upright="1">
                          <a:noAutofit/>
                        </wps:bodyPr>
                      </wps:wsp>
                      <wps:wsp>
                        <wps:cNvPr id="40" name="Text Box 6"/>
                        <wps:cNvSpPr txBox="1">
                          <a:spLocks noChangeArrowheads="1"/>
                        </wps:cNvSpPr>
                        <wps:spPr bwMode="auto">
                          <a:xfrm>
                            <a:off x="4974" y="9851"/>
                            <a:ext cx="2040" cy="540"/>
                          </a:xfrm>
                          <a:prstGeom prst="rect">
                            <a:avLst/>
                          </a:prstGeom>
                          <a:solidFill>
                            <a:srgbClr val="FFFFFF"/>
                          </a:solidFill>
                          <a:ln w="9525">
                            <a:solidFill>
                              <a:srgbClr val="000000"/>
                            </a:solidFill>
                            <a:miter lim="800000"/>
                            <a:headEnd/>
                            <a:tailEnd/>
                          </a:ln>
                        </wps:spPr>
                        <wps:txbx>
                          <w:txbxContent>
                            <w:p w:rsidR="006A0332" w:rsidRPr="000574C0" w:rsidRDefault="006A0332" w:rsidP="00882F93">
                              <w:pPr>
                                <w:jc w:val="center"/>
                              </w:pPr>
                              <w:r w:rsidRPr="000574C0">
                                <w:t>Склад</w:t>
                              </w:r>
                            </w:p>
                          </w:txbxContent>
                        </wps:txbx>
                        <wps:bodyPr rot="0" vert="horz" wrap="square" lIns="91440" tIns="45720" rIns="91440" bIns="45720" anchor="t" anchorCtr="0" upright="1">
                          <a:noAutofit/>
                        </wps:bodyPr>
                      </wps:wsp>
                      <wps:wsp>
                        <wps:cNvPr id="41" name="Text Box 7"/>
                        <wps:cNvSpPr txBox="1">
                          <a:spLocks noChangeArrowheads="1"/>
                        </wps:cNvSpPr>
                        <wps:spPr bwMode="auto">
                          <a:xfrm>
                            <a:off x="8214" y="9131"/>
                            <a:ext cx="1920" cy="896"/>
                          </a:xfrm>
                          <a:prstGeom prst="rect">
                            <a:avLst/>
                          </a:prstGeom>
                          <a:solidFill>
                            <a:srgbClr val="FFFFFF"/>
                          </a:solidFill>
                          <a:ln w="9525">
                            <a:solidFill>
                              <a:srgbClr val="000000"/>
                            </a:solidFill>
                            <a:miter lim="800000"/>
                            <a:headEnd/>
                            <a:tailEnd/>
                          </a:ln>
                        </wps:spPr>
                        <wps:txbx>
                          <w:txbxContent>
                            <w:p w:rsidR="006A0332" w:rsidRPr="000574C0" w:rsidRDefault="006A0332" w:rsidP="00882F93">
                              <w:pPr>
                                <w:jc w:val="center"/>
                              </w:pPr>
                              <w:r w:rsidRPr="000574C0">
                                <w:t>Технический отдел</w:t>
                              </w:r>
                            </w:p>
                          </w:txbxContent>
                        </wps:txbx>
                        <wps:bodyPr rot="0" vert="horz" wrap="square" lIns="91440" tIns="45720" rIns="91440" bIns="45720" anchor="t" anchorCtr="0" upright="1">
                          <a:noAutofit/>
                        </wps:bodyPr>
                      </wps:wsp>
                      <wps:wsp>
                        <wps:cNvPr id="42" name="Text Box 8"/>
                        <wps:cNvSpPr txBox="1">
                          <a:spLocks noChangeArrowheads="1"/>
                        </wps:cNvSpPr>
                        <wps:spPr bwMode="auto">
                          <a:xfrm>
                            <a:off x="5094" y="6251"/>
                            <a:ext cx="1560" cy="540"/>
                          </a:xfrm>
                          <a:prstGeom prst="rect">
                            <a:avLst/>
                          </a:prstGeom>
                          <a:solidFill>
                            <a:srgbClr val="FFFFFF"/>
                          </a:solidFill>
                          <a:ln w="9525">
                            <a:solidFill>
                              <a:srgbClr val="000000"/>
                            </a:solidFill>
                            <a:miter lim="800000"/>
                            <a:headEnd/>
                            <a:tailEnd/>
                          </a:ln>
                        </wps:spPr>
                        <wps:txbx>
                          <w:txbxContent>
                            <w:p w:rsidR="006A0332" w:rsidRPr="001F7359" w:rsidRDefault="006A0332" w:rsidP="00882F93">
                              <w:pPr>
                                <w:jc w:val="center"/>
                                <w:rPr>
                                  <w:noProof/>
                                  <w:sz w:val="28"/>
                                  <w:szCs w:val="28"/>
                                </w:rPr>
                              </w:pPr>
                              <w:r w:rsidRPr="001F7359">
                                <w:rPr>
                                  <w:sz w:val="28"/>
                                  <w:szCs w:val="28"/>
                                </w:rPr>
                                <w:t>Директор</w:t>
                              </w:r>
                            </w:p>
                          </w:txbxContent>
                        </wps:txbx>
                        <wps:bodyPr rot="0" vert="horz" wrap="square" lIns="91440" tIns="45720" rIns="91440" bIns="45720" anchor="t" anchorCtr="0" upright="1">
                          <a:noAutofit/>
                        </wps:bodyPr>
                      </wps:wsp>
                      <wps:wsp>
                        <wps:cNvPr id="43" name="Line 9"/>
                        <wps:cNvCnPr>
                          <a:cxnSpLocks noChangeShapeType="1"/>
                        </wps:cNvCnPr>
                        <wps:spPr bwMode="auto">
                          <a:xfrm>
                            <a:off x="5934" y="6791"/>
                            <a:ext cx="0" cy="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4" name="Text Box 10"/>
                        <wps:cNvSpPr txBox="1">
                          <a:spLocks noChangeArrowheads="1"/>
                        </wps:cNvSpPr>
                        <wps:spPr bwMode="auto">
                          <a:xfrm>
                            <a:off x="4974" y="8951"/>
                            <a:ext cx="1980" cy="540"/>
                          </a:xfrm>
                          <a:prstGeom prst="rect">
                            <a:avLst/>
                          </a:prstGeom>
                          <a:solidFill>
                            <a:srgbClr val="FFFFFF"/>
                          </a:solidFill>
                          <a:ln w="9525">
                            <a:solidFill>
                              <a:srgbClr val="000000"/>
                            </a:solidFill>
                            <a:miter lim="800000"/>
                            <a:headEnd/>
                            <a:tailEnd/>
                          </a:ln>
                        </wps:spPr>
                        <wps:txbx>
                          <w:txbxContent>
                            <w:p w:rsidR="006A0332" w:rsidRPr="000574C0" w:rsidRDefault="006A0332" w:rsidP="00882F93">
                              <w:pPr>
                                <w:jc w:val="center"/>
                              </w:pPr>
                              <w:r w:rsidRPr="000574C0">
                                <w:t>Магазин</w:t>
                              </w:r>
                            </w:p>
                          </w:txbxContent>
                        </wps:txbx>
                        <wps:bodyPr rot="0" vert="horz" wrap="square" lIns="91440" tIns="45720" rIns="91440" bIns="45720" anchor="t" anchorCtr="0" upright="1">
                          <a:noAutofit/>
                        </wps:bodyPr>
                      </wps:wsp>
                      <wps:wsp>
                        <wps:cNvPr id="45" name="Text Box 11"/>
                        <wps:cNvSpPr txBox="1">
                          <a:spLocks noChangeArrowheads="1"/>
                        </wps:cNvSpPr>
                        <wps:spPr bwMode="auto">
                          <a:xfrm>
                            <a:off x="8334" y="7691"/>
                            <a:ext cx="1680" cy="896"/>
                          </a:xfrm>
                          <a:prstGeom prst="rect">
                            <a:avLst/>
                          </a:prstGeom>
                          <a:solidFill>
                            <a:srgbClr val="FFFFFF"/>
                          </a:solidFill>
                          <a:ln w="9525">
                            <a:solidFill>
                              <a:srgbClr val="000000"/>
                            </a:solidFill>
                            <a:miter lim="800000"/>
                            <a:headEnd/>
                            <a:tailEnd/>
                          </a:ln>
                        </wps:spPr>
                        <wps:txbx>
                          <w:txbxContent>
                            <w:p w:rsidR="006A0332" w:rsidRPr="000574C0" w:rsidRDefault="006A0332" w:rsidP="00882F93">
                              <w:pPr>
                                <w:jc w:val="center"/>
                              </w:pPr>
                              <w:r w:rsidRPr="000574C0">
                                <w:t>Главный инженер</w:t>
                              </w:r>
                            </w:p>
                          </w:txbxContent>
                        </wps:txbx>
                        <wps:bodyPr rot="0" vert="horz" wrap="square" lIns="91440" tIns="45720" rIns="91440" bIns="45720" anchor="t" anchorCtr="0" upright="1">
                          <a:noAutofit/>
                        </wps:bodyPr>
                      </wps:wsp>
                      <wps:wsp>
                        <wps:cNvPr id="46" name="Text Box 12"/>
                        <wps:cNvSpPr txBox="1">
                          <a:spLocks noChangeArrowheads="1"/>
                        </wps:cNvSpPr>
                        <wps:spPr bwMode="auto">
                          <a:xfrm>
                            <a:off x="8334" y="10571"/>
                            <a:ext cx="1800" cy="1260"/>
                          </a:xfrm>
                          <a:prstGeom prst="rect">
                            <a:avLst/>
                          </a:prstGeom>
                          <a:solidFill>
                            <a:srgbClr val="FFFFFF"/>
                          </a:solidFill>
                          <a:ln w="9525">
                            <a:solidFill>
                              <a:srgbClr val="000000"/>
                            </a:solidFill>
                            <a:miter lim="800000"/>
                            <a:headEnd/>
                            <a:tailEnd/>
                          </a:ln>
                        </wps:spPr>
                        <wps:txbx>
                          <w:txbxContent>
                            <w:p w:rsidR="006A0332" w:rsidRPr="000574C0" w:rsidRDefault="006A0332" w:rsidP="00882F93">
                              <w:pPr>
                                <w:jc w:val="center"/>
                              </w:pPr>
                              <w:r w:rsidRPr="000574C0">
                                <w:t>Отдел главного механика</w:t>
                              </w:r>
                            </w:p>
                          </w:txbxContent>
                        </wps:txbx>
                        <wps:bodyPr rot="0" vert="horz" wrap="square" lIns="91440" tIns="45720" rIns="91440" bIns="45720" anchor="t" anchorCtr="0" upright="1">
                          <a:noAutofit/>
                        </wps:bodyPr>
                      </wps:wsp>
                      <wps:wsp>
                        <wps:cNvPr id="47" name="Text Box 13"/>
                        <wps:cNvSpPr txBox="1">
                          <a:spLocks noChangeArrowheads="1"/>
                        </wps:cNvSpPr>
                        <wps:spPr bwMode="auto">
                          <a:xfrm>
                            <a:off x="1854" y="9671"/>
                            <a:ext cx="2040" cy="540"/>
                          </a:xfrm>
                          <a:prstGeom prst="rect">
                            <a:avLst/>
                          </a:prstGeom>
                          <a:solidFill>
                            <a:srgbClr val="FFFFFF"/>
                          </a:solidFill>
                          <a:ln w="9525">
                            <a:solidFill>
                              <a:srgbClr val="000000"/>
                            </a:solidFill>
                            <a:miter lim="800000"/>
                            <a:headEnd/>
                            <a:tailEnd/>
                          </a:ln>
                        </wps:spPr>
                        <wps:txbx>
                          <w:txbxContent>
                            <w:p w:rsidR="006A0332" w:rsidRPr="001F7359" w:rsidRDefault="006A0332" w:rsidP="00882F93">
                              <w:pPr>
                                <w:jc w:val="center"/>
                                <w:rPr>
                                  <w:sz w:val="28"/>
                                  <w:szCs w:val="28"/>
                                </w:rPr>
                              </w:pPr>
                              <w:r>
                                <w:rPr>
                                  <w:sz w:val="28"/>
                                  <w:szCs w:val="28"/>
                                </w:rPr>
                                <w:t>ОТК</w:t>
                              </w:r>
                            </w:p>
                          </w:txbxContent>
                        </wps:txbx>
                        <wps:bodyPr rot="0" vert="horz" wrap="square" lIns="91440" tIns="45720" rIns="91440" bIns="45720" anchor="t" anchorCtr="0" upright="1">
                          <a:noAutofit/>
                        </wps:bodyPr>
                      </wps:wsp>
                      <wps:wsp>
                        <wps:cNvPr id="48" name="Text Box 14"/>
                        <wps:cNvSpPr txBox="1">
                          <a:spLocks noChangeArrowheads="1"/>
                        </wps:cNvSpPr>
                        <wps:spPr bwMode="auto">
                          <a:xfrm>
                            <a:off x="1734" y="10571"/>
                            <a:ext cx="2160" cy="1080"/>
                          </a:xfrm>
                          <a:prstGeom prst="rect">
                            <a:avLst/>
                          </a:prstGeom>
                          <a:solidFill>
                            <a:srgbClr val="FFFFFF"/>
                          </a:solidFill>
                          <a:ln w="9525">
                            <a:solidFill>
                              <a:srgbClr val="000000"/>
                            </a:solidFill>
                            <a:miter lim="800000"/>
                            <a:headEnd/>
                            <a:tailEnd/>
                          </a:ln>
                        </wps:spPr>
                        <wps:txbx>
                          <w:txbxContent>
                            <w:p w:rsidR="006A0332" w:rsidRPr="000574C0" w:rsidRDefault="006A0332" w:rsidP="00882F93">
                              <w:pPr>
                                <w:jc w:val="center"/>
                              </w:pPr>
                              <w:r w:rsidRPr="000574C0">
                                <w:t>Планово-экономический отдел</w:t>
                              </w:r>
                            </w:p>
                          </w:txbxContent>
                        </wps:txbx>
                        <wps:bodyPr rot="0" vert="horz" wrap="square" lIns="91440" tIns="45720" rIns="91440" bIns="45720" anchor="t" anchorCtr="0" upright="1">
                          <a:noAutofit/>
                        </wps:bodyPr>
                      </wps:wsp>
                      <wps:wsp>
                        <wps:cNvPr id="49" name="Text Box 15"/>
                        <wps:cNvSpPr txBox="1">
                          <a:spLocks noChangeArrowheads="1"/>
                        </wps:cNvSpPr>
                        <wps:spPr bwMode="auto">
                          <a:xfrm>
                            <a:off x="1854" y="12011"/>
                            <a:ext cx="2040" cy="900"/>
                          </a:xfrm>
                          <a:prstGeom prst="rect">
                            <a:avLst/>
                          </a:prstGeom>
                          <a:solidFill>
                            <a:srgbClr val="FFFFFF"/>
                          </a:solidFill>
                          <a:ln w="9525">
                            <a:solidFill>
                              <a:srgbClr val="000000"/>
                            </a:solidFill>
                            <a:miter lim="800000"/>
                            <a:headEnd/>
                            <a:tailEnd/>
                          </a:ln>
                        </wps:spPr>
                        <wps:txbx>
                          <w:txbxContent>
                            <w:p w:rsidR="006A0332" w:rsidRPr="000574C0" w:rsidRDefault="006A0332" w:rsidP="00882F93">
                              <w:pPr>
                                <w:jc w:val="center"/>
                              </w:pPr>
                              <w:r w:rsidRPr="000574C0">
                                <w:t>Отдел снабжения</w:t>
                              </w:r>
                            </w:p>
                          </w:txbxContent>
                        </wps:txbx>
                        <wps:bodyPr rot="0" vert="horz" wrap="square" lIns="91440" tIns="45720" rIns="91440" bIns="45720" anchor="t" anchorCtr="0" upright="1">
                          <a:noAutofit/>
                        </wps:bodyPr>
                      </wps:wsp>
                      <wps:wsp>
                        <wps:cNvPr id="50" name="Text Box 16"/>
                        <wps:cNvSpPr txBox="1">
                          <a:spLocks noChangeArrowheads="1"/>
                        </wps:cNvSpPr>
                        <wps:spPr bwMode="auto">
                          <a:xfrm>
                            <a:off x="1854" y="13271"/>
                            <a:ext cx="2040" cy="1080"/>
                          </a:xfrm>
                          <a:prstGeom prst="rect">
                            <a:avLst/>
                          </a:prstGeom>
                          <a:solidFill>
                            <a:srgbClr val="FFFFFF"/>
                          </a:solidFill>
                          <a:ln w="9525">
                            <a:solidFill>
                              <a:srgbClr val="000000"/>
                            </a:solidFill>
                            <a:miter lim="800000"/>
                            <a:headEnd/>
                            <a:tailEnd/>
                          </a:ln>
                        </wps:spPr>
                        <wps:txbx>
                          <w:txbxContent>
                            <w:p w:rsidR="006A0332" w:rsidRPr="000574C0" w:rsidRDefault="006A0332" w:rsidP="00882F93">
                              <w:pPr>
                                <w:jc w:val="center"/>
                              </w:pPr>
                              <w:r w:rsidRPr="000574C0">
                                <w:t>Пожарно-сторожевая охрана</w:t>
                              </w:r>
                            </w:p>
                          </w:txbxContent>
                        </wps:txbx>
                        <wps:bodyPr rot="0" vert="horz" wrap="square" lIns="91440" tIns="45720" rIns="91440" bIns="45720" anchor="t" anchorCtr="0" upright="1">
                          <a:noAutofit/>
                        </wps:bodyPr>
                      </wps:wsp>
                      <wps:wsp>
                        <wps:cNvPr id="51" name="Text Box 17"/>
                        <wps:cNvSpPr txBox="1">
                          <a:spLocks noChangeArrowheads="1"/>
                        </wps:cNvSpPr>
                        <wps:spPr bwMode="auto">
                          <a:xfrm>
                            <a:off x="7854" y="12371"/>
                            <a:ext cx="2640" cy="900"/>
                          </a:xfrm>
                          <a:prstGeom prst="rect">
                            <a:avLst/>
                          </a:prstGeom>
                          <a:solidFill>
                            <a:srgbClr val="FFFFFF"/>
                          </a:solidFill>
                          <a:ln w="9525">
                            <a:solidFill>
                              <a:srgbClr val="000000"/>
                            </a:solidFill>
                            <a:miter lim="800000"/>
                            <a:headEnd/>
                            <a:tailEnd/>
                          </a:ln>
                        </wps:spPr>
                        <wps:txbx>
                          <w:txbxContent>
                            <w:p w:rsidR="006A0332" w:rsidRPr="000574C0" w:rsidRDefault="006A0332" w:rsidP="00882F93">
                              <w:pPr>
                                <w:jc w:val="center"/>
                              </w:pPr>
                              <w:r w:rsidRPr="000574C0">
                                <w:t>Производственные участки</w:t>
                              </w:r>
                            </w:p>
                          </w:txbxContent>
                        </wps:txbx>
                        <wps:bodyPr rot="0" vert="horz" wrap="square" lIns="91440" tIns="45720" rIns="91440" bIns="45720" anchor="t" anchorCtr="0" upright="1">
                          <a:noAutofit/>
                        </wps:bodyPr>
                      </wps:wsp>
                      <wps:wsp>
                        <wps:cNvPr id="52" name="Text Box 18"/>
                        <wps:cNvSpPr txBox="1">
                          <a:spLocks noChangeArrowheads="1"/>
                        </wps:cNvSpPr>
                        <wps:spPr bwMode="auto">
                          <a:xfrm>
                            <a:off x="4974" y="10931"/>
                            <a:ext cx="2040" cy="513"/>
                          </a:xfrm>
                          <a:prstGeom prst="rect">
                            <a:avLst/>
                          </a:prstGeom>
                          <a:solidFill>
                            <a:srgbClr val="FFFFFF"/>
                          </a:solidFill>
                          <a:ln w="9525">
                            <a:solidFill>
                              <a:srgbClr val="000000"/>
                            </a:solidFill>
                            <a:miter lim="800000"/>
                            <a:headEnd/>
                            <a:tailEnd/>
                          </a:ln>
                        </wps:spPr>
                        <wps:txbx>
                          <w:txbxContent>
                            <w:p w:rsidR="006A0332" w:rsidRPr="000574C0" w:rsidRDefault="006A0332" w:rsidP="00882F93">
                              <w:pPr>
                                <w:jc w:val="center"/>
                              </w:pPr>
                              <w:r w:rsidRPr="000574C0">
                                <w:t>Кафе</w:t>
                              </w:r>
                            </w:p>
                          </w:txbxContent>
                        </wps:txbx>
                        <wps:bodyPr rot="0" vert="horz" wrap="square" lIns="91440" tIns="45720" rIns="91440" bIns="45720" anchor="t" anchorCtr="0" upright="1">
                          <a:noAutofit/>
                        </wps:bodyPr>
                      </wps:wsp>
                      <wps:wsp>
                        <wps:cNvPr id="53" name="Line 19"/>
                        <wps:cNvCnPr>
                          <a:cxnSpLocks noChangeShapeType="1"/>
                        </wps:cNvCnPr>
                        <wps:spPr bwMode="auto">
                          <a:xfrm>
                            <a:off x="2814" y="7151"/>
                            <a:ext cx="0" cy="5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4" name="Line 20"/>
                        <wps:cNvCnPr>
                          <a:cxnSpLocks noChangeShapeType="1"/>
                        </wps:cNvCnPr>
                        <wps:spPr bwMode="auto">
                          <a:xfrm>
                            <a:off x="9174" y="7151"/>
                            <a:ext cx="0" cy="5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5" name="Line 21"/>
                        <wps:cNvCnPr>
                          <a:cxnSpLocks noChangeShapeType="1"/>
                        </wps:cNvCnPr>
                        <wps:spPr bwMode="auto">
                          <a:xfrm flipV="1">
                            <a:off x="2814" y="7151"/>
                            <a:ext cx="6360" cy="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 name="Line 22"/>
                        <wps:cNvCnPr>
                          <a:cxnSpLocks noChangeShapeType="1"/>
                        </wps:cNvCnPr>
                        <wps:spPr bwMode="auto">
                          <a:xfrm>
                            <a:off x="2814" y="8231"/>
                            <a:ext cx="0" cy="5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7" name="Line 23"/>
                        <wps:cNvCnPr>
                          <a:cxnSpLocks noChangeShapeType="1"/>
                        </wps:cNvCnPr>
                        <wps:spPr bwMode="auto">
                          <a:xfrm>
                            <a:off x="2814" y="9311"/>
                            <a:ext cx="0" cy="3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8" name="Line 24"/>
                        <wps:cNvCnPr>
                          <a:cxnSpLocks noChangeShapeType="1"/>
                        </wps:cNvCnPr>
                        <wps:spPr bwMode="auto">
                          <a:xfrm>
                            <a:off x="2814" y="10211"/>
                            <a:ext cx="0" cy="3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9" name="Line 25"/>
                        <wps:cNvCnPr>
                          <a:cxnSpLocks noChangeShapeType="1"/>
                        </wps:cNvCnPr>
                        <wps:spPr bwMode="auto">
                          <a:xfrm>
                            <a:off x="2814" y="11651"/>
                            <a:ext cx="0" cy="3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0" name="Line 26"/>
                        <wps:cNvCnPr>
                          <a:cxnSpLocks noChangeShapeType="1"/>
                        </wps:cNvCnPr>
                        <wps:spPr bwMode="auto">
                          <a:xfrm>
                            <a:off x="2814" y="12911"/>
                            <a:ext cx="0" cy="3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1" name="Line 27"/>
                        <wps:cNvCnPr>
                          <a:cxnSpLocks noChangeShapeType="1"/>
                        </wps:cNvCnPr>
                        <wps:spPr bwMode="auto">
                          <a:xfrm>
                            <a:off x="5934" y="8591"/>
                            <a:ext cx="0" cy="3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2" name="Line 28"/>
                        <wps:cNvCnPr>
                          <a:cxnSpLocks noChangeShapeType="1"/>
                        </wps:cNvCnPr>
                        <wps:spPr bwMode="auto">
                          <a:xfrm>
                            <a:off x="5934" y="9491"/>
                            <a:ext cx="0" cy="3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3" name="Line 29"/>
                        <wps:cNvCnPr>
                          <a:cxnSpLocks noChangeShapeType="1"/>
                        </wps:cNvCnPr>
                        <wps:spPr bwMode="auto">
                          <a:xfrm>
                            <a:off x="9174" y="8591"/>
                            <a:ext cx="0" cy="5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4" name="Line 30"/>
                        <wps:cNvCnPr>
                          <a:cxnSpLocks noChangeShapeType="1"/>
                        </wps:cNvCnPr>
                        <wps:spPr bwMode="auto">
                          <a:xfrm>
                            <a:off x="9174" y="10031"/>
                            <a:ext cx="0" cy="5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5" name="Line 31"/>
                        <wps:cNvCnPr>
                          <a:cxnSpLocks noChangeShapeType="1"/>
                        </wps:cNvCnPr>
                        <wps:spPr bwMode="auto">
                          <a:xfrm>
                            <a:off x="9174" y="11831"/>
                            <a:ext cx="0" cy="5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6" name="Line 32"/>
                        <wps:cNvCnPr>
                          <a:cxnSpLocks noChangeShapeType="1"/>
                        </wps:cNvCnPr>
                        <wps:spPr bwMode="auto">
                          <a:xfrm>
                            <a:off x="5934" y="10391"/>
                            <a:ext cx="0" cy="5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13347543" id="Группа 36" o:spid="_x0000_s1031" style="position:absolute;left:0;text-align:left;margin-left:51.3pt;margin-top:2pt;width:417pt;height:329.45pt;z-index:251674624" coordorigin="1734,6251" coordsize="8760,8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">
                <v:shapetype id="_x0000_t202" coordsize="21600,21600" o:spt="202" path="m,l,21600r21600,l21600,xe">
                  <v:stroke joinstyle="miter"/>
                  <v:path gradientshapeok="t" o:connecttype="rect"/>
                </v:shapetype>
                <v:shape id="Text Box 3" o:spid="_x0000_s1032" type="#_x0000_t202" style="position:absolute;left:1854;top:7691;width:2040;height:5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tIwsUA&#10;AADbAAAADwAAAGRycy9kb3ducmV2LnhtbESPT2sCMRTE74V+h/CEXopmW0XtdqNIQdFba0Wvj83b&#10;P7h5WZN03X77RhB6HGbmN0y27E0jOnK+tqzgZZSAIM6trrlUcPheD+cgfEDW2FgmBb/kYbl4fMgw&#10;1fbKX9TtQykihH2KCqoQ2lRKn1dk0I9sSxy9wjqDIUpXSu3wGuGmka9JMpUGa44LFbb0UVF+3v8Y&#10;BfPJtjv53fjzmE+L5i08z7rNxSn1NOhX7yAC9eE/fG9vtYLxDG5f4g+Qi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K0jCxQAAANsAAAAPAAAAAAAAAAAAAAAAAJgCAABkcnMv&#10;ZG93bnJldi54bWxQSwUGAAAAAAQABAD1AAAAigMAAAAA&#10;">
                  <v:textbox>
                    <w:txbxContent>
                      <w:p w:rsidR="006A0332" w:rsidRPr="000574C0" w:rsidRDefault="006A0332" w:rsidP="00882F93">
                        <w:pPr>
                          <w:jc w:val="center"/>
                        </w:pPr>
                        <w:r w:rsidRPr="000574C0">
                          <w:t>Бухгалтерия</w:t>
                        </w:r>
                      </w:p>
                    </w:txbxContent>
                  </v:textbox>
                </v:shape>
                <v:shape id="Text Box 4" o:spid="_x0000_s1033" type="#_x0000_t202" style="position:absolute;left:1854;top:8771;width:20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7TcsMIA&#10;AADbAAAADwAAAGRycy9kb3ducmV2LnhtbERPy2oCMRTdC/5DuEI30slYy6ijUUqhxe58lHZ7mdx5&#10;4ORmmqTj9O+bheDycN6b3WBa0ZPzjWUFsyQFQVxY3XCl4PP89rgE4QOyxtYyKfgjD7vteLTBXNsr&#10;H6k/hUrEEPY5KqhD6HIpfVGTQZ/YjjhypXUGQ4SuktrhNYabVj6laSYNNhwbauzotabicvo1CpbP&#10;+/7bf8wPX0VWtqswXfTvP06ph8nwsgYRaAh38c291wrmcWz8En+A3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tNywwgAAANsAAAAPAAAAAAAAAAAAAAAAAJgCAABkcnMvZG93&#10;bnJldi54bWxQSwUGAAAAAAQABAD1AAAAhwMAAAAA&#10;">
                  <v:textbox>
                    <w:txbxContent>
                      <w:p w:rsidR="006A0332" w:rsidRPr="000574C0" w:rsidRDefault="006A0332" w:rsidP="00882F93">
                        <w:pPr>
                          <w:jc w:val="center"/>
                        </w:pPr>
                        <w:r w:rsidRPr="000574C0">
                          <w:t>Отдел кадров</w:t>
                        </w:r>
                      </w:p>
                    </w:txbxContent>
                  </v:textbox>
                </v:shape>
                <v:shape id="Text Box 5" o:spid="_x0000_s1034" type="#_x0000_t202" style="position:absolute;left:4974;top:7691;width:1980;height: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h5K8QA&#10;AADbAAAADwAAAGRycy9kb3ducmV2LnhtbESPT2sCMRTE74LfITzBi9SsWqxujVKEFnvzH/b62Dx3&#10;Fzcv2ySu67c3hYLHYWZ+wyxWralEQ86XlhWMhgkI4szqknMFx8PnywyED8gaK8uk4E4eVstuZ4Gp&#10;tjfeUbMPuYgQ9ikqKEKoUyl9VpBBP7Q1cfTO1hkMUbpcaoe3CDeVHCfJVBosOS4UWNO6oOyyvxoF&#10;s9dN8+O/J9tTNj1X8zB4a75+nVL9XvvxDiJQG57h//ZGK5jM4e9L/AFy+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z4eSvEAAAA2wAAAA8AAAAAAAAAAAAAAAAAmAIAAGRycy9k&#10;b3ducmV2LnhtbFBLBQYAAAAABAAEAPUAAACJAwAAAAA=&#10;">
                  <v:textbox>
                    <w:txbxContent>
                      <w:p w:rsidR="006A0332" w:rsidRPr="000574C0" w:rsidRDefault="006A0332" w:rsidP="00882F93">
                        <w:pPr>
                          <w:jc w:val="center"/>
                        </w:pPr>
                        <w:r w:rsidRPr="000574C0">
                          <w:t>Торговый отдел</w:t>
                        </w:r>
                      </w:p>
                    </w:txbxContent>
                  </v:textbox>
                </v:shape>
                <v:shape id="Text Box 6" o:spid="_x0000_s1035" type="#_x0000_t202" style="position:absolute;left:4974;top:9851;width:20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Sjy8IA&#10;AADbAAAADwAAAGRycy9kb3ducmV2LnhtbERPy2oCMRTdC/5DuEI30snYyqijUaTQYnetlnZ7mdx5&#10;4ORmTNJx+vfNQnB5OO/NbjCt6Mn5xrKCWZKCIC6sbrhS8HV6fVyC8AFZY2uZFPyRh912PNpgru2V&#10;P6k/hkrEEPY5KqhD6HIpfVGTQZ/YjjhypXUGQ4SuktrhNYabVj6laSYNNhwbauzopabifPw1Cpbz&#10;Q//j358/vousbFdhuujfLk6ph8mwX4MINIS7+OY+aAXzuD5+iT9Ab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1xKPLwgAAANsAAAAPAAAAAAAAAAAAAAAAAJgCAABkcnMvZG93&#10;bnJldi54bWxQSwUGAAAAAAQABAD1AAAAhwMAAAAA&#10;">
                  <v:textbox>
                    <w:txbxContent>
                      <w:p w:rsidR="006A0332" w:rsidRPr="000574C0" w:rsidRDefault="006A0332" w:rsidP="00882F93">
                        <w:pPr>
                          <w:jc w:val="center"/>
                        </w:pPr>
                        <w:r w:rsidRPr="000574C0">
                          <w:t>Склад</w:t>
                        </w:r>
                      </w:p>
                    </w:txbxContent>
                  </v:textbox>
                </v:shape>
                <v:shape id="Text Box 7" o:spid="_x0000_s1036" type="#_x0000_t202" style="position:absolute;left:8214;top:9131;width:1920;height:8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gGUMUA&#10;AADbAAAADwAAAGRycy9kb3ducmV2LnhtbESPT2vCQBTE70K/w/IKXkQ3WvFPmo0UocXerBW9PrLP&#10;JDT7Nt1dY/rtu4WCx2FmfsNkm940oiPna8sKppMEBHFhdc2lguPn63gFwgdkjY1lUvBDHjb5wyDD&#10;VNsbf1B3CKWIEPYpKqhCaFMpfVGRQT+xLXH0LtYZDFG6UmqHtwg3jZwlyUIarDkuVNjStqLi63A1&#10;ClbzXXf270/7U7G4NOswWnZv306p4WP/8gwiUB/u4f/2TiuYT+HvS/wBMv8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iAZQxQAAANsAAAAPAAAAAAAAAAAAAAAAAJgCAABkcnMv&#10;ZG93bnJldi54bWxQSwUGAAAAAAQABAD1AAAAigMAAAAA&#10;">
                  <v:textbox>
                    <w:txbxContent>
                      <w:p w:rsidR="006A0332" w:rsidRPr="000574C0" w:rsidRDefault="006A0332" w:rsidP="00882F93">
                        <w:pPr>
                          <w:jc w:val="center"/>
                        </w:pPr>
                        <w:r w:rsidRPr="000574C0">
                          <w:t>Технический отдел</w:t>
                        </w:r>
                      </w:p>
                    </w:txbxContent>
                  </v:textbox>
                </v:shape>
                <v:shape id="Text Box 8" o:spid="_x0000_s1037" type="#_x0000_t202" style="position:absolute;left:5094;top:6251;width:156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lqYJ8UA&#10;AADbAAAADwAAAGRycy9kb3ducmV2LnhtbESPT2vCQBTE74LfYXlCL1I3WrE2ZiOl0GJv/sNeH9ln&#10;Esy+jbvbmH77bqHgcZiZ3zDZujeN6Mj52rKC6SQBQVxYXXOp4Hh4f1yC8AFZY2OZFPyQh3U+HGSY&#10;anvjHXX7UIoIYZ+igiqENpXSFxUZ9BPbEkfvbJ3BEKUrpXZ4i3DTyFmSLKTBmuNChS29VVRc9t9G&#10;wXK+6b7859P2VCzOzUsYP3cfV6fUw6h/XYEI1Id7+L+90QrmM/j7En+AzH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WpgnxQAAANsAAAAPAAAAAAAAAAAAAAAAAJgCAABkcnMv&#10;ZG93bnJldi54bWxQSwUGAAAAAAQABAD1AAAAigMAAAAA&#10;">
                  <v:textbox>
                    <w:txbxContent>
                      <w:p w:rsidR="006A0332" w:rsidRPr="001F7359" w:rsidRDefault="006A0332" w:rsidP="00882F93">
                        <w:pPr>
                          <w:jc w:val="center"/>
                          <w:rPr>
                            <w:noProof/>
                            <w:sz w:val="28"/>
                            <w:szCs w:val="28"/>
                          </w:rPr>
                        </w:pPr>
                        <w:r w:rsidRPr="001F7359">
                          <w:rPr>
                            <w:sz w:val="28"/>
                            <w:szCs w:val="28"/>
                          </w:rPr>
                          <w:t>Директор</w:t>
                        </w:r>
                      </w:p>
                    </w:txbxContent>
                  </v:textbox>
                </v:shape>
                <v:line id="Line 9" o:spid="_x0000_s1038" style="position:absolute;visibility:visible;mso-wrap-style:square" from="5934,6791" to="5934,76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di5VsQAAADbAAAADwAAAGRycy9kb3ducmV2LnhtbESPQWsCMRSE70L/Q3iF3jSrlapbo0gX&#10;wYMV1NLz6+Z1s3TzsmzSNf57Uyh4HGbmG2a5jrYRPXW+dqxgPMpAEJdO11wp+Dhvh3MQPiBrbByT&#10;git5WK8eBkvMtbvwkfpTqESCsM9RgQmhzaX0pSGLfuRa4uR9u85iSLKrpO7wkuC2kZMse5EWa04L&#10;Blt6M1T+nH6tgpkpjnImi/35UPT1eBHf4+fXQqmnx7h5BREohnv4v73TCqbP8Pcl/QC5u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2LlWxAAAANsAAAAPAAAAAAAAAAAA&#10;AAAAAKECAABkcnMvZG93bnJldi54bWxQSwUGAAAAAAQABAD5AAAAkgMAAAAA&#10;">
                  <v:stroke endarrow="block"/>
                </v:line>
                <v:shape id="Text Box 10" o:spid="_x0000_s1039" type="#_x0000_t202" style="position:absolute;left:4974;top:8951;width:198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lyMUA&#10;AADbAAAADwAAAGRycy9kb3ducmV2LnhtbESPQWvCQBSE7wX/w/IKXkrdaIPV6CoitOhN09JeH9ln&#10;Epp9G3fXmP77bkHwOMzMN8xy3ZtGdOR8bVnBeJSAIC6srrlU8Pnx9jwD4QOyxsYyKfglD+vV4GGJ&#10;mbZXPlKXh1JECPsMFVQhtJmUvqjIoB/Zljh6J+sMhihdKbXDa4SbRk6SZCoN1hwXKmxpW1Hxk1+M&#10;glm66779/uXwVUxPzTw8vXbvZ6fU8LHfLEAE6sM9fGvvtII0hf8v8QfI1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6XIxQAAANsAAAAPAAAAAAAAAAAAAAAAAJgCAABkcnMv&#10;ZG93bnJldi54bWxQSwUGAAAAAAQABAD1AAAAigMAAAAA&#10;">
                  <v:textbox>
                    <w:txbxContent>
                      <w:p w:rsidR="006A0332" w:rsidRPr="000574C0" w:rsidRDefault="006A0332" w:rsidP="00882F93">
                        <w:pPr>
                          <w:jc w:val="center"/>
                        </w:pPr>
                        <w:r w:rsidRPr="000574C0">
                          <w:t>Магазин</w:t>
                        </w:r>
                      </w:p>
                    </w:txbxContent>
                  </v:textbox>
                </v:shape>
                <v:shape id="Text Box 11" o:spid="_x0000_s1040" type="#_x0000_t202" style="position:absolute;left:8334;top:7691;width:1680;height:8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MAU8QA&#10;AADbAAAADwAAAGRycy9kb3ducmV2LnhtbESPQWsCMRSE70L/Q3gFL6JZrVW7NYoIFXtrVdrrY/Pc&#10;Xdy8rElc13/fFASPw8x8w8yXralEQ86XlhUMBwkI4szqknMFh/1HfwbCB2SNlWVScCMPy8VTZ46p&#10;tlf+pmYXchEh7FNUUIRQp1L6rCCDfmBr4ugdrTMYonS51A6vEW4qOUqSiTRYclwosKZ1QdlpdzEK&#10;ZuNt8+s/X75+ssmxegu9abM5O6W6z+3qHUSgNjzC9/ZWKxi/wv+X+APk4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WzAFPEAAAA2wAAAA8AAAAAAAAAAAAAAAAAmAIAAGRycy9k&#10;b3ducmV2LnhtbFBLBQYAAAAABAAEAPUAAACJAwAAAAA=&#10;">
                  <v:textbox>
                    <w:txbxContent>
                      <w:p w:rsidR="006A0332" w:rsidRPr="000574C0" w:rsidRDefault="006A0332" w:rsidP="00882F93">
                        <w:pPr>
                          <w:jc w:val="center"/>
                        </w:pPr>
                        <w:r w:rsidRPr="000574C0">
                          <w:t>Главный инженер</w:t>
                        </w:r>
                      </w:p>
                    </w:txbxContent>
                  </v:textbox>
                </v:shape>
                <v:shape id="Text Box 12" o:spid="_x0000_s1041" type="#_x0000_t202" style="position:absolute;left:8334;top:10571;width:1800;height:1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GeJMUA&#10;AADbAAAADwAAAGRycy9kb3ducmV2LnhtbESPQWvCQBSE7wX/w/IKXkrdaCXV6CoitOhN09JeH9ln&#10;Epp9G3fXmP77bkHwOMzMN8xy3ZtGdOR8bVnBeJSAIC6srrlU8Pnx9jwD4QOyxsYyKfglD+vV4GGJ&#10;mbZXPlKXh1JECPsMFVQhtJmUvqjIoB/Zljh6J+sMhihdKbXDa4SbRk6SJJUGa44LFba0raj4yS9G&#10;wWy66779/uXwVaSnZh6eXrv3s1Nq+NhvFiAC9eEevrV3WsE0hf8v8QfI1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YZ4kxQAAANsAAAAPAAAAAAAAAAAAAAAAAJgCAABkcnMv&#10;ZG93bnJldi54bWxQSwUGAAAAAAQABAD1AAAAigMAAAAA&#10;">
                  <v:textbox>
                    <w:txbxContent>
                      <w:p w:rsidR="006A0332" w:rsidRPr="000574C0" w:rsidRDefault="006A0332" w:rsidP="00882F93">
                        <w:pPr>
                          <w:jc w:val="center"/>
                        </w:pPr>
                        <w:r w:rsidRPr="000574C0">
                          <w:t>Отдел главного механика</w:t>
                        </w:r>
                      </w:p>
                    </w:txbxContent>
                  </v:textbox>
                </v:shape>
                <v:shape id="Text Box 13" o:spid="_x0000_s1042" type="#_x0000_t202" style="position:absolute;left:1854;top:9671;width:20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07v8UA&#10;AADbAAAADwAAAGRycy9kb3ducmV2LnhtbESPT2sCMRTE70K/Q3hCL6LZtqJ2u1FKQbE3a0Wvj83b&#10;P7h52Sbpuv32Rih4HGbmN0y26k0jOnK+tqzgaZKAIM6trrlUcPhejxcgfEDW2FgmBX/kYbV8GGSY&#10;anvhL+r2oRQRwj5FBVUIbSqlzysy6Ce2JY5eYZ3BEKUrpXZ4iXDTyOckmUmDNceFClv6qCg/73+N&#10;gsV0253858vumM+K5jWM5t3mxyn1OOzf30AE6sM9/N/eagXTOdy+xB8gl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LTu/xQAAANsAAAAPAAAAAAAAAAAAAAAAAJgCAABkcnMv&#10;ZG93bnJldi54bWxQSwUGAAAAAAQABAD1AAAAigMAAAAA&#10;">
                  <v:textbox>
                    <w:txbxContent>
                      <w:p w:rsidR="006A0332" w:rsidRPr="001F7359" w:rsidRDefault="006A0332" w:rsidP="00882F93">
                        <w:pPr>
                          <w:jc w:val="center"/>
                          <w:rPr>
                            <w:sz w:val="28"/>
                            <w:szCs w:val="28"/>
                          </w:rPr>
                        </w:pPr>
                        <w:r>
                          <w:rPr>
                            <w:sz w:val="28"/>
                            <w:szCs w:val="28"/>
                          </w:rPr>
                          <w:t>ОТК</w:t>
                        </w:r>
                      </w:p>
                    </w:txbxContent>
                  </v:textbox>
                </v:shape>
                <v:shape id="Text Box 14" o:spid="_x0000_s1043" type="#_x0000_t202" style="position:absolute;left:1734;top:10571;width:2160;height:10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KvzcIA&#10;AADbAAAADwAAAGRycy9kb3ducmV2LnhtbERPy2oCMRTdC/5DuEI30snYyqijUaTQYnetlnZ7mdx5&#10;4ORmTNJx+vfNQnB5OO/NbjCt6Mn5xrKCWZKCIC6sbrhS8HV6fVyC8AFZY2uZFPyRh912PNpgru2V&#10;P6k/hkrEEPY5KqhD6HIpfVGTQZ/YjjhypXUGQ4SuktrhNYabVj6laSYNNhwbauzopabifPw1Cpbz&#10;Q//j358/vousbFdhuujfLk6ph8mwX4MINIS7+OY+aAXzODZ+iT9Ab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sq/NwgAAANsAAAAPAAAAAAAAAAAAAAAAAJgCAABkcnMvZG93&#10;bnJldi54bWxQSwUGAAAAAAQABAD1AAAAhwMAAAAA&#10;">
                  <v:textbox>
                    <w:txbxContent>
                      <w:p w:rsidR="006A0332" w:rsidRPr="000574C0" w:rsidRDefault="006A0332" w:rsidP="00882F93">
                        <w:pPr>
                          <w:jc w:val="center"/>
                        </w:pPr>
                        <w:r w:rsidRPr="000574C0">
                          <w:t>Планово-экономический отдел</w:t>
                        </w:r>
                      </w:p>
                    </w:txbxContent>
                  </v:textbox>
                </v:shape>
                <v:shape id="Text Box 15" o:spid="_x0000_s1044" type="#_x0000_t202" style="position:absolute;left:1854;top:12011;width:2040;height: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4KVsUA&#10;AADbAAAADwAAAGRycy9kb3ducmV2LnhtbESPW2sCMRSE3wv+h3AEX0rNesHq1igitOhbvWBfD5vj&#10;7uLmZE3iuv77piD0cZiZb5j5sjWVaMj50rKCQT8BQZxZXXKu4Hj4fJuC8AFZY2WZFDzIw3LReZlj&#10;qu2dd9TsQy4ihH2KCooQ6lRKnxVk0PdtTRy9s3UGQ5Qul9rhPcJNJYdJMpEGS44LBda0Lii77G9G&#10;wXS8aX78dvR9yibnahZe35uvq1Oq121XHyACteE//GxvtILxDP6+xB8gF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gpWxQAAANsAAAAPAAAAAAAAAAAAAAAAAJgCAABkcnMv&#10;ZG93bnJldi54bWxQSwUGAAAAAAQABAD1AAAAigMAAAAA&#10;">
                  <v:textbox>
                    <w:txbxContent>
                      <w:p w:rsidR="006A0332" w:rsidRPr="000574C0" w:rsidRDefault="006A0332" w:rsidP="00882F93">
                        <w:pPr>
                          <w:jc w:val="center"/>
                        </w:pPr>
                        <w:r w:rsidRPr="000574C0">
                          <w:t>Отдел снабжения</w:t>
                        </w:r>
                      </w:p>
                    </w:txbxContent>
                  </v:textbox>
                </v:shape>
                <v:shape id="Text Box 16" o:spid="_x0000_s1045" type="#_x0000_t202" style="position:absolute;left:1854;top:13271;width:2040;height:10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01FsIA&#10;AADbAAAADwAAAGRycy9kb3ducmV2LnhtbERPyWrDMBC9B/IPYgK9hETukqWulVACLcktG+11sMYL&#10;tUaupDju31eHQI6Pt2fr3jSiI+drywoepwkI4tzqmksF59PHZAnCB2SNjWVS8Ece1qvhIMNU2ysf&#10;qDuGUsQQ9ikqqEJoUyl9XpFBP7UtceQK6wyGCF0ptcNrDDeNfEqSuTRYc2yosKVNRfnP8WIULF+2&#10;3bffPe+/8nnRvIbxovv8dUo9jPr3NxCB+nAX39xbrWAW18cv8QfI1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HTUWwgAAANsAAAAPAAAAAAAAAAAAAAAAAJgCAABkcnMvZG93&#10;bnJldi54bWxQSwUGAAAAAAQABAD1AAAAhwMAAAAA&#10;">
                  <v:textbox>
                    <w:txbxContent>
                      <w:p w:rsidR="006A0332" w:rsidRPr="000574C0" w:rsidRDefault="006A0332" w:rsidP="00882F93">
                        <w:pPr>
                          <w:jc w:val="center"/>
                        </w:pPr>
                        <w:r w:rsidRPr="000574C0">
                          <w:t>Пожарно-сторожевая охрана</w:t>
                        </w:r>
                      </w:p>
                    </w:txbxContent>
                  </v:textbox>
                </v:shape>
                <v:shape id="Text Box 17" o:spid="_x0000_s1046" type="#_x0000_t202" style="position:absolute;left:7854;top:12371;width:2640;height: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GQjcUA&#10;AADbAAAADwAAAGRycy9kb3ducmV2LnhtbESPQWvCQBSE7wX/w/KEXqRubDXa1FVKoUVvakWvj+wz&#10;CWbfxt1tTP99VxB6HGbmG2a+7EwtWnK+sqxgNExAEOdWV1wo2H9/Ps1A+ICssbZMCn7Jw3LRe5hj&#10;pu2Vt9TuQiEihH2GCsoQmkxKn5dk0A9tQxy9k3UGQ5SukNrhNcJNLZ+TJJUGK44LJTb0UVJ+3v0Y&#10;BbPxqj369cvmkKen+jUMpu3XxSn12O/e30AE6sJ/+N5eaQWTEdy+xB8gF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UZCNxQAAANsAAAAPAAAAAAAAAAAAAAAAAJgCAABkcnMv&#10;ZG93bnJldi54bWxQSwUGAAAAAAQABAD1AAAAigMAAAAA&#10;">
                  <v:textbox>
                    <w:txbxContent>
                      <w:p w:rsidR="006A0332" w:rsidRPr="000574C0" w:rsidRDefault="006A0332" w:rsidP="00882F93">
                        <w:pPr>
                          <w:jc w:val="center"/>
                        </w:pPr>
                        <w:r w:rsidRPr="000574C0">
                          <w:t>Производственные участки</w:t>
                        </w:r>
                      </w:p>
                    </w:txbxContent>
                  </v:textbox>
                </v:shape>
                <v:shape id="Text Box 18" o:spid="_x0000_s1047" type="#_x0000_t202" style="position:absolute;left:4974;top:10931;width:2040;height:5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MO+sUA&#10;AADbAAAADwAAAGRycy9kb3ducmV2LnhtbESPT2sCMRTE70K/Q3gFL0Wz1dY/q1FEUOytVWmvj81z&#10;d+nmZU3iun57Uyh4HGbmN8x82ZpKNOR8aVnBaz8BQZxZXXKu4HjY9CYgfEDWWFkmBTfysFw8deaY&#10;anvlL2r2IRcRwj5FBUUIdSqlzwoy6Pu2Jo7eyTqDIUqXS+3wGuGmkoMkGUmDJceFAmtaF5T97i9G&#10;weRt1/z4j+HndzY6VdPwMm62Z6dU97ldzUAEasMj/N/eaQXvA/j7En+AXN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gw76xQAAANsAAAAPAAAAAAAAAAAAAAAAAJgCAABkcnMv&#10;ZG93bnJldi54bWxQSwUGAAAAAAQABAD1AAAAigMAAAAA&#10;">
                  <v:textbox>
                    <w:txbxContent>
                      <w:p w:rsidR="006A0332" w:rsidRPr="000574C0" w:rsidRDefault="006A0332" w:rsidP="00882F93">
                        <w:pPr>
                          <w:jc w:val="center"/>
                        </w:pPr>
                        <w:r w:rsidRPr="000574C0">
                          <w:t>Кафе</w:t>
                        </w:r>
                      </w:p>
                    </w:txbxContent>
                  </v:textbox>
                </v:shape>
                <v:line id="Line 19" o:spid="_x0000_s1048" style="position:absolute;visibility:visible;mso-wrap-style:square" from="2814,7151" to="2814,76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AEvi8QAAADbAAAADwAAAGRycy9kb3ducmV2LnhtbESPQWsCMRSE70L/Q3iF3jSrxapbo0gX&#10;wYMV1NLz6+Z1s3TzsmzSNf57Uyh4HGbmG2a5jrYRPXW+dqxgPMpAEJdO11wp+Dhvh3MQPiBrbByT&#10;git5WK8eBkvMtbvwkfpTqESCsM9RgQmhzaX0pSGLfuRa4uR9u85iSLKrpO7wkuC2kZMse5EWa04L&#10;Blt6M1T+nH6tgpkpjnImi/35UPT1eBHf4+fXQqmnx7h5BREohnv4v73TCqbP8Pcl/QC5u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UAS+LxAAAANsAAAAPAAAAAAAAAAAA&#10;AAAAAKECAABkcnMvZG93bnJldi54bWxQSwUGAAAAAAQABAD5AAAAkgMAAAAA&#10;">
                  <v:stroke endarrow="block"/>
                </v:line>
                <v:line id="Line 20" o:spid="_x0000_s1049" style="position:absolute;visibility:visible;mso-wrap-style:square" from="9174,7151" to="9174,76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i3/8QAAADbAAAADwAAAGRycy9kb3ducmV2LnhtbESPQWsCMRSE70L/Q3iF3jSr1Kpbo0gX&#10;wYMV1NLz6+Z1s3TzsmzSNf57Uyh4HGbmG2a5jrYRPXW+dqxgPMpAEJdO11wp+Dhvh3MQPiBrbByT&#10;git5WK8eBkvMtbvwkfpTqESCsM9RgQmhzaX0pSGLfuRa4uR9u85iSLKrpO7wkuC2kZMse5EWa04L&#10;Blt6M1T+nH6tgpkpjnImi/35UPT1eBHf4+fXQqmnx7h5BREohnv4v73TCqbP8Pcl/QC5u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b6Lf/xAAAANsAAAAPAAAAAAAAAAAA&#10;AAAAAKECAABkcnMvZG93bnJldi54bWxQSwUGAAAAAAQABAD5AAAAkgMAAAAA&#10;">
                  <v:stroke endarrow="block"/>
                </v:line>
                <v:line id="Line 21" o:spid="_x0000_s1050" style="position:absolute;flip:y;visibility:visible;mso-wrap-style:square" from="2814,7151" to="9174,71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line id="Line 22" o:spid="_x0000_s1051" style="position:absolute;visibility:visible;mso-wrap-style:square" from="2814,8231" to="2814,87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HaME8QAAADbAAAADwAAAGRycy9kb3ducmV2LnhtbESPzWrDMBCE74G+g9hCbomcQP7cKKHE&#10;BHpoC3FCz1tra5laK2Mpjvr2VaGQ4zAz3zDbfbStGKj3jWMFs2kGgrhyuuFaweV8nKxB+ICssXVM&#10;Cn7Iw373MNpirt2NTzSUoRYJwj5HBSaELpfSV4Ys+qnriJP35XqLIcm+lrrHW4LbVs6zbCktNpwW&#10;DHZ0MFR9l1erYGWKk1zJ4vX8XgzNbBPf4sfnRqnxY3x+AhEohnv4v/2iFSyW8Pcl/QC5+w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EdowTxAAAANsAAAAPAAAAAAAAAAAA&#10;AAAAAKECAABkcnMvZG93bnJldi54bWxQSwUGAAAAAAQABAD5AAAAkgMAAAAA&#10;">
                  <v:stroke endarrow="block"/>
                </v:line>
                <v:line id="Line 23" o:spid="_x0000_s1052" style="position:absolute;visibility:visible;mso-wrap-style:square" from="2814,9311" to="2814,96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zopiMQAAADbAAAADwAAAGRycy9kb3ducmV2LnhtbESPQWsCMRSE74X+h/AK3mrWQru6NYq4&#10;FDxYQS09v26em8XNy7JJ1/jvm4LgcZiZb5j5MtpWDNT7xrGCyTgDQVw53XCt4Ov48TwF4QOyxtYx&#10;KbiSh+Xi8WGOhXYX3tNwCLVIEPYFKjAhdIWUvjJk0Y9dR5y8k+sthiT7WuoeLwluW/mSZW/SYsNp&#10;wWBHa0PV+fBrFeSm3MtcltvjrhyaySx+xu+fmVKjp7h6BxEohnv41t5oBa85/H9JP0Au/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rOimIxAAAANsAAAAPAAAAAAAAAAAA&#10;AAAAAKECAABkcnMvZG93bnJldi54bWxQSwUGAAAAAAQABAD5AAAAkgMAAAAA&#10;">
                  <v:stroke endarrow="block"/>
                </v:line>
                <v:line id="Line 24" o:spid="_x0000_s1053" style="position:absolute;visibility:visible;mso-wrap-style:square" from="2814,10211" to="2814,105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qW9+sEAAADbAAAADwAAAGRycy9kb3ducmV2LnhtbERPz2vCMBS+C/4P4Qm72dTBptZGEctg&#10;h01Qx87P5q0pa15Kk9Xsv18OA48f3+9yF20nRhp861jBIstBENdOt9wo+Li8zFcgfEDW2DkmBb/k&#10;YbedTkostLvxicZzaEQKYV+gAhNCX0jpa0MWfeZ64sR9ucFiSHBopB7wlsJtJx/z/FlabDk1GOzp&#10;YKj+Pv9YBUtTneRSVm+XYzW2i3V8j5/XtVIPs7jfgAgUw138737VCp7S2PQl/QC5/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apb36wQAAANsAAAAPAAAAAAAAAAAAAAAA&#10;AKECAABkcnMvZG93bnJldi54bWxQSwUGAAAAAAQABAD5AAAAjwMAAAAA&#10;">
                  <v:stroke endarrow="block"/>
                </v:line>
                <v:line id="Line 25" o:spid="_x0000_s1054" style="position:absolute;visibility:visible;mso-wrap-style:square" from="2814,11651" to="2814,120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kYYcQAAADbAAAADwAAAGRycy9kb3ducmV2LnhtbESPzWrDMBCE74W8g9hAb42cQprYiRJK&#10;TaCHppAfct5YW8vUWhlLddS3rwKFHIeZ+YZZbaJtxUC9bxwrmE4yEMSV0w3XCk7H7dMChA/IGlvH&#10;pOCXPGzWo4cVFtpdeU/DIdQiQdgXqMCE0BVS+sqQRT9xHXHyvlxvMSTZ11L3eE1w28rnLHuRFhtO&#10;CwY7ejNUfR9+rIK5KfdyLsuP42c5NNM87uL5kiv1OI6vSxCBYriH/9vvWsEsh9uX9APk+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6RhhxAAAANsAAAAPAAAAAAAAAAAA&#10;AAAAAKECAABkcnMvZG93bnJldi54bWxQSwUGAAAAAAQABAD5AAAAkgMAAAAA&#10;">
                  <v:stroke endarrow="block"/>
                </v:line>
                <v:line id="Line 26" o:spid="_x0000_s1055" style="position:absolute;visibility:visible;mso-wrap-style:square" from="2814,12911" to="2814,132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r97QcAAAADbAAAADwAAAGRycy9kb3ducmV2LnhtbERPy4rCMBTdD/gP4QruxlQXOlajiGXA&#10;xYzgA9fX5toUm5vSZGrm7ycLYZaH815tom1ET52vHSuYjDMQxKXTNVcKLufP9w8QPiBrbByTgl/y&#10;sFkP3laYa/fkI/WnUIkUwj5HBSaENpfSl4Ys+rFriRN3d53FkGBXSd3hM4XbRk6zbCYt1pwaDLa0&#10;M1Q+Tj9WwdwURzmXxdf5UPT1ZBG/4/W2UGo0jNsliEAx/Itf7r1WMEvr05f0A+T6D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q/e0HAAAAA2wAAAA8AAAAAAAAAAAAAAAAA&#10;oQIAAGRycy9kb3ducmV2LnhtbFBLBQYAAAAABAAEAPkAAACOAwAAAAA=&#10;">
                  <v:stroke endarrow="block"/>
                </v:line>
                <v:line id="Line 27" o:spid="_x0000_s1056" style="position:absolute;visibility:visible;mso-wrap-style:square" from="5934,8591" to="5934,89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fPe2sQAAADbAAAADwAAAGRycy9kb3ducmV2LnhtbESPQWsCMRSE7wX/Q3iCt5pdD1q3RhEX&#10;wYMtqKXn183rZunmZdnENf57Uyj0OMzMN8xqE20rBup941hBPs1AEFdON1wr+Ljsn19A+ICssXVM&#10;Cu7kYbMePa2w0O7GJxrOoRYJwr5ABSaErpDSV4Ys+qnriJP37XqLIcm+lrrHW4LbVs6ybC4tNpwW&#10;DHa0M1T9nK9WwcKUJ7mQ5fHyXg5Nvoxv8fNrqdRkHLevIALF8B/+ax+0gnkOv1/SD5Dr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897axAAAANsAAAAPAAAAAAAAAAAA&#10;AAAAAKECAABkcnMvZG93bnJldi54bWxQSwUGAAAAAAQABAD5AAAAkgMAAAAA&#10;">
                  <v:stroke endarrow="block"/>
                </v:line>
                <v:line id="Line 28" o:spid="_x0000_s1057" style="position:absolute;visibility:visible;mso-wrap-style:square" from="5934,9491" to="5934,98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SFArcQAAADbAAAADwAAAGRycy9kb3ducmV2LnhtbESPT2sCMRTE74LfITyhN83qQetqFHER&#10;eqgF/9Dz6+a5Wdy8LJt0Tb99IxR6HGbmN8x6G20jeup87VjBdJKBIC6drrlScL0cxq8gfEDW2Dgm&#10;BT/kYbsZDtaYa/fgE/XnUIkEYZ+jAhNCm0vpS0MW/cS1xMm7uc5iSLKrpO7wkeC2kbMsm0uLNacF&#10;gy3tDZX387dVsDDFSS5k8X75KPp6uozH+Pm1VOplFHcrEIFi+A//td+0gvkMnl/SD5Cb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1IUCtxAAAANsAAAAPAAAAAAAAAAAA&#10;AAAAAKECAABkcnMvZG93bnJldi54bWxQSwUGAAAAAAQABAD5AAAAkgMAAAAA&#10;">
                  <v:stroke endarrow="block"/>
                </v:line>
                <v:line id="Line 29" o:spid="_x0000_s1058" style="position:absolute;visibility:visible;mso-wrap-style:square" from="9174,8591" to="9174,91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m3lNsUAAADbAAAADwAAAGRycy9kb3ducmV2LnhtbESPzWrDMBCE74G+g9hCbomcBPLjRgkl&#10;JtBDW4gTet5aW8vUWhlLcdS3rwqFHIeZ+YbZ7qNtxUC9bxwrmE0zEMSV0w3XCi7n42QNwgdkja1j&#10;UvBDHva7h9EWc+1ufKKhDLVIEPY5KjAhdLmUvjJk0U9dR5y8L9dbDEn2tdQ93hLctnKeZUtpseG0&#10;YLCjg6Hqu7xaBStTnORKFq/n92JoZpv4Fj8+N0qNH+PzE4hAMdzD/+0XrWC5gL8v6QfI3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m3lNsUAAADbAAAADwAAAAAAAAAA&#10;AAAAAAChAgAAZHJzL2Rvd25yZXYueG1sUEsFBgAAAAAEAAQA+QAAAJMDAAAAAA==&#10;">
                  <v:stroke endarrow="block"/>
                </v:line>
                <v:line id="Line 30" o:spid="_x0000_s1059" style="position:absolute;visibility:visible;mso-wrap-style:square" from="9174,10031" to="9174,105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YR9QsUAAADbAAAADwAAAGRycy9kb3ducmV2LnhtbESPzWrDMBCE74G+g9hCbomcEPLjRgkl&#10;JtBDW4gTet5aW8vUWhlLcdS3rwqFHIeZ+YbZ7qNtxUC9bxwrmE0zEMSV0w3XCi7n42QNwgdkja1j&#10;UvBDHva7h9EWc+1ufKKhDLVIEPY5KjAhdLmUvjJk0U9dR5y8L9dbDEn2tdQ93hLctnKeZUtpseG0&#10;YLCjg6Hqu7xaBStTnORKFq/n92JoZpv4Fj8+N0qNH+PzE4hAMdzD/+0XrWC5gL8v6QfI3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YR9QsUAAADbAAAADwAAAAAAAAAA&#10;AAAAAAChAgAAZHJzL2Rvd25yZXYueG1sUEsFBgAAAAAEAAQA+QAAAJMDAAAAAA==&#10;">
                  <v:stroke endarrow="block"/>
                </v:line>
                <v:line id="Line 31" o:spid="_x0000_s1060" style="position:absolute;visibility:visible;mso-wrap-style:square" from="9174,11831" to="9174,123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sjY2cQAAADbAAAADwAAAGRycy9kb3ducmV2LnhtbESPzWrDMBCE74G+g9hCbomcQP7cKKHE&#10;BHpoC3FCz1tra5laK2Mpjvr2VaGQ4zAz3zDbfbStGKj3jWMFs2kGgrhyuuFaweV8nKxB+ICssXVM&#10;Cn7Iw373MNpirt2NTzSUoRYJwj5HBSaELpfSV4Ys+qnriJP35XqLIcm+lrrHW4LbVs6zbCktNpwW&#10;DHZ0MFR9l1erYGWKk1zJ4vX8XgzNbBPf4sfnRqnxY3x+AhEohnv4v/2iFSwX8Pcl/QC5+w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6yNjZxAAAANsAAAAPAAAAAAAAAAAA&#10;AAAAAKECAABkcnMvZG93bnJldi54bWxQSwUGAAAAAAQABAD5AAAAkgMAAAAA&#10;">
                  <v:stroke endarrow="block"/>
                </v:line>
                <v:line id="Line 32" o:spid="_x0000_s1061" style="position:absolute;visibility:visible;mso-wrap-style:square" from="5934,10391" to="5934,109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hpGrsQAAADbAAAADwAAAGRycy9kb3ducmV2LnhtbESPQWvCQBSE74L/YXlCb7qxh6ipq4ih&#10;0EMrGEvPr9nXbGj2bchu4/bfdwuCx2FmvmG2+2g7MdLgW8cKlosMBHHtdMuNgvfL83wNwgdkjZ1j&#10;UvBLHva76WSLhXZXPtNYhUYkCPsCFZgQ+kJKXxuy6BeuJ07elxsshiSHRuoBrwluO/mYZbm02HJa&#10;MNjT0VD9Xf1YBStTnuVKlq+XUzm2y018ix+fG6UeZvHwBCJQDPfwrf2iFeQ5/H9JP0Du/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GkauxAAAANsAAAAPAAAAAAAAAAAA&#10;AAAAAKECAABkcnMvZG93bnJldi54bWxQSwUGAAAAAAQABAD5AAAAkgMAAAAA&#10;">
                  <v:stroke endarrow="block"/>
                </v:line>
              </v:group>
            </w:pict>
          </mc:Fallback>
        </mc:AlternateContent>
      </w:r>
    </w:p>
    <w:p w:rsidR="00882F93" w:rsidRPr="000574C0" w:rsidRDefault="00882F93" w:rsidP="007D5517">
      <w:pPr>
        <w:spacing w:before="120" w:after="120" w:line="360" w:lineRule="auto"/>
        <w:ind w:firstLine="709"/>
        <w:jc w:val="both"/>
        <w:rPr>
          <w:sz w:val="28"/>
          <w:szCs w:val="28"/>
        </w:rPr>
      </w:pPr>
    </w:p>
    <w:p w:rsidR="00882F93" w:rsidRPr="000574C0" w:rsidRDefault="00882F93" w:rsidP="007D5517">
      <w:pPr>
        <w:spacing w:before="120" w:after="120" w:line="360" w:lineRule="auto"/>
        <w:ind w:firstLine="709"/>
        <w:jc w:val="both"/>
        <w:rPr>
          <w:sz w:val="28"/>
          <w:szCs w:val="28"/>
        </w:rPr>
      </w:pPr>
    </w:p>
    <w:p w:rsidR="00882F93" w:rsidRPr="000574C0" w:rsidRDefault="00882F93" w:rsidP="007D5517">
      <w:pPr>
        <w:spacing w:before="120" w:after="120" w:line="360" w:lineRule="auto"/>
        <w:ind w:firstLine="709"/>
        <w:jc w:val="both"/>
        <w:rPr>
          <w:sz w:val="28"/>
          <w:szCs w:val="28"/>
        </w:rPr>
      </w:pPr>
    </w:p>
    <w:p w:rsidR="00882F93" w:rsidRPr="000574C0" w:rsidRDefault="00882F93" w:rsidP="007D5517">
      <w:pPr>
        <w:spacing w:before="120" w:after="120" w:line="360" w:lineRule="auto"/>
        <w:ind w:firstLine="709"/>
        <w:jc w:val="both"/>
        <w:rPr>
          <w:sz w:val="28"/>
          <w:szCs w:val="28"/>
        </w:rPr>
      </w:pPr>
    </w:p>
    <w:p w:rsidR="00882F93" w:rsidRPr="000574C0" w:rsidRDefault="00882F93" w:rsidP="007D5517">
      <w:pPr>
        <w:spacing w:before="120" w:after="120" w:line="360" w:lineRule="auto"/>
        <w:ind w:firstLine="709"/>
        <w:jc w:val="both"/>
        <w:rPr>
          <w:sz w:val="28"/>
          <w:szCs w:val="28"/>
        </w:rPr>
      </w:pPr>
    </w:p>
    <w:p w:rsidR="00882F93" w:rsidRPr="000574C0" w:rsidRDefault="00882F93" w:rsidP="007D5517">
      <w:pPr>
        <w:spacing w:before="120" w:after="120" w:line="360" w:lineRule="auto"/>
        <w:ind w:firstLine="709"/>
        <w:jc w:val="both"/>
        <w:rPr>
          <w:sz w:val="28"/>
          <w:szCs w:val="28"/>
        </w:rPr>
      </w:pPr>
    </w:p>
    <w:p w:rsidR="00882F93" w:rsidRPr="000574C0" w:rsidRDefault="00882F93" w:rsidP="007D5517">
      <w:pPr>
        <w:spacing w:before="120" w:after="120" w:line="360" w:lineRule="auto"/>
        <w:ind w:firstLine="709"/>
        <w:jc w:val="both"/>
        <w:rPr>
          <w:sz w:val="28"/>
          <w:szCs w:val="28"/>
        </w:rPr>
      </w:pPr>
    </w:p>
    <w:p w:rsidR="00882F93" w:rsidRPr="000574C0" w:rsidRDefault="00882F93" w:rsidP="007D5517">
      <w:pPr>
        <w:spacing w:before="120" w:after="120" w:line="360" w:lineRule="auto"/>
        <w:ind w:firstLine="709"/>
        <w:jc w:val="both"/>
        <w:rPr>
          <w:sz w:val="28"/>
          <w:szCs w:val="28"/>
        </w:rPr>
      </w:pPr>
    </w:p>
    <w:p w:rsidR="00882F93" w:rsidRDefault="00882F93" w:rsidP="007D5517">
      <w:pPr>
        <w:spacing w:before="120" w:after="120" w:line="360" w:lineRule="auto"/>
        <w:ind w:firstLine="709"/>
        <w:jc w:val="center"/>
        <w:rPr>
          <w:rFonts w:ascii="Times New Roman" w:hAnsi="Times New Roman" w:cs="Times New Roman"/>
          <w:sz w:val="28"/>
          <w:szCs w:val="28"/>
        </w:rPr>
      </w:pPr>
    </w:p>
    <w:p w:rsidR="00190B45" w:rsidRDefault="00190B45" w:rsidP="007D5517">
      <w:pPr>
        <w:spacing w:before="120" w:after="120" w:line="360" w:lineRule="auto"/>
        <w:ind w:firstLine="709"/>
        <w:jc w:val="center"/>
        <w:rPr>
          <w:rFonts w:ascii="Times New Roman" w:hAnsi="Times New Roman" w:cs="Times New Roman"/>
          <w:sz w:val="28"/>
          <w:szCs w:val="28"/>
        </w:rPr>
      </w:pPr>
    </w:p>
    <w:p w:rsidR="00882F93" w:rsidRPr="0070307A" w:rsidRDefault="00882F93" w:rsidP="007D5517">
      <w:pPr>
        <w:spacing w:before="120" w:after="120" w:line="360" w:lineRule="auto"/>
        <w:ind w:firstLine="709"/>
        <w:jc w:val="center"/>
        <w:rPr>
          <w:rFonts w:ascii="Times New Roman" w:hAnsi="Times New Roman" w:cs="Times New Roman"/>
          <w:sz w:val="28"/>
          <w:szCs w:val="28"/>
        </w:rPr>
      </w:pPr>
      <w:r w:rsidRPr="0070307A">
        <w:rPr>
          <w:rFonts w:ascii="Times New Roman" w:hAnsi="Times New Roman" w:cs="Times New Roman"/>
          <w:sz w:val="28"/>
          <w:szCs w:val="28"/>
        </w:rPr>
        <w:t xml:space="preserve">Рисунок </w:t>
      </w:r>
      <w:r w:rsidR="00190B45">
        <w:rPr>
          <w:rFonts w:ascii="Times New Roman" w:hAnsi="Times New Roman" w:cs="Times New Roman"/>
          <w:sz w:val="28"/>
          <w:szCs w:val="28"/>
        </w:rPr>
        <w:t>8.</w:t>
      </w:r>
      <w:r w:rsidRPr="0070307A">
        <w:rPr>
          <w:rFonts w:ascii="Times New Roman" w:hAnsi="Times New Roman" w:cs="Times New Roman"/>
          <w:sz w:val="28"/>
          <w:szCs w:val="28"/>
        </w:rPr>
        <w:t>4. Структура управления СТО</w:t>
      </w:r>
    </w:p>
    <w:p w:rsidR="00882F93" w:rsidRPr="00695DF4" w:rsidRDefault="003604AA" w:rsidP="003604AA">
      <w:pPr>
        <w:spacing w:before="120" w:after="120" w:line="360" w:lineRule="auto"/>
        <w:ind w:firstLine="709"/>
        <w:jc w:val="center"/>
        <w:rPr>
          <w:rFonts w:ascii="Times New Roman" w:hAnsi="Times New Roman" w:cs="Times New Roman"/>
          <w:sz w:val="28"/>
          <w:szCs w:val="28"/>
        </w:rPr>
      </w:pPr>
      <w:r>
        <w:rPr>
          <w:rFonts w:ascii="Times New Roman" w:hAnsi="Times New Roman" w:cs="Times New Roman"/>
          <w:sz w:val="28"/>
          <w:szCs w:val="28"/>
        </w:rPr>
        <w:t>ИНФОРМАЦИОННЫЕ ПОТОКИ СТО</w:t>
      </w:r>
    </w:p>
    <w:p w:rsidR="00882F93" w:rsidRDefault="00882F93" w:rsidP="007D5517">
      <w:pPr>
        <w:spacing w:before="120" w:after="120" w:line="360" w:lineRule="auto"/>
        <w:ind w:firstLine="709"/>
        <w:jc w:val="both"/>
        <w:rPr>
          <w:rFonts w:ascii="Times New Roman" w:hAnsi="Times New Roman" w:cs="Times New Roman"/>
          <w:sz w:val="28"/>
          <w:szCs w:val="28"/>
        </w:rPr>
      </w:pPr>
      <w:r w:rsidRPr="00695DF4">
        <w:rPr>
          <w:rFonts w:ascii="Times New Roman" w:hAnsi="Times New Roman" w:cs="Times New Roman"/>
          <w:sz w:val="28"/>
          <w:szCs w:val="28"/>
        </w:rPr>
        <w:t>Информационные потоки между административно-управленческим аппаратом и СТО осуществляются по</w:t>
      </w:r>
      <w:r w:rsidR="00190B45">
        <w:rPr>
          <w:rFonts w:ascii="Times New Roman" w:hAnsi="Times New Roman" w:cs="Times New Roman"/>
          <w:sz w:val="28"/>
          <w:szCs w:val="28"/>
        </w:rPr>
        <w:t xml:space="preserve"> схеме, указанной на рисунке 8.5</w:t>
      </w:r>
      <w:r w:rsidRPr="00695DF4">
        <w:rPr>
          <w:rFonts w:ascii="Times New Roman" w:hAnsi="Times New Roman" w:cs="Times New Roman"/>
          <w:sz w:val="28"/>
          <w:szCs w:val="28"/>
        </w:rPr>
        <w:t xml:space="preserve">. </w:t>
      </w:r>
    </w:p>
    <w:p w:rsidR="00882F93" w:rsidRDefault="00190B45" w:rsidP="00F22FBB">
      <w:pPr>
        <w:spacing w:before="120" w:after="120" w:line="360" w:lineRule="auto"/>
        <w:jc w:val="center"/>
        <w:rPr>
          <w:rFonts w:ascii="Times New Roman" w:hAnsi="Times New Roman" w:cs="Times New Roman"/>
          <w:sz w:val="28"/>
          <w:szCs w:val="28"/>
        </w:rPr>
      </w:pPr>
      <w:r>
        <w:rPr>
          <w:noProof/>
          <w:lang w:eastAsia="ru-RU"/>
        </w:rPr>
        <w:drawing>
          <wp:inline distT="0" distB="0" distL="0" distR="0" wp14:anchorId="2048FA2A" wp14:editId="2AB1D6A8">
            <wp:extent cx="4520794" cy="2457450"/>
            <wp:effectExtent l="0" t="0" r="0" b="0"/>
            <wp:docPr id="245" name="Рисунок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4577525" cy="2488288"/>
                    </a:xfrm>
                    <a:prstGeom prst="rect">
                      <a:avLst/>
                    </a:prstGeom>
                  </pic:spPr>
                </pic:pic>
              </a:graphicData>
            </a:graphic>
          </wp:inline>
        </w:drawing>
      </w:r>
    </w:p>
    <w:p w:rsidR="00882F93" w:rsidRDefault="00882F93" w:rsidP="007D5517">
      <w:pPr>
        <w:spacing w:before="120" w:after="120" w:line="360" w:lineRule="auto"/>
        <w:ind w:firstLine="709"/>
        <w:jc w:val="center"/>
        <w:rPr>
          <w:rFonts w:ascii="Times New Roman" w:hAnsi="Times New Roman" w:cs="Times New Roman"/>
          <w:sz w:val="28"/>
          <w:szCs w:val="28"/>
        </w:rPr>
      </w:pPr>
      <w:r>
        <w:rPr>
          <w:rFonts w:ascii="Times New Roman" w:hAnsi="Times New Roman" w:cs="Times New Roman"/>
          <w:sz w:val="28"/>
          <w:szCs w:val="28"/>
        </w:rPr>
        <w:t xml:space="preserve">Рисунок </w:t>
      </w:r>
      <w:r w:rsidR="00190B45">
        <w:rPr>
          <w:rFonts w:ascii="Times New Roman" w:hAnsi="Times New Roman" w:cs="Times New Roman"/>
          <w:sz w:val="28"/>
          <w:szCs w:val="28"/>
        </w:rPr>
        <w:t>8.</w:t>
      </w:r>
      <w:r>
        <w:rPr>
          <w:rFonts w:ascii="Times New Roman" w:hAnsi="Times New Roman" w:cs="Times New Roman"/>
          <w:sz w:val="28"/>
          <w:szCs w:val="28"/>
        </w:rPr>
        <w:t>5</w:t>
      </w:r>
      <w:r w:rsidRPr="00DA6F86">
        <w:rPr>
          <w:rFonts w:ascii="Times New Roman" w:hAnsi="Times New Roman" w:cs="Times New Roman"/>
          <w:sz w:val="28"/>
          <w:szCs w:val="28"/>
        </w:rPr>
        <w:t>. Информационные потоки СТО</w:t>
      </w:r>
    </w:p>
    <w:p w:rsidR="007378A2" w:rsidRDefault="007378A2" w:rsidP="007378A2">
      <w:pPr>
        <w:pStyle w:val="31"/>
        <w:shd w:val="clear" w:color="auto" w:fill="auto"/>
        <w:spacing w:before="120" w:after="120" w:line="360" w:lineRule="auto"/>
        <w:ind w:left="20" w:right="120" w:firstLine="660"/>
        <w:jc w:val="center"/>
        <w:rPr>
          <w:b/>
          <w:sz w:val="28"/>
          <w:szCs w:val="28"/>
        </w:rPr>
      </w:pPr>
      <w:r>
        <w:rPr>
          <w:b/>
          <w:sz w:val="28"/>
          <w:szCs w:val="28"/>
        </w:rPr>
        <w:lastRenderedPageBreak/>
        <w:t xml:space="preserve">8.1. </w:t>
      </w:r>
      <w:r w:rsidRPr="00110DCC">
        <w:rPr>
          <w:b/>
          <w:sz w:val="28"/>
          <w:szCs w:val="28"/>
        </w:rPr>
        <w:t>ДОЛЖНОСТНЫЕ ИНСТРУКЦИИ РАБОТНИКОВ СТ</w:t>
      </w:r>
      <w:r>
        <w:rPr>
          <w:b/>
          <w:sz w:val="28"/>
          <w:szCs w:val="28"/>
        </w:rPr>
        <w:t>АНЦИЙ ТЕХНИЧЕСКОГО ОБСЛУЖИВАНИЯ</w:t>
      </w:r>
    </w:p>
    <w:p w:rsidR="007378A2" w:rsidRPr="007378A2" w:rsidRDefault="007378A2" w:rsidP="007378A2">
      <w:pPr>
        <w:pStyle w:val="aa"/>
        <w:numPr>
          <w:ilvl w:val="2"/>
          <w:numId w:val="11"/>
        </w:numPr>
        <w:spacing w:before="120" w:after="120" w:line="360" w:lineRule="auto"/>
        <w:jc w:val="center"/>
        <w:rPr>
          <w:rStyle w:val="af"/>
          <w:rFonts w:ascii="Times New Roman" w:hAnsi="Times New Roman" w:cs="Times New Roman"/>
          <w:b w:val="0"/>
          <w:bCs w:val="0"/>
          <w:sz w:val="28"/>
          <w:szCs w:val="28"/>
        </w:rPr>
      </w:pPr>
      <w:r w:rsidRPr="007378A2">
        <w:rPr>
          <w:rStyle w:val="af"/>
          <w:rFonts w:ascii="Times New Roman" w:hAnsi="Times New Roman" w:cs="Times New Roman"/>
          <w:sz w:val="28"/>
          <w:szCs w:val="28"/>
        </w:rPr>
        <w:t>ДОЛЖНОСТНАЯ ИНСТРУКЦИЯ СЛЕСАРЯ ПО РЕМОНТУ АВТОМОБИЛЕЙ</w:t>
      </w:r>
    </w:p>
    <w:p w:rsidR="007378A2" w:rsidRPr="00F92370" w:rsidRDefault="007378A2" w:rsidP="007378A2">
      <w:pPr>
        <w:pStyle w:val="aa"/>
        <w:spacing w:before="120" w:after="120" w:line="360" w:lineRule="auto"/>
        <w:ind w:left="1080"/>
        <w:rPr>
          <w:rFonts w:ascii="Times New Roman" w:hAnsi="Times New Roman" w:cs="Times New Roman"/>
          <w:sz w:val="28"/>
          <w:szCs w:val="28"/>
        </w:rPr>
      </w:pPr>
    </w:p>
    <w:p w:rsidR="007378A2" w:rsidRPr="007378A2" w:rsidRDefault="007378A2" w:rsidP="007378A2">
      <w:pPr>
        <w:spacing w:before="120" w:after="120" w:line="360" w:lineRule="auto"/>
        <w:jc w:val="both"/>
        <w:rPr>
          <w:rFonts w:ascii="Times New Roman" w:hAnsi="Times New Roman" w:cs="Times New Roman"/>
          <w:vanish/>
          <w:sz w:val="28"/>
          <w:szCs w:val="28"/>
        </w:rPr>
      </w:pPr>
      <w:r w:rsidRPr="007378A2">
        <w:rPr>
          <w:rFonts w:ascii="Times New Roman" w:hAnsi="Times New Roman" w:cs="Times New Roman"/>
          <w:sz w:val="28"/>
          <w:szCs w:val="28"/>
        </w:rPr>
        <w:t xml:space="preserve">         </w:t>
      </w:r>
    </w:p>
    <w:p w:rsidR="007378A2" w:rsidRPr="007378A2" w:rsidRDefault="007378A2" w:rsidP="007378A2">
      <w:pPr>
        <w:spacing w:before="120" w:after="120" w:line="360" w:lineRule="auto"/>
        <w:ind w:left="360"/>
        <w:jc w:val="both"/>
        <w:rPr>
          <w:rFonts w:ascii="Times New Roman" w:hAnsi="Times New Roman" w:cs="Times New Roman"/>
          <w:vanish/>
          <w:sz w:val="28"/>
          <w:szCs w:val="28"/>
        </w:rPr>
      </w:pPr>
    </w:p>
    <w:p w:rsidR="007378A2" w:rsidRPr="007378A2" w:rsidRDefault="007378A2" w:rsidP="007378A2">
      <w:pPr>
        <w:spacing w:before="120" w:after="120" w:line="360" w:lineRule="auto"/>
        <w:jc w:val="both"/>
        <w:rPr>
          <w:rFonts w:ascii="Times New Roman" w:hAnsi="Times New Roman" w:cs="Times New Roman"/>
          <w:vanish/>
          <w:sz w:val="28"/>
          <w:szCs w:val="28"/>
        </w:rPr>
      </w:pPr>
    </w:p>
    <w:p w:rsidR="007378A2" w:rsidRPr="007378A2" w:rsidRDefault="007378A2" w:rsidP="007378A2">
      <w:pPr>
        <w:spacing w:before="120" w:after="120" w:line="360" w:lineRule="auto"/>
        <w:jc w:val="both"/>
        <w:rPr>
          <w:rFonts w:ascii="Times New Roman" w:hAnsi="Times New Roman" w:cs="Times New Roman"/>
          <w:vanish/>
          <w:sz w:val="28"/>
          <w:szCs w:val="28"/>
        </w:rPr>
      </w:pPr>
    </w:p>
    <w:p w:rsidR="007378A2" w:rsidRPr="007378A2" w:rsidRDefault="007378A2" w:rsidP="007378A2">
      <w:pPr>
        <w:spacing w:before="120" w:after="120" w:line="360" w:lineRule="auto"/>
        <w:jc w:val="both"/>
        <w:rPr>
          <w:rFonts w:ascii="Times New Roman" w:hAnsi="Times New Roman" w:cs="Times New Roman"/>
          <w:sz w:val="28"/>
          <w:szCs w:val="28"/>
        </w:rPr>
      </w:pPr>
      <w:r w:rsidRPr="007378A2">
        <w:rPr>
          <w:rFonts w:ascii="Times New Roman" w:hAnsi="Times New Roman" w:cs="Times New Roman"/>
          <w:sz w:val="28"/>
          <w:szCs w:val="28"/>
        </w:rPr>
        <w:t xml:space="preserve">Слесарь по ремонту автомобилей относится к категории рабочих широкого профиля, который проверяет техническое состояние автомобилей с помощью диагностического оборудования и приборов, выполняет операции по техническому обслуживанию и ремонту автотранспортных средств. </w:t>
      </w:r>
    </w:p>
    <w:p w:rsidR="007378A2" w:rsidRPr="007378A2" w:rsidRDefault="007378A2" w:rsidP="007378A2">
      <w:pPr>
        <w:spacing w:before="120" w:after="120" w:line="360" w:lineRule="auto"/>
        <w:ind w:firstLine="708"/>
        <w:jc w:val="both"/>
        <w:rPr>
          <w:rFonts w:ascii="Times New Roman" w:hAnsi="Times New Roman" w:cs="Times New Roman"/>
          <w:sz w:val="28"/>
          <w:szCs w:val="28"/>
        </w:rPr>
      </w:pPr>
      <w:r w:rsidRPr="007378A2">
        <w:rPr>
          <w:rFonts w:ascii="Times New Roman" w:hAnsi="Times New Roman" w:cs="Times New Roman"/>
          <w:sz w:val="28"/>
          <w:szCs w:val="28"/>
        </w:rPr>
        <w:t xml:space="preserve">Слесарь по ремонту автомобилей подчиняется и получает приказы, рабочие распоряжения непосредственно от руководителя технического центра, и находится в оперативном подчинении у мастера смены (участка) тех. центра. </w:t>
      </w:r>
    </w:p>
    <w:p w:rsidR="007378A2" w:rsidRPr="007378A2" w:rsidRDefault="007378A2" w:rsidP="007378A2">
      <w:pPr>
        <w:spacing w:before="120" w:after="120" w:line="360" w:lineRule="auto"/>
        <w:ind w:firstLine="708"/>
        <w:jc w:val="both"/>
        <w:rPr>
          <w:rFonts w:ascii="Times New Roman" w:hAnsi="Times New Roman" w:cs="Times New Roman"/>
          <w:sz w:val="28"/>
          <w:szCs w:val="28"/>
        </w:rPr>
      </w:pPr>
      <w:r w:rsidRPr="007378A2">
        <w:rPr>
          <w:rFonts w:ascii="Times New Roman" w:hAnsi="Times New Roman" w:cs="Times New Roman"/>
          <w:sz w:val="28"/>
          <w:szCs w:val="28"/>
        </w:rPr>
        <w:t xml:space="preserve">Назначение на должность и освобождение от неё производится приказом Генерального директора предприятия по представлению руководителя тех. центра. </w:t>
      </w:r>
    </w:p>
    <w:p w:rsidR="007378A2" w:rsidRPr="007378A2" w:rsidRDefault="007378A2" w:rsidP="007378A2">
      <w:pPr>
        <w:spacing w:before="120" w:after="120" w:line="360" w:lineRule="auto"/>
        <w:ind w:firstLine="708"/>
        <w:rPr>
          <w:rFonts w:ascii="Times New Roman" w:hAnsi="Times New Roman" w:cs="Times New Roman"/>
          <w:sz w:val="28"/>
          <w:szCs w:val="28"/>
        </w:rPr>
      </w:pPr>
      <w:r w:rsidRPr="007378A2">
        <w:rPr>
          <w:rFonts w:ascii="Times New Roman" w:hAnsi="Times New Roman" w:cs="Times New Roman"/>
          <w:sz w:val="28"/>
          <w:szCs w:val="28"/>
        </w:rPr>
        <w:t xml:space="preserve">Слесарь по ремонту автомобилей должен знать:  </w:t>
      </w:r>
    </w:p>
    <w:p w:rsidR="007378A2" w:rsidRPr="007378A2" w:rsidRDefault="007378A2" w:rsidP="007378A2">
      <w:pPr>
        <w:spacing w:before="120" w:after="120" w:line="360" w:lineRule="auto"/>
        <w:ind w:firstLine="708"/>
        <w:jc w:val="both"/>
        <w:rPr>
          <w:rFonts w:ascii="Times New Roman" w:hAnsi="Times New Roman" w:cs="Times New Roman"/>
          <w:sz w:val="28"/>
          <w:szCs w:val="28"/>
        </w:rPr>
      </w:pPr>
      <w:r w:rsidRPr="007378A2">
        <w:rPr>
          <w:rFonts w:ascii="Times New Roman" w:hAnsi="Times New Roman" w:cs="Times New Roman"/>
          <w:sz w:val="28"/>
          <w:szCs w:val="28"/>
        </w:rPr>
        <w:t xml:space="preserve">- правила разборки, дефектовки и ремонта деталей, узлов, агрегатов и приборов, правила техники безопасности;  </w:t>
      </w:r>
    </w:p>
    <w:p w:rsidR="007378A2" w:rsidRPr="007378A2" w:rsidRDefault="007378A2" w:rsidP="007378A2">
      <w:pPr>
        <w:spacing w:before="120" w:after="120" w:line="360" w:lineRule="auto"/>
        <w:ind w:firstLine="708"/>
        <w:jc w:val="both"/>
        <w:rPr>
          <w:rFonts w:ascii="Times New Roman" w:hAnsi="Times New Roman" w:cs="Times New Roman"/>
          <w:sz w:val="28"/>
          <w:szCs w:val="28"/>
        </w:rPr>
      </w:pPr>
      <w:r w:rsidRPr="007378A2">
        <w:rPr>
          <w:rFonts w:ascii="Times New Roman" w:hAnsi="Times New Roman" w:cs="Times New Roman"/>
          <w:sz w:val="28"/>
          <w:szCs w:val="28"/>
        </w:rPr>
        <w:t xml:space="preserve">- устройство принципы работы ремонтируемого оборудования, способы восстановления изношенных деталей; </w:t>
      </w:r>
    </w:p>
    <w:p w:rsidR="007378A2" w:rsidRPr="007378A2" w:rsidRDefault="007378A2" w:rsidP="007378A2">
      <w:pPr>
        <w:spacing w:before="120" w:after="120" w:line="360" w:lineRule="auto"/>
        <w:ind w:firstLine="708"/>
        <w:jc w:val="both"/>
        <w:rPr>
          <w:rFonts w:ascii="Times New Roman" w:hAnsi="Times New Roman" w:cs="Times New Roman"/>
          <w:sz w:val="28"/>
          <w:szCs w:val="28"/>
        </w:rPr>
      </w:pPr>
      <w:r w:rsidRPr="007378A2">
        <w:rPr>
          <w:rFonts w:ascii="Times New Roman" w:hAnsi="Times New Roman" w:cs="Times New Roman"/>
          <w:sz w:val="28"/>
          <w:szCs w:val="28"/>
        </w:rPr>
        <w:t xml:space="preserve">- технические условия на испытания, регулировку и приемку узлов, механизмов и оборудования после ремонта; </w:t>
      </w:r>
    </w:p>
    <w:p w:rsidR="007378A2" w:rsidRPr="007378A2" w:rsidRDefault="007378A2" w:rsidP="007378A2">
      <w:pPr>
        <w:spacing w:before="120" w:after="120" w:line="360" w:lineRule="auto"/>
        <w:ind w:firstLine="708"/>
        <w:jc w:val="both"/>
        <w:rPr>
          <w:rFonts w:ascii="Times New Roman" w:hAnsi="Times New Roman" w:cs="Times New Roman"/>
          <w:sz w:val="28"/>
          <w:szCs w:val="28"/>
        </w:rPr>
      </w:pPr>
      <w:r w:rsidRPr="007378A2">
        <w:rPr>
          <w:rFonts w:ascii="Times New Roman" w:hAnsi="Times New Roman" w:cs="Times New Roman"/>
          <w:sz w:val="28"/>
          <w:szCs w:val="28"/>
        </w:rPr>
        <w:t xml:space="preserve">- допуски, посадки и классы точности; </w:t>
      </w:r>
    </w:p>
    <w:p w:rsidR="007378A2" w:rsidRPr="007378A2" w:rsidRDefault="007378A2" w:rsidP="007378A2">
      <w:pPr>
        <w:spacing w:before="120" w:after="120" w:line="360" w:lineRule="auto"/>
        <w:ind w:firstLine="708"/>
        <w:jc w:val="both"/>
        <w:rPr>
          <w:rFonts w:ascii="Times New Roman" w:hAnsi="Times New Roman" w:cs="Times New Roman"/>
          <w:sz w:val="28"/>
          <w:szCs w:val="28"/>
        </w:rPr>
      </w:pPr>
      <w:r w:rsidRPr="007378A2">
        <w:rPr>
          <w:rFonts w:ascii="Times New Roman" w:hAnsi="Times New Roman" w:cs="Times New Roman"/>
          <w:sz w:val="28"/>
          <w:szCs w:val="28"/>
        </w:rPr>
        <w:t xml:space="preserve">- устройство и способы применения специальных приспособлений и контрольно-измерительных инструментов. </w:t>
      </w:r>
    </w:p>
    <w:p w:rsidR="007378A2" w:rsidRPr="007378A2" w:rsidRDefault="007378A2" w:rsidP="007378A2">
      <w:pPr>
        <w:spacing w:before="120" w:after="120" w:line="360" w:lineRule="auto"/>
        <w:ind w:firstLine="708"/>
        <w:jc w:val="center"/>
        <w:rPr>
          <w:rFonts w:ascii="Times New Roman" w:hAnsi="Times New Roman" w:cs="Times New Roman"/>
          <w:sz w:val="28"/>
          <w:szCs w:val="28"/>
        </w:rPr>
      </w:pPr>
      <w:r w:rsidRPr="007378A2">
        <w:rPr>
          <w:rFonts w:ascii="Times New Roman" w:hAnsi="Times New Roman" w:cs="Times New Roman"/>
          <w:sz w:val="28"/>
          <w:szCs w:val="28"/>
        </w:rPr>
        <w:t>ДОЛЖНОСТНЫЕ ОБЯЗАННОСТИ</w:t>
      </w:r>
    </w:p>
    <w:p w:rsidR="007378A2" w:rsidRPr="007378A2" w:rsidRDefault="007378A2" w:rsidP="007378A2">
      <w:pPr>
        <w:spacing w:before="120" w:after="120" w:line="360" w:lineRule="auto"/>
        <w:jc w:val="both"/>
        <w:rPr>
          <w:rFonts w:ascii="Times New Roman" w:hAnsi="Times New Roman" w:cs="Times New Roman"/>
          <w:sz w:val="28"/>
          <w:szCs w:val="28"/>
        </w:rPr>
      </w:pPr>
      <w:r w:rsidRPr="007378A2">
        <w:rPr>
          <w:rFonts w:ascii="Times New Roman" w:hAnsi="Times New Roman" w:cs="Times New Roman"/>
          <w:sz w:val="28"/>
          <w:szCs w:val="28"/>
        </w:rPr>
        <w:t xml:space="preserve">Слесарь по ремонту автомобилей должен:  </w:t>
      </w:r>
    </w:p>
    <w:p w:rsidR="007378A2" w:rsidRPr="007378A2" w:rsidRDefault="007378A2" w:rsidP="007378A2">
      <w:pPr>
        <w:spacing w:before="120" w:after="120" w:line="360" w:lineRule="auto"/>
        <w:ind w:firstLine="708"/>
        <w:jc w:val="both"/>
        <w:rPr>
          <w:rFonts w:ascii="Times New Roman" w:hAnsi="Times New Roman" w:cs="Times New Roman"/>
          <w:sz w:val="28"/>
          <w:szCs w:val="28"/>
        </w:rPr>
      </w:pPr>
      <w:r w:rsidRPr="007378A2">
        <w:rPr>
          <w:rFonts w:ascii="Times New Roman" w:hAnsi="Times New Roman" w:cs="Times New Roman"/>
          <w:sz w:val="28"/>
          <w:szCs w:val="28"/>
        </w:rPr>
        <w:lastRenderedPageBreak/>
        <w:t xml:space="preserve">- проводить диагностику и профилактический осмотр автотранспортных средств, выявляя дефекты; </w:t>
      </w:r>
    </w:p>
    <w:p w:rsidR="007378A2" w:rsidRPr="007378A2" w:rsidRDefault="007378A2" w:rsidP="007378A2">
      <w:pPr>
        <w:spacing w:before="120" w:after="120" w:line="360" w:lineRule="auto"/>
        <w:ind w:firstLine="708"/>
        <w:jc w:val="both"/>
        <w:rPr>
          <w:rFonts w:ascii="Times New Roman" w:hAnsi="Times New Roman" w:cs="Times New Roman"/>
          <w:sz w:val="28"/>
          <w:szCs w:val="28"/>
        </w:rPr>
      </w:pPr>
      <w:r w:rsidRPr="007378A2">
        <w:rPr>
          <w:rFonts w:ascii="Times New Roman" w:hAnsi="Times New Roman" w:cs="Times New Roman"/>
          <w:sz w:val="28"/>
          <w:szCs w:val="28"/>
        </w:rPr>
        <w:t xml:space="preserve">- выбраковывать детали после разборки и мойки, производить при необходимости слесарную обработку деталей, статическую балансировку деталей и узлов. </w:t>
      </w:r>
    </w:p>
    <w:p w:rsidR="007378A2" w:rsidRPr="007378A2" w:rsidRDefault="007378A2" w:rsidP="007378A2">
      <w:pPr>
        <w:spacing w:before="120" w:after="120" w:line="360" w:lineRule="auto"/>
        <w:ind w:firstLine="708"/>
        <w:jc w:val="both"/>
        <w:rPr>
          <w:rFonts w:ascii="Times New Roman" w:hAnsi="Times New Roman" w:cs="Times New Roman"/>
          <w:sz w:val="28"/>
          <w:szCs w:val="28"/>
        </w:rPr>
      </w:pPr>
      <w:r w:rsidRPr="007378A2">
        <w:rPr>
          <w:rFonts w:ascii="Times New Roman" w:hAnsi="Times New Roman" w:cs="Times New Roman"/>
          <w:sz w:val="28"/>
          <w:szCs w:val="28"/>
        </w:rPr>
        <w:t>- выполнять работы по разборке, ремонту и сборке узлов и механизмов автотранспортных средств в соответствии с ТУ завода-изготовителя и другими руководящими материалами по организации работ;</w:t>
      </w:r>
      <w:r w:rsidRPr="007378A2">
        <w:rPr>
          <w:rFonts w:ascii="Times New Roman" w:hAnsi="Times New Roman" w:cs="Times New Roman"/>
          <w:b/>
          <w:sz w:val="28"/>
          <w:szCs w:val="28"/>
        </w:rPr>
        <w:t xml:space="preserve"> </w:t>
      </w:r>
      <w:r w:rsidRPr="007378A2">
        <w:rPr>
          <w:rFonts w:ascii="Times New Roman" w:hAnsi="Times New Roman" w:cs="Times New Roman"/>
          <w:b/>
          <w:sz w:val="28"/>
          <w:szCs w:val="28"/>
        </w:rPr>
        <w:cr/>
        <w:t xml:space="preserve">         </w:t>
      </w:r>
      <w:r w:rsidRPr="007378A2">
        <w:rPr>
          <w:rFonts w:ascii="Times New Roman" w:hAnsi="Times New Roman" w:cs="Times New Roman"/>
          <w:sz w:val="28"/>
          <w:szCs w:val="28"/>
        </w:rPr>
        <w:t xml:space="preserve"> -выполнять работы по установке, регулированию и замене запасных частей, агрегатов и оборудования согласно оформленного заказ-наряда;</w:t>
      </w:r>
    </w:p>
    <w:p w:rsidR="007378A2" w:rsidRPr="007378A2" w:rsidRDefault="007378A2" w:rsidP="007378A2">
      <w:pPr>
        <w:spacing w:before="120" w:after="120" w:line="360" w:lineRule="auto"/>
        <w:ind w:firstLine="708"/>
        <w:jc w:val="both"/>
        <w:rPr>
          <w:rFonts w:ascii="Times New Roman" w:hAnsi="Times New Roman" w:cs="Times New Roman"/>
          <w:sz w:val="28"/>
          <w:szCs w:val="28"/>
        </w:rPr>
      </w:pPr>
      <w:r w:rsidRPr="007378A2">
        <w:rPr>
          <w:rFonts w:ascii="Times New Roman" w:hAnsi="Times New Roman" w:cs="Times New Roman"/>
          <w:sz w:val="28"/>
          <w:szCs w:val="28"/>
        </w:rPr>
        <w:t>-устранять выявленные в ходе диагностики дефекты и неисправности по согласованию с мастером участка (смены);</w:t>
      </w:r>
    </w:p>
    <w:p w:rsidR="007378A2" w:rsidRPr="007378A2" w:rsidRDefault="007378A2" w:rsidP="007378A2">
      <w:pPr>
        <w:spacing w:before="120" w:after="120" w:line="360" w:lineRule="auto"/>
        <w:ind w:firstLine="708"/>
        <w:jc w:val="both"/>
        <w:rPr>
          <w:rFonts w:ascii="Times New Roman" w:hAnsi="Times New Roman" w:cs="Times New Roman"/>
          <w:sz w:val="28"/>
          <w:szCs w:val="28"/>
        </w:rPr>
      </w:pPr>
      <w:r w:rsidRPr="007378A2">
        <w:rPr>
          <w:rFonts w:ascii="Times New Roman" w:hAnsi="Times New Roman" w:cs="Times New Roman"/>
          <w:sz w:val="28"/>
          <w:szCs w:val="28"/>
        </w:rPr>
        <w:t>-обеспечивать качество ведения работ, вносить необходимые коррективы в способы и методы наладки;</w:t>
      </w:r>
    </w:p>
    <w:p w:rsidR="007378A2" w:rsidRPr="007378A2" w:rsidRDefault="007378A2" w:rsidP="007378A2">
      <w:pPr>
        <w:spacing w:before="120" w:after="120" w:line="360" w:lineRule="auto"/>
        <w:ind w:firstLine="708"/>
        <w:jc w:val="both"/>
        <w:rPr>
          <w:rFonts w:ascii="Times New Roman" w:hAnsi="Times New Roman" w:cs="Times New Roman"/>
          <w:sz w:val="28"/>
          <w:szCs w:val="28"/>
        </w:rPr>
      </w:pPr>
      <w:r w:rsidRPr="007378A2">
        <w:rPr>
          <w:rFonts w:ascii="Times New Roman" w:hAnsi="Times New Roman" w:cs="Times New Roman"/>
          <w:sz w:val="28"/>
          <w:szCs w:val="28"/>
        </w:rPr>
        <w:t>-содержать в чистоте рабочее место и оборудование, работать с использованием спецодежды и требуемых средств защиты, приспособлений и ограждений;</w:t>
      </w:r>
    </w:p>
    <w:p w:rsidR="007378A2" w:rsidRPr="007378A2" w:rsidRDefault="007378A2" w:rsidP="007378A2">
      <w:pPr>
        <w:spacing w:before="120" w:after="120" w:line="360" w:lineRule="auto"/>
        <w:ind w:firstLine="708"/>
        <w:jc w:val="both"/>
        <w:rPr>
          <w:rFonts w:ascii="Times New Roman" w:hAnsi="Times New Roman" w:cs="Times New Roman"/>
          <w:sz w:val="28"/>
          <w:szCs w:val="28"/>
        </w:rPr>
      </w:pPr>
      <w:r w:rsidRPr="007378A2">
        <w:rPr>
          <w:rFonts w:ascii="Times New Roman" w:hAnsi="Times New Roman" w:cs="Times New Roman"/>
          <w:sz w:val="28"/>
          <w:szCs w:val="28"/>
        </w:rPr>
        <w:t>-участвовать в работах по внедрению прогрессивных методов ремонта и восстановления оборудования, мероприятий по увеличению сроков службы оборудования, сокращению простоев, предупреждению аварий и производственного травматизма;</w:t>
      </w:r>
    </w:p>
    <w:p w:rsidR="007378A2" w:rsidRPr="007378A2" w:rsidRDefault="007378A2" w:rsidP="007378A2">
      <w:pPr>
        <w:spacing w:before="120" w:after="120" w:line="360" w:lineRule="auto"/>
        <w:ind w:firstLine="708"/>
        <w:jc w:val="both"/>
        <w:rPr>
          <w:rFonts w:ascii="Times New Roman" w:hAnsi="Times New Roman" w:cs="Times New Roman"/>
          <w:sz w:val="28"/>
          <w:szCs w:val="28"/>
        </w:rPr>
      </w:pPr>
      <w:r w:rsidRPr="007378A2">
        <w:rPr>
          <w:rFonts w:ascii="Times New Roman" w:hAnsi="Times New Roman" w:cs="Times New Roman"/>
          <w:sz w:val="28"/>
          <w:szCs w:val="28"/>
        </w:rPr>
        <w:t>-знать и соблюдать при работе инструкции по технике безопасности, пожарной безопасности, производственной санитарии;</w:t>
      </w:r>
    </w:p>
    <w:p w:rsidR="007378A2" w:rsidRPr="007378A2" w:rsidRDefault="007378A2" w:rsidP="007378A2">
      <w:pPr>
        <w:spacing w:before="120" w:after="120" w:line="360" w:lineRule="auto"/>
        <w:ind w:firstLine="708"/>
        <w:jc w:val="both"/>
        <w:rPr>
          <w:rFonts w:ascii="Times New Roman" w:hAnsi="Times New Roman" w:cs="Times New Roman"/>
          <w:sz w:val="28"/>
          <w:szCs w:val="28"/>
        </w:rPr>
      </w:pPr>
      <w:r w:rsidRPr="007378A2">
        <w:rPr>
          <w:rFonts w:ascii="Times New Roman" w:hAnsi="Times New Roman" w:cs="Times New Roman"/>
          <w:sz w:val="28"/>
          <w:szCs w:val="28"/>
        </w:rPr>
        <w:t>-докладывать мастеру смены (участка) и руководителю тех. центра: о выявленных неисправностях оборудования, приборов; о каждом случае травмы, полученным лично или другими работающими; о лицах, допускающих нарушения инструкций по технике безопасности, пожарной безопасности.</w:t>
      </w:r>
    </w:p>
    <w:p w:rsidR="007378A2" w:rsidRPr="007378A2" w:rsidRDefault="007378A2" w:rsidP="007378A2">
      <w:pPr>
        <w:spacing w:before="120" w:after="120" w:line="360" w:lineRule="auto"/>
        <w:ind w:firstLine="708"/>
        <w:rPr>
          <w:rFonts w:ascii="Times New Roman" w:hAnsi="Times New Roman" w:cs="Times New Roman"/>
          <w:sz w:val="28"/>
          <w:szCs w:val="28"/>
        </w:rPr>
      </w:pPr>
      <w:r w:rsidRPr="007378A2">
        <w:rPr>
          <w:rFonts w:ascii="Times New Roman" w:hAnsi="Times New Roman" w:cs="Times New Roman"/>
          <w:sz w:val="28"/>
          <w:szCs w:val="28"/>
        </w:rPr>
        <w:t>-участвовать при оказании помощи пострадавшим, в ликвидации аварии;</w:t>
      </w:r>
    </w:p>
    <w:p w:rsidR="007378A2" w:rsidRPr="007378A2" w:rsidRDefault="007378A2" w:rsidP="007378A2">
      <w:pPr>
        <w:spacing w:before="120" w:after="120" w:line="360" w:lineRule="auto"/>
        <w:ind w:firstLine="708"/>
        <w:rPr>
          <w:rFonts w:ascii="Times New Roman" w:hAnsi="Times New Roman" w:cs="Times New Roman"/>
          <w:sz w:val="28"/>
          <w:szCs w:val="28"/>
        </w:rPr>
      </w:pPr>
      <w:r w:rsidRPr="007378A2">
        <w:rPr>
          <w:rFonts w:ascii="Times New Roman" w:hAnsi="Times New Roman" w:cs="Times New Roman"/>
          <w:sz w:val="28"/>
          <w:szCs w:val="28"/>
        </w:rPr>
        <w:lastRenderedPageBreak/>
        <w:t>-знать приемы доврачебной помощи;</w:t>
      </w:r>
    </w:p>
    <w:p w:rsidR="007378A2" w:rsidRPr="007378A2" w:rsidRDefault="007378A2" w:rsidP="007378A2">
      <w:pPr>
        <w:spacing w:before="120" w:after="120" w:line="360" w:lineRule="auto"/>
        <w:ind w:firstLine="708"/>
        <w:rPr>
          <w:rFonts w:ascii="Times New Roman" w:hAnsi="Times New Roman" w:cs="Times New Roman"/>
          <w:sz w:val="28"/>
          <w:szCs w:val="28"/>
        </w:rPr>
      </w:pPr>
      <w:r w:rsidRPr="007378A2">
        <w:rPr>
          <w:rFonts w:ascii="Times New Roman" w:hAnsi="Times New Roman" w:cs="Times New Roman"/>
          <w:sz w:val="28"/>
          <w:szCs w:val="28"/>
        </w:rPr>
        <w:t>-знать расположение и уметь пользоваться средствами пожаротушения.</w:t>
      </w:r>
    </w:p>
    <w:p w:rsidR="007378A2" w:rsidRPr="0006264A" w:rsidRDefault="007378A2" w:rsidP="007378A2">
      <w:pPr>
        <w:spacing w:before="120" w:after="120" w:line="360" w:lineRule="auto"/>
        <w:jc w:val="center"/>
        <w:rPr>
          <w:rFonts w:ascii="Times New Roman" w:hAnsi="Times New Roman" w:cs="Times New Roman"/>
          <w:b/>
          <w:sz w:val="28"/>
          <w:szCs w:val="28"/>
        </w:rPr>
      </w:pPr>
      <w:r w:rsidRPr="0006264A">
        <w:rPr>
          <w:rStyle w:val="af"/>
          <w:rFonts w:ascii="Times New Roman" w:hAnsi="Times New Roman" w:cs="Times New Roman"/>
          <w:b w:val="0"/>
          <w:sz w:val="28"/>
          <w:szCs w:val="28"/>
        </w:rPr>
        <w:t>ПРАВА</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 xml:space="preserve">Слесарь по ремонту автомобилей имеет право: </w:t>
      </w:r>
    </w:p>
    <w:p w:rsidR="007378A2" w:rsidRPr="007378A2" w:rsidRDefault="007378A2" w:rsidP="007378A2">
      <w:pPr>
        <w:spacing w:before="120" w:after="120" w:line="360" w:lineRule="auto"/>
        <w:ind w:firstLine="360"/>
        <w:rPr>
          <w:rFonts w:ascii="Times New Roman" w:hAnsi="Times New Roman" w:cs="Times New Roman"/>
          <w:sz w:val="28"/>
          <w:szCs w:val="28"/>
        </w:rPr>
      </w:pPr>
      <w:r w:rsidRPr="007378A2">
        <w:rPr>
          <w:rFonts w:ascii="Times New Roman" w:hAnsi="Times New Roman" w:cs="Times New Roman"/>
          <w:sz w:val="28"/>
          <w:szCs w:val="28"/>
        </w:rPr>
        <w:t>-знакомиться с проектами решений руководства предприятия, касающимися его деятельности;</w:t>
      </w:r>
    </w:p>
    <w:p w:rsidR="007378A2" w:rsidRPr="007378A2" w:rsidRDefault="007378A2" w:rsidP="007378A2">
      <w:pPr>
        <w:spacing w:before="120" w:after="120" w:line="360" w:lineRule="auto"/>
        <w:ind w:firstLine="360"/>
        <w:rPr>
          <w:rFonts w:ascii="Times New Roman" w:hAnsi="Times New Roman" w:cs="Times New Roman"/>
          <w:sz w:val="28"/>
          <w:szCs w:val="28"/>
        </w:rPr>
      </w:pPr>
      <w:r w:rsidRPr="007378A2">
        <w:rPr>
          <w:rFonts w:ascii="Times New Roman" w:hAnsi="Times New Roman" w:cs="Times New Roman"/>
          <w:sz w:val="28"/>
          <w:szCs w:val="28"/>
        </w:rPr>
        <w:t>-вносить предложения по совершенствованию работы, предусмотренной настоящей инструкцией.</w:t>
      </w:r>
    </w:p>
    <w:p w:rsidR="007378A2" w:rsidRPr="0006264A" w:rsidRDefault="007378A2" w:rsidP="007378A2">
      <w:pPr>
        <w:spacing w:before="120" w:after="120" w:line="360" w:lineRule="auto"/>
        <w:jc w:val="center"/>
        <w:rPr>
          <w:rFonts w:ascii="Times New Roman" w:hAnsi="Times New Roman" w:cs="Times New Roman"/>
          <w:b/>
          <w:sz w:val="28"/>
          <w:szCs w:val="28"/>
        </w:rPr>
      </w:pPr>
      <w:r w:rsidRPr="0006264A">
        <w:rPr>
          <w:rStyle w:val="af"/>
          <w:rFonts w:ascii="Times New Roman" w:hAnsi="Times New Roman" w:cs="Times New Roman"/>
          <w:b w:val="0"/>
          <w:sz w:val="28"/>
          <w:szCs w:val="28"/>
        </w:rPr>
        <w:t xml:space="preserve">ОТВЕТСТВЕННОСТЬ </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 xml:space="preserve">Слесарь по ремонту автомобилей несет ответственность за: </w:t>
      </w:r>
    </w:p>
    <w:p w:rsidR="007378A2" w:rsidRPr="007378A2" w:rsidRDefault="007378A2" w:rsidP="007378A2">
      <w:pPr>
        <w:spacing w:before="120" w:after="120" w:line="360" w:lineRule="auto"/>
        <w:ind w:firstLine="708"/>
        <w:rPr>
          <w:rFonts w:ascii="Times New Roman" w:hAnsi="Times New Roman" w:cs="Times New Roman"/>
          <w:sz w:val="28"/>
          <w:szCs w:val="28"/>
        </w:rPr>
      </w:pPr>
      <w:r w:rsidRPr="007378A2">
        <w:rPr>
          <w:rFonts w:ascii="Times New Roman" w:hAnsi="Times New Roman" w:cs="Times New Roman"/>
          <w:sz w:val="28"/>
          <w:szCs w:val="28"/>
        </w:rPr>
        <w:t>-ненадлежащее исполнение или неисполнение возложенных на него должностных обязанностей, в пределах, определенных действующим трудовым законодательством РК.</w:t>
      </w:r>
    </w:p>
    <w:p w:rsidR="007378A2" w:rsidRPr="007378A2" w:rsidRDefault="007378A2" w:rsidP="007378A2">
      <w:pPr>
        <w:spacing w:before="120" w:after="120" w:line="360" w:lineRule="auto"/>
        <w:ind w:firstLine="708"/>
        <w:rPr>
          <w:rFonts w:ascii="Times New Roman" w:hAnsi="Times New Roman" w:cs="Times New Roman"/>
          <w:sz w:val="28"/>
          <w:szCs w:val="28"/>
        </w:rPr>
      </w:pPr>
      <w:r w:rsidRPr="007378A2">
        <w:rPr>
          <w:rFonts w:ascii="Times New Roman" w:hAnsi="Times New Roman" w:cs="Times New Roman"/>
          <w:sz w:val="28"/>
          <w:szCs w:val="28"/>
        </w:rPr>
        <w:t>-нарушение трудовой и производственной дисциплины, соблюдение правил и инструкций по технике безопасности и промышленной санитарии.</w:t>
      </w:r>
    </w:p>
    <w:p w:rsidR="007378A2" w:rsidRPr="007378A2" w:rsidRDefault="007378A2" w:rsidP="007378A2">
      <w:pPr>
        <w:spacing w:before="120" w:after="120" w:line="360" w:lineRule="auto"/>
        <w:ind w:firstLine="708"/>
        <w:rPr>
          <w:rFonts w:ascii="Times New Roman" w:hAnsi="Times New Roman" w:cs="Times New Roman"/>
          <w:sz w:val="28"/>
          <w:szCs w:val="28"/>
        </w:rPr>
      </w:pPr>
      <w:r w:rsidRPr="007378A2">
        <w:rPr>
          <w:rFonts w:ascii="Times New Roman" w:hAnsi="Times New Roman" w:cs="Times New Roman"/>
          <w:sz w:val="28"/>
          <w:szCs w:val="28"/>
        </w:rPr>
        <w:t>-правонарушения, совершенные в процессе осуществления своей деятельности, - в пределах, определенных действующим административным, уголовным и гражданским законодательством РК.</w:t>
      </w:r>
    </w:p>
    <w:p w:rsidR="007378A2" w:rsidRPr="007378A2" w:rsidRDefault="007378A2" w:rsidP="007378A2">
      <w:pPr>
        <w:spacing w:before="120" w:after="120" w:line="360" w:lineRule="auto"/>
        <w:ind w:firstLine="708"/>
        <w:rPr>
          <w:rFonts w:ascii="Times New Roman" w:hAnsi="Times New Roman" w:cs="Times New Roman"/>
          <w:sz w:val="28"/>
          <w:szCs w:val="28"/>
        </w:rPr>
      </w:pPr>
      <w:r w:rsidRPr="007378A2">
        <w:rPr>
          <w:rFonts w:ascii="Times New Roman" w:hAnsi="Times New Roman" w:cs="Times New Roman"/>
          <w:sz w:val="28"/>
          <w:szCs w:val="28"/>
        </w:rPr>
        <w:t>-причинение материального ущерба - в пределах, определенных действующим трудовым и гражданским законодательством РК.</w:t>
      </w:r>
    </w:p>
    <w:p w:rsidR="007378A2" w:rsidRPr="007378A2" w:rsidRDefault="007378A2" w:rsidP="007378A2">
      <w:pPr>
        <w:spacing w:before="120" w:after="120" w:line="360" w:lineRule="auto"/>
        <w:ind w:firstLine="708"/>
        <w:rPr>
          <w:rFonts w:ascii="Times New Roman" w:hAnsi="Times New Roman" w:cs="Times New Roman"/>
          <w:sz w:val="28"/>
          <w:szCs w:val="28"/>
        </w:rPr>
      </w:pPr>
    </w:p>
    <w:p w:rsidR="007378A2" w:rsidRPr="007378A2" w:rsidRDefault="007378A2" w:rsidP="007378A2">
      <w:pPr>
        <w:pStyle w:val="aa"/>
        <w:spacing w:before="120" w:after="120" w:line="360" w:lineRule="auto"/>
        <w:jc w:val="center"/>
        <w:rPr>
          <w:rFonts w:ascii="Times New Roman" w:hAnsi="Times New Roman" w:cs="Times New Roman"/>
          <w:sz w:val="28"/>
          <w:szCs w:val="28"/>
        </w:rPr>
      </w:pPr>
      <w:r w:rsidRPr="007378A2">
        <w:rPr>
          <w:rStyle w:val="af"/>
          <w:rFonts w:ascii="Times New Roman" w:hAnsi="Times New Roman" w:cs="Times New Roman"/>
          <w:sz w:val="28"/>
          <w:szCs w:val="28"/>
        </w:rPr>
        <w:t>8.1.2. ДОЛЖНОСТНАЯ ИНСТРУКЦИЯ АВТОМОЙЩИКА</w:t>
      </w:r>
    </w:p>
    <w:p w:rsidR="007378A2" w:rsidRPr="007378A2" w:rsidRDefault="000B1BC1" w:rsidP="007378A2">
      <w:pPr>
        <w:spacing w:before="120" w:after="120" w:line="360" w:lineRule="auto"/>
        <w:ind w:firstLine="709"/>
        <w:jc w:val="both"/>
        <w:rPr>
          <w:rFonts w:ascii="Times New Roman" w:hAnsi="Times New Roman" w:cs="Times New Roman"/>
          <w:sz w:val="28"/>
          <w:szCs w:val="28"/>
        </w:rPr>
      </w:pPr>
      <w:r>
        <w:rPr>
          <w:rFonts w:ascii="Times New Roman" w:hAnsi="Times New Roman" w:cs="Times New Roman"/>
          <w:sz w:val="28"/>
          <w:szCs w:val="28"/>
        </w:rPr>
        <w:t>Авто</w:t>
      </w:r>
      <w:r w:rsidR="007378A2" w:rsidRPr="007378A2">
        <w:rPr>
          <w:rFonts w:ascii="Times New Roman" w:hAnsi="Times New Roman" w:cs="Times New Roman"/>
          <w:sz w:val="28"/>
          <w:szCs w:val="28"/>
        </w:rPr>
        <w:t>мойщик относится к категории рабочих, принимается на работу и увольняется приказом генерального директора предприятия по представлению или мастера цеха.</w:t>
      </w:r>
    </w:p>
    <w:p w:rsidR="007378A2" w:rsidRPr="007378A2" w:rsidRDefault="007378A2" w:rsidP="007378A2">
      <w:pPr>
        <w:spacing w:before="120" w:after="120" w:line="360" w:lineRule="auto"/>
        <w:ind w:firstLine="357"/>
        <w:rPr>
          <w:rFonts w:ascii="Times New Roman" w:hAnsi="Times New Roman" w:cs="Times New Roman"/>
          <w:sz w:val="28"/>
          <w:szCs w:val="28"/>
        </w:rPr>
      </w:pPr>
      <w:r w:rsidRPr="007378A2">
        <w:rPr>
          <w:rFonts w:ascii="Times New Roman" w:hAnsi="Times New Roman" w:cs="Times New Roman"/>
          <w:sz w:val="28"/>
          <w:szCs w:val="28"/>
        </w:rPr>
        <w:lastRenderedPageBreak/>
        <w:t xml:space="preserve">На должность автомойщика назначается лицо, имеющее среднее или начально-профессиональное образование и стаж работы в должности автомойщика не менее 1года. </w:t>
      </w:r>
    </w:p>
    <w:p w:rsidR="007378A2" w:rsidRPr="007378A2" w:rsidRDefault="007378A2" w:rsidP="007378A2">
      <w:pPr>
        <w:spacing w:before="120" w:after="120" w:line="360" w:lineRule="auto"/>
        <w:ind w:firstLine="357"/>
        <w:rPr>
          <w:rFonts w:ascii="Times New Roman" w:hAnsi="Times New Roman" w:cs="Times New Roman"/>
          <w:sz w:val="28"/>
          <w:szCs w:val="28"/>
        </w:rPr>
      </w:pPr>
      <w:r w:rsidRPr="007378A2">
        <w:rPr>
          <w:rFonts w:ascii="Times New Roman" w:hAnsi="Times New Roman" w:cs="Times New Roman"/>
          <w:sz w:val="28"/>
          <w:szCs w:val="28"/>
        </w:rPr>
        <w:t>Автомойщик подчиняется генеральному директору и непосредственно мастеру цеха.</w:t>
      </w:r>
    </w:p>
    <w:p w:rsidR="007378A2" w:rsidRPr="007378A2" w:rsidRDefault="007378A2" w:rsidP="007378A2">
      <w:pPr>
        <w:spacing w:before="120" w:after="120" w:line="360" w:lineRule="auto"/>
        <w:ind w:firstLine="357"/>
        <w:rPr>
          <w:rFonts w:ascii="Times New Roman" w:hAnsi="Times New Roman" w:cs="Times New Roman"/>
          <w:sz w:val="28"/>
          <w:szCs w:val="28"/>
        </w:rPr>
      </w:pPr>
      <w:r w:rsidRPr="007378A2">
        <w:rPr>
          <w:rFonts w:ascii="Times New Roman" w:hAnsi="Times New Roman" w:cs="Times New Roman"/>
          <w:sz w:val="28"/>
          <w:szCs w:val="28"/>
        </w:rPr>
        <w:t>В своей деятельности авто мойщик руководствуется :</w:t>
      </w:r>
      <w:r w:rsidRPr="007378A2">
        <w:rPr>
          <w:rFonts w:ascii="Times New Roman" w:hAnsi="Times New Roman" w:cs="Times New Roman"/>
          <w:sz w:val="28"/>
          <w:szCs w:val="28"/>
        </w:rPr>
        <w:br/>
        <w:t>- законодательными и нормативными документами, регламентирующими производственно- хозяйственную деятельность цеха;</w:t>
      </w:r>
      <w:r w:rsidRPr="007378A2">
        <w:rPr>
          <w:rFonts w:ascii="Times New Roman" w:hAnsi="Times New Roman" w:cs="Times New Roman"/>
          <w:sz w:val="28"/>
          <w:szCs w:val="28"/>
        </w:rPr>
        <w:br/>
        <w:t>- методическими материалами, касающихся соответствующих вопросов;</w:t>
      </w:r>
      <w:r w:rsidRPr="007378A2">
        <w:rPr>
          <w:rFonts w:ascii="Times New Roman" w:hAnsi="Times New Roman" w:cs="Times New Roman"/>
          <w:sz w:val="28"/>
          <w:szCs w:val="28"/>
        </w:rPr>
        <w:br/>
        <w:t>- уставом предприятия;</w:t>
      </w:r>
      <w:r w:rsidRPr="007378A2">
        <w:rPr>
          <w:rFonts w:ascii="Times New Roman" w:hAnsi="Times New Roman" w:cs="Times New Roman"/>
          <w:sz w:val="28"/>
          <w:szCs w:val="28"/>
        </w:rPr>
        <w:br/>
        <w:t>- правилами трудового распорядка;</w:t>
      </w:r>
      <w:r w:rsidRPr="007378A2">
        <w:rPr>
          <w:rFonts w:ascii="Times New Roman" w:hAnsi="Times New Roman" w:cs="Times New Roman"/>
          <w:sz w:val="28"/>
          <w:szCs w:val="28"/>
        </w:rPr>
        <w:br/>
        <w:t>- приказами и распоряжениями генерального директора и мастера цеха (непосредственного руководителя);</w:t>
      </w:r>
      <w:r w:rsidRPr="007378A2">
        <w:rPr>
          <w:rFonts w:ascii="Times New Roman" w:hAnsi="Times New Roman" w:cs="Times New Roman"/>
          <w:sz w:val="28"/>
          <w:szCs w:val="28"/>
        </w:rPr>
        <w:br/>
        <w:t>- настоящей должностной инструкцией.</w:t>
      </w:r>
    </w:p>
    <w:p w:rsidR="007378A2" w:rsidRPr="007378A2" w:rsidRDefault="007378A2" w:rsidP="007378A2">
      <w:pPr>
        <w:spacing w:before="120" w:after="120" w:line="360" w:lineRule="auto"/>
        <w:ind w:firstLine="357"/>
        <w:rPr>
          <w:rFonts w:ascii="Times New Roman" w:hAnsi="Times New Roman" w:cs="Times New Roman"/>
          <w:sz w:val="28"/>
          <w:szCs w:val="28"/>
        </w:rPr>
      </w:pPr>
      <w:r w:rsidRPr="007378A2">
        <w:rPr>
          <w:rFonts w:ascii="Times New Roman" w:hAnsi="Times New Roman" w:cs="Times New Roman"/>
          <w:sz w:val="28"/>
          <w:szCs w:val="28"/>
        </w:rPr>
        <w:t>Авто мойщик должен знать :</w:t>
      </w:r>
      <w:r w:rsidRPr="007378A2">
        <w:rPr>
          <w:rFonts w:ascii="Times New Roman" w:hAnsi="Times New Roman" w:cs="Times New Roman"/>
          <w:sz w:val="28"/>
          <w:szCs w:val="28"/>
        </w:rPr>
        <w:br/>
        <w:t>- технологию химчистки салонов и полной мойки автомобиля;</w:t>
      </w:r>
      <w:r w:rsidRPr="007378A2">
        <w:rPr>
          <w:rFonts w:ascii="Times New Roman" w:hAnsi="Times New Roman" w:cs="Times New Roman"/>
          <w:sz w:val="28"/>
          <w:szCs w:val="28"/>
        </w:rPr>
        <w:br/>
        <w:t>- технические характеристики уборочно-моечного оборудования и инструментов;</w:t>
      </w:r>
      <w:r w:rsidRPr="007378A2">
        <w:rPr>
          <w:rFonts w:ascii="Times New Roman" w:hAnsi="Times New Roman" w:cs="Times New Roman"/>
          <w:sz w:val="28"/>
          <w:szCs w:val="28"/>
        </w:rPr>
        <w:br/>
        <w:t>- технику полирования;</w:t>
      </w:r>
      <w:r w:rsidRPr="007378A2">
        <w:rPr>
          <w:rFonts w:ascii="Times New Roman" w:hAnsi="Times New Roman" w:cs="Times New Roman"/>
          <w:sz w:val="28"/>
          <w:szCs w:val="28"/>
        </w:rPr>
        <w:br/>
        <w:t>- характеристики расходных материалов и химический состав моющих средств;</w:t>
      </w:r>
      <w:r w:rsidRPr="007378A2">
        <w:rPr>
          <w:rFonts w:ascii="Times New Roman" w:hAnsi="Times New Roman" w:cs="Times New Roman"/>
          <w:sz w:val="28"/>
          <w:szCs w:val="28"/>
        </w:rPr>
        <w:br/>
        <w:t>- правила внутреннего распорядка;</w:t>
      </w:r>
      <w:r w:rsidRPr="007378A2">
        <w:rPr>
          <w:rFonts w:ascii="Times New Roman" w:hAnsi="Times New Roman" w:cs="Times New Roman"/>
          <w:sz w:val="28"/>
          <w:szCs w:val="28"/>
        </w:rPr>
        <w:br/>
        <w:t>- правила и нормы охраны труда и техники безопасности.</w:t>
      </w:r>
    </w:p>
    <w:p w:rsidR="007378A2" w:rsidRPr="007378A2" w:rsidRDefault="007378A2" w:rsidP="007378A2">
      <w:pPr>
        <w:spacing w:before="120" w:after="120" w:line="360" w:lineRule="auto"/>
        <w:ind w:firstLine="357"/>
        <w:rPr>
          <w:rFonts w:ascii="Times New Roman" w:hAnsi="Times New Roman" w:cs="Times New Roman"/>
          <w:sz w:val="28"/>
          <w:szCs w:val="28"/>
        </w:rPr>
      </w:pPr>
      <w:r w:rsidRPr="007378A2">
        <w:rPr>
          <w:rFonts w:ascii="Times New Roman" w:hAnsi="Times New Roman" w:cs="Times New Roman"/>
          <w:sz w:val="28"/>
          <w:szCs w:val="28"/>
        </w:rPr>
        <w:t>Во время отсутствия авто мойщика его обязанности выполняет заместитель или другое лицо, назначаемое в установленном порядке, который несет полную ответственность за своевременное и качественное их выполнение.</w:t>
      </w:r>
    </w:p>
    <w:p w:rsidR="007378A2" w:rsidRPr="000B1BC1" w:rsidRDefault="007378A2" w:rsidP="007378A2">
      <w:pPr>
        <w:spacing w:before="120" w:after="120" w:line="360" w:lineRule="auto"/>
        <w:jc w:val="center"/>
        <w:rPr>
          <w:rFonts w:ascii="Times New Roman" w:hAnsi="Times New Roman" w:cs="Times New Roman"/>
          <w:b/>
          <w:sz w:val="28"/>
          <w:szCs w:val="28"/>
        </w:rPr>
      </w:pPr>
      <w:r w:rsidRPr="000B1BC1">
        <w:rPr>
          <w:rStyle w:val="af"/>
          <w:rFonts w:ascii="Times New Roman" w:hAnsi="Times New Roman" w:cs="Times New Roman"/>
          <w:b w:val="0"/>
          <w:sz w:val="28"/>
          <w:szCs w:val="28"/>
        </w:rPr>
        <w:t>ДОЛЖНОСТНЫЕ ОБЯЗАННОСТИ</w:t>
      </w:r>
    </w:p>
    <w:p w:rsidR="007378A2" w:rsidRPr="007378A2" w:rsidRDefault="007378A2" w:rsidP="007378A2">
      <w:pPr>
        <w:spacing w:before="120" w:after="120" w:line="360" w:lineRule="auto"/>
        <w:ind w:firstLine="708"/>
        <w:jc w:val="both"/>
        <w:rPr>
          <w:rFonts w:ascii="Times New Roman" w:hAnsi="Times New Roman" w:cs="Times New Roman"/>
          <w:sz w:val="28"/>
          <w:szCs w:val="28"/>
        </w:rPr>
      </w:pPr>
      <w:r w:rsidRPr="007378A2">
        <w:rPr>
          <w:rFonts w:ascii="Times New Roman" w:hAnsi="Times New Roman" w:cs="Times New Roman"/>
          <w:sz w:val="28"/>
          <w:szCs w:val="28"/>
        </w:rPr>
        <w:t>Производить плановое обслуживание вверенного оборудования и участия сбора сточной воды определенное мастером уборочно-моечного цеха.</w:t>
      </w:r>
    </w:p>
    <w:p w:rsidR="007378A2" w:rsidRPr="007378A2" w:rsidRDefault="007378A2" w:rsidP="007378A2">
      <w:pPr>
        <w:spacing w:before="120" w:after="120" w:line="360" w:lineRule="auto"/>
        <w:ind w:firstLine="708"/>
        <w:jc w:val="both"/>
        <w:rPr>
          <w:rFonts w:ascii="Times New Roman" w:hAnsi="Times New Roman" w:cs="Times New Roman"/>
          <w:sz w:val="28"/>
          <w:szCs w:val="28"/>
        </w:rPr>
      </w:pPr>
      <w:r w:rsidRPr="007378A2">
        <w:rPr>
          <w:rFonts w:ascii="Times New Roman" w:hAnsi="Times New Roman" w:cs="Times New Roman"/>
          <w:sz w:val="28"/>
          <w:szCs w:val="28"/>
        </w:rPr>
        <w:lastRenderedPageBreak/>
        <w:t>Извещать мастера уборочно-моечного цеха обо всех возможных затруднениях могущих возникнуть при выполнении работ.</w:t>
      </w:r>
    </w:p>
    <w:p w:rsidR="007378A2" w:rsidRPr="007378A2" w:rsidRDefault="007378A2" w:rsidP="007378A2">
      <w:pPr>
        <w:spacing w:before="120" w:after="120" w:line="360" w:lineRule="auto"/>
        <w:ind w:firstLine="360"/>
        <w:jc w:val="both"/>
        <w:rPr>
          <w:rFonts w:ascii="Times New Roman" w:hAnsi="Times New Roman" w:cs="Times New Roman"/>
          <w:sz w:val="28"/>
          <w:szCs w:val="28"/>
        </w:rPr>
      </w:pPr>
      <w:r w:rsidRPr="007378A2">
        <w:rPr>
          <w:rFonts w:ascii="Times New Roman" w:hAnsi="Times New Roman" w:cs="Times New Roman"/>
          <w:sz w:val="28"/>
          <w:szCs w:val="28"/>
        </w:rPr>
        <w:t>Производить мойку автотранспортных средств на оборудовании предприятия с применением расходных материалов и химических средств в строгом соответствии с инструкцией по техники безопасности и правилами охраны труда и указаниями мастера уборочно-моечного цеха.</w:t>
      </w:r>
    </w:p>
    <w:p w:rsidR="007378A2" w:rsidRPr="007378A2" w:rsidRDefault="007378A2" w:rsidP="007378A2">
      <w:pPr>
        <w:spacing w:before="120" w:after="120" w:line="360" w:lineRule="auto"/>
        <w:ind w:firstLine="360"/>
        <w:jc w:val="both"/>
        <w:rPr>
          <w:rFonts w:ascii="Times New Roman" w:hAnsi="Times New Roman" w:cs="Times New Roman"/>
          <w:sz w:val="28"/>
          <w:szCs w:val="28"/>
        </w:rPr>
      </w:pPr>
      <w:r w:rsidRPr="007378A2">
        <w:rPr>
          <w:rFonts w:ascii="Times New Roman" w:hAnsi="Times New Roman" w:cs="Times New Roman"/>
          <w:sz w:val="28"/>
          <w:szCs w:val="28"/>
        </w:rPr>
        <w:t>Производить все уборочно-моечные работы только на территории уборочно-моечного цеха.</w:t>
      </w:r>
    </w:p>
    <w:p w:rsidR="007378A2" w:rsidRPr="007378A2" w:rsidRDefault="007378A2" w:rsidP="007378A2">
      <w:pPr>
        <w:spacing w:before="120" w:after="120" w:line="360" w:lineRule="auto"/>
        <w:ind w:firstLine="360"/>
        <w:jc w:val="both"/>
        <w:rPr>
          <w:rFonts w:ascii="Times New Roman" w:hAnsi="Times New Roman" w:cs="Times New Roman"/>
          <w:sz w:val="28"/>
          <w:szCs w:val="28"/>
        </w:rPr>
      </w:pPr>
      <w:r w:rsidRPr="007378A2">
        <w:rPr>
          <w:rFonts w:ascii="Times New Roman" w:hAnsi="Times New Roman" w:cs="Times New Roman"/>
          <w:sz w:val="28"/>
          <w:szCs w:val="28"/>
        </w:rPr>
        <w:t>Правильно и качественно выполнять работу, без переделок.</w:t>
      </w:r>
    </w:p>
    <w:p w:rsidR="007378A2" w:rsidRPr="007378A2" w:rsidRDefault="007378A2" w:rsidP="007378A2">
      <w:pPr>
        <w:spacing w:before="120" w:after="120" w:line="360" w:lineRule="auto"/>
        <w:ind w:firstLine="360"/>
        <w:jc w:val="both"/>
        <w:rPr>
          <w:rFonts w:ascii="Times New Roman" w:hAnsi="Times New Roman" w:cs="Times New Roman"/>
          <w:sz w:val="28"/>
          <w:szCs w:val="28"/>
        </w:rPr>
      </w:pPr>
      <w:r w:rsidRPr="007378A2">
        <w:rPr>
          <w:rFonts w:ascii="Times New Roman" w:hAnsi="Times New Roman" w:cs="Times New Roman"/>
          <w:sz w:val="28"/>
          <w:szCs w:val="28"/>
        </w:rPr>
        <w:t>Следить за техническим состоянием вверенного ему оборудования и инструмента, для выполнения уборочно-моечных работ.</w:t>
      </w:r>
    </w:p>
    <w:p w:rsidR="007378A2" w:rsidRPr="007378A2" w:rsidRDefault="007378A2" w:rsidP="007378A2">
      <w:pPr>
        <w:spacing w:before="120" w:after="120" w:line="360" w:lineRule="auto"/>
        <w:ind w:firstLine="360"/>
        <w:jc w:val="both"/>
        <w:rPr>
          <w:rFonts w:ascii="Times New Roman" w:hAnsi="Times New Roman" w:cs="Times New Roman"/>
          <w:sz w:val="28"/>
          <w:szCs w:val="28"/>
        </w:rPr>
      </w:pPr>
      <w:r w:rsidRPr="007378A2">
        <w:rPr>
          <w:rFonts w:ascii="Times New Roman" w:hAnsi="Times New Roman" w:cs="Times New Roman"/>
          <w:sz w:val="28"/>
          <w:szCs w:val="28"/>
        </w:rPr>
        <w:t>Следить и производить уборку рабочего места и оборудования ежедневно в конце рабочего дня или смены.</w:t>
      </w:r>
    </w:p>
    <w:p w:rsidR="007378A2" w:rsidRPr="007378A2" w:rsidRDefault="007378A2" w:rsidP="007378A2">
      <w:pPr>
        <w:spacing w:before="120" w:after="120" w:line="360" w:lineRule="auto"/>
        <w:ind w:firstLine="360"/>
        <w:jc w:val="both"/>
        <w:rPr>
          <w:rFonts w:ascii="Times New Roman" w:hAnsi="Times New Roman" w:cs="Times New Roman"/>
          <w:sz w:val="28"/>
          <w:szCs w:val="28"/>
        </w:rPr>
      </w:pPr>
      <w:r w:rsidRPr="007378A2">
        <w:rPr>
          <w:rFonts w:ascii="Times New Roman" w:hAnsi="Times New Roman" w:cs="Times New Roman"/>
          <w:sz w:val="28"/>
          <w:szCs w:val="28"/>
        </w:rPr>
        <w:t>Прекратить работы при обнаружении наружных дефектов автотранспортного средства и незамедлительно информировать о данном факте мастера уборочно-моечного цеха и в дальнейшем действовать согласно его указаний.</w:t>
      </w:r>
    </w:p>
    <w:p w:rsidR="007378A2" w:rsidRPr="007378A2" w:rsidRDefault="007378A2" w:rsidP="007378A2">
      <w:pPr>
        <w:spacing w:before="120" w:after="120" w:line="360" w:lineRule="auto"/>
        <w:ind w:firstLine="360"/>
        <w:jc w:val="both"/>
        <w:rPr>
          <w:rFonts w:ascii="Times New Roman" w:hAnsi="Times New Roman" w:cs="Times New Roman"/>
          <w:sz w:val="28"/>
          <w:szCs w:val="28"/>
        </w:rPr>
      </w:pPr>
      <w:r w:rsidRPr="007378A2">
        <w:rPr>
          <w:rFonts w:ascii="Times New Roman" w:hAnsi="Times New Roman" w:cs="Times New Roman"/>
          <w:sz w:val="28"/>
          <w:szCs w:val="28"/>
        </w:rPr>
        <w:t>Следить за противопожарным и санэпедемиологическим состоянием своего рабочего места определенного мастером уборочно-моечного цеха.</w:t>
      </w:r>
    </w:p>
    <w:p w:rsidR="007378A2" w:rsidRPr="007378A2" w:rsidRDefault="007378A2" w:rsidP="007378A2">
      <w:pPr>
        <w:spacing w:before="120" w:after="120" w:line="360" w:lineRule="auto"/>
        <w:ind w:firstLine="360"/>
        <w:jc w:val="both"/>
        <w:rPr>
          <w:rFonts w:ascii="Times New Roman" w:hAnsi="Times New Roman" w:cs="Times New Roman"/>
          <w:sz w:val="28"/>
          <w:szCs w:val="28"/>
        </w:rPr>
      </w:pPr>
      <w:r w:rsidRPr="007378A2">
        <w:rPr>
          <w:rFonts w:ascii="Times New Roman" w:hAnsi="Times New Roman" w:cs="Times New Roman"/>
          <w:sz w:val="28"/>
          <w:szCs w:val="28"/>
        </w:rPr>
        <w:t>Соблюдать правила и нормы охраны труда, техники безопасности при выполнении работ.</w:t>
      </w:r>
    </w:p>
    <w:p w:rsidR="007378A2" w:rsidRPr="000B1BC1" w:rsidRDefault="007378A2" w:rsidP="007378A2">
      <w:pPr>
        <w:spacing w:before="120" w:after="120" w:line="360" w:lineRule="auto"/>
        <w:jc w:val="center"/>
        <w:rPr>
          <w:rFonts w:ascii="Times New Roman" w:hAnsi="Times New Roman" w:cs="Times New Roman"/>
          <w:b/>
          <w:bCs/>
          <w:sz w:val="28"/>
          <w:szCs w:val="28"/>
        </w:rPr>
      </w:pPr>
      <w:r w:rsidRPr="000B1BC1">
        <w:rPr>
          <w:rStyle w:val="af"/>
          <w:rFonts w:ascii="Times New Roman" w:hAnsi="Times New Roman" w:cs="Times New Roman"/>
          <w:b w:val="0"/>
          <w:sz w:val="28"/>
          <w:szCs w:val="28"/>
        </w:rPr>
        <w:t>ПРАВА</w:t>
      </w:r>
    </w:p>
    <w:p w:rsidR="007378A2" w:rsidRPr="007378A2" w:rsidRDefault="007378A2" w:rsidP="007378A2">
      <w:pPr>
        <w:spacing w:before="120" w:after="120" w:line="360" w:lineRule="auto"/>
        <w:ind w:firstLine="360"/>
        <w:jc w:val="both"/>
        <w:rPr>
          <w:rFonts w:ascii="Times New Roman" w:hAnsi="Times New Roman" w:cs="Times New Roman"/>
          <w:sz w:val="28"/>
          <w:szCs w:val="28"/>
        </w:rPr>
      </w:pPr>
      <w:r w:rsidRPr="007378A2">
        <w:rPr>
          <w:rFonts w:ascii="Times New Roman" w:hAnsi="Times New Roman" w:cs="Times New Roman"/>
          <w:sz w:val="28"/>
          <w:szCs w:val="28"/>
        </w:rPr>
        <w:t xml:space="preserve">Авто мойщик имеет право: </w:t>
      </w:r>
    </w:p>
    <w:p w:rsidR="007378A2" w:rsidRPr="007378A2" w:rsidRDefault="007378A2" w:rsidP="007378A2">
      <w:pPr>
        <w:spacing w:before="120" w:after="120" w:line="360" w:lineRule="auto"/>
        <w:ind w:firstLine="360"/>
        <w:jc w:val="both"/>
        <w:rPr>
          <w:rFonts w:ascii="Times New Roman" w:hAnsi="Times New Roman" w:cs="Times New Roman"/>
          <w:sz w:val="28"/>
          <w:szCs w:val="28"/>
        </w:rPr>
      </w:pPr>
      <w:r w:rsidRPr="007378A2">
        <w:rPr>
          <w:rFonts w:ascii="Times New Roman" w:hAnsi="Times New Roman" w:cs="Times New Roman"/>
          <w:sz w:val="28"/>
          <w:szCs w:val="28"/>
        </w:rPr>
        <w:t>Знакомится с проектами решений руководства предприятия, касающихся его деятельности.</w:t>
      </w:r>
    </w:p>
    <w:p w:rsidR="007378A2" w:rsidRPr="007378A2" w:rsidRDefault="007378A2" w:rsidP="007378A2">
      <w:pPr>
        <w:spacing w:before="120" w:after="120" w:line="360" w:lineRule="auto"/>
        <w:ind w:firstLine="360"/>
        <w:jc w:val="both"/>
        <w:rPr>
          <w:rFonts w:ascii="Times New Roman" w:hAnsi="Times New Roman" w:cs="Times New Roman"/>
          <w:sz w:val="28"/>
          <w:szCs w:val="28"/>
        </w:rPr>
      </w:pPr>
      <w:r w:rsidRPr="007378A2">
        <w:rPr>
          <w:rFonts w:ascii="Times New Roman" w:hAnsi="Times New Roman" w:cs="Times New Roman"/>
          <w:sz w:val="28"/>
          <w:szCs w:val="28"/>
        </w:rPr>
        <w:t>Вносить на рассмотрение руководства предложения по совершенствованию работы, связанной с обязанностями, предусмотренными настоящей инструкцией.</w:t>
      </w:r>
    </w:p>
    <w:p w:rsidR="007378A2" w:rsidRPr="007378A2" w:rsidRDefault="007378A2" w:rsidP="007378A2">
      <w:pPr>
        <w:spacing w:before="120" w:after="120" w:line="360" w:lineRule="auto"/>
        <w:ind w:firstLine="360"/>
        <w:jc w:val="both"/>
        <w:rPr>
          <w:rFonts w:ascii="Times New Roman" w:hAnsi="Times New Roman" w:cs="Times New Roman"/>
          <w:sz w:val="28"/>
          <w:szCs w:val="28"/>
        </w:rPr>
      </w:pPr>
      <w:r w:rsidRPr="007378A2">
        <w:rPr>
          <w:rFonts w:ascii="Times New Roman" w:hAnsi="Times New Roman" w:cs="Times New Roman"/>
          <w:sz w:val="28"/>
          <w:szCs w:val="28"/>
        </w:rPr>
        <w:lastRenderedPageBreak/>
        <w:t>Получать от непосредственных руководителей информацию и документы по вопросам, входящим в его компетенцию.</w:t>
      </w:r>
    </w:p>
    <w:p w:rsidR="007378A2" w:rsidRPr="007378A2" w:rsidRDefault="007378A2" w:rsidP="007378A2">
      <w:pPr>
        <w:spacing w:before="120" w:after="120" w:line="360" w:lineRule="auto"/>
        <w:ind w:firstLine="360"/>
        <w:jc w:val="both"/>
        <w:rPr>
          <w:rFonts w:ascii="Times New Roman" w:hAnsi="Times New Roman" w:cs="Times New Roman"/>
          <w:sz w:val="28"/>
          <w:szCs w:val="28"/>
        </w:rPr>
      </w:pPr>
      <w:r w:rsidRPr="007378A2">
        <w:rPr>
          <w:rFonts w:ascii="Times New Roman" w:hAnsi="Times New Roman" w:cs="Times New Roman"/>
          <w:sz w:val="28"/>
          <w:szCs w:val="28"/>
        </w:rPr>
        <w:t>Требовать от руководства предприятия оказания содействия в исполнении своих должностных обязанностей и прав.</w:t>
      </w:r>
    </w:p>
    <w:p w:rsidR="007378A2" w:rsidRPr="000B1BC1" w:rsidRDefault="007378A2" w:rsidP="007378A2">
      <w:pPr>
        <w:spacing w:before="120" w:after="120" w:line="360" w:lineRule="auto"/>
        <w:jc w:val="center"/>
        <w:rPr>
          <w:rFonts w:ascii="Times New Roman" w:hAnsi="Times New Roman" w:cs="Times New Roman"/>
          <w:b/>
          <w:sz w:val="28"/>
          <w:szCs w:val="28"/>
        </w:rPr>
      </w:pPr>
      <w:r w:rsidRPr="000B1BC1">
        <w:rPr>
          <w:rStyle w:val="af"/>
          <w:rFonts w:ascii="Times New Roman" w:hAnsi="Times New Roman" w:cs="Times New Roman"/>
          <w:b w:val="0"/>
          <w:sz w:val="28"/>
          <w:szCs w:val="28"/>
        </w:rPr>
        <w:t>ОТВЕТСТВЕННОСТЬ</w:t>
      </w:r>
    </w:p>
    <w:p w:rsidR="007378A2" w:rsidRPr="007378A2" w:rsidRDefault="007378A2" w:rsidP="007378A2">
      <w:pPr>
        <w:spacing w:before="120" w:after="120" w:line="360" w:lineRule="auto"/>
        <w:jc w:val="both"/>
        <w:rPr>
          <w:rFonts w:ascii="Times New Roman" w:hAnsi="Times New Roman" w:cs="Times New Roman"/>
          <w:sz w:val="28"/>
          <w:szCs w:val="28"/>
        </w:rPr>
      </w:pPr>
      <w:r w:rsidRPr="007378A2">
        <w:rPr>
          <w:rFonts w:ascii="Times New Roman" w:hAnsi="Times New Roman" w:cs="Times New Roman"/>
          <w:sz w:val="28"/>
          <w:szCs w:val="28"/>
        </w:rPr>
        <w:t xml:space="preserve">Авто мойщик несет ответственность: </w:t>
      </w:r>
    </w:p>
    <w:p w:rsidR="007378A2" w:rsidRPr="007378A2" w:rsidRDefault="007378A2" w:rsidP="007378A2">
      <w:pPr>
        <w:spacing w:before="120" w:after="120" w:line="360" w:lineRule="auto"/>
        <w:ind w:firstLine="360"/>
        <w:jc w:val="both"/>
        <w:rPr>
          <w:rFonts w:ascii="Times New Roman" w:hAnsi="Times New Roman" w:cs="Times New Roman"/>
          <w:sz w:val="28"/>
          <w:szCs w:val="28"/>
        </w:rPr>
      </w:pPr>
      <w:r w:rsidRPr="007378A2">
        <w:rPr>
          <w:rFonts w:ascii="Times New Roman" w:hAnsi="Times New Roman" w:cs="Times New Roman"/>
          <w:sz w:val="28"/>
          <w:szCs w:val="28"/>
        </w:rPr>
        <w:t>За неисполнение (ненадлежащее исполнение) своих должностных обязанностей, предусмотренных настоящей должностной инструкцией, в пределах, определенных трудовым законодательством Республики Казахстан.</w:t>
      </w:r>
    </w:p>
    <w:p w:rsidR="007378A2" w:rsidRPr="007378A2" w:rsidRDefault="007378A2" w:rsidP="007378A2">
      <w:pPr>
        <w:spacing w:before="120" w:after="120" w:line="360" w:lineRule="auto"/>
        <w:ind w:firstLine="360"/>
        <w:jc w:val="both"/>
        <w:rPr>
          <w:rFonts w:ascii="Times New Roman" w:hAnsi="Times New Roman" w:cs="Times New Roman"/>
          <w:sz w:val="28"/>
          <w:szCs w:val="28"/>
        </w:rPr>
      </w:pPr>
      <w:r w:rsidRPr="007378A2">
        <w:rPr>
          <w:rFonts w:ascii="Times New Roman" w:hAnsi="Times New Roman" w:cs="Times New Roman"/>
          <w:sz w:val="28"/>
          <w:szCs w:val="28"/>
        </w:rPr>
        <w:t>За совершенные в процессе осуществления своей деятельности правонарушения – в пределах, определенных административным, уголовным и гражданским законодательством Республики Казахстан.</w:t>
      </w:r>
    </w:p>
    <w:p w:rsidR="007378A2" w:rsidRPr="007378A2" w:rsidRDefault="007378A2" w:rsidP="007378A2">
      <w:pPr>
        <w:spacing w:before="120" w:after="120" w:line="360" w:lineRule="auto"/>
        <w:ind w:firstLine="360"/>
        <w:jc w:val="both"/>
        <w:rPr>
          <w:rFonts w:ascii="Times New Roman" w:hAnsi="Times New Roman" w:cs="Times New Roman"/>
          <w:sz w:val="28"/>
          <w:szCs w:val="28"/>
        </w:rPr>
      </w:pPr>
      <w:r w:rsidRPr="007378A2">
        <w:rPr>
          <w:rFonts w:ascii="Times New Roman" w:hAnsi="Times New Roman" w:cs="Times New Roman"/>
          <w:sz w:val="28"/>
          <w:szCs w:val="28"/>
        </w:rPr>
        <w:t>За причинение материального ущерба – в пределах, определенных трудовым, уголовным и гражданским законодательством РК.</w:t>
      </w:r>
    </w:p>
    <w:p w:rsidR="007378A2" w:rsidRPr="007378A2" w:rsidRDefault="007378A2" w:rsidP="007378A2">
      <w:pPr>
        <w:spacing w:before="120" w:after="120" w:line="360" w:lineRule="auto"/>
        <w:ind w:firstLine="360"/>
        <w:jc w:val="both"/>
        <w:rPr>
          <w:rFonts w:ascii="Times New Roman" w:hAnsi="Times New Roman" w:cs="Times New Roman"/>
          <w:sz w:val="28"/>
          <w:szCs w:val="28"/>
        </w:rPr>
      </w:pPr>
    </w:p>
    <w:p w:rsidR="007378A2" w:rsidRPr="007378A2" w:rsidRDefault="007378A2" w:rsidP="007378A2">
      <w:pPr>
        <w:spacing w:before="120" w:after="120" w:line="360" w:lineRule="auto"/>
        <w:jc w:val="center"/>
        <w:rPr>
          <w:rFonts w:ascii="Times New Roman" w:hAnsi="Times New Roman" w:cs="Times New Roman"/>
          <w:b/>
          <w:sz w:val="28"/>
          <w:szCs w:val="28"/>
        </w:rPr>
      </w:pPr>
      <w:r w:rsidRPr="007378A2">
        <w:rPr>
          <w:rFonts w:ascii="Times New Roman" w:hAnsi="Times New Roman" w:cs="Times New Roman"/>
          <w:b/>
          <w:sz w:val="28"/>
          <w:szCs w:val="28"/>
        </w:rPr>
        <w:t>8.1.3. ДОЛЖНОСТНАЯ ИНСТРУКЦИЯ РУКОВОДИТЕЛЯ СТАНЦИИ ТЕХНИЧЕСКОГО ОБСЛУЖИВАНИЯ АВТОМОБИЛЕЙ</w:t>
      </w:r>
    </w:p>
    <w:p w:rsidR="007378A2" w:rsidRPr="007378A2" w:rsidRDefault="007378A2" w:rsidP="007378A2">
      <w:pPr>
        <w:spacing w:before="120" w:after="120" w:line="360" w:lineRule="auto"/>
        <w:jc w:val="center"/>
        <w:rPr>
          <w:rFonts w:ascii="Times New Roman" w:hAnsi="Times New Roman" w:cs="Times New Roman"/>
          <w:sz w:val="28"/>
          <w:szCs w:val="28"/>
        </w:rPr>
      </w:pPr>
      <w:r w:rsidRPr="007378A2">
        <w:rPr>
          <w:rFonts w:ascii="Times New Roman" w:hAnsi="Times New Roman" w:cs="Times New Roman"/>
          <w:sz w:val="28"/>
          <w:szCs w:val="28"/>
        </w:rPr>
        <w:t>ОБЩИЕ ВОПРОСЫ</w:t>
      </w:r>
    </w:p>
    <w:p w:rsidR="007378A2" w:rsidRPr="007378A2" w:rsidRDefault="007378A2" w:rsidP="007378A2">
      <w:pPr>
        <w:pStyle w:val="ae"/>
        <w:spacing w:before="120" w:beforeAutospacing="0" w:after="120" w:afterAutospacing="0" w:line="360" w:lineRule="auto"/>
        <w:ind w:left="289" w:right="144" w:firstLine="540"/>
        <w:jc w:val="both"/>
        <w:rPr>
          <w:sz w:val="28"/>
          <w:szCs w:val="28"/>
        </w:rPr>
      </w:pPr>
      <w:r w:rsidRPr="007378A2">
        <w:rPr>
          <w:sz w:val="28"/>
          <w:szCs w:val="28"/>
        </w:rPr>
        <w:t>Организует процесс технического обслуживания и ремонта автотранспортных средств заказчиков с соблюдением стандартов обслуживания в соответствии с стандартами и иными локальными актами, действующими на предприятии.</w:t>
      </w:r>
    </w:p>
    <w:p w:rsidR="007378A2" w:rsidRPr="007378A2" w:rsidRDefault="007378A2" w:rsidP="007378A2">
      <w:pPr>
        <w:pStyle w:val="ae"/>
        <w:spacing w:before="120" w:beforeAutospacing="0" w:after="120" w:afterAutospacing="0" w:line="360" w:lineRule="auto"/>
        <w:ind w:left="289" w:right="144" w:firstLine="540"/>
        <w:jc w:val="both"/>
        <w:rPr>
          <w:sz w:val="28"/>
          <w:szCs w:val="28"/>
        </w:rPr>
      </w:pPr>
      <w:r w:rsidRPr="007378A2">
        <w:rPr>
          <w:sz w:val="28"/>
          <w:szCs w:val="28"/>
        </w:rPr>
        <w:t>В случае возникновения ситуации, влияющей на сроки и качество оказываемых СТО услуг, непосредственно корректирует все взаимоотношения с заказчиками с учетом сложившихся обстоятельств.</w:t>
      </w:r>
    </w:p>
    <w:p w:rsidR="007378A2" w:rsidRPr="007378A2" w:rsidRDefault="007378A2" w:rsidP="007378A2">
      <w:pPr>
        <w:pStyle w:val="ae"/>
        <w:spacing w:before="120" w:beforeAutospacing="0" w:after="120" w:afterAutospacing="0" w:line="360" w:lineRule="auto"/>
        <w:ind w:left="289" w:right="144" w:firstLine="540"/>
        <w:jc w:val="both"/>
        <w:rPr>
          <w:sz w:val="28"/>
          <w:szCs w:val="28"/>
        </w:rPr>
      </w:pPr>
      <w:r w:rsidRPr="007378A2">
        <w:rPr>
          <w:sz w:val="28"/>
          <w:szCs w:val="28"/>
        </w:rPr>
        <w:t>Принимает участие в разработке краткосрочных и долгосрочных производственных планов работы СТО.</w:t>
      </w:r>
    </w:p>
    <w:p w:rsidR="007378A2" w:rsidRPr="007378A2" w:rsidRDefault="007378A2" w:rsidP="007378A2">
      <w:pPr>
        <w:pStyle w:val="ae"/>
        <w:spacing w:before="120" w:beforeAutospacing="0" w:after="120" w:afterAutospacing="0" w:line="360" w:lineRule="auto"/>
        <w:ind w:left="289" w:right="144" w:firstLine="540"/>
        <w:jc w:val="both"/>
        <w:rPr>
          <w:sz w:val="28"/>
          <w:szCs w:val="28"/>
        </w:rPr>
      </w:pPr>
      <w:r w:rsidRPr="007378A2">
        <w:rPr>
          <w:sz w:val="28"/>
          <w:szCs w:val="28"/>
        </w:rPr>
        <w:lastRenderedPageBreak/>
        <w:t>Своевременно доводит утвержденные планы до работников СТО, контролирует их выполнение.</w:t>
      </w:r>
    </w:p>
    <w:p w:rsidR="007378A2" w:rsidRPr="007378A2" w:rsidRDefault="007378A2" w:rsidP="007378A2">
      <w:pPr>
        <w:pStyle w:val="ae"/>
        <w:spacing w:before="120" w:beforeAutospacing="0" w:after="120" w:afterAutospacing="0" w:line="360" w:lineRule="auto"/>
        <w:ind w:left="289" w:right="144" w:firstLine="540"/>
        <w:jc w:val="both"/>
        <w:rPr>
          <w:sz w:val="28"/>
          <w:szCs w:val="28"/>
        </w:rPr>
      </w:pPr>
      <w:r w:rsidRPr="007378A2">
        <w:rPr>
          <w:sz w:val="28"/>
          <w:szCs w:val="28"/>
        </w:rPr>
        <w:t>Принимает участие в разработке и составлении руководящей и нормативной документации СТО, вносит изменения и дополнения в руководящую и нормативную документацию СТО.</w:t>
      </w:r>
    </w:p>
    <w:p w:rsidR="007378A2" w:rsidRPr="007378A2" w:rsidRDefault="007378A2" w:rsidP="007378A2">
      <w:pPr>
        <w:pStyle w:val="ae"/>
        <w:spacing w:before="120" w:beforeAutospacing="0" w:after="120" w:afterAutospacing="0" w:line="360" w:lineRule="auto"/>
        <w:ind w:left="289" w:right="144" w:firstLine="540"/>
        <w:jc w:val="both"/>
        <w:rPr>
          <w:sz w:val="28"/>
          <w:szCs w:val="28"/>
        </w:rPr>
      </w:pPr>
      <w:r w:rsidRPr="007378A2">
        <w:rPr>
          <w:sz w:val="28"/>
          <w:szCs w:val="28"/>
        </w:rPr>
        <w:t>В установленные сроки представляет отчеты о проделанной работе по форме, утвержденной</w:t>
      </w:r>
      <w:r w:rsidRPr="007378A2">
        <w:rPr>
          <w:rStyle w:val="apple-converted-space"/>
          <w:sz w:val="28"/>
          <w:szCs w:val="28"/>
        </w:rPr>
        <w:t> </w:t>
      </w:r>
      <w:r w:rsidRPr="007378A2">
        <w:rPr>
          <w:sz w:val="28"/>
          <w:szCs w:val="28"/>
          <w:bdr w:val="none" w:sz="0" w:space="0" w:color="auto" w:frame="1"/>
        </w:rPr>
        <w:t>на</w:t>
      </w:r>
      <w:r w:rsidRPr="007378A2">
        <w:rPr>
          <w:rStyle w:val="apple-converted-space"/>
          <w:sz w:val="28"/>
          <w:szCs w:val="28"/>
        </w:rPr>
        <w:t> </w:t>
      </w:r>
      <w:r w:rsidRPr="007378A2">
        <w:rPr>
          <w:sz w:val="28"/>
          <w:szCs w:val="28"/>
        </w:rPr>
        <w:t>предприятии.</w:t>
      </w:r>
    </w:p>
    <w:p w:rsidR="007378A2" w:rsidRPr="007378A2" w:rsidRDefault="007378A2" w:rsidP="007378A2">
      <w:pPr>
        <w:pStyle w:val="ae"/>
        <w:spacing w:before="120" w:beforeAutospacing="0" w:after="120" w:afterAutospacing="0" w:line="360" w:lineRule="auto"/>
        <w:ind w:left="289" w:right="144" w:firstLine="540"/>
        <w:jc w:val="both"/>
        <w:rPr>
          <w:sz w:val="28"/>
          <w:szCs w:val="28"/>
        </w:rPr>
      </w:pPr>
      <w:r w:rsidRPr="007378A2">
        <w:rPr>
          <w:sz w:val="28"/>
          <w:szCs w:val="28"/>
        </w:rPr>
        <w:t>Проводит еженедельный анализ выполнения плана СТО.</w:t>
      </w:r>
    </w:p>
    <w:p w:rsidR="007378A2" w:rsidRPr="007378A2" w:rsidRDefault="007378A2" w:rsidP="007378A2">
      <w:pPr>
        <w:pStyle w:val="ae"/>
        <w:spacing w:before="120" w:beforeAutospacing="0" w:after="120" w:afterAutospacing="0" w:line="360" w:lineRule="auto"/>
        <w:ind w:left="289" w:right="144" w:firstLine="540"/>
        <w:jc w:val="both"/>
        <w:rPr>
          <w:sz w:val="28"/>
          <w:szCs w:val="28"/>
        </w:rPr>
      </w:pPr>
      <w:r w:rsidRPr="007378A2">
        <w:rPr>
          <w:sz w:val="28"/>
          <w:szCs w:val="28"/>
        </w:rPr>
        <w:t>Контролирует полноту и правильность оформления документации СТО.</w:t>
      </w:r>
    </w:p>
    <w:p w:rsidR="007378A2" w:rsidRPr="007378A2" w:rsidRDefault="007378A2" w:rsidP="007378A2">
      <w:pPr>
        <w:pStyle w:val="5"/>
        <w:spacing w:before="120" w:after="120"/>
        <w:ind w:left="721" w:right="721"/>
        <w:jc w:val="center"/>
        <w:rPr>
          <w:b w:val="0"/>
          <w:caps/>
          <w:szCs w:val="28"/>
        </w:rPr>
      </w:pPr>
      <w:r w:rsidRPr="007378A2">
        <w:rPr>
          <w:b w:val="0"/>
          <w:caps/>
          <w:szCs w:val="28"/>
        </w:rPr>
        <w:t>МАРКЕТИНГ</w:t>
      </w:r>
    </w:p>
    <w:p w:rsidR="007378A2" w:rsidRPr="007378A2" w:rsidRDefault="007378A2" w:rsidP="007378A2">
      <w:pPr>
        <w:pStyle w:val="ae"/>
        <w:spacing w:before="120" w:beforeAutospacing="0" w:after="120" w:afterAutospacing="0" w:line="360" w:lineRule="auto"/>
        <w:ind w:left="289" w:right="144" w:firstLine="540"/>
        <w:jc w:val="both"/>
        <w:rPr>
          <w:sz w:val="28"/>
          <w:szCs w:val="28"/>
        </w:rPr>
      </w:pPr>
      <w:r w:rsidRPr="007378A2">
        <w:rPr>
          <w:sz w:val="28"/>
          <w:szCs w:val="28"/>
        </w:rPr>
        <w:t>Вносит предложения по организации сезонных и других рекламных акций по популяризации услуг сервиса и стимулированию продажи услуг СТО, принимает в них участие, анализирует эффективность проводимых мероприятий.</w:t>
      </w:r>
    </w:p>
    <w:p w:rsidR="007378A2" w:rsidRPr="007378A2" w:rsidRDefault="007378A2" w:rsidP="007378A2">
      <w:pPr>
        <w:pStyle w:val="5"/>
        <w:spacing w:before="120" w:after="120"/>
        <w:ind w:left="721" w:right="721"/>
        <w:jc w:val="center"/>
        <w:rPr>
          <w:b w:val="0"/>
          <w:caps/>
          <w:szCs w:val="28"/>
        </w:rPr>
      </w:pPr>
      <w:r w:rsidRPr="007378A2">
        <w:rPr>
          <w:b w:val="0"/>
          <w:caps/>
          <w:szCs w:val="28"/>
        </w:rPr>
        <w:t>КЛИЕНТЫ</w:t>
      </w:r>
    </w:p>
    <w:p w:rsidR="007378A2" w:rsidRPr="007378A2" w:rsidRDefault="007378A2" w:rsidP="007378A2">
      <w:pPr>
        <w:pStyle w:val="ae"/>
        <w:spacing w:before="120" w:beforeAutospacing="0" w:after="120" w:afterAutospacing="0" w:line="360" w:lineRule="auto"/>
        <w:ind w:left="289" w:right="144" w:firstLine="540"/>
        <w:jc w:val="both"/>
        <w:rPr>
          <w:sz w:val="28"/>
          <w:szCs w:val="28"/>
        </w:rPr>
      </w:pPr>
      <w:r w:rsidRPr="007378A2">
        <w:rPr>
          <w:sz w:val="28"/>
          <w:szCs w:val="28"/>
        </w:rPr>
        <w:t>Осуществляет периодический контроль и анализ качества оказываемых услуг, способствует повышению удовлетворенности клиентов.</w:t>
      </w:r>
    </w:p>
    <w:p w:rsidR="007378A2" w:rsidRPr="007378A2" w:rsidRDefault="007378A2" w:rsidP="007378A2">
      <w:pPr>
        <w:pStyle w:val="ae"/>
        <w:spacing w:before="120" w:beforeAutospacing="0" w:after="120" w:afterAutospacing="0" w:line="360" w:lineRule="auto"/>
        <w:ind w:left="289" w:right="144" w:firstLine="540"/>
        <w:jc w:val="both"/>
        <w:rPr>
          <w:sz w:val="28"/>
          <w:szCs w:val="28"/>
        </w:rPr>
      </w:pPr>
      <w:r w:rsidRPr="007378A2">
        <w:rPr>
          <w:sz w:val="28"/>
          <w:szCs w:val="28"/>
        </w:rPr>
        <w:t>Принимает меры к разрешению конфликтных ситуаций и споров с учетом интересов клиентов и предприятия.</w:t>
      </w:r>
    </w:p>
    <w:p w:rsidR="007378A2" w:rsidRPr="007378A2" w:rsidRDefault="007378A2" w:rsidP="007378A2">
      <w:pPr>
        <w:pStyle w:val="ae"/>
        <w:spacing w:before="120" w:beforeAutospacing="0" w:after="120" w:afterAutospacing="0" w:line="360" w:lineRule="auto"/>
        <w:ind w:left="289" w:right="144" w:firstLine="540"/>
        <w:jc w:val="both"/>
        <w:rPr>
          <w:sz w:val="28"/>
          <w:szCs w:val="28"/>
        </w:rPr>
      </w:pPr>
      <w:r w:rsidRPr="007378A2">
        <w:rPr>
          <w:sz w:val="28"/>
          <w:szCs w:val="28"/>
        </w:rPr>
        <w:t>Контролирует и обеспечивает наличие необходимой разрешительной документации и информации на доске потребителя, ее своевременное обновление.</w:t>
      </w:r>
    </w:p>
    <w:p w:rsidR="007378A2" w:rsidRPr="007378A2" w:rsidRDefault="007378A2" w:rsidP="007378A2">
      <w:pPr>
        <w:pStyle w:val="ae"/>
        <w:spacing w:before="120" w:beforeAutospacing="0" w:after="120" w:afterAutospacing="0" w:line="360" w:lineRule="auto"/>
        <w:ind w:left="289" w:right="144" w:firstLine="540"/>
        <w:jc w:val="both"/>
        <w:rPr>
          <w:sz w:val="28"/>
          <w:szCs w:val="28"/>
        </w:rPr>
      </w:pPr>
      <w:r w:rsidRPr="007378A2">
        <w:rPr>
          <w:sz w:val="28"/>
          <w:szCs w:val="28"/>
        </w:rPr>
        <w:t>Контролирует оформление, подписание заказов-нарядов и полноту приложений к ним.</w:t>
      </w:r>
    </w:p>
    <w:p w:rsidR="007378A2" w:rsidRPr="007378A2" w:rsidRDefault="007378A2" w:rsidP="007378A2">
      <w:pPr>
        <w:pStyle w:val="ae"/>
        <w:spacing w:before="120" w:beforeAutospacing="0" w:after="120" w:afterAutospacing="0" w:line="360" w:lineRule="auto"/>
        <w:ind w:left="289" w:right="144" w:firstLine="540"/>
        <w:jc w:val="both"/>
        <w:rPr>
          <w:sz w:val="28"/>
          <w:szCs w:val="28"/>
        </w:rPr>
      </w:pPr>
      <w:r w:rsidRPr="007378A2">
        <w:rPr>
          <w:sz w:val="28"/>
          <w:szCs w:val="28"/>
        </w:rPr>
        <w:t>Готовит для заключения договоры с юридическими лицами на ремонт и ТО, ведет электронную базу, оформляет счета.</w:t>
      </w:r>
    </w:p>
    <w:p w:rsidR="007378A2" w:rsidRPr="007378A2" w:rsidRDefault="007378A2" w:rsidP="007378A2">
      <w:pPr>
        <w:pStyle w:val="ae"/>
        <w:spacing w:before="120" w:beforeAutospacing="0" w:after="120" w:afterAutospacing="0" w:line="360" w:lineRule="auto"/>
        <w:ind w:left="289" w:right="144" w:firstLine="540"/>
        <w:jc w:val="both"/>
        <w:rPr>
          <w:sz w:val="28"/>
          <w:szCs w:val="28"/>
        </w:rPr>
      </w:pPr>
      <w:r w:rsidRPr="007378A2">
        <w:rPr>
          <w:sz w:val="28"/>
          <w:szCs w:val="28"/>
        </w:rPr>
        <w:t>Готовит ответы на письменные заявления клиентов.</w:t>
      </w:r>
    </w:p>
    <w:p w:rsidR="007378A2" w:rsidRPr="007378A2" w:rsidRDefault="007378A2" w:rsidP="007378A2">
      <w:pPr>
        <w:pStyle w:val="ae"/>
        <w:spacing w:before="120" w:beforeAutospacing="0" w:after="120" w:afterAutospacing="0" w:line="360" w:lineRule="auto"/>
        <w:ind w:left="289" w:right="144" w:firstLine="540"/>
        <w:jc w:val="both"/>
        <w:rPr>
          <w:sz w:val="28"/>
          <w:szCs w:val="28"/>
        </w:rPr>
      </w:pPr>
      <w:r w:rsidRPr="007378A2">
        <w:rPr>
          <w:sz w:val="28"/>
          <w:szCs w:val="28"/>
        </w:rPr>
        <w:lastRenderedPageBreak/>
        <w:t>Производит расчет стоимости слесарных ремонтов и их согласование с клиентами в отсутствие заместителя начальника СТО.</w:t>
      </w:r>
    </w:p>
    <w:p w:rsidR="007378A2" w:rsidRPr="007378A2" w:rsidRDefault="007378A2" w:rsidP="007378A2">
      <w:pPr>
        <w:pStyle w:val="5"/>
        <w:spacing w:before="120" w:after="120"/>
        <w:ind w:left="721" w:right="721"/>
        <w:jc w:val="center"/>
        <w:rPr>
          <w:b w:val="0"/>
          <w:caps/>
          <w:szCs w:val="28"/>
        </w:rPr>
      </w:pPr>
      <w:r w:rsidRPr="007378A2">
        <w:rPr>
          <w:b w:val="0"/>
          <w:caps/>
          <w:szCs w:val="28"/>
        </w:rPr>
        <w:t>КАДРЫ</w:t>
      </w:r>
    </w:p>
    <w:p w:rsidR="007378A2" w:rsidRPr="007378A2" w:rsidRDefault="007378A2" w:rsidP="007378A2">
      <w:pPr>
        <w:pStyle w:val="ae"/>
        <w:spacing w:before="120" w:beforeAutospacing="0" w:after="120" w:afterAutospacing="0" w:line="360" w:lineRule="auto"/>
        <w:ind w:left="289" w:right="144" w:firstLine="540"/>
        <w:jc w:val="both"/>
        <w:rPr>
          <w:sz w:val="28"/>
          <w:szCs w:val="28"/>
        </w:rPr>
      </w:pPr>
      <w:r w:rsidRPr="007378A2">
        <w:rPr>
          <w:sz w:val="28"/>
          <w:szCs w:val="28"/>
        </w:rPr>
        <w:t>Обеспечивает необходимую для эффективной работы деловую и психологическую атмосферу в коллективе СТО.</w:t>
      </w:r>
    </w:p>
    <w:p w:rsidR="007378A2" w:rsidRPr="007378A2" w:rsidRDefault="007378A2" w:rsidP="007378A2">
      <w:pPr>
        <w:pStyle w:val="ae"/>
        <w:spacing w:before="120" w:beforeAutospacing="0" w:after="120" w:afterAutospacing="0" w:line="360" w:lineRule="auto"/>
        <w:ind w:left="289" w:right="144" w:firstLine="540"/>
        <w:jc w:val="both"/>
        <w:rPr>
          <w:sz w:val="28"/>
          <w:szCs w:val="28"/>
        </w:rPr>
      </w:pPr>
      <w:r w:rsidRPr="007378A2">
        <w:rPr>
          <w:sz w:val="28"/>
          <w:szCs w:val="28"/>
        </w:rPr>
        <w:t>По согласованию с</w:t>
      </w:r>
      <w:r w:rsidRPr="007378A2">
        <w:rPr>
          <w:rStyle w:val="apple-converted-space"/>
          <w:sz w:val="28"/>
          <w:szCs w:val="28"/>
        </w:rPr>
        <w:t> вышестоящим руководством</w:t>
      </w:r>
      <w:hyperlink r:id="rId48" w:tgtFrame="_blank" w:history="1"/>
      <w:r w:rsidRPr="007378A2">
        <w:rPr>
          <w:rStyle w:val="apple-converted-space"/>
          <w:sz w:val="28"/>
          <w:szCs w:val="28"/>
        </w:rPr>
        <w:t> </w:t>
      </w:r>
      <w:r w:rsidRPr="007378A2">
        <w:rPr>
          <w:sz w:val="28"/>
          <w:szCs w:val="28"/>
        </w:rPr>
        <w:t>предприятия осуществляет набор слесарей по ремонту автомобилей (в т.ч. автоэлектрики, кузовщики).</w:t>
      </w:r>
    </w:p>
    <w:p w:rsidR="007378A2" w:rsidRPr="007378A2" w:rsidRDefault="007378A2" w:rsidP="007378A2">
      <w:pPr>
        <w:pStyle w:val="ae"/>
        <w:spacing w:before="120" w:beforeAutospacing="0" w:after="120" w:afterAutospacing="0" w:line="360" w:lineRule="auto"/>
        <w:ind w:left="289" w:right="144" w:firstLine="540"/>
        <w:jc w:val="both"/>
        <w:rPr>
          <w:sz w:val="28"/>
          <w:szCs w:val="28"/>
        </w:rPr>
      </w:pPr>
      <w:r w:rsidRPr="007378A2">
        <w:rPr>
          <w:sz w:val="28"/>
          <w:szCs w:val="28"/>
        </w:rPr>
        <w:t>Участвует в подборе кадров СТО (мастера, зам. нач. СТО,</w:t>
      </w:r>
      <w:r w:rsidRPr="007378A2">
        <w:rPr>
          <w:rStyle w:val="apple-converted-space"/>
          <w:sz w:val="28"/>
          <w:szCs w:val="28"/>
        </w:rPr>
        <w:t> </w:t>
      </w:r>
      <w:hyperlink r:id="rId49" w:tgtFrame="_blank" w:history="1">
        <w:r w:rsidRPr="000B1BC1">
          <w:rPr>
            <w:rStyle w:val="af0"/>
            <w:color w:val="000000" w:themeColor="text1"/>
            <w:sz w:val="28"/>
            <w:szCs w:val="28"/>
            <w:u w:val="none"/>
            <w:bdr w:val="none" w:sz="0" w:space="0" w:color="auto" w:frame="1"/>
          </w:rPr>
          <w:t>кладовщика</w:t>
        </w:r>
      </w:hyperlink>
      <w:r w:rsidRPr="000B1BC1">
        <w:rPr>
          <w:color w:val="000000" w:themeColor="text1"/>
          <w:sz w:val="28"/>
          <w:szCs w:val="28"/>
        </w:rPr>
        <w:t xml:space="preserve">, </w:t>
      </w:r>
      <w:r w:rsidRPr="007378A2">
        <w:rPr>
          <w:sz w:val="28"/>
          <w:szCs w:val="28"/>
        </w:rPr>
        <w:t>снабженцев, сторожей).</w:t>
      </w:r>
    </w:p>
    <w:p w:rsidR="007378A2" w:rsidRPr="007378A2" w:rsidRDefault="007378A2" w:rsidP="007378A2">
      <w:pPr>
        <w:pStyle w:val="ae"/>
        <w:spacing w:before="120" w:beforeAutospacing="0" w:after="120" w:afterAutospacing="0" w:line="360" w:lineRule="auto"/>
        <w:ind w:left="289" w:right="144" w:firstLine="540"/>
        <w:jc w:val="both"/>
        <w:rPr>
          <w:sz w:val="28"/>
          <w:szCs w:val="28"/>
        </w:rPr>
      </w:pPr>
      <w:r w:rsidRPr="007378A2">
        <w:rPr>
          <w:sz w:val="28"/>
          <w:szCs w:val="28"/>
        </w:rPr>
        <w:t>Организует адаптацию новых работников в коллективе.</w:t>
      </w:r>
    </w:p>
    <w:p w:rsidR="007378A2" w:rsidRPr="007378A2" w:rsidRDefault="007378A2" w:rsidP="007378A2">
      <w:pPr>
        <w:pStyle w:val="ae"/>
        <w:spacing w:before="120" w:beforeAutospacing="0" w:after="120" w:afterAutospacing="0" w:line="360" w:lineRule="auto"/>
        <w:ind w:left="289" w:right="144" w:firstLine="540"/>
        <w:jc w:val="both"/>
        <w:rPr>
          <w:sz w:val="28"/>
          <w:szCs w:val="28"/>
        </w:rPr>
      </w:pPr>
      <w:r w:rsidRPr="007378A2">
        <w:rPr>
          <w:sz w:val="28"/>
          <w:szCs w:val="28"/>
        </w:rPr>
        <w:t>Обеспечивает соблюдение сотрудниками правил внутреннего распорядка, дисциплины коллективных отношений. Пресекает воровство и пьянство.</w:t>
      </w:r>
    </w:p>
    <w:p w:rsidR="007378A2" w:rsidRPr="007378A2" w:rsidRDefault="007378A2" w:rsidP="007378A2">
      <w:pPr>
        <w:pStyle w:val="ae"/>
        <w:spacing w:before="120" w:beforeAutospacing="0" w:after="120" w:afterAutospacing="0" w:line="360" w:lineRule="auto"/>
        <w:ind w:left="289" w:right="144" w:firstLine="540"/>
        <w:jc w:val="both"/>
        <w:rPr>
          <w:sz w:val="28"/>
          <w:szCs w:val="28"/>
        </w:rPr>
      </w:pPr>
      <w:r w:rsidRPr="007378A2">
        <w:rPr>
          <w:sz w:val="28"/>
          <w:szCs w:val="28"/>
        </w:rPr>
        <w:t>Принимает участие в разработке системы стимулирования работников СТО, вносит предложения по ее совершенствованию.</w:t>
      </w:r>
    </w:p>
    <w:p w:rsidR="007378A2" w:rsidRPr="007378A2" w:rsidRDefault="007378A2" w:rsidP="007378A2">
      <w:pPr>
        <w:pStyle w:val="ae"/>
        <w:spacing w:before="120" w:beforeAutospacing="0" w:after="120" w:afterAutospacing="0" w:line="360" w:lineRule="auto"/>
        <w:ind w:left="289" w:right="144" w:firstLine="540"/>
        <w:jc w:val="both"/>
        <w:rPr>
          <w:sz w:val="28"/>
          <w:szCs w:val="28"/>
        </w:rPr>
      </w:pPr>
      <w:r w:rsidRPr="007378A2">
        <w:rPr>
          <w:sz w:val="28"/>
          <w:szCs w:val="28"/>
        </w:rPr>
        <w:t>Организует систему внутрипроизводственного и внешнего обучения для работников СТО.</w:t>
      </w:r>
    </w:p>
    <w:p w:rsidR="007378A2" w:rsidRPr="007378A2" w:rsidRDefault="007378A2" w:rsidP="007378A2">
      <w:pPr>
        <w:pStyle w:val="ae"/>
        <w:spacing w:before="120" w:beforeAutospacing="0" w:after="120" w:afterAutospacing="0" w:line="360" w:lineRule="auto"/>
        <w:ind w:left="289" w:right="144" w:firstLine="540"/>
        <w:jc w:val="both"/>
        <w:rPr>
          <w:sz w:val="28"/>
          <w:szCs w:val="28"/>
        </w:rPr>
      </w:pPr>
      <w:r w:rsidRPr="007378A2">
        <w:rPr>
          <w:sz w:val="28"/>
          <w:szCs w:val="28"/>
        </w:rPr>
        <w:t>Принимает участие в мероприятиях, связанных с оценкой и аттестацией персонала СТО.</w:t>
      </w:r>
    </w:p>
    <w:p w:rsidR="007378A2" w:rsidRPr="007378A2" w:rsidRDefault="007378A2" w:rsidP="007378A2">
      <w:pPr>
        <w:pStyle w:val="ae"/>
        <w:spacing w:before="120" w:beforeAutospacing="0" w:after="120" w:afterAutospacing="0" w:line="360" w:lineRule="auto"/>
        <w:ind w:left="289" w:right="144" w:firstLine="540"/>
        <w:jc w:val="both"/>
        <w:rPr>
          <w:sz w:val="28"/>
          <w:szCs w:val="28"/>
        </w:rPr>
      </w:pPr>
      <w:r w:rsidRPr="007378A2">
        <w:rPr>
          <w:sz w:val="28"/>
          <w:szCs w:val="28"/>
        </w:rPr>
        <w:t>Контролирует качество и полноту выполнения должностных обязанностей подчиненными работниками.</w:t>
      </w:r>
    </w:p>
    <w:p w:rsidR="007378A2" w:rsidRPr="007378A2" w:rsidRDefault="007378A2" w:rsidP="007378A2">
      <w:pPr>
        <w:pStyle w:val="ae"/>
        <w:spacing w:before="120" w:beforeAutospacing="0" w:after="120" w:afterAutospacing="0" w:line="360" w:lineRule="auto"/>
        <w:ind w:left="289" w:right="144" w:firstLine="540"/>
        <w:jc w:val="both"/>
        <w:rPr>
          <w:sz w:val="28"/>
          <w:szCs w:val="28"/>
        </w:rPr>
      </w:pPr>
      <w:r w:rsidRPr="007378A2">
        <w:rPr>
          <w:sz w:val="28"/>
          <w:szCs w:val="28"/>
        </w:rPr>
        <w:t>Ведет табельный учет фактически отработанного времени подчиненных, осуществляет контроль их своевременной явки на работу и ухода с работы, нахождения на рабочих местах.</w:t>
      </w:r>
    </w:p>
    <w:p w:rsidR="007378A2" w:rsidRPr="007378A2" w:rsidRDefault="007378A2" w:rsidP="007378A2">
      <w:pPr>
        <w:pStyle w:val="ae"/>
        <w:spacing w:before="120" w:beforeAutospacing="0" w:after="120" w:afterAutospacing="0" w:line="360" w:lineRule="auto"/>
        <w:ind w:left="289" w:right="144" w:firstLine="540"/>
        <w:jc w:val="both"/>
        <w:rPr>
          <w:sz w:val="28"/>
          <w:szCs w:val="28"/>
        </w:rPr>
      </w:pPr>
      <w:r w:rsidRPr="007378A2">
        <w:rPr>
          <w:sz w:val="28"/>
          <w:szCs w:val="28"/>
        </w:rPr>
        <w:lastRenderedPageBreak/>
        <w:t>Ведет ежемесячный анализ результатов деятельности подчиненных работников, подает сведения о закрытых нормо-часах в</w:t>
      </w:r>
      <w:r w:rsidRPr="007378A2">
        <w:rPr>
          <w:rStyle w:val="apple-converted-space"/>
          <w:sz w:val="28"/>
          <w:szCs w:val="28"/>
        </w:rPr>
        <w:t> </w:t>
      </w:r>
      <w:hyperlink r:id="rId50" w:tgtFrame="_blank" w:history="1">
        <w:r w:rsidRPr="000B1BC1">
          <w:rPr>
            <w:rStyle w:val="af0"/>
            <w:color w:val="000000" w:themeColor="text1"/>
            <w:sz w:val="28"/>
            <w:szCs w:val="28"/>
            <w:u w:val="none"/>
            <w:bdr w:val="none" w:sz="0" w:space="0" w:color="auto" w:frame="1"/>
          </w:rPr>
          <w:t>бухгалтерию</w:t>
        </w:r>
      </w:hyperlink>
      <w:r w:rsidRPr="000B1BC1">
        <w:rPr>
          <w:rStyle w:val="apple-converted-space"/>
          <w:color w:val="000000" w:themeColor="text1"/>
          <w:sz w:val="28"/>
          <w:szCs w:val="28"/>
        </w:rPr>
        <w:t> </w:t>
      </w:r>
      <w:r w:rsidRPr="007378A2">
        <w:rPr>
          <w:sz w:val="28"/>
          <w:szCs w:val="28"/>
        </w:rPr>
        <w:t>для начисления заработной платы.</w:t>
      </w:r>
    </w:p>
    <w:p w:rsidR="007378A2" w:rsidRPr="007378A2" w:rsidRDefault="007378A2" w:rsidP="007378A2">
      <w:pPr>
        <w:pStyle w:val="5"/>
        <w:spacing w:before="120" w:after="120"/>
        <w:ind w:left="721" w:right="721"/>
        <w:jc w:val="center"/>
        <w:rPr>
          <w:b w:val="0"/>
          <w:caps/>
          <w:szCs w:val="28"/>
        </w:rPr>
      </w:pPr>
      <w:r w:rsidRPr="007378A2">
        <w:rPr>
          <w:b w:val="0"/>
          <w:caps/>
          <w:szCs w:val="28"/>
        </w:rPr>
        <w:t>ПРОИЗВОДСТВО</w:t>
      </w:r>
    </w:p>
    <w:p w:rsidR="007378A2" w:rsidRPr="007378A2" w:rsidRDefault="007378A2" w:rsidP="007378A2">
      <w:pPr>
        <w:pStyle w:val="ae"/>
        <w:spacing w:before="120" w:beforeAutospacing="0" w:after="120" w:afterAutospacing="0" w:line="360" w:lineRule="auto"/>
        <w:ind w:left="289" w:right="144" w:firstLine="540"/>
        <w:jc w:val="both"/>
        <w:rPr>
          <w:sz w:val="28"/>
          <w:szCs w:val="28"/>
        </w:rPr>
      </w:pPr>
      <w:r w:rsidRPr="007378A2">
        <w:rPr>
          <w:sz w:val="28"/>
          <w:szCs w:val="28"/>
        </w:rPr>
        <w:t>Обеспечивает выполнение ежемесячных плановых показателей по выработке нормо-часов, реализации запасных частей.</w:t>
      </w:r>
    </w:p>
    <w:p w:rsidR="007378A2" w:rsidRPr="007378A2" w:rsidRDefault="007378A2" w:rsidP="007378A2">
      <w:pPr>
        <w:pStyle w:val="ae"/>
        <w:spacing w:before="120" w:beforeAutospacing="0" w:after="120" w:afterAutospacing="0" w:line="360" w:lineRule="auto"/>
        <w:ind w:left="289" w:right="144" w:firstLine="540"/>
        <w:jc w:val="both"/>
        <w:rPr>
          <w:sz w:val="28"/>
          <w:szCs w:val="28"/>
        </w:rPr>
      </w:pPr>
      <w:r w:rsidRPr="007378A2">
        <w:rPr>
          <w:sz w:val="28"/>
          <w:szCs w:val="28"/>
        </w:rPr>
        <w:t>Осуществляет систематический контроль качества оказываемых услуг (организация системы контроля, анализ результатов контроля, выявление недостатков в работе, участие в рассмотрении рекламаций клиентов).</w:t>
      </w:r>
    </w:p>
    <w:p w:rsidR="007378A2" w:rsidRPr="007378A2" w:rsidRDefault="007378A2" w:rsidP="007378A2">
      <w:pPr>
        <w:pStyle w:val="ae"/>
        <w:spacing w:before="120" w:beforeAutospacing="0" w:after="120" w:afterAutospacing="0" w:line="360" w:lineRule="auto"/>
        <w:ind w:left="289" w:right="144" w:firstLine="540"/>
        <w:jc w:val="both"/>
        <w:rPr>
          <w:sz w:val="28"/>
          <w:szCs w:val="28"/>
        </w:rPr>
      </w:pPr>
      <w:r w:rsidRPr="007378A2">
        <w:rPr>
          <w:sz w:val="28"/>
          <w:szCs w:val="28"/>
        </w:rPr>
        <w:t>Планирует загрузку СТО.</w:t>
      </w:r>
    </w:p>
    <w:p w:rsidR="007378A2" w:rsidRPr="007378A2" w:rsidRDefault="007378A2" w:rsidP="007378A2">
      <w:pPr>
        <w:pStyle w:val="ae"/>
        <w:spacing w:before="120" w:beforeAutospacing="0" w:after="120" w:afterAutospacing="0" w:line="360" w:lineRule="auto"/>
        <w:ind w:left="289" w:right="144" w:firstLine="540"/>
        <w:jc w:val="both"/>
        <w:rPr>
          <w:sz w:val="28"/>
          <w:szCs w:val="28"/>
        </w:rPr>
      </w:pPr>
      <w:r w:rsidRPr="007378A2">
        <w:rPr>
          <w:sz w:val="28"/>
          <w:szCs w:val="28"/>
        </w:rPr>
        <w:t>Решает оперативные проблемы производства.</w:t>
      </w:r>
    </w:p>
    <w:p w:rsidR="007378A2" w:rsidRPr="007378A2" w:rsidRDefault="007378A2" w:rsidP="007378A2">
      <w:pPr>
        <w:pStyle w:val="ae"/>
        <w:spacing w:before="120" w:beforeAutospacing="0" w:after="120" w:afterAutospacing="0" w:line="360" w:lineRule="auto"/>
        <w:ind w:left="289" w:right="144" w:firstLine="540"/>
        <w:jc w:val="both"/>
        <w:rPr>
          <w:sz w:val="28"/>
          <w:szCs w:val="28"/>
        </w:rPr>
      </w:pPr>
      <w:r w:rsidRPr="007378A2">
        <w:rPr>
          <w:sz w:val="28"/>
          <w:szCs w:val="28"/>
        </w:rPr>
        <w:t>Принимает участие в разработке норм времени на производимые СТО работы</w:t>
      </w:r>
    </w:p>
    <w:p w:rsidR="007378A2" w:rsidRPr="007378A2" w:rsidRDefault="007378A2" w:rsidP="007378A2">
      <w:pPr>
        <w:pStyle w:val="ae"/>
        <w:spacing w:before="120" w:beforeAutospacing="0" w:after="120" w:afterAutospacing="0" w:line="360" w:lineRule="auto"/>
        <w:ind w:left="289" w:right="144" w:firstLine="540"/>
        <w:jc w:val="both"/>
        <w:rPr>
          <w:sz w:val="28"/>
          <w:szCs w:val="28"/>
        </w:rPr>
      </w:pPr>
      <w:r w:rsidRPr="007378A2">
        <w:rPr>
          <w:sz w:val="28"/>
          <w:szCs w:val="28"/>
        </w:rPr>
        <w:t>Обеспечивает постоянное повышение эффективности работы СТО и применяемых технологий.</w:t>
      </w:r>
    </w:p>
    <w:p w:rsidR="007378A2" w:rsidRPr="007378A2" w:rsidRDefault="007378A2" w:rsidP="007378A2">
      <w:pPr>
        <w:pStyle w:val="ae"/>
        <w:spacing w:before="120" w:beforeAutospacing="0" w:after="120" w:afterAutospacing="0" w:line="360" w:lineRule="auto"/>
        <w:ind w:left="289" w:right="144" w:firstLine="540"/>
        <w:jc w:val="both"/>
        <w:rPr>
          <w:sz w:val="28"/>
          <w:szCs w:val="28"/>
        </w:rPr>
      </w:pPr>
      <w:r w:rsidRPr="007378A2">
        <w:rPr>
          <w:sz w:val="28"/>
          <w:szCs w:val="28"/>
        </w:rPr>
        <w:t>Контролирует наличие и своевременную закупку специального инструмента, приспособлений.</w:t>
      </w:r>
    </w:p>
    <w:p w:rsidR="007378A2" w:rsidRPr="007378A2" w:rsidRDefault="007378A2" w:rsidP="007378A2">
      <w:pPr>
        <w:pStyle w:val="ae"/>
        <w:spacing w:before="120" w:beforeAutospacing="0" w:after="120" w:afterAutospacing="0" w:line="360" w:lineRule="auto"/>
        <w:ind w:left="289" w:right="144" w:firstLine="540"/>
        <w:jc w:val="both"/>
        <w:rPr>
          <w:sz w:val="28"/>
          <w:szCs w:val="28"/>
        </w:rPr>
      </w:pPr>
      <w:r w:rsidRPr="007378A2">
        <w:rPr>
          <w:sz w:val="28"/>
          <w:szCs w:val="28"/>
        </w:rPr>
        <w:t>Производит начисление компенсации за материалы и услуги аутсорсинга и контролирует их отражение в заказах-нарядах.</w:t>
      </w:r>
    </w:p>
    <w:p w:rsidR="007378A2" w:rsidRPr="007378A2" w:rsidRDefault="007378A2" w:rsidP="007378A2">
      <w:pPr>
        <w:pStyle w:val="ae"/>
        <w:spacing w:before="120" w:beforeAutospacing="0" w:after="120" w:afterAutospacing="0" w:line="360" w:lineRule="auto"/>
        <w:ind w:left="289" w:right="144" w:firstLine="540"/>
        <w:jc w:val="both"/>
        <w:rPr>
          <w:sz w:val="28"/>
          <w:szCs w:val="28"/>
        </w:rPr>
      </w:pPr>
      <w:r w:rsidRPr="007378A2">
        <w:rPr>
          <w:sz w:val="28"/>
          <w:szCs w:val="28"/>
        </w:rPr>
        <w:t>Производит расчет стоимости кузовных ремонтов и их согласование с клиентами.</w:t>
      </w:r>
    </w:p>
    <w:p w:rsidR="007378A2" w:rsidRPr="007378A2" w:rsidRDefault="007378A2" w:rsidP="007378A2">
      <w:pPr>
        <w:pStyle w:val="ae"/>
        <w:spacing w:before="120" w:beforeAutospacing="0" w:after="120" w:afterAutospacing="0" w:line="360" w:lineRule="auto"/>
        <w:ind w:left="289" w:right="144" w:firstLine="540"/>
        <w:jc w:val="both"/>
        <w:rPr>
          <w:sz w:val="28"/>
          <w:szCs w:val="28"/>
        </w:rPr>
      </w:pPr>
      <w:r w:rsidRPr="007378A2">
        <w:rPr>
          <w:sz w:val="28"/>
          <w:szCs w:val="28"/>
        </w:rPr>
        <w:t>Контроль работы мастера по приемке и передаче техники, соблюдению технологического процесса ремонта и качества работ.</w:t>
      </w:r>
    </w:p>
    <w:p w:rsidR="007378A2" w:rsidRPr="007378A2" w:rsidRDefault="007378A2" w:rsidP="007378A2">
      <w:pPr>
        <w:pStyle w:val="ae"/>
        <w:spacing w:before="120" w:beforeAutospacing="0" w:after="120" w:afterAutospacing="0" w:line="360" w:lineRule="auto"/>
        <w:ind w:left="289" w:right="144" w:firstLine="540"/>
        <w:jc w:val="both"/>
        <w:rPr>
          <w:sz w:val="28"/>
          <w:szCs w:val="28"/>
        </w:rPr>
      </w:pPr>
      <w:r w:rsidRPr="007378A2">
        <w:rPr>
          <w:sz w:val="28"/>
          <w:szCs w:val="28"/>
        </w:rPr>
        <w:t>Производит контрольные замеры: тормозных дисков, тормозных барабанов, коленчатых валов и т.п.</w:t>
      </w:r>
    </w:p>
    <w:p w:rsidR="007378A2" w:rsidRPr="007378A2" w:rsidRDefault="007378A2" w:rsidP="007378A2">
      <w:pPr>
        <w:pStyle w:val="ae"/>
        <w:spacing w:before="120" w:beforeAutospacing="0" w:after="120" w:afterAutospacing="0" w:line="360" w:lineRule="auto"/>
        <w:ind w:left="289" w:right="144" w:firstLine="540"/>
        <w:jc w:val="both"/>
        <w:rPr>
          <w:sz w:val="28"/>
          <w:szCs w:val="28"/>
        </w:rPr>
      </w:pPr>
      <w:r w:rsidRPr="007378A2">
        <w:rPr>
          <w:sz w:val="28"/>
          <w:szCs w:val="28"/>
        </w:rPr>
        <w:t>Производит приемку автомобилей в кузовной ремонт и передачу их владельцу после кузовного ремонта.</w:t>
      </w:r>
    </w:p>
    <w:p w:rsidR="007378A2" w:rsidRPr="007378A2" w:rsidRDefault="007378A2" w:rsidP="007378A2">
      <w:pPr>
        <w:pStyle w:val="ae"/>
        <w:spacing w:before="120" w:beforeAutospacing="0" w:after="120" w:afterAutospacing="0" w:line="360" w:lineRule="auto"/>
        <w:ind w:left="289" w:right="144" w:firstLine="540"/>
        <w:jc w:val="both"/>
        <w:rPr>
          <w:sz w:val="28"/>
          <w:szCs w:val="28"/>
        </w:rPr>
      </w:pPr>
      <w:r w:rsidRPr="007378A2">
        <w:rPr>
          <w:sz w:val="28"/>
          <w:szCs w:val="28"/>
        </w:rPr>
        <w:lastRenderedPageBreak/>
        <w:t>Производит детальную постановку задач в кузовном цеху.</w:t>
      </w:r>
    </w:p>
    <w:p w:rsidR="007378A2" w:rsidRPr="007378A2" w:rsidRDefault="007378A2" w:rsidP="007378A2">
      <w:pPr>
        <w:pStyle w:val="ae"/>
        <w:spacing w:before="120" w:beforeAutospacing="0" w:after="120" w:afterAutospacing="0" w:line="360" w:lineRule="auto"/>
        <w:ind w:left="289" w:right="144" w:firstLine="540"/>
        <w:jc w:val="both"/>
        <w:rPr>
          <w:sz w:val="28"/>
          <w:szCs w:val="28"/>
        </w:rPr>
      </w:pPr>
      <w:r w:rsidRPr="007378A2">
        <w:rPr>
          <w:sz w:val="28"/>
          <w:szCs w:val="28"/>
        </w:rPr>
        <w:t>Производит согласование перечня выполняемых работ, номенклатуру и стоимость запасных частей с проблемными клиентами.</w:t>
      </w:r>
    </w:p>
    <w:p w:rsidR="007378A2" w:rsidRPr="007378A2" w:rsidRDefault="007378A2" w:rsidP="007378A2">
      <w:pPr>
        <w:pStyle w:val="5"/>
        <w:spacing w:before="120" w:after="120"/>
        <w:ind w:left="721" w:right="721"/>
        <w:jc w:val="center"/>
        <w:rPr>
          <w:b w:val="0"/>
          <w:caps/>
          <w:szCs w:val="28"/>
        </w:rPr>
      </w:pPr>
      <w:r w:rsidRPr="007378A2">
        <w:rPr>
          <w:b w:val="0"/>
          <w:caps/>
          <w:szCs w:val="28"/>
        </w:rPr>
        <w:t>ОХРАНА ТРУДА. ТЕХНИКА БЕЗОПАСНОСТИ. ПОЖАРНАЯ БЕЗОПАСНОСТЬ. ПРОИЗВОДСТВЕННАЯ САНИТАРИЯ</w:t>
      </w:r>
    </w:p>
    <w:p w:rsidR="007378A2" w:rsidRPr="007378A2" w:rsidRDefault="007378A2" w:rsidP="007378A2">
      <w:pPr>
        <w:pStyle w:val="ae"/>
        <w:spacing w:before="120" w:beforeAutospacing="0" w:after="120" w:afterAutospacing="0" w:line="360" w:lineRule="auto"/>
        <w:ind w:left="289" w:right="144" w:firstLine="540"/>
        <w:jc w:val="both"/>
        <w:rPr>
          <w:sz w:val="28"/>
          <w:szCs w:val="28"/>
        </w:rPr>
      </w:pPr>
      <w:r w:rsidRPr="007378A2">
        <w:rPr>
          <w:sz w:val="28"/>
          <w:szCs w:val="28"/>
        </w:rPr>
        <w:t>Контролирует соблюдение и обеспечивает выполнение правил и норм охраны труда, техники безопасности, производственной санитарии и противопожарной безопасности на СТО.</w:t>
      </w:r>
    </w:p>
    <w:p w:rsidR="007378A2" w:rsidRPr="007378A2" w:rsidRDefault="007378A2" w:rsidP="007378A2">
      <w:pPr>
        <w:pStyle w:val="ae"/>
        <w:spacing w:before="120" w:beforeAutospacing="0" w:after="120" w:afterAutospacing="0" w:line="360" w:lineRule="auto"/>
        <w:ind w:left="289" w:right="144" w:firstLine="540"/>
        <w:jc w:val="both"/>
        <w:rPr>
          <w:sz w:val="28"/>
          <w:szCs w:val="28"/>
        </w:rPr>
      </w:pPr>
      <w:r w:rsidRPr="007378A2">
        <w:rPr>
          <w:sz w:val="28"/>
          <w:szCs w:val="28"/>
        </w:rPr>
        <w:t>Инструктирует и консультирует сотрудников СТО по вопросам организации труда и производственной деятельности.</w:t>
      </w:r>
    </w:p>
    <w:p w:rsidR="007378A2" w:rsidRPr="007378A2" w:rsidRDefault="007378A2" w:rsidP="007378A2">
      <w:pPr>
        <w:pStyle w:val="ae"/>
        <w:spacing w:before="120" w:beforeAutospacing="0" w:after="120" w:afterAutospacing="0" w:line="360" w:lineRule="auto"/>
        <w:ind w:left="289" w:right="144" w:firstLine="540"/>
        <w:jc w:val="both"/>
        <w:rPr>
          <w:sz w:val="28"/>
          <w:szCs w:val="28"/>
        </w:rPr>
      </w:pPr>
      <w:r w:rsidRPr="007378A2">
        <w:rPr>
          <w:sz w:val="28"/>
          <w:szCs w:val="28"/>
        </w:rPr>
        <w:t>Проводит вводный инструктаж с подчиненными, периодический инструктаж на рабочем месте.</w:t>
      </w:r>
    </w:p>
    <w:p w:rsidR="007378A2" w:rsidRPr="007378A2" w:rsidRDefault="007378A2" w:rsidP="007378A2">
      <w:pPr>
        <w:pStyle w:val="ae"/>
        <w:spacing w:before="120" w:beforeAutospacing="0" w:after="120" w:afterAutospacing="0" w:line="360" w:lineRule="auto"/>
        <w:ind w:left="289" w:right="144" w:firstLine="540"/>
        <w:jc w:val="both"/>
        <w:rPr>
          <w:sz w:val="28"/>
          <w:szCs w:val="28"/>
        </w:rPr>
      </w:pPr>
      <w:r w:rsidRPr="007378A2">
        <w:rPr>
          <w:sz w:val="28"/>
          <w:szCs w:val="28"/>
        </w:rPr>
        <w:t>Ведет журналы по охране труда и пожарной безопасности.</w:t>
      </w:r>
    </w:p>
    <w:p w:rsidR="007378A2" w:rsidRPr="007378A2" w:rsidRDefault="007378A2" w:rsidP="007378A2">
      <w:pPr>
        <w:pStyle w:val="ae"/>
        <w:spacing w:before="120" w:beforeAutospacing="0" w:after="120" w:afterAutospacing="0" w:line="360" w:lineRule="auto"/>
        <w:ind w:left="289" w:right="144" w:firstLine="540"/>
        <w:jc w:val="both"/>
        <w:rPr>
          <w:sz w:val="28"/>
          <w:szCs w:val="28"/>
        </w:rPr>
      </w:pPr>
      <w:r w:rsidRPr="007378A2">
        <w:rPr>
          <w:sz w:val="28"/>
          <w:szCs w:val="28"/>
        </w:rPr>
        <w:t>Контролирует наличие и своевременную закупку средств защиты.</w:t>
      </w:r>
    </w:p>
    <w:p w:rsidR="007378A2" w:rsidRPr="007378A2" w:rsidRDefault="007378A2" w:rsidP="007378A2">
      <w:pPr>
        <w:pStyle w:val="5"/>
        <w:spacing w:before="120" w:after="120"/>
        <w:ind w:left="721" w:right="721"/>
        <w:jc w:val="center"/>
        <w:rPr>
          <w:b w:val="0"/>
          <w:caps/>
          <w:szCs w:val="28"/>
        </w:rPr>
      </w:pPr>
      <w:r w:rsidRPr="007378A2">
        <w:rPr>
          <w:b w:val="0"/>
          <w:caps/>
          <w:szCs w:val="28"/>
        </w:rPr>
        <w:t>ХОЗЯЙСТВЕННЫЕ ВОПРОСЫ</w:t>
      </w:r>
    </w:p>
    <w:p w:rsidR="007378A2" w:rsidRPr="007378A2" w:rsidRDefault="007378A2" w:rsidP="007378A2">
      <w:pPr>
        <w:pStyle w:val="ae"/>
        <w:spacing w:before="120" w:beforeAutospacing="0" w:after="120" w:afterAutospacing="0" w:line="360" w:lineRule="auto"/>
        <w:ind w:left="289" w:right="144" w:firstLine="540"/>
        <w:jc w:val="both"/>
        <w:rPr>
          <w:sz w:val="28"/>
          <w:szCs w:val="28"/>
        </w:rPr>
      </w:pPr>
      <w:r w:rsidRPr="007378A2">
        <w:rPr>
          <w:sz w:val="28"/>
          <w:szCs w:val="28"/>
        </w:rPr>
        <w:t>Контролирует и организует устранение коммунальных неисправностей (освещение, отопление, подача воды, подача электроэнергии).</w:t>
      </w:r>
    </w:p>
    <w:p w:rsidR="007378A2" w:rsidRPr="007378A2" w:rsidRDefault="007378A2" w:rsidP="007378A2">
      <w:pPr>
        <w:pStyle w:val="ae"/>
        <w:spacing w:before="120" w:beforeAutospacing="0" w:after="120" w:afterAutospacing="0" w:line="360" w:lineRule="auto"/>
        <w:ind w:left="289" w:right="144" w:firstLine="540"/>
        <w:jc w:val="both"/>
        <w:rPr>
          <w:sz w:val="28"/>
          <w:szCs w:val="28"/>
        </w:rPr>
      </w:pPr>
      <w:r w:rsidRPr="007378A2">
        <w:rPr>
          <w:sz w:val="28"/>
          <w:szCs w:val="28"/>
        </w:rPr>
        <w:t>Контролирует наличие и организует своевременную закупку: кислорода, углекислоты и пропана, опилок, ветоши, инвентаря, отработанного масла для печей отопления, питьевой воды, расходных материалов для нужд производства и хозяйственного обеспечения.</w:t>
      </w:r>
    </w:p>
    <w:p w:rsidR="007378A2" w:rsidRPr="007378A2" w:rsidRDefault="007378A2" w:rsidP="007378A2">
      <w:pPr>
        <w:pStyle w:val="ae"/>
        <w:spacing w:before="120" w:beforeAutospacing="0" w:after="120" w:afterAutospacing="0" w:line="360" w:lineRule="auto"/>
        <w:ind w:left="289" w:right="144" w:firstLine="540"/>
        <w:jc w:val="both"/>
        <w:rPr>
          <w:sz w:val="28"/>
          <w:szCs w:val="28"/>
        </w:rPr>
      </w:pPr>
      <w:r w:rsidRPr="007378A2">
        <w:rPr>
          <w:sz w:val="28"/>
          <w:szCs w:val="28"/>
        </w:rPr>
        <w:t>Контролирует и организует своевременный вывоз мусора и металлолома.</w:t>
      </w:r>
    </w:p>
    <w:p w:rsidR="007378A2" w:rsidRPr="007378A2" w:rsidRDefault="007378A2" w:rsidP="007378A2">
      <w:pPr>
        <w:pStyle w:val="ae"/>
        <w:spacing w:before="120" w:beforeAutospacing="0" w:after="120" w:afterAutospacing="0" w:line="360" w:lineRule="auto"/>
        <w:ind w:left="289" w:right="144" w:firstLine="540"/>
        <w:jc w:val="both"/>
        <w:rPr>
          <w:sz w:val="28"/>
          <w:szCs w:val="28"/>
        </w:rPr>
      </w:pPr>
      <w:r w:rsidRPr="007378A2">
        <w:rPr>
          <w:sz w:val="28"/>
          <w:szCs w:val="28"/>
        </w:rPr>
        <w:t>Контролирует чистоту и организует систематическую уборку производственных помещений СТО, бытовых помещений, склада, а также прилегающей территории и туалета.</w:t>
      </w:r>
    </w:p>
    <w:p w:rsidR="007378A2" w:rsidRPr="007378A2" w:rsidRDefault="007378A2" w:rsidP="007378A2">
      <w:pPr>
        <w:pStyle w:val="ae"/>
        <w:spacing w:before="120" w:beforeAutospacing="0" w:after="120" w:afterAutospacing="0" w:line="360" w:lineRule="auto"/>
        <w:ind w:left="289" w:right="144" w:firstLine="540"/>
        <w:jc w:val="both"/>
        <w:rPr>
          <w:sz w:val="28"/>
          <w:szCs w:val="28"/>
        </w:rPr>
      </w:pPr>
      <w:r w:rsidRPr="007378A2">
        <w:rPr>
          <w:sz w:val="28"/>
          <w:szCs w:val="28"/>
        </w:rPr>
        <w:lastRenderedPageBreak/>
        <w:t>Организует своевременный пошив и стирку спецодежды.</w:t>
      </w:r>
    </w:p>
    <w:p w:rsidR="007378A2" w:rsidRPr="007378A2" w:rsidRDefault="007378A2" w:rsidP="007378A2">
      <w:pPr>
        <w:pStyle w:val="ae"/>
        <w:spacing w:before="120" w:beforeAutospacing="0" w:after="120" w:afterAutospacing="0" w:line="360" w:lineRule="auto"/>
        <w:ind w:left="289" w:right="144" w:firstLine="540"/>
        <w:jc w:val="both"/>
        <w:rPr>
          <w:sz w:val="28"/>
          <w:szCs w:val="28"/>
        </w:rPr>
      </w:pPr>
      <w:r w:rsidRPr="007378A2">
        <w:rPr>
          <w:sz w:val="28"/>
          <w:szCs w:val="28"/>
        </w:rPr>
        <w:t>Организует и контролирует обслуживание и ремонт оборудования и инструмента, а также консервацию и подготовку к отопительному сезону печей отопления.</w:t>
      </w:r>
    </w:p>
    <w:p w:rsidR="007378A2" w:rsidRPr="007378A2" w:rsidRDefault="007378A2" w:rsidP="007378A2">
      <w:pPr>
        <w:pStyle w:val="ae"/>
        <w:spacing w:before="120" w:beforeAutospacing="0" w:after="120" w:afterAutospacing="0" w:line="360" w:lineRule="auto"/>
        <w:ind w:left="289" w:right="144" w:firstLine="540"/>
        <w:jc w:val="both"/>
        <w:rPr>
          <w:sz w:val="28"/>
          <w:szCs w:val="28"/>
        </w:rPr>
      </w:pPr>
      <w:r w:rsidRPr="007378A2">
        <w:rPr>
          <w:sz w:val="28"/>
          <w:szCs w:val="28"/>
        </w:rPr>
        <w:t>Организует рабочие дежурства, топку печей.</w:t>
      </w:r>
    </w:p>
    <w:p w:rsidR="007378A2" w:rsidRPr="007378A2" w:rsidRDefault="007378A2" w:rsidP="007378A2">
      <w:pPr>
        <w:pStyle w:val="ae"/>
        <w:spacing w:before="120" w:beforeAutospacing="0" w:after="120" w:afterAutospacing="0" w:line="360" w:lineRule="auto"/>
        <w:ind w:left="289" w:right="144" w:firstLine="540"/>
        <w:jc w:val="both"/>
        <w:rPr>
          <w:sz w:val="28"/>
          <w:szCs w:val="28"/>
        </w:rPr>
      </w:pPr>
      <w:r w:rsidRPr="007378A2">
        <w:rPr>
          <w:sz w:val="28"/>
          <w:szCs w:val="28"/>
        </w:rPr>
        <w:t>Делает заявки на приобретение материалов и инвентаря для хозяйственных нужд (металла, красок, инструмента, спецодежды, питьевой воды, ведер, метел, лопат и т.п.).</w:t>
      </w:r>
    </w:p>
    <w:p w:rsidR="007378A2" w:rsidRPr="007378A2" w:rsidRDefault="007378A2" w:rsidP="007378A2">
      <w:pPr>
        <w:pStyle w:val="5"/>
        <w:spacing w:before="120" w:after="120"/>
        <w:ind w:left="721" w:right="721"/>
        <w:jc w:val="center"/>
        <w:rPr>
          <w:b w:val="0"/>
          <w:caps/>
          <w:szCs w:val="28"/>
        </w:rPr>
      </w:pPr>
      <w:r w:rsidRPr="007378A2">
        <w:rPr>
          <w:b w:val="0"/>
          <w:caps/>
          <w:szCs w:val="28"/>
        </w:rPr>
        <w:t>ПРОЧЕЕ</w:t>
      </w:r>
    </w:p>
    <w:p w:rsidR="007378A2" w:rsidRPr="007378A2" w:rsidRDefault="007378A2" w:rsidP="007378A2">
      <w:pPr>
        <w:pStyle w:val="ae"/>
        <w:spacing w:before="120" w:beforeAutospacing="0" w:after="120" w:afterAutospacing="0" w:line="360" w:lineRule="auto"/>
        <w:ind w:left="289" w:right="144" w:firstLine="540"/>
        <w:jc w:val="both"/>
        <w:rPr>
          <w:sz w:val="28"/>
          <w:szCs w:val="28"/>
        </w:rPr>
      </w:pPr>
      <w:r w:rsidRPr="007378A2">
        <w:rPr>
          <w:sz w:val="28"/>
          <w:szCs w:val="28"/>
        </w:rPr>
        <w:t>Повышает свою профессиональную квалификацию.</w:t>
      </w:r>
    </w:p>
    <w:p w:rsidR="007378A2" w:rsidRPr="007378A2" w:rsidRDefault="007378A2" w:rsidP="007378A2">
      <w:pPr>
        <w:pStyle w:val="ae"/>
        <w:spacing w:before="120" w:beforeAutospacing="0" w:after="120" w:afterAutospacing="0" w:line="360" w:lineRule="auto"/>
        <w:ind w:left="289" w:right="144" w:firstLine="540"/>
        <w:jc w:val="both"/>
        <w:rPr>
          <w:sz w:val="28"/>
          <w:szCs w:val="28"/>
        </w:rPr>
      </w:pPr>
      <w:r w:rsidRPr="007378A2">
        <w:rPr>
          <w:sz w:val="28"/>
          <w:szCs w:val="28"/>
        </w:rPr>
        <w:t>Замещает мастера СТО в его отсутствие.</w:t>
      </w:r>
    </w:p>
    <w:p w:rsidR="007378A2" w:rsidRPr="007378A2" w:rsidRDefault="007378A2" w:rsidP="007378A2">
      <w:pPr>
        <w:pStyle w:val="ae"/>
        <w:spacing w:before="120" w:beforeAutospacing="0" w:after="120" w:afterAutospacing="0" w:line="360" w:lineRule="auto"/>
        <w:ind w:left="289" w:right="144" w:firstLine="540"/>
        <w:jc w:val="both"/>
        <w:rPr>
          <w:sz w:val="28"/>
          <w:szCs w:val="28"/>
        </w:rPr>
      </w:pPr>
      <w:r w:rsidRPr="007378A2">
        <w:rPr>
          <w:sz w:val="28"/>
          <w:szCs w:val="28"/>
        </w:rPr>
        <w:t>При возникновении нештатных ситуаций немедленно информирует вышестоящее руководство</w:t>
      </w:r>
      <w:r w:rsidRPr="007378A2">
        <w:rPr>
          <w:rStyle w:val="apple-converted-space"/>
          <w:sz w:val="28"/>
          <w:szCs w:val="28"/>
        </w:rPr>
        <w:t> </w:t>
      </w:r>
      <w:r w:rsidRPr="007378A2">
        <w:rPr>
          <w:sz w:val="28"/>
          <w:szCs w:val="28"/>
        </w:rPr>
        <w:t>предприятия.</w:t>
      </w:r>
    </w:p>
    <w:p w:rsidR="007378A2" w:rsidRPr="007378A2" w:rsidRDefault="007378A2" w:rsidP="007378A2">
      <w:pPr>
        <w:pStyle w:val="ae"/>
        <w:spacing w:before="120" w:beforeAutospacing="0" w:after="120" w:afterAutospacing="0" w:line="360" w:lineRule="auto"/>
        <w:ind w:left="289" w:right="144" w:firstLine="540"/>
        <w:jc w:val="both"/>
        <w:rPr>
          <w:sz w:val="28"/>
          <w:szCs w:val="28"/>
        </w:rPr>
      </w:pPr>
      <w:r w:rsidRPr="007378A2">
        <w:rPr>
          <w:sz w:val="28"/>
          <w:szCs w:val="28"/>
        </w:rPr>
        <w:t>Участвует в комиссиях, проводящих периодическую инвентаризацию материальных ценностей СТО.</w:t>
      </w:r>
    </w:p>
    <w:p w:rsidR="007378A2" w:rsidRPr="007378A2" w:rsidRDefault="007378A2" w:rsidP="007378A2">
      <w:pPr>
        <w:pStyle w:val="ae"/>
        <w:spacing w:before="120" w:beforeAutospacing="0" w:after="120" w:afterAutospacing="0" w:line="360" w:lineRule="auto"/>
        <w:ind w:left="289" w:right="144" w:firstLine="540"/>
        <w:jc w:val="both"/>
        <w:rPr>
          <w:sz w:val="28"/>
          <w:szCs w:val="28"/>
        </w:rPr>
      </w:pPr>
      <w:r w:rsidRPr="007378A2">
        <w:rPr>
          <w:sz w:val="28"/>
          <w:szCs w:val="28"/>
        </w:rPr>
        <w:t>Обеспечивает своевременную поверку инструмента и оборудования.</w:t>
      </w:r>
    </w:p>
    <w:p w:rsidR="007378A2" w:rsidRPr="007378A2" w:rsidRDefault="007378A2" w:rsidP="007378A2">
      <w:pPr>
        <w:pStyle w:val="ae"/>
        <w:spacing w:before="120" w:beforeAutospacing="0" w:after="120" w:afterAutospacing="0" w:line="360" w:lineRule="auto"/>
        <w:ind w:left="289" w:right="144" w:firstLine="540"/>
        <w:jc w:val="both"/>
        <w:rPr>
          <w:sz w:val="28"/>
          <w:szCs w:val="28"/>
        </w:rPr>
      </w:pPr>
      <w:r w:rsidRPr="007378A2">
        <w:rPr>
          <w:sz w:val="28"/>
          <w:szCs w:val="28"/>
        </w:rPr>
        <w:t>Организует работу склада и своевременный завоз запасных частей.</w:t>
      </w:r>
    </w:p>
    <w:p w:rsidR="007378A2" w:rsidRPr="007378A2" w:rsidRDefault="007378A2" w:rsidP="007378A2">
      <w:pPr>
        <w:pStyle w:val="ae"/>
        <w:spacing w:before="120" w:beforeAutospacing="0" w:after="120" w:afterAutospacing="0" w:line="360" w:lineRule="auto"/>
        <w:ind w:left="289" w:right="144" w:firstLine="540"/>
        <w:jc w:val="both"/>
        <w:rPr>
          <w:sz w:val="28"/>
          <w:szCs w:val="28"/>
        </w:rPr>
      </w:pPr>
    </w:p>
    <w:p w:rsidR="007378A2" w:rsidRPr="007378A2" w:rsidRDefault="007378A2" w:rsidP="007378A2">
      <w:pPr>
        <w:spacing w:before="120" w:after="120" w:line="360" w:lineRule="auto"/>
        <w:jc w:val="center"/>
        <w:rPr>
          <w:rFonts w:ascii="Times New Roman" w:hAnsi="Times New Roman" w:cs="Times New Roman"/>
          <w:b/>
          <w:sz w:val="28"/>
          <w:szCs w:val="28"/>
        </w:rPr>
      </w:pPr>
      <w:r w:rsidRPr="007378A2">
        <w:rPr>
          <w:rFonts w:ascii="Times New Roman" w:hAnsi="Times New Roman" w:cs="Times New Roman"/>
          <w:b/>
          <w:sz w:val="28"/>
          <w:szCs w:val="28"/>
        </w:rPr>
        <w:t>8.1.4. ДОЛЖНОСТНАЯ ИНСТРУКЦИЯ ГЛАВНОГО МЕХАНИКА АВТОСАЛОНА</w:t>
      </w:r>
    </w:p>
    <w:p w:rsidR="007378A2" w:rsidRPr="007378A2" w:rsidRDefault="007378A2" w:rsidP="007378A2">
      <w:pPr>
        <w:spacing w:before="120" w:after="120" w:line="360" w:lineRule="auto"/>
        <w:jc w:val="center"/>
        <w:rPr>
          <w:rFonts w:ascii="Times New Roman" w:hAnsi="Times New Roman" w:cs="Times New Roman"/>
          <w:sz w:val="28"/>
          <w:szCs w:val="28"/>
        </w:rPr>
      </w:pPr>
      <w:r w:rsidRPr="007378A2">
        <w:rPr>
          <w:rFonts w:ascii="Times New Roman" w:hAnsi="Times New Roman" w:cs="Times New Roman"/>
          <w:sz w:val="28"/>
          <w:szCs w:val="28"/>
        </w:rPr>
        <w:t>ОБЩИЕ ПОЛОЖЕНИЯ</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Главный механик автосалона непосредственно подчинен _______________.</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Главный механик автосалона выполняет указания _______________.</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Главный механик автосалона замещает _______________.</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Главного механика автосалона замещает _______________.</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lastRenderedPageBreak/>
        <w:t>Главный механик назначается и освобождается от занимаемой должности директором автосалона.</w:t>
      </w:r>
    </w:p>
    <w:p w:rsidR="007378A2" w:rsidRPr="007378A2" w:rsidRDefault="007378A2" w:rsidP="007378A2">
      <w:pPr>
        <w:spacing w:before="120" w:after="120" w:line="360" w:lineRule="auto"/>
        <w:jc w:val="center"/>
        <w:rPr>
          <w:rFonts w:ascii="Times New Roman" w:hAnsi="Times New Roman" w:cs="Times New Roman"/>
          <w:sz w:val="28"/>
          <w:szCs w:val="28"/>
        </w:rPr>
      </w:pPr>
      <w:r w:rsidRPr="007378A2">
        <w:rPr>
          <w:rFonts w:ascii="Times New Roman" w:hAnsi="Times New Roman" w:cs="Times New Roman"/>
          <w:sz w:val="28"/>
          <w:szCs w:val="28"/>
        </w:rPr>
        <w:t>ДОЛЖНОСТНЫЕ ОБЯЗАННОСТИ</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Следит за быстрой и качественной приемкой автомобилей (разгрузкой, перегоном, размещением).</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Определяет совместно с директором автосалона или продавцом расстановку автомобилей, выставленных на продажу, ожидающих предпродажной подготовки, на ответственном хранении.</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Контролирует своевременную доставку и выдачу необходимых запасных частей и расходных материалов.</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Подписывает заявку на закупку запчастей и ГСМ.</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Главный механик контролирует соблюдение механиками установленного режима работы.</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Ведет табель учета использования рабочего времени.</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Следит за своевременным приходом и уходом механиков с работы.</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Контролирует очередность ухода механиков на обеденный перерыв.</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Обеспечивает постоянный контроль за своевременной постановкой автомобилей в ремонт и выставлением на продажу отремонтированных автомобилей.</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Ведет постоянный контроль за выдачей заявок на запасные части и их выполнением директором автосалона.</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Формирует коллектив отдела, набирая сотрудников с необходимой квалификацией и человеческими качествами.</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Оборудует рабочие места механиков для обеспечения их производительной и качественной работой.</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lastRenderedPageBreak/>
        <w:t>Создает бригады, назначает бригадиров с утверждением у директора торговой площадки, разбивает по бригадам сотрудников, определяет объем работ каждой из бригад.</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Определяет график рабочих и выходных дней, режим работы бригад, график отпусков.</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Вносит предложения о распределении премии всем сотрудникам отдела, а также об увольнениях и взысканиях.</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Решает проблемы, возникающие между автосалоном и клиентами, исходя из задачи максимального удовлетворения клиента.</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Обеспечивает броский и выигрышный внешний вид автомобилей, выставленных на продажу.</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Взаимодействует с директором, продавцами, руководством и бригадиром установщиков для обеспечения целостности работы с клиентом, исходя из интересов клиента и интересов фирмы.</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Взаимодействует с руководителями автосервисов по вопросам ремонта автомобилей.</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Поддерживает порядок на этажах закрытой стоянки и на открытых стоянках, соблюдает и следит за соблюдением техники безопасности, противопожарной безопасностью: следит за наличием планов эвакуации людей и техники при пожаре на этажах и постах, закрепленных за отделом предпродажной подготовки, контролирует комплектность и исправность средств пожаротушения на пожарных щитах; чистотой помещений и состоянием инженерных систем, а также за соблюдением режима охраны и рабочей дисциплины.</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Проводит инструктаж по ТБ с подчиненными с ведением документа «Журнал инструктажа по технике безопасности на рабочем месте».</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Контролирует ведение необходимых документов.</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lastRenderedPageBreak/>
        <w:t>Осуществляет контрольную проверку качества проведенной предпродажной подготовки совместно с инженером п/п.</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Следит за соблюдением единой формы одежды, за опрятностью механиков, поведением механиков торгового зала, вежливостью их общения с клиентами.</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Добивается уменьшения затрат на предпродажную подготовку и до комплектацию автомобилей.</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Следит за порядком движения автомобилей внутри гаража.</w:t>
      </w:r>
    </w:p>
    <w:p w:rsidR="007378A2" w:rsidRPr="007378A2" w:rsidRDefault="007378A2" w:rsidP="007378A2">
      <w:pPr>
        <w:spacing w:before="120" w:after="120" w:line="360" w:lineRule="auto"/>
        <w:jc w:val="center"/>
        <w:rPr>
          <w:rFonts w:ascii="Times New Roman" w:hAnsi="Times New Roman" w:cs="Times New Roman"/>
          <w:sz w:val="28"/>
          <w:szCs w:val="28"/>
        </w:rPr>
      </w:pPr>
      <w:r w:rsidRPr="007378A2">
        <w:rPr>
          <w:rFonts w:ascii="Times New Roman" w:hAnsi="Times New Roman" w:cs="Times New Roman"/>
          <w:sz w:val="28"/>
          <w:szCs w:val="28"/>
        </w:rPr>
        <w:t>ПРАВА</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Главный механик имеет право:</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Ставить вопрос перед директором об обеспечении своего подразделения рабочим инвентарем и расходными материалами, и о премировании своих сотрудников.</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Давать подчиненным ему сотрудникам поручения, задания по кругу вопросов, входящих в его функциональные обязанности.</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Контролировать выполнение заданий, своевременное выполнение отдельных поручений подчиненными ему сотрудниками.</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Запрашивать и получать необходимые материалы и документы, относящиеся к вопросам своей деятельности и деятельности подчиненных ему сотрудников.</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Взаимодействовать с другими службами предприятия по производственным и другим вопросам, входящим в его функциональные обязанности.</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Знакомиться с проектами решений руководства предприятия, касающимися деятельности Подразделения.</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Выносить на рассмотрения руководителя предложения о поощрении отличившихся работников, наложении взысканий на нарушителей производственной и трудовой дисциплины.</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Докладывать руководителю обо всех выявленных нарушениях и недостатках в связи с выполняемой работой.</w:t>
      </w:r>
    </w:p>
    <w:p w:rsidR="007378A2" w:rsidRPr="007378A2" w:rsidRDefault="007378A2" w:rsidP="007378A2">
      <w:pPr>
        <w:spacing w:before="120" w:after="120" w:line="360" w:lineRule="auto"/>
        <w:jc w:val="center"/>
        <w:rPr>
          <w:rFonts w:ascii="Times New Roman" w:hAnsi="Times New Roman" w:cs="Times New Roman"/>
          <w:sz w:val="28"/>
          <w:szCs w:val="28"/>
        </w:rPr>
      </w:pPr>
      <w:r w:rsidRPr="007378A2">
        <w:rPr>
          <w:rFonts w:ascii="Times New Roman" w:hAnsi="Times New Roman" w:cs="Times New Roman"/>
          <w:sz w:val="28"/>
          <w:szCs w:val="28"/>
        </w:rPr>
        <w:lastRenderedPageBreak/>
        <w:t>ОТВЕТСТВЕННОСТЬ</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Главный механик несет ответственность за:</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Сохранность всей материальной части автомобилей, расположенных в торговом зале и на участке проведения работ по п/п, включая аккумуляторы, резину, щетки, реле и т.д.;</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Соблюдение трудовой и производственной дисциплины.</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Соблюдение правил безопасности при выполнении работ по предпродажной подготовки а/м.</w:t>
      </w:r>
    </w:p>
    <w:p w:rsidR="007378A2" w:rsidRPr="007378A2" w:rsidRDefault="007378A2" w:rsidP="007378A2">
      <w:pPr>
        <w:spacing w:before="120" w:after="120" w:line="360" w:lineRule="auto"/>
        <w:rPr>
          <w:rFonts w:ascii="Times New Roman" w:hAnsi="Times New Roman" w:cs="Times New Roman"/>
          <w:sz w:val="28"/>
          <w:szCs w:val="28"/>
        </w:rPr>
      </w:pPr>
    </w:p>
    <w:p w:rsidR="007378A2" w:rsidRPr="007378A2" w:rsidRDefault="007378A2" w:rsidP="007378A2">
      <w:pPr>
        <w:spacing w:before="120" w:after="120" w:line="360" w:lineRule="auto"/>
        <w:jc w:val="center"/>
        <w:rPr>
          <w:rFonts w:ascii="Times New Roman" w:hAnsi="Times New Roman" w:cs="Times New Roman"/>
          <w:b/>
          <w:sz w:val="28"/>
          <w:szCs w:val="28"/>
        </w:rPr>
      </w:pPr>
      <w:r w:rsidRPr="007378A2">
        <w:rPr>
          <w:rFonts w:ascii="Times New Roman" w:hAnsi="Times New Roman" w:cs="Times New Roman"/>
          <w:b/>
          <w:sz w:val="28"/>
          <w:szCs w:val="28"/>
        </w:rPr>
        <w:t>8.1.5. ДОЛЖНОСТНАЯ ИНСТРУКЦИЯ АДМИНИСТРАТОРА СТО</w:t>
      </w:r>
    </w:p>
    <w:p w:rsidR="007378A2" w:rsidRPr="007378A2" w:rsidRDefault="007378A2" w:rsidP="007378A2">
      <w:pPr>
        <w:spacing w:before="120" w:after="120" w:line="360" w:lineRule="auto"/>
        <w:jc w:val="center"/>
        <w:rPr>
          <w:rFonts w:ascii="Times New Roman" w:hAnsi="Times New Roman" w:cs="Times New Roman"/>
          <w:sz w:val="28"/>
          <w:szCs w:val="28"/>
        </w:rPr>
      </w:pPr>
      <w:r w:rsidRPr="007378A2">
        <w:rPr>
          <w:rFonts w:ascii="Times New Roman" w:hAnsi="Times New Roman" w:cs="Times New Roman"/>
          <w:sz w:val="28"/>
          <w:szCs w:val="28"/>
        </w:rPr>
        <w:t>ОБЩИЕ ПОЛОЖЕНИЯ</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Настоящая должностная инструкция определяет функциональные обязанности, права и ответственность Администратора службы приемки.</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Администратор назначается на должность и освобождается от должности в установленном действующим трудовым законодательством порядке приказом </w:t>
      </w:r>
      <w:hyperlink r:id="rId51" w:tgtFrame="_blank" w:history="1">
        <w:r w:rsidRPr="00904D36">
          <w:rPr>
            <w:rStyle w:val="af0"/>
            <w:rFonts w:ascii="Times New Roman" w:hAnsi="Times New Roman" w:cs="Times New Roman"/>
            <w:color w:val="000000" w:themeColor="text1"/>
            <w:sz w:val="28"/>
            <w:szCs w:val="28"/>
            <w:u w:val="none"/>
          </w:rPr>
          <w:t>директора</w:t>
        </w:r>
      </w:hyperlink>
      <w:r w:rsidRPr="00904D36">
        <w:rPr>
          <w:rFonts w:ascii="Times New Roman" w:hAnsi="Times New Roman" w:cs="Times New Roman"/>
          <w:color w:val="000000" w:themeColor="text1"/>
          <w:sz w:val="28"/>
          <w:szCs w:val="28"/>
        </w:rPr>
        <w:t> </w:t>
      </w:r>
      <w:r w:rsidRPr="007378A2">
        <w:rPr>
          <w:rFonts w:ascii="Times New Roman" w:hAnsi="Times New Roman" w:cs="Times New Roman"/>
          <w:sz w:val="28"/>
          <w:szCs w:val="28"/>
        </w:rPr>
        <w:t>предприятия (учреждения, организации) по представлению руководителя службы приемки.</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Администратор подчиняется непосредственно руководителю службы приемки.</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На должность Администратора назначается лицо, имеющее среднее профессиональное образование и стаж работы от 1 года.</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На время отсутствия Администратора его обязанности исполняет мастер – приемщик.</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 xml:space="preserve">В своей деятельности администратор </w:t>
      </w:r>
      <w:r w:rsidR="00996AB6" w:rsidRPr="007378A2">
        <w:rPr>
          <w:rFonts w:ascii="Times New Roman" w:hAnsi="Times New Roman" w:cs="Times New Roman"/>
          <w:sz w:val="28"/>
          <w:szCs w:val="28"/>
        </w:rPr>
        <w:t>руководствуется:</w:t>
      </w:r>
      <w:r w:rsidRPr="007378A2">
        <w:rPr>
          <w:rFonts w:ascii="Times New Roman" w:hAnsi="Times New Roman" w:cs="Times New Roman"/>
          <w:sz w:val="28"/>
          <w:szCs w:val="28"/>
        </w:rPr>
        <w:br/>
        <w:t>- законодательными и нормативными документами, регулирующими вопросы бухгалтерского и налогового учета и отчетности;</w:t>
      </w:r>
      <w:r w:rsidRPr="007378A2">
        <w:rPr>
          <w:rFonts w:ascii="Times New Roman" w:hAnsi="Times New Roman" w:cs="Times New Roman"/>
          <w:sz w:val="28"/>
          <w:szCs w:val="28"/>
        </w:rPr>
        <w:br/>
        <w:t>- методическими материалами по соответствующим вопросам;</w:t>
      </w:r>
      <w:r w:rsidRPr="007378A2">
        <w:rPr>
          <w:rFonts w:ascii="Times New Roman" w:hAnsi="Times New Roman" w:cs="Times New Roman"/>
          <w:sz w:val="28"/>
          <w:szCs w:val="28"/>
        </w:rPr>
        <w:br/>
        <w:t xml:space="preserve">- приказами, </w:t>
      </w:r>
      <w:r w:rsidRPr="00904D36">
        <w:rPr>
          <w:rFonts w:ascii="Times New Roman" w:hAnsi="Times New Roman" w:cs="Times New Roman"/>
          <w:color w:val="000000" w:themeColor="text1"/>
          <w:sz w:val="28"/>
          <w:szCs w:val="28"/>
        </w:rPr>
        <w:t>распоряжениями </w:t>
      </w:r>
      <w:hyperlink r:id="rId52" w:tgtFrame="_blank" w:history="1">
        <w:r w:rsidRPr="00904D36">
          <w:rPr>
            <w:rStyle w:val="af0"/>
            <w:rFonts w:ascii="Times New Roman" w:hAnsi="Times New Roman" w:cs="Times New Roman"/>
            <w:color w:val="000000" w:themeColor="text1"/>
            <w:sz w:val="28"/>
            <w:szCs w:val="28"/>
            <w:u w:val="none"/>
          </w:rPr>
          <w:t>директора</w:t>
        </w:r>
      </w:hyperlink>
      <w:r w:rsidRPr="00904D36">
        <w:rPr>
          <w:rFonts w:ascii="Times New Roman" w:hAnsi="Times New Roman" w:cs="Times New Roman"/>
          <w:color w:val="000000" w:themeColor="text1"/>
          <w:sz w:val="28"/>
          <w:szCs w:val="28"/>
        </w:rPr>
        <w:t xml:space="preserve">, руководителя </w:t>
      </w:r>
      <w:r w:rsidRPr="007378A2">
        <w:rPr>
          <w:rFonts w:ascii="Times New Roman" w:hAnsi="Times New Roman" w:cs="Times New Roman"/>
          <w:sz w:val="28"/>
          <w:szCs w:val="28"/>
        </w:rPr>
        <w:t>службы приемки;</w:t>
      </w:r>
      <w:r w:rsidRPr="007378A2">
        <w:rPr>
          <w:rFonts w:ascii="Times New Roman" w:hAnsi="Times New Roman" w:cs="Times New Roman"/>
          <w:sz w:val="28"/>
          <w:szCs w:val="28"/>
        </w:rPr>
        <w:br/>
      </w:r>
      <w:r w:rsidRPr="007378A2">
        <w:rPr>
          <w:rFonts w:ascii="Times New Roman" w:hAnsi="Times New Roman" w:cs="Times New Roman"/>
          <w:sz w:val="28"/>
          <w:szCs w:val="28"/>
        </w:rPr>
        <w:lastRenderedPageBreak/>
        <w:t>- настоящей должностной инструкцией;</w:t>
      </w:r>
      <w:r w:rsidRPr="007378A2">
        <w:rPr>
          <w:rFonts w:ascii="Times New Roman" w:hAnsi="Times New Roman" w:cs="Times New Roman"/>
          <w:sz w:val="28"/>
          <w:szCs w:val="28"/>
        </w:rPr>
        <w:br/>
        <w:t>- законом о защите прав потребителей;</w:t>
      </w:r>
      <w:r w:rsidRPr="007378A2">
        <w:rPr>
          <w:rFonts w:ascii="Times New Roman" w:hAnsi="Times New Roman" w:cs="Times New Roman"/>
          <w:sz w:val="28"/>
          <w:szCs w:val="28"/>
        </w:rPr>
        <w:br/>
        <w:t>- правилами деловой этики.</w:t>
      </w:r>
    </w:p>
    <w:p w:rsid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Администратор должен знать:</w:t>
      </w:r>
      <w:r w:rsidRPr="007378A2">
        <w:rPr>
          <w:rFonts w:ascii="Times New Roman" w:hAnsi="Times New Roman" w:cs="Times New Roman"/>
          <w:sz w:val="28"/>
          <w:szCs w:val="28"/>
        </w:rPr>
        <w:br/>
        <w:t>- структуру управления, права и обязанности работников и режим их работы;</w:t>
      </w:r>
      <w:r w:rsidRPr="007378A2">
        <w:rPr>
          <w:rFonts w:ascii="Times New Roman" w:hAnsi="Times New Roman" w:cs="Times New Roman"/>
          <w:sz w:val="28"/>
          <w:szCs w:val="28"/>
        </w:rPr>
        <w:br/>
        <w:t>- постановления, распоряжения, приказы, другие руководящие, методические и нормативные материалы по организации учета денежных средств и расчетов;</w:t>
      </w:r>
      <w:r w:rsidRPr="007378A2">
        <w:rPr>
          <w:rFonts w:ascii="Times New Roman" w:hAnsi="Times New Roman" w:cs="Times New Roman"/>
          <w:sz w:val="28"/>
          <w:szCs w:val="28"/>
        </w:rPr>
        <w:br/>
        <w:t>- организацию документооборота;</w:t>
      </w:r>
      <w:r w:rsidRPr="007378A2">
        <w:rPr>
          <w:rFonts w:ascii="Times New Roman" w:hAnsi="Times New Roman" w:cs="Times New Roman"/>
          <w:sz w:val="28"/>
          <w:szCs w:val="28"/>
        </w:rPr>
        <w:br/>
        <w:t>- правила и методы организации обслуживания посетителей;</w:t>
      </w:r>
      <w:r w:rsidRPr="007378A2">
        <w:rPr>
          <w:rFonts w:ascii="Times New Roman" w:hAnsi="Times New Roman" w:cs="Times New Roman"/>
          <w:sz w:val="28"/>
          <w:szCs w:val="28"/>
        </w:rPr>
        <w:br/>
        <w:t>- виды оказываемых услуг;</w:t>
      </w:r>
      <w:r w:rsidRPr="007378A2">
        <w:rPr>
          <w:rFonts w:ascii="Times New Roman" w:hAnsi="Times New Roman" w:cs="Times New Roman"/>
          <w:sz w:val="28"/>
          <w:szCs w:val="28"/>
        </w:rPr>
        <w:br/>
        <w:t>- порядок оформления документов на оказание услуг;</w:t>
      </w:r>
      <w:r w:rsidRPr="007378A2">
        <w:rPr>
          <w:rFonts w:ascii="Times New Roman" w:hAnsi="Times New Roman" w:cs="Times New Roman"/>
          <w:sz w:val="28"/>
          <w:szCs w:val="28"/>
        </w:rPr>
        <w:br/>
        <w:t>- формы ведения отчетностей введенных на предприятии для данной должности;</w:t>
      </w:r>
      <w:r w:rsidRPr="007378A2">
        <w:rPr>
          <w:rFonts w:ascii="Times New Roman" w:hAnsi="Times New Roman" w:cs="Times New Roman"/>
          <w:sz w:val="28"/>
          <w:szCs w:val="28"/>
        </w:rPr>
        <w:br/>
        <w:t>- порядок документального оформления операций, связанных с движением денежных средств;</w:t>
      </w:r>
      <w:r w:rsidRPr="007378A2">
        <w:rPr>
          <w:rFonts w:ascii="Times New Roman" w:hAnsi="Times New Roman" w:cs="Times New Roman"/>
          <w:sz w:val="28"/>
          <w:szCs w:val="28"/>
        </w:rPr>
        <w:br/>
        <w:t>- современные средства компьютерной (вычислительной) техники и возможности их применения для выполнения учетно-вычислительных работ;</w:t>
      </w:r>
      <w:r w:rsidRPr="007378A2">
        <w:rPr>
          <w:rFonts w:ascii="Times New Roman" w:hAnsi="Times New Roman" w:cs="Times New Roman"/>
          <w:sz w:val="28"/>
          <w:szCs w:val="28"/>
        </w:rPr>
        <w:br/>
        <w:t>- правила внутреннего трудового распорядка;</w:t>
      </w:r>
      <w:r w:rsidRPr="007378A2">
        <w:rPr>
          <w:rFonts w:ascii="Times New Roman" w:hAnsi="Times New Roman" w:cs="Times New Roman"/>
          <w:sz w:val="28"/>
          <w:szCs w:val="28"/>
        </w:rPr>
        <w:br/>
        <w:t>- правила и нормы охраны труда.</w:t>
      </w:r>
    </w:p>
    <w:p w:rsidR="007378A2" w:rsidRPr="007378A2" w:rsidRDefault="007378A2" w:rsidP="007378A2">
      <w:pPr>
        <w:spacing w:before="120" w:after="120" w:line="360" w:lineRule="auto"/>
        <w:jc w:val="center"/>
        <w:rPr>
          <w:rFonts w:ascii="Times New Roman" w:hAnsi="Times New Roman" w:cs="Times New Roman"/>
          <w:sz w:val="28"/>
          <w:szCs w:val="28"/>
        </w:rPr>
      </w:pPr>
      <w:r w:rsidRPr="007378A2">
        <w:rPr>
          <w:rFonts w:ascii="Times New Roman" w:hAnsi="Times New Roman" w:cs="Times New Roman"/>
          <w:sz w:val="28"/>
          <w:szCs w:val="28"/>
        </w:rPr>
        <w:t>ДОЛЖНОСТНЫЕ ОБЯЗАННОСТИ</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Осуществляет работу по эффективному и культурному обслуживанию посетителей, созданию для них комфортных условий.</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Консультация посетителей по вопросам, касающимся оказываемых услуг.</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Принимает документы от клиентов, проверяет полномочие лиц на право представления собственника на СТО, наличие сервисной книжки.</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Выдача клиентам бланка заявки, оформление разового пропуска на въезд/выезд автомобиля на территорию СТО.</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lastRenderedPageBreak/>
        <w:t>При закрытии заказ - наряда мастером приемщиком пробивает кассовый чек, аннулирует его и выдает данный пакет документов клиенту.</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Принимает меры по предотвращению и ликвидации конфликтных ситуаций.</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Списание материальных ценностей, применяемых при ремонте и техническом обслуживание автомобилей, в базе 1-С.</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Изучать поступающий товар (цены, наименование).</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Выполнять отдельные служебные поручения своего    непосредственного </w:t>
      </w:r>
      <w:hyperlink r:id="rId53" w:tgtFrame="_blank" w:history="1">
        <w:r w:rsidRPr="00996AB6">
          <w:rPr>
            <w:rStyle w:val="af0"/>
            <w:rFonts w:ascii="Times New Roman" w:hAnsi="Times New Roman" w:cs="Times New Roman"/>
            <w:color w:val="000000" w:themeColor="text1"/>
            <w:sz w:val="28"/>
            <w:szCs w:val="28"/>
            <w:u w:val="none"/>
          </w:rPr>
          <w:t>руководителя</w:t>
        </w:r>
      </w:hyperlink>
      <w:r w:rsidRPr="00996AB6">
        <w:rPr>
          <w:rFonts w:ascii="Times New Roman" w:hAnsi="Times New Roman" w:cs="Times New Roman"/>
          <w:color w:val="000000" w:themeColor="text1"/>
          <w:sz w:val="28"/>
          <w:szCs w:val="28"/>
        </w:rPr>
        <w:t>.</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Немедленно извещать непосредственного руководителя о любой ситуации, угрожающей жизни и здоровью людей, о каждом несчастном случае, происшедшем на производстве или об ухудшении состояния своего здоровья, в том числе признаков профессионального заболевания (отравления).</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Осуществлять операции по отражению на (в) ККМ всех полученных денежных сумм в соответствии с руководством по эксплуатации для соответствующего типа ККМ.</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Определяет для каждого клиента общую сумму сделки по показанию индикатора ККМ или с помощью счетного устройства и сообщает клиенту.</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Получает от клиента денежные средства за оказываемые услуги согласно сумме, указанной в заказ-наряде, с соблюдением следующего порядка:</w:t>
      </w:r>
      <w:r w:rsidRPr="007378A2">
        <w:rPr>
          <w:rFonts w:ascii="Times New Roman" w:hAnsi="Times New Roman" w:cs="Times New Roman"/>
          <w:sz w:val="28"/>
          <w:szCs w:val="28"/>
        </w:rPr>
        <w:br/>
        <w:t>- четко называет сумму полученных денежных средств и кладет полученные от клиента денежные средства на виду у покупателя отдельно от любых (иных) денежных средств;</w:t>
      </w:r>
      <w:r w:rsidRPr="007378A2">
        <w:rPr>
          <w:rFonts w:ascii="Times New Roman" w:hAnsi="Times New Roman" w:cs="Times New Roman"/>
          <w:sz w:val="28"/>
          <w:szCs w:val="28"/>
        </w:rPr>
        <w:br/>
        <w:t>- пробивает на ККМ чек;</w:t>
      </w:r>
      <w:r w:rsidRPr="007378A2">
        <w:rPr>
          <w:rFonts w:ascii="Times New Roman" w:hAnsi="Times New Roman" w:cs="Times New Roman"/>
          <w:sz w:val="28"/>
          <w:szCs w:val="28"/>
        </w:rPr>
        <w:br/>
        <w:t>- называет сумму причитающейся клиенту сдачи, убирает полученные от клиента денежные средства в кассу и выдает клиенту сдачу вместе с чеком (бумажные купюры и разменная монета выдаются администратором одновременно).</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lastRenderedPageBreak/>
        <w:t>В конце смены (при необходимости и в прочих случаях) снимает кассу, сдает полученные от покупателей деньги кассиру предприятия.</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Бережно обращается с деньгами (не загрязняет их и не производит каких-либо надписей на бумажных купюрах).</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Администратор может выдать деньги по возвращенным покупателями чекам только при наличии на чеке подписи руководителя СТО и только по чеку, выданному в данной кассе в течение 14 дней. Чек, возвращенный покупателем, пришивается в тот же день в кассовый отчет.</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Для разрешения спора покупатель имеет право потребовать снятия кассы, о чем </w:t>
      </w:r>
      <w:hyperlink r:id="rId54" w:tgtFrame="_blank" w:history="1">
        <w:r w:rsidRPr="00996AB6">
          <w:rPr>
            <w:rStyle w:val="af0"/>
            <w:rFonts w:ascii="Times New Roman" w:hAnsi="Times New Roman" w:cs="Times New Roman"/>
            <w:color w:val="000000" w:themeColor="text1"/>
            <w:sz w:val="28"/>
            <w:szCs w:val="28"/>
            <w:u w:val="none"/>
          </w:rPr>
          <w:t>администратор</w:t>
        </w:r>
      </w:hyperlink>
      <w:r w:rsidRPr="00996AB6">
        <w:rPr>
          <w:rFonts w:ascii="Times New Roman" w:hAnsi="Times New Roman" w:cs="Times New Roman"/>
          <w:color w:val="000000" w:themeColor="text1"/>
          <w:sz w:val="28"/>
          <w:szCs w:val="28"/>
        </w:rPr>
        <w:t> </w:t>
      </w:r>
      <w:r w:rsidRPr="007378A2">
        <w:rPr>
          <w:rFonts w:ascii="Times New Roman" w:hAnsi="Times New Roman" w:cs="Times New Roman"/>
          <w:sz w:val="28"/>
          <w:szCs w:val="28"/>
        </w:rPr>
        <w:t>обязан уведомить руководителя.</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Заправлять ККМ контрольной и чековой лентами, записывать показания счетчиков.</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Вести контроль за своевременным пополнением рабочего запаса контрольной и чековой ленты, сменного картриджа.</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Осуществлять контроль за исправностью и правильной эксплуатацией ККМ.</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Контролировать работу уборщицы, вести учет их служебной загрузки.</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Контролировать расход материалов, их рациональное использование.</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Контроль за использованием рабочего времени сотрудников службы приемки и ведение табеля учета рабочего времени (за прошедший месяц табель сдается не позднее 5 числа текущего месяца).</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Соблюдать принципы делового этикета, внутрифирменные стандарты.</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 xml:space="preserve">Соблюдать Правила внутреннего трудового распорядка, своевременно и качественно выполнять приказы, распоряжения, поручения вышестоящих в порядке </w:t>
      </w:r>
      <w:r w:rsidRPr="00996AB6">
        <w:rPr>
          <w:rFonts w:ascii="Times New Roman" w:hAnsi="Times New Roman" w:cs="Times New Roman"/>
          <w:color w:val="000000" w:themeColor="text1"/>
          <w:sz w:val="28"/>
          <w:szCs w:val="28"/>
        </w:rPr>
        <w:t>подчиненности </w:t>
      </w:r>
      <w:hyperlink r:id="rId55" w:tgtFrame="_blank" w:history="1">
        <w:r w:rsidRPr="00996AB6">
          <w:rPr>
            <w:rStyle w:val="af0"/>
            <w:rFonts w:ascii="Times New Roman" w:hAnsi="Times New Roman" w:cs="Times New Roman"/>
            <w:color w:val="000000" w:themeColor="text1"/>
            <w:sz w:val="28"/>
            <w:szCs w:val="28"/>
            <w:u w:val="none"/>
          </w:rPr>
          <w:t>руководителей</w:t>
        </w:r>
      </w:hyperlink>
      <w:r w:rsidRPr="007378A2">
        <w:rPr>
          <w:rFonts w:ascii="Times New Roman" w:hAnsi="Times New Roman" w:cs="Times New Roman"/>
          <w:sz w:val="28"/>
          <w:szCs w:val="28"/>
        </w:rPr>
        <w:t>, бережно относиться к имуществу.</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Контролировать состояние техники безопасности и принимает меры к устранению выявленных недостатков, нарушений правил производственной санитарии, несоблюдения инструкций по охране труда.</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lastRenderedPageBreak/>
        <w:t xml:space="preserve">При увольнении (расторжении трудового договора) передать товарно-материальные ценности, находящиеся у него на учете, лицу, </w:t>
      </w:r>
      <w:r w:rsidRPr="00996AB6">
        <w:rPr>
          <w:rFonts w:ascii="Times New Roman" w:hAnsi="Times New Roman" w:cs="Times New Roman"/>
          <w:color w:val="000000" w:themeColor="text1"/>
          <w:sz w:val="28"/>
          <w:szCs w:val="28"/>
        </w:rPr>
        <w:t>назначенному </w:t>
      </w:r>
      <w:hyperlink r:id="rId56" w:tgtFrame="_blank" w:history="1">
        <w:r w:rsidRPr="00996AB6">
          <w:rPr>
            <w:rStyle w:val="af0"/>
            <w:rFonts w:ascii="Times New Roman" w:hAnsi="Times New Roman" w:cs="Times New Roman"/>
            <w:color w:val="000000" w:themeColor="text1"/>
            <w:sz w:val="28"/>
            <w:szCs w:val="28"/>
            <w:u w:val="none"/>
          </w:rPr>
          <w:t>директором</w:t>
        </w:r>
      </w:hyperlink>
      <w:r w:rsidRPr="007378A2">
        <w:rPr>
          <w:rFonts w:ascii="Times New Roman" w:hAnsi="Times New Roman" w:cs="Times New Roman"/>
          <w:sz w:val="28"/>
          <w:szCs w:val="28"/>
        </w:rPr>
        <w:t> компании, по акту инвентаризации.</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Своевременно и точно исполнять распоряжения администрации.</w:t>
      </w:r>
    </w:p>
    <w:p w:rsidR="007378A2" w:rsidRPr="007378A2" w:rsidRDefault="007378A2" w:rsidP="007378A2">
      <w:pPr>
        <w:spacing w:before="120" w:after="120" w:line="360" w:lineRule="auto"/>
        <w:jc w:val="center"/>
        <w:rPr>
          <w:rFonts w:ascii="Times New Roman" w:hAnsi="Times New Roman" w:cs="Times New Roman"/>
          <w:sz w:val="28"/>
          <w:szCs w:val="28"/>
        </w:rPr>
      </w:pPr>
      <w:r w:rsidRPr="007378A2">
        <w:rPr>
          <w:rFonts w:ascii="Times New Roman" w:hAnsi="Times New Roman" w:cs="Times New Roman"/>
          <w:sz w:val="28"/>
          <w:szCs w:val="28"/>
        </w:rPr>
        <w:t>ПРАВА</w:t>
      </w:r>
    </w:p>
    <w:p w:rsidR="007378A2" w:rsidRPr="007378A2" w:rsidRDefault="006A0332" w:rsidP="007378A2">
      <w:pPr>
        <w:spacing w:before="120" w:after="120" w:line="360" w:lineRule="auto"/>
        <w:rPr>
          <w:rFonts w:ascii="Times New Roman" w:hAnsi="Times New Roman" w:cs="Times New Roman"/>
          <w:sz w:val="28"/>
          <w:szCs w:val="28"/>
        </w:rPr>
      </w:pPr>
      <w:hyperlink r:id="rId57" w:tgtFrame="_blank" w:history="1">
        <w:r w:rsidR="007378A2" w:rsidRPr="00996AB6">
          <w:rPr>
            <w:rStyle w:val="af0"/>
            <w:rFonts w:ascii="Times New Roman" w:hAnsi="Times New Roman" w:cs="Times New Roman"/>
            <w:color w:val="000000" w:themeColor="text1"/>
            <w:sz w:val="28"/>
            <w:szCs w:val="28"/>
            <w:u w:val="none"/>
          </w:rPr>
          <w:t>Администратор</w:t>
        </w:r>
      </w:hyperlink>
      <w:r w:rsidR="007378A2" w:rsidRPr="00996AB6">
        <w:rPr>
          <w:rFonts w:ascii="Times New Roman" w:hAnsi="Times New Roman" w:cs="Times New Roman"/>
          <w:color w:val="000000" w:themeColor="text1"/>
          <w:sz w:val="28"/>
          <w:szCs w:val="28"/>
        </w:rPr>
        <w:t> </w:t>
      </w:r>
      <w:r w:rsidR="007378A2" w:rsidRPr="007378A2">
        <w:rPr>
          <w:rFonts w:ascii="Times New Roman" w:hAnsi="Times New Roman" w:cs="Times New Roman"/>
          <w:sz w:val="28"/>
          <w:szCs w:val="28"/>
        </w:rPr>
        <w:t>имеет право:</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Знакомиться с проектами решений руководства предприятия, касающимися его деятельности.</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Вносить предложения по совершенствованию работы, связанной с предусмотренными настоящей инструкцией обязанностями.</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Запрашивать лично или по поручению руководства предприятия от подразделений организации и иных специалистов информацию и документы, необходимые для выполнения его должностных обязанностей.</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Требовать от руководства предприятия оказания содействия в исполнении своих должностных обязанностей и прав.</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Давать распоряжения и указания и принимать соответствующие действия по устранению причин, создавших конфликтную ситуацию.</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Вносить предложения руководству предприятия (учреждения, организации) по улучшению работы, относящейся к его функциональным обязанностям.</w:t>
      </w:r>
    </w:p>
    <w:p w:rsidR="007378A2" w:rsidRPr="007378A2" w:rsidRDefault="007378A2" w:rsidP="007378A2">
      <w:pPr>
        <w:spacing w:before="120" w:after="120" w:line="360" w:lineRule="auto"/>
        <w:jc w:val="center"/>
        <w:rPr>
          <w:rFonts w:ascii="Times New Roman" w:hAnsi="Times New Roman" w:cs="Times New Roman"/>
          <w:sz w:val="28"/>
          <w:szCs w:val="28"/>
        </w:rPr>
      </w:pPr>
      <w:r w:rsidRPr="007378A2">
        <w:rPr>
          <w:rFonts w:ascii="Times New Roman" w:hAnsi="Times New Roman" w:cs="Times New Roman"/>
          <w:sz w:val="28"/>
          <w:szCs w:val="28"/>
        </w:rPr>
        <w:t>ОТВЕТСТВЕННОСТЬ</w:t>
      </w:r>
    </w:p>
    <w:p w:rsidR="007378A2" w:rsidRPr="00996AB6" w:rsidRDefault="006A0332" w:rsidP="007378A2">
      <w:pPr>
        <w:spacing w:before="120" w:after="120" w:line="360" w:lineRule="auto"/>
        <w:rPr>
          <w:rFonts w:ascii="Times New Roman" w:hAnsi="Times New Roman" w:cs="Times New Roman"/>
          <w:color w:val="000000" w:themeColor="text1"/>
          <w:sz w:val="28"/>
          <w:szCs w:val="28"/>
        </w:rPr>
      </w:pPr>
      <w:hyperlink r:id="rId58" w:tgtFrame="_blank" w:history="1">
        <w:r w:rsidR="007378A2" w:rsidRPr="00996AB6">
          <w:rPr>
            <w:rStyle w:val="af0"/>
            <w:rFonts w:ascii="Times New Roman" w:hAnsi="Times New Roman" w:cs="Times New Roman"/>
            <w:color w:val="000000" w:themeColor="text1"/>
            <w:sz w:val="28"/>
            <w:szCs w:val="28"/>
            <w:u w:val="none"/>
          </w:rPr>
          <w:t>Администратор</w:t>
        </w:r>
      </w:hyperlink>
      <w:r w:rsidR="007378A2" w:rsidRPr="00996AB6">
        <w:rPr>
          <w:rFonts w:ascii="Times New Roman" w:hAnsi="Times New Roman" w:cs="Times New Roman"/>
          <w:color w:val="000000" w:themeColor="text1"/>
          <w:sz w:val="28"/>
          <w:szCs w:val="28"/>
        </w:rPr>
        <w:t> несет административную ответственность за:</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Ненадлежащее исполнение или неисполнение своих должностных обязанностей, предусмотренных настоящей должностной инструкцией, в соответствии с трудовым договором и договором о материальной ответственности.</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lastRenderedPageBreak/>
        <w:t>Правонарушения, совершенные в процессе своей деятельности - в пределах, установленных трудовым договором, действующим административным, уголовным и гражданским законодательством РК.</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Разглашение коммерческой информации, являющейся собственностью компании, указанной в «Перечне сведений, составляющих коммерческую тайну».</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 xml:space="preserve">Несоблюдение дисциплины труда, нарушение правил внутреннего трудового распорядка, несвоевременное и некачественное исполнение приказов, распоряжений, поручений вышестоящих в порядке подчиненности </w:t>
      </w:r>
      <w:hyperlink r:id="rId59" w:tgtFrame="_blank" w:history="1">
        <w:r w:rsidRPr="00412086">
          <w:rPr>
            <w:rStyle w:val="af0"/>
            <w:rFonts w:ascii="Times New Roman" w:hAnsi="Times New Roman" w:cs="Times New Roman"/>
            <w:color w:val="auto"/>
            <w:sz w:val="28"/>
            <w:szCs w:val="28"/>
            <w:u w:val="none"/>
          </w:rPr>
          <w:t>руководителей</w:t>
        </w:r>
      </w:hyperlink>
      <w:r w:rsidRPr="00412086">
        <w:rPr>
          <w:rFonts w:ascii="Times New Roman" w:hAnsi="Times New Roman" w:cs="Times New Roman"/>
          <w:sz w:val="28"/>
          <w:szCs w:val="28"/>
        </w:rPr>
        <w:t xml:space="preserve">, </w:t>
      </w:r>
      <w:r w:rsidRPr="007378A2">
        <w:rPr>
          <w:rFonts w:ascii="Times New Roman" w:hAnsi="Times New Roman" w:cs="Times New Roman"/>
          <w:sz w:val="28"/>
          <w:szCs w:val="28"/>
        </w:rPr>
        <w:t>небрежное отношение к имуществу.</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Выполнение правил техники безопасности, противопожарных и других правил создающих угрозу деятельности предприятия, его работникам.</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Достоверность предоставляемой руководству информации.</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Администратор несет материальную ответственность за:</w:t>
      </w:r>
      <w:r w:rsidRPr="007378A2">
        <w:rPr>
          <w:rFonts w:ascii="Times New Roman" w:hAnsi="Times New Roman" w:cs="Times New Roman"/>
          <w:sz w:val="28"/>
          <w:szCs w:val="28"/>
        </w:rPr>
        <w:br/>
        <w:t>- Причинение материального ущерба предприятию - в соответствии с договором о материальной ответственности.</w:t>
      </w:r>
      <w:r w:rsidRPr="007378A2">
        <w:rPr>
          <w:rFonts w:ascii="Times New Roman" w:hAnsi="Times New Roman" w:cs="Times New Roman"/>
          <w:sz w:val="28"/>
          <w:szCs w:val="28"/>
        </w:rPr>
        <w:br/>
        <w:t>- Недостачу денежных средств в кассе.</w:t>
      </w:r>
      <w:r w:rsidRPr="007378A2">
        <w:rPr>
          <w:rFonts w:ascii="Times New Roman" w:hAnsi="Times New Roman" w:cs="Times New Roman"/>
          <w:sz w:val="28"/>
          <w:szCs w:val="28"/>
        </w:rPr>
        <w:br/>
        <w:t>- Закрепленные материальные средства.</w:t>
      </w:r>
    </w:p>
    <w:p w:rsidR="007378A2" w:rsidRPr="007378A2" w:rsidRDefault="007378A2" w:rsidP="007378A2">
      <w:pPr>
        <w:spacing w:before="120" w:after="120" w:line="360" w:lineRule="auto"/>
        <w:rPr>
          <w:rFonts w:ascii="Times New Roman" w:hAnsi="Times New Roman" w:cs="Times New Roman"/>
          <w:sz w:val="28"/>
          <w:szCs w:val="28"/>
        </w:rPr>
      </w:pPr>
    </w:p>
    <w:p w:rsidR="007378A2" w:rsidRPr="007378A2" w:rsidRDefault="007378A2" w:rsidP="007378A2">
      <w:pPr>
        <w:spacing w:before="120" w:after="120" w:line="360" w:lineRule="auto"/>
        <w:jc w:val="center"/>
        <w:rPr>
          <w:rFonts w:ascii="Times New Roman" w:hAnsi="Times New Roman" w:cs="Times New Roman"/>
          <w:b/>
          <w:sz w:val="28"/>
          <w:szCs w:val="28"/>
        </w:rPr>
      </w:pPr>
      <w:r w:rsidRPr="007378A2">
        <w:rPr>
          <w:rFonts w:ascii="Times New Roman" w:hAnsi="Times New Roman" w:cs="Times New Roman"/>
          <w:b/>
          <w:sz w:val="28"/>
          <w:szCs w:val="28"/>
        </w:rPr>
        <w:t>8.1.6. ДОЛЖНОСТНАЯ ИНСТРУКЦИЯ ДИСПЕТЧЕРА АВТОСАЛОНА</w:t>
      </w:r>
    </w:p>
    <w:p w:rsidR="007378A2" w:rsidRPr="007378A2" w:rsidRDefault="007378A2" w:rsidP="007378A2">
      <w:pPr>
        <w:spacing w:before="120" w:after="120" w:line="360" w:lineRule="auto"/>
        <w:jc w:val="center"/>
        <w:rPr>
          <w:rFonts w:ascii="Times New Roman" w:hAnsi="Times New Roman" w:cs="Times New Roman"/>
          <w:sz w:val="28"/>
          <w:szCs w:val="28"/>
        </w:rPr>
      </w:pPr>
      <w:r w:rsidRPr="007378A2">
        <w:rPr>
          <w:rFonts w:ascii="Times New Roman" w:hAnsi="Times New Roman" w:cs="Times New Roman"/>
          <w:sz w:val="28"/>
          <w:szCs w:val="28"/>
        </w:rPr>
        <w:t>ОБЩИЕ ПОЛОЖЕНИЯ</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Диспетчер автосалона непосредственно подчинен _______________.</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Диспетчер автосалона выполняет указания _______________.</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Диспетчер автосалона замещает _______________.</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Диспетчера автосалона замещает _______________.</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Диспетчер является совмещенной должностью, назначается и освобождается от занимаемой должности из числа механиков главным механиком.</w:t>
      </w:r>
    </w:p>
    <w:p w:rsidR="007378A2" w:rsidRPr="007378A2" w:rsidRDefault="007378A2" w:rsidP="007378A2">
      <w:pPr>
        <w:spacing w:before="120" w:after="120" w:line="360" w:lineRule="auto"/>
        <w:jc w:val="center"/>
        <w:rPr>
          <w:rFonts w:ascii="Times New Roman" w:hAnsi="Times New Roman" w:cs="Times New Roman"/>
          <w:sz w:val="28"/>
          <w:szCs w:val="28"/>
        </w:rPr>
      </w:pPr>
      <w:r w:rsidRPr="007378A2">
        <w:rPr>
          <w:rFonts w:ascii="Times New Roman" w:hAnsi="Times New Roman" w:cs="Times New Roman"/>
          <w:sz w:val="28"/>
          <w:szCs w:val="28"/>
        </w:rPr>
        <w:lastRenderedPageBreak/>
        <w:t>ДОЛЖНОСТНЫЕ ОБЯЗАННОСТИ</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При внешнем перегоне диспетчер обязан:</w:t>
      </w:r>
      <w:r w:rsidRPr="007378A2">
        <w:rPr>
          <w:rFonts w:ascii="Times New Roman" w:hAnsi="Times New Roman" w:cs="Times New Roman"/>
          <w:sz w:val="28"/>
          <w:szCs w:val="28"/>
        </w:rPr>
        <w:br/>
        <w:t>- Обеспечить разгрузку автомобилей, прибывших автовозом или самоходом, если в путевом листе водителя автовоза указан адрес этого автосалона, или указание на разгрузку поступило от руководства фирмы.</w:t>
      </w:r>
      <w:r w:rsidRPr="007378A2">
        <w:rPr>
          <w:rFonts w:ascii="Times New Roman" w:hAnsi="Times New Roman" w:cs="Times New Roman"/>
          <w:sz w:val="28"/>
          <w:szCs w:val="28"/>
        </w:rPr>
        <w:br/>
        <w:t>- Разместить автовоз или автомобили, прибывшие своим ходом, на территории автосалона.</w:t>
      </w:r>
      <w:r w:rsidRPr="007378A2">
        <w:rPr>
          <w:rFonts w:ascii="Times New Roman" w:hAnsi="Times New Roman" w:cs="Times New Roman"/>
          <w:sz w:val="28"/>
          <w:szCs w:val="28"/>
        </w:rPr>
        <w:br/>
        <w:t>- Выполнить обязательный пробный запуск двигателя и, по возможности, контрольный пробег по территории автосалона с целью выявления существенных технических повреждений.</w:t>
      </w:r>
      <w:r w:rsidRPr="007378A2">
        <w:rPr>
          <w:rFonts w:ascii="Times New Roman" w:hAnsi="Times New Roman" w:cs="Times New Roman"/>
          <w:sz w:val="28"/>
          <w:szCs w:val="28"/>
        </w:rPr>
        <w:br/>
        <w:t>- Прибегнуть к помощи квалифицированного механика с целью определения степени серьезности технических повреждений автомобиля при возникновении ситуации, когда внешне комплектный автомобиль не заводиться.</w:t>
      </w:r>
      <w:r w:rsidRPr="007378A2">
        <w:rPr>
          <w:rFonts w:ascii="Times New Roman" w:hAnsi="Times New Roman" w:cs="Times New Roman"/>
          <w:sz w:val="28"/>
          <w:szCs w:val="28"/>
        </w:rPr>
        <w:br/>
        <w:t>- Проверить соответствие маркировок двигателя, кузова (шасси) автомобиля, указанных в заводской (фирменной) табличке, номерам, указанным в сопроводительных документах на автомобиль (ПТС, справка-счет, заводская счет-фактура) и сервисной книжке, правильность и целостность пломбирования спидометра (редуктора привода спидометра) и регулятора числа оборотов.</w:t>
      </w:r>
      <w:r w:rsidRPr="007378A2">
        <w:rPr>
          <w:rFonts w:ascii="Times New Roman" w:hAnsi="Times New Roman" w:cs="Times New Roman"/>
          <w:sz w:val="28"/>
          <w:szCs w:val="28"/>
        </w:rPr>
        <w:br/>
        <w:t>- Сверить тип (модификацию) автомобиля, указанную на идентификационной табличке (шильдике) автомобиля с сопроводительными документами (ПТС, справка-счет, заводская счет-фактура) и кратким описанием модельного ряда завода.</w:t>
      </w:r>
      <w:r w:rsidRPr="007378A2">
        <w:rPr>
          <w:rFonts w:ascii="Times New Roman" w:hAnsi="Times New Roman" w:cs="Times New Roman"/>
          <w:sz w:val="28"/>
          <w:szCs w:val="28"/>
        </w:rPr>
        <w:br/>
        <w:t>- Сообщить главному механику о любом выявленном отклонении между номерами агрегатов на автомобиле, типом (модификацией) автомобиля и указанных в сопроводительных документах.</w:t>
      </w:r>
      <w:r w:rsidRPr="007378A2">
        <w:rPr>
          <w:rFonts w:ascii="Times New Roman" w:hAnsi="Times New Roman" w:cs="Times New Roman"/>
          <w:sz w:val="28"/>
          <w:szCs w:val="28"/>
        </w:rPr>
        <w:br/>
        <w:t xml:space="preserve">- Обратить внимание на пробег автомобиля, прибывшего самоходом. При величине пробега, превышающего допустимые отклонения, особое внимание обратить на состояние всех наиболее подверженных износу деталей автомобиля (резину, аккумулятор, мосты и т.д.). Максимально допустимый пробег автомобиля (по спидометру) перед продажей не должен превышать пробег, </w:t>
      </w:r>
      <w:r w:rsidRPr="007378A2">
        <w:rPr>
          <w:rFonts w:ascii="Times New Roman" w:hAnsi="Times New Roman" w:cs="Times New Roman"/>
          <w:sz w:val="28"/>
          <w:szCs w:val="28"/>
        </w:rPr>
        <w:lastRenderedPageBreak/>
        <w:t xml:space="preserve">установленный нормативно-технической документацией предприятия-изготовителя. Для автомобилей, доставляемых потребителю централизованным автоперегоном с завода-изготовителя, пробег принимается с учетом расстояния перегона. </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 Указать величину пробега во всех 3-х экземплярах актов водителя.                     - Обнаруженные дефекты и неисправности, устранение которых не входит в перечень работ листа по предпродажной подготовке автомобилей, а также разукомплектованность, недолив масла и других эксплуатационных жидкостей, устраняются силами механиков площадки. При составлении коммерческого акта, подписанного представителями завода-изготовителя и приемщиком автомобилей, на предмет выявленных недостатках и некомплектности поступивших автомобилей, работы выполняются за счет виновной стороны.</w:t>
      </w:r>
      <w:r w:rsidRPr="007378A2">
        <w:rPr>
          <w:rFonts w:ascii="Times New Roman" w:hAnsi="Times New Roman" w:cs="Times New Roman"/>
          <w:sz w:val="28"/>
          <w:szCs w:val="28"/>
        </w:rPr>
        <w:br/>
        <w:t>- В случае неисправности предоставить возможность водителю автовоза (перегонщику) связаться по телефону со своим предприятием-перевозчиком, устранить неисправность своими силами или дать возможность отправить автомобиль на станцию технического обслуживания (погрузить на автовоз неисправный автомобиль) при обнаружении неисправностей, не допускающих приемку автомобилей.</w:t>
      </w:r>
      <w:r w:rsidRPr="007378A2">
        <w:rPr>
          <w:rFonts w:ascii="Times New Roman" w:hAnsi="Times New Roman" w:cs="Times New Roman"/>
          <w:sz w:val="28"/>
          <w:szCs w:val="28"/>
        </w:rPr>
        <w:br/>
        <w:t>- Изъять транзитные номера на автомобили, прибывшие своим ходом.</w:t>
      </w:r>
      <w:r w:rsidRPr="007378A2">
        <w:rPr>
          <w:rFonts w:ascii="Times New Roman" w:hAnsi="Times New Roman" w:cs="Times New Roman"/>
          <w:sz w:val="28"/>
          <w:szCs w:val="28"/>
        </w:rPr>
        <w:br/>
        <w:t>- Сверить комплектность ЗИПов и оборудования с заводской комплектовочной ведомостью. Все отсутствующие и не удаленные соответствующим образом из комплектовочной ведомости позиции (вычеркнутые позиции подтверждаются штампом ОТК завода) потребовать от водителя автовоза (перегонщика).             - Проверить наличие руководства по эксплуатации и сервисной книжки. У автомобилей иностранного производства данные документы должны быть написаны на русском языке.</w:t>
      </w:r>
      <w:r w:rsidRPr="007378A2">
        <w:rPr>
          <w:rFonts w:ascii="Times New Roman" w:hAnsi="Times New Roman" w:cs="Times New Roman"/>
          <w:sz w:val="28"/>
          <w:szCs w:val="28"/>
        </w:rPr>
        <w:br/>
        <w:t>- Проверить наличие сервисной магнитной карточки для магнитол с защитной кодировкой.</w:t>
      </w:r>
      <w:r w:rsidRPr="007378A2">
        <w:rPr>
          <w:rFonts w:ascii="Times New Roman" w:hAnsi="Times New Roman" w:cs="Times New Roman"/>
          <w:sz w:val="28"/>
          <w:szCs w:val="28"/>
        </w:rPr>
        <w:br/>
        <w:t>- Сверить тип резины запасного колеса с типом резины остальных колес.</w:t>
      </w:r>
      <w:r w:rsidRPr="007378A2">
        <w:rPr>
          <w:rFonts w:ascii="Times New Roman" w:hAnsi="Times New Roman" w:cs="Times New Roman"/>
          <w:sz w:val="28"/>
          <w:szCs w:val="28"/>
        </w:rPr>
        <w:br/>
        <w:t xml:space="preserve">- Заполнить документ «Акт приема-передачи №» при поступлении автомобиля </w:t>
      </w:r>
      <w:r w:rsidRPr="007378A2">
        <w:rPr>
          <w:rFonts w:ascii="Times New Roman" w:hAnsi="Times New Roman" w:cs="Times New Roman"/>
          <w:sz w:val="28"/>
          <w:szCs w:val="28"/>
        </w:rPr>
        <w:lastRenderedPageBreak/>
        <w:t>в автосалон.</w:t>
      </w:r>
      <w:r w:rsidRPr="007378A2">
        <w:rPr>
          <w:rFonts w:ascii="Times New Roman" w:hAnsi="Times New Roman" w:cs="Times New Roman"/>
          <w:sz w:val="28"/>
          <w:szCs w:val="28"/>
        </w:rPr>
        <w:br/>
        <w:t>- Заполнить на каждый автомобиль документ «Карточка автомобиля», в которой отражается вся история пребывания автомобиля на площадке, изменения в его комплектации и перемещения автомобиля.</w:t>
      </w:r>
      <w:r w:rsidRPr="007378A2">
        <w:rPr>
          <w:rFonts w:ascii="Times New Roman" w:hAnsi="Times New Roman" w:cs="Times New Roman"/>
          <w:sz w:val="28"/>
          <w:szCs w:val="28"/>
        </w:rPr>
        <w:br/>
        <w:t>- Составить акт на все позиции некомплекта, ЗИПы, устройства и т.п., не указанные в комплектовочной ведомости автомобиля.</w:t>
      </w:r>
      <w:r w:rsidRPr="007378A2">
        <w:rPr>
          <w:rFonts w:ascii="Times New Roman" w:hAnsi="Times New Roman" w:cs="Times New Roman"/>
          <w:sz w:val="28"/>
          <w:szCs w:val="28"/>
        </w:rPr>
        <w:br/>
        <w:t>- Передать данный акт главному механику.</w:t>
      </w:r>
    </w:p>
    <w:p w:rsidR="00F1577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При внутреннем перегоне диспетчер обязан :</w:t>
      </w:r>
      <w:r w:rsidRPr="007378A2">
        <w:rPr>
          <w:rFonts w:ascii="Times New Roman" w:hAnsi="Times New Roman" w:cs="Times New Roman"/>
          <w:sz w:val="28"/>
          <w:szCs w:val="28"/>
        </w:rPr>
        <w:br/>
        <w:t>- Правильно списать номера двигателя, кузова, шасси;</w:t>
      </w:r>
      <w:r w:rsidRPr="007378A2">
        <w:rPr>
          <w:rFonts w:ascii="Times New Roman" w:hAnsi="Times New Roman" w:cs="Times New Roman"/>
          <w:sz w:val="28"/>
          <w:szCs w:val="28"/>
        </w:rPr>
        <w:br/>
        <w:t>- Определить комплектацию автомобиля;</w:t>
      </w:r>
      <w:r w:rsidRPr="007378A2">
        <w:rPr>
          <w:rFonts w:ascii="Times New Roman" w:hAnsi="Times New Roman" w:cs="Times New Roman"/>
          <w:sz w:val="28"/>
          <w:szCs w:val="28"/>
        </w:rPr>
        <w:br/>
        <w:t>- Проверить внешний вид и комплектность автомобиля;</w:t>
      </w:r>
      <w:r w:rsidRPr="007378A2">
        <w:rPr>
          <w:rFonts w:ascii="Times New Roman" w:hAnsi="Times New Roman" w:cs="Times New Roman"/>
          <w:sz w:val="28"/>
          <w:szCs w:val="28"/>
        </w:rPr>
        <w:br/>
        <w:t>- Упаковать ЗИП автомобиля;</w:t>
      </w:r>
      <w:r w:rsidRPr="007378A2">
        <w:rPr>
          <w:rFonts w:ascii="Times New Roman" w:hAnsi="Times New Roman" w:cs="Times New Roman"/>
          <w:sz w:val="28"/>
          <w:szCs w:val="28"/>
        </w:rPr>
        <w:br/>
        <w:t>- Вести карточки автомобилей;</w:t>
      </w:r>
      <w:r w:rsidRPr="007378A2">
        <w:rPr>
          <w:rFonts w:ascii="Times New Roman" w:hAnsi="Times New Roman" w:cs="Times New Roman"/>
          <w:sz w:val="28"/>
          <w:szCs w:val="28"/>
        </w:rPr>
        <w:br/>
        <w:t>- После приемки подавать заявки главному механику на закупку недокомплекта;</w:t>
      </w:r>
      <w:r w:rsidRPr="007378A2">
        <w:rPr>
          <w:rFonts w:ascii="Times New Roman" w:hAnsi="Times New Roman" w:cs="Times New Roman"/>
          <w:sz w:val="28"/>
          <w:szCs w:val="28"/>
        </w:rPr>
        <w:br/>
        <w:t>- Передать документы диспетчерам-оформителям;</w:t>
      </w:r>
      <w:r w:rsidRPr="007378A2">
        <w:rPr>
          <w:rFonts w:ascii="Times New Roman" w:hAnsi="Times New Roman" w:cs="Times New Roman"/>
          <w:sz w:val="28"/>
          <w:szCs w:val="28"/>
        </w:rPr>
        <w:br/>
        <w:t xml:space="preserve">- Отслеживать несанкционированное снятие и установку деталей. По итогам месяца подавать отчет </w:t>
      </w:r>
      <w:r w:rsidR="00F15772" w:rsidRPr="007378A2">
        <w:rPr>
          <w:rFonts w:ascii="Times New Roman" w:hAnsi="Times New Roman" w:cs="Times New Roman"/>
          <w:sz w:val="28"/>
          <w:szCs w:val="28"/>
        </w:rPr>
        <w:t xml:space="preserve">руководству; </w:t>
      </w:r>
    </w:p>
    <w:p w:rsidR="007378A2" w:rsidRPr="007378A2" w:rsidRDefault="00F1577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w:t>
      </w:r>
      <w:r w:rsidR="007378A2" w:rsidRPr="007378A2">
        <w:rPr>
          <w:rFonts w:ascii="Times New Roman" w:hAnsi="Times New Roman" w:cs="Times New Roman"/>
          <w:sz w:val="28"/>
          <w:szCs w:val="28"/>
        </w:rPr>
        <w:t xml:space="preserve"> Помощь продавцам в нахождении нужных автомобилей.</w:t>
      </w:r>
    </w:p>
    <w:p w:rsidR="007378A2" w:rsidRPr="007378A2" w:rsidRDefault="007378A2" w:rsidP="007378A2">
      <w:pPr>
        <w:spacing w:before="120" w:after="120" w:line="360" w:lineRule="auto"/>
        <w:jc w:val="center"/>
        <w:rPr>
          <w:rFonts w:ascii="Times New Roman" w:hAnsi="Times New Roman" w:cs="Times New Roman"/>
          <w:sz w:val="28"/>
          <w:szCs w:val="28"/>
        </w:rPr>
      </w:pPr>
      <w:r w:rsidRPr="007378A2">
        <w:rPr>
          <w:rFonts w:ascii="Times New Roman" w:hAnsi="Times New Roman" w:cs="Times New Roman"/>
          <w:sz w:val="28"/>
          <w:szCs w:val="28"/>
        </w:rPr>
        <w:t>ПРАВА</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Диспетчер имеет право:</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Не принимать автовоз или машину, прибывшую в автосалон, если адрес, указанный в путевке водителя автовоза не совпадает с адресом автосалона и не получено разрешение на разгрузку автовоза в данном автосалоне от руководства фирмы.</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Не подписывать документы водителю автовоза (перегонщику) до тех пор, пока он не подпишет акт приема-передачи автомобилей в автосалон со всеми обнаруженными замечаниями.</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lastRenderedPageBreak/>
        <w:t>Диспетчер имеет право ставить вопрос перед главным механиком об обеспечении своего рабочего места.</w:t>
      </w:r>
    </w:p>
    <w:p w:rsidR="007378A2" w:rsidRPr="007378A2" w:rsidRDefault="007378A2" w:rsidP="007378A2">
      <w:pPr>
        <w:spacing w:before="120" w:after="120" w:line="360" w:lineRule="auto"/>
        <w:jc w:val="center"/>
        <w:rPr>
          <w:rFonts w:ascii="Times New Roman" w:hAnsi="Times New Roman" w:cs="Times New Roman"/>
          <w:sz w:val="28"/>
          <w:szCs w:val="28"/>
        </w:rPr>
      </w:pPr>
      <w:r w:rsidRPr="007378A2">
        <w:rPr>
          <w:rFonts w:ascii="Times New Roman" w:hAnsi="Times New Roman" w:cs="Times New Roman"/>
          <w:sz w:val="28"/>
          <w:szCs w:val="28"/>
        </w:rPr>
        <w:t>ОТВЕТСТВЕННОСТЬ</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Диспетчер несет ответственность за:</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Описание всех прибывших автомобилей в документе «Карточка автомобиля», включая номера узлов и агрегатов, комплектность автомобиля;</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Сохранность товарно-материальных ценностей;</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Соблюдение трудовой и производственной дисциплины;</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Соблюдение правил безопасности выполняемых работ.</w:t>
      </w:r>
    </w:p>
    <w:p w:rsidR="007378A2" w:rsidRPr="007378A2" w:rsidRDefault="007378A2" w:rsidP="007378A2">
      <w:pPr>
        <w:spacing w:before="120" w:after="120" w:line="360" w:lineRule="auto"/>
        <w:jc w:val="center"/>
        <w:rPr>
          <w:rFonts w:ascii="Times New Roman" w:hAnsi="Times New Roman" w:cs="Times New Roman"/>
          <w:b/>
          <w:sz w:val="28"/>
          <w:szCs w:val="28"/>
        </w:rPr>
      </w:pPr>
    </w:p>
    <w:p w:rsidR="007378A2" w:rsidRPr="007378A2" w:rsidRDefault="007378A2" w:rsidP="007378A2">
      <w:pPr>
        <w:spacing w:before="120" w:after="120" w:line="360" w:lineRule="auto"/>
        <w:jc w:val="center"/>
        <w:rPr>
          <w:rFonts w:ascii="Times New Roman" w:hAnsi="Times New Roman" w:cs="Times New Roman"/>
          <w:b/>
          <w:sz w:val="28"/>
          <w:szCs w:val="28"/>
        </w:rPr>
      </w:pPr>
      <w:r w:rsidRPr="007378A2">
        <w:rPr>
          <w:rFonts w:ascii="Times New Roman" w:hAnsi="Times New Roman" w:cs="Times New Roman"/>
          <w:b/>
          <w:sz w:val="28"/>
          <w:szCs w:val="28"/>
        </w:rPr>
        <w:t>8.1.7. ДОЛЖНОСТНАЯ ИНСТРУКЦИЯ МЕНЕДЖЕРА ПО РАБОТЕ С КЛИЕНТАМИ</w:t>
      </w:r>
    </w:p>
    <w:p w:rsidR="007378A2" w:rsidRPr="007378A2" w:rsidRDefault="007378A2" w:rsidP="007378A2">
      <w:pPr>
        <w:spacing w:before="120" w:after="120" w:line="360" w:lineRule="auto"/>
        <w:jc w:val="center"/>
        <w:rPr>
          <w:rFonts w:ascii="Times New Roman" w:hAnsi="Times New Roman" w:cs="Times New Roman"/>
          <w:sz w:val="28"/>
          <w:szCs w:val="28"/>
        </w:rPr>
      </w:pPr>
      <w:r w:rsidRPr="007378A2">
        <w:rPr>
          <w:rFonts w:ascii="Times New Roman" w:hAnsi="Times New Roman" w:cs="Times New Roman"/>
          <w:sz w:val="28"/>
          <w:szCs w:val="28"/>
        </w:rPr>
        <w:t>ОБЩИЕ ПОЛОЖЕНИЯ</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Менеджер по работе с клиентами относится к категории руководителей.</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Менеджер по работе с клиентами должен знать:</w:t>
      </w:r>
      <w:r w:rsidRPr="007378A2">
        <w:rPr>
          <w:rFonts w:ascii="Times New Roman" w:hAnsi="Times New Roman" w:cs="Times New Roman"/>
          <w:sz w:val="28"/>
          <w:szCs w:val="28"/>
        </w:rPr>
        <w:br/>
        <w:t>- Законодательство, регламентирующее вопросы осуществления предпринимательской деятельности.</w:t>
      </w:r>
      <w:r w:rsidRPr="007378A2">
        <w:rPr>
          <w:rFonts w:ascii="Times New Roman" w:hAnsi="Times New Roman" w:cs="Times New Roman"/>
          <w:sz w:val="28"/>
          <w:szCs w:val="28"/>
        </w:rPr>
        <w:br/>
        <w:t>- Рыночную экономику, предпринимательство и основы ведения бизнеса.</w:t>
      </w:r>
      <w:r w:rsidRPr="007378A2">
        <w:rPr>
          <w:rFonts w:ascii="Times New Roman" w:hAnsi="Times New Roman" w:cs="Times New Roman"/>
          <w:sz w:val="28"/>
          <w:szCs w:val="28"/>
        </w:rPr>
        <w:br/>
        <w:t>- Основы маркетинга (концепцию маркетинга, основы управления маркетингом, способы и направления исследований рынка).</w:t>
      </w:r>
      <w:r w:rsidRPr="007378A2">
        <w:rPr>
          <w:rFonts w:ascii="Times New Roman" w:hAnsi="Times New Roman" w:cs="Times New Roman"/>
          <w:sz w:val="28"/>
          <w:szCs w:val="28"/>
        </w:rPr>
        <w:br/>
        <w:t>- Теорию менеджмента, макро- и микроэкономики, делового администрирования.</w:t>
      </w:r>
      <w:r w:rsidRPr="007378A2">
        <w:rPr>
          <w:rFonts w:ascii="Times New Roman" w:hAnsi="Times New Roman" w:cs="Times New Roman"/>
          <w:sz w:val="28"/>
          <w:szCs w:val="28"/>
        </w:rPr>
        <w:br/>
        <w:t>- Ассортимент, классификацию, характеристику и назначение предлагаемых товаров (продукции).</w:t>
      </w:r>
      <w:r w:rsidRPr="007378A2">
        <w:rPr>
          <w:rFonts w:ascii="Times New Roman" w:hAnsi="Times New Roman" w:cs="Times New Roman"/>
          <w:sz w:val="28"/>
          <w:szCs w:val="28"/>
        </w:rPr>
        <w:br/>
        <w:t>- Порядок разработки бизнес-планов и коммерческих условий соглашений, договоров.</w:t>
      </w:r>
      <w:r w:rsidRPr="007378A2">
        <w:rPr>
          <w:rFonts w:ascii="Times New Roman" w:hAnsi="Times New Roman" w:cs="Times New Roman"/>
          <w:sz w:val="28"/>
          <w:szCs w:val="28"/>
        </w:rPr>
        <w:br/>
        <w:t>- Правила установления деловых контактов.</w:t>
      </w:r>
      <w:r w:rsidRPr="007378A2">
        <w:rPr>
          <w:rFonts w:ascii="Times New Roman" w:hAnsi="Times New Roman" w:cs="Times New Roman"/>
          <w:sz w:val="28"/>
          <w:szCs w:val="28"/>
        </w:rPr>
        <w:br/>
      </w:r>
      <w:r w:rsidRPr="007378A2">
        <w:rPr>
          <w:rFonts w:ascii="Times New Roman" w:hAnsi="Times New Roman" w:cs="Times New Roman"/>
          <w:sz w:val="28"/>
          <w:szCs w:val="28"/>
        </w:rPr>
        <w:lastRenderedPageBreak/>
        <w:t>- Правила официального этикета при проведении переговоров с клиентами.</w:t>
      </w:r>
      <w:r w:rsidRPr="007378A2">
        <w:rPr>
          <w:rFonts w:ascii="Times New Roman" w:hAnsi="Times New Roman" w:cs="Times New Roman"/>
          <w:sz w:val="28"/>
          <w:szCs w:val="28"/>
        </w:rPr>
        <w:br/>
        <w:t>- Теорию межличностного общения.</w:t>
      </w:r>
      <w:r w:rsidRPr="007378A2">
        <w:rPr>
          <w:rFonts w:ascii="Times New Roman" w:hAnsi="Times New Roman" w:cs="Times New Roman"/>
          <w:sz w:val="28"/>
          <w:szCs w:val="28"/>
        </w:rPr>
        <w:br/>
        <w:t>- Основы социологии и психологии.</w:t>
      </w:r>
      <w:r w:rsidRPr="007378A2">
        <w:rPr>
          <w:rFonts w:ascii="Times New Roman" w:hAnsi="Times New Roman" w:cs="Times New Roman"/>
          <w:sz w:val="28"/>
          <w:szCs w:val="28"/>
        </w:rPr>
        <w:br/>
        <w:t>- Методы обработки информации с использованием современных технических средств коммуникации и связи, компьютера.</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Назначение на должность менеджера по работе с клиентами и освобождение от должности производится приказом руководителя предприятия по представлению ____________.</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На время отсутствия менеджера по работе с клиентами (отпуск, болезнь, пр.) его обязанности выполняет лицо, назначенное в установленном порядке. Данное лицо приобретает соответствующие права и несет ответственность за ненадлежащее исполнение возложенных на него обязанностей.</w:t>
      </w:r>
    </w:p>
    <w:p w:rsidR="007378A2" w:rsidRPr="007378A2" w:rsidRDefault="007378A2" w:rsidP="007378A2">
      <w:pPr>
        <w:spacing w:before="120" w:after="120" w:line="360" w:lineRule="auto"/>
        <w:jc w:val="center"/>
        <w:rPr>
          <w:rFonts w:ascii="Times New Roman" w:hAnsi="Times New Roman" w:cs="Times New Roman"/>
          <w:sz w:val="28"/>
          <w:szCs w:val="28"/>
        </w:rPr>
      </w:pPr>
      <w:r w:rsidRPr="007378A2">
        <w:rPr>
          <w:rFonts w:ascii="Times New Roman" w:hAnsi="Times New Roman" w:cs="Times New Roman"/>
          <w:sz w:val="28"/>
          <w:szCs w:val="28"/>
        </w:rPr>
        <w:t>ДОЛЖНОСТНЫЕ ОБЯЗАННОСТИ</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Менеджер по работе с клиентами:</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Осуществляет анализ аудитории потенциальных клиентов, выявляет потребности клиентов, их уровень и направленность.</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Разрабатывает методики поиска клиентов, планирует работу с клиентами, составляет схемы обращения к клиентам.</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Непосредственно осуществляет поиск клиентов всеми доступными способами (путем размещения рекламы, участия в выставках, ярмарках, презентациях, направления предложений по средствам коммуникаций, электронной почтой, факсимильными сообщениями, пр.).</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Прогнозирует деловую надежность потенциальных клиентов, их финансовую и материальную обеспеченность.</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Организует и проводит предварительные переговоры с клиентами, заинтересовавшимися предложениями (принявшими оферту, пр.), уточняет потребности каждого конкретного клиента и подготавливает предложение, адресованное определенному клиенту.</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lastRenderedPageBreak/>
        <w:t>Встречается с клиентами, убеждает клиентов в выгодности предложения, предлагает на обсуждение и согласование проекты договоров, принимает участие в работе над согласованием разногласий, заключает договоры от имени предприятия.</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Предлагает клиентам пути решения не согласованных при переговорах вопросов и вопросов, возникших после совершения юридически значимых действий.</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Поддерживает постоянный контакт с существующими клиентами, организует работу с ними по устоявшимся деловым схемам.</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Разрабатывает схемы взаимоотношений с наиболее выгодными и перспективными клиентами (предложения особых условий договоров, систем скидок и индивидуального обслуживания, ускоренных сроков и особых условий исполнения договорных обязательств, пр.).</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Разрабатывает и дает клиентам рекомендации и консультации по наиболее эффективному использованию устоявшихся деловых связей; обеспечивает возможность посещения клиентами выставок, ярмарок, презентаций новых продуктов (товаров, услуг).</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Обеспечивает соблюдение интересов клиентов при выполнении условий договоров подразделениями предприятия.</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Налаживает обратную связь с клиентами (изучает их требования к продукции (товарам, услугам), устанавливает причины неудовлетворенности клиента совместной работой, анализирует претензии клиентов и принимает все меры по их решению и сохранению деловых связей).</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Формирует банк данных о клиентах (клиентскую базу), своевременно вносит в нее изменения.</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Изучает и анализирует политику конкурентов во взаимоотношениях с клиентами.</w:t>
      </w:r>
    </w:p>
    <w:p w:rsidR="007378A2" w:rsidRPr="007378A2" w:rsidRDefault="007378A2" w:rsidP="007378A2">
      <w:pPr>
        <w:spacing w:before="120" w:after="120" w:line="360" w:lineRule="auto"/>
        <w:jc w:val="center"/>
        <w:rPr>
          <w:rFonts w:ascii="Times New Roman" w:hAnsi="Times New Roman" w:cs="Times New Roman"/>
          <w:sz w:val="28"/>
          <w:szCs w:val="28"/>
        </w:rPr>
      </w:pPr>
      <w:r w:rsidRPr="007378A2">
        <w:rPr>
          <w:rFonts w:ascii="Times New Roman" w:hAnsi="Times New Roman" w:cs="Times New Roman"/>
          <w:sz w:val="28"/>
          <w:szCs w:val="28"/>
        </w:rPr>
        <w:t>ПРАВА</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lastRenderedPageBreak/>
        <w:t>Менеджер по работе с клиентами имеет право:</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Самостоятельно определять формы работы с клиентами, способы установления деловых связей.</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Распоряжаться вверенными ему финансовыми средствами (на представительские расходы).</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Подписывать и визировать документы в пределах своей компетенции.</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Знакомиться с документами, определяющими его права и обязанности по занимаемой должности, критерии оценки качества исполнения должностных обязанностей.</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Запрашивать от руководства и специалистов подразделений предприятия информацию и документы, необходимые для выполнения его должностных обязанностей.</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Требовать от руководства предприятия обеспечения организационно-технических условий и оформления установленных документов, необходимых для исполнения должностных обязанностей.</w:t>
      </w:r>
    </w:p>
    <w:p w:rsidR="007378A2" w:rsidRPr="007378A2" w:rsidRDefault="007378A2" w:rsidP="007378A2">
      <w:pPr>
        <w:spacing w:before="120" w:after="120" w:line="360" w:lineRule="auto"/>
        <w:jc w:val="center"/>
        <w:rPr>
          <w:rFonts w:ascii="Times New Roman" w:hAnsi="Times New Roman" w:cs="Times New Roman"/>
          <w:sz w:val="28"/>
          <w:szCs w:val="28"/>
        </w:rPr>
      </w:pPr>
      <w:r w:rsidRPr="007378A2">
        <w:rPr>
          <w:rFonts w:ascii="Times New Roman" w:hAnsi="Times New Roman" w:cs="Times New Roman"/>
          <w:sz w:val="28"/>
          <w:szCs w:val="28"/>
        </w:rPr>
        <w:t>ОТВЕТСТВЕННОСТЬ</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Менеджер по работе с клиентами несет ответственность:</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За ненадлежащее исполнение или неисполнение своих должностных обязанностей, предусмотренных настоящей должностной инструкцией, - в пределах, установленных действующим трудовым законодательством РК.</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За правонарушения, совершенные в процессе своей деятельности, - в пределах, установленных действующим административным, уголовным и гражданским законодательством Республики Казахстан.</w:t>
      </w:r>
    </w:p>
    <w:p w:rsid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За причинение материального ущерба предприятию - в пределах, установленных действующим трудовым и гражданским законодательством Республики Казахстан.</w:t>
      </w:r>
    </w:p>
    <w:p w:rsidR="00586A67" w:rsidRPr="007378A2" w:rsidRDefault="00586A67" w:rsidP="007378A2">
      <w:pPr>
        <w:spacing w:before="120" w:after="120" w:line="360" w:lineRule="auto"/>
        <w:rPr>
          <w:rFonts w:ascii="Times New Roman" w:hAnsi="Times New Roman" w:cs="Times New Roman"/>
          <w:sz w:val="28"/>
          <w:szCs w:val="28"/>
        </w:rPr>
      </w:pPr>
    </w:p>
    <w:p w:rsidR="007378A2" w:rsidRPr="007378A2" w:rsidRDefault="007378A2" w:rsidP="007378A2">
      <w:pPr>
        <w:spacing w:before="120" w:after="120" w:line="360" w:lineRule="auto"/>
        <w:jc w:val="center"/>
        <w:rPr>
          <w:rFonts w:ascii="Times New Roman" w:hAnsi="Times New Roman" w:cs="Times New Roman"/>
          <w:b/>
          <w:sz w:val="28"/>
          <w:szCs w:val="28"/>
        </w:rPr>
      </w:pPr>
      <w:r w:rsidRPr="007378A2">
        <w:rPr>
          <w:rFonts w:ascii="Times New Roman" w:hAnsi="Times New Roman" w:cs="Times New Roman"/>
          <w:b/>
          <w:sz w:val="28"/>
          <w:szCs w:val="28"/>
        </w:rPr>
        <w:lastRenderedPageBreak/>
        <w:t>8.1.8. ДОЛЖНОСТНАЯ ИНСТРУКЦИЯ МАСТЕРА-ПРИЕМЩИКА СТО</w:t>
      </w:r>
    </w:p>
    <w:p w:rsidR="007378A2" w:rsidRPr="007378A2" w:rsidRDefault="007378A2" w:rsidP="007378A2">
      <w:pPr>
        <w:spacing w:before="120" w:after="120" w:line="360" w:lineRule="auto"/>
        <w:jc w:val="center"/>
        <w:rPr>
          <w:rFonts w:ascii="Times New Roman" w:hAnsi="Times New Roman" w:cs="Times New Roman"/>
          <w:sz w:val="28"/>
          <w:szCs w:val="28"/>
        </w:rPr>
      </w:pPr>
      <w:r w:rsidRPr="007378A2">
        <w:rPr>
          <w:rFonts w:ascii="Times New Roman" w:hAnsi="Times New Roman" w:cs="Times New Roman"/>
          <w:sz w:val="28"/>
          <w:szCs w:val="28"/>
        </w:rPr>
        <w:t>ОБЩИЕ ПОЛОЖЕНИЯ</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Мастер-приемщик СТО непосредственно подчинен __________________.</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Мастер-приемщик СТО выполняет указания __________________.</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Мастер-приемщик СТО замещает __________________.</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Мастера-приемщика СТО замещает __________________.</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Мастер-приемщик СТО назначается на должность и освобождается от должности руководителем отдела по согласованию с руководителем подразделения.</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Должен знать :</w:t>
      </w:r>
      <w:r w:rsidRPr="007378A2">
        <w:rPr>
          <w:rFonts w:ascii="Times New Roman" w:hAnsi="Times New Roman" w:cs="Times New Roman"/>
          <w:sz w:val="28"/>
          <w:szCs w:val="28"/>
        </w:rPr>
        <w:br/>
        <w:t>- техническую базу автомобилей по ремонту и запасным частям, </w:t>
      </w:r>
      <w:r w:rsidRPr="007378A2">
        <w:rPr>
          <w:rFonts w:ascii="Times New Roman" w:hAnsi="Times New Roman" w:cs="Times New Roman"/>
          <w:sz w:val="28"/>
          <w:szCs w:val="28"/>
        </w:rPr>
        <w:br/>
        <w:t>- устройства автомобилей отечественного и импортного производства, </w:t>
      </w:r>
      <w:r w:rsidRPr="007378A2">
        <w:rPr>
          <w:rFonts w:ascii="Times New Roman" w:hAnsi="Times New Roman" w:cs="Times New Roman"/>
          <w:sz w:val="28"/>
          <w:szCs w:val="28"/>
        </w:rPr>
        <w:br/>
        <w:t>- технологию технического обслуживания и ремонта автомобиля,</w:t>
      </w:r>
      <w:r w:rsidRPr="007378A2">
        <w:rPr>
          <w:rFonts w:ascii="Times New Roman" w:hAnsi="Times New Roman" w:cs="Times New Roman"/>
          <w:sz w:val="28"/>
          <w:szCs w:val="28"/>
        </w:rPr>
        <w:br/>
        <w:t>- складской учет,</w:t>
      </w:r>
      <w:r w:rsidRPr="007378A2">
        <w:rPr>
          <w:rFonts w:ascii="Times New Roman" w:hAnsi="Times New Roman" w:cs="Times New Roman"/>
          <w:sz w:val="28"/>
          <w:szCs w:val="28"/>
        </w:rPr>
        <w:br/>
        <w:t>- документооборот на СТО, </w:t>
      </w:r>
      <w:r w:rsidRPr="007378A2">
        <w:rPr>
          <w:rFonts w:ascii="Times New Roman" w:hAnsi="Times New Roman" w:cs="Times New Roman"/>
          <w:sz w:val="28"/>
          <w:szCs w:val="28"/>
        </w:rPr>
        <w:br/>
        <w:t>- принцип работы СТО.</w:t>
      </w:r>
    </w:p>
    <w:p w:rsid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Квалификационные требования :</w:t>
      </w:r>
      <w:r w:rsidRPr="007378A2">
        <w:rPr>
          <w:rFonts w:ascii="Times New Roman" w:hAnsi="Times New Roman" w:cs="Times New Roman"/>
          <w:sz w:val="28"/>
          <w:szCs w:val="28"/>
        </w:rPr>
        <w:br/>
        <w:t>Образование - средне-специальное, высшее;</w:t>
      </w:r>
      <w:r w:rsidRPr="007378A2">
        <w:rPr>
          <w:rFonts w:ascii="Times New Roman" w:hAnsi="Times New Roman" w:cs="Times New Roman"/>
          <w:sz w:val="28"/>
          <w:szCs w:val="28"/>
        </w:rPr>
        <w:br/>
        <w:t>Опыт работы - от 1 года.</w:t>
      </w:r>
    </w:p>
    <w:p w:rsidR="007378A2" w:rsidRPr="007378A2" w:rsidRDefault="007378A2" w:rsidP="007378A2">
      <w:pPr>
        <w:spacing w:before="120" w:after="120" w:line="360" w:lineRule="auto"/>
        <w:jc w:val="center"/>
        <w:rPr>
          <w:rFonts w:ascii="Times New Roman" w:hAnsi="Times New Roman" w:cs="Times New Roman"/>
          <w:sz w:val="28"/>
          <w:szCs w:val="28"/>
        </w:rPr>
      </w:pPr>
      <w:r w:rsidRPr="007378A2">
        <w:rPr>
          <w:rFonts w:ascii="Times New Roman" w:hAnsi="Times New Roman" w:cs="Times New Roman"/>
          <w:sz w:val="28"/>
          <w:szCs w:val="28"/>
        </w:rPr>
        <w:t>ДОЛЖНОСТНЫЕ ОБЯЗАННОСТИ</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Общение с клиентами.</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Прием заказа на ТО от клиентов.</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Оформление документов.</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Принятие решения по гарантийным случаям.</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Распределение ремонта по приоритетам, планирование нагрузки цеха.</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lastRenderedPageBreak/>
        <w:t>Распределение работ по механикам (учитывая квалификацию) после прихода заявки.</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Контроль полноты и своевременности выполнения работ.</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Обеспечение взаимодействия с другими подразделениями.</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Контроль за выполнением требований по организации СТО.</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Ведение склада запчастей.</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Участие в формировании склада запчастей.</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Ведение документооборота.</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Составление отчетности.</w:t>
      </w:r>
    </w:p>
    <w:p w:rsidR="007378A2" w:rsidRPr="007378A2" w:rsidRDefault="007378A2" w:rsidP="007378A2">
      <w:pPr>
        <w:spacing w:before="120" w:after="120" w:line="360" w:lineRule="auto"/>
        <w:jc w:val="center"/>
        <w:rPr>
          <w:rFonts w:ascii="Times New Roman" w:hAnsi="Times New Roman" w:cs="Times New Roman"/>
          <w:sz w:val="28"/>
          <w:szCs w:val="28"/>
        </w:rPr>
      </w:pPr>
      <w:r w:rsidRPr="007378A2">
        <w:rPr>
          <w:rFonts w:ascii="Times New Roman" w:hAnsi="Times New Roman" w:cs="Times New Roman"/>
          <w:sz w:val="28"/>
          <w:szCs w:val="28"/>
        </w:rPr>
        <w:t>ПРАВА</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Мастер-приемщик СТО имеет право:</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Давать подчиненным ему сотрудникам поручения, задания по кругу вопросов, входящих в его функциональные обязанности.</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Контролировать выполнение производственных заданий, своевременное выполнение отдельных поручений подчиненными ему сотрудниками.</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Запрашивать и получать необходимые материалы и документы, относящиеся к вопросам своей деятельности и деятельности подчиненных ему сотрудников.</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Взаимодействовать с другими службами предприятия по производственным и другим вопросам, входящим в его функциональные обязанности.</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Знакомиться с проектами решений руководства предприятия, касающимися деятельности подразделения.</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Предлагать на рассмотрение руководителя предложения по совершенствованию работы, связанной с предусмотренными настоящей Должностной инструкцией обязанностями.</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lastRenderedPageBreak/>
        <w:t>Выносить на рассмотрения руководителя предложения о поощрении отличившихся работников, наложении взысканий на нарушителей производственной и трудовой дисциплины.</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Докладывать руководителю обо всех выявленных нарушениях и недостатках в связи с выполняемой работой.</w:t>
      </w:r>
    </w:p>
    <w:p w:rsidR="007378A2" w:rsidRPr="007378A2" w:rsidRDefault="007378A2" w:rsidP="007378A2">
      <w:pPr>
        <w:spacing w:before="120" w:after="120" w:line="360" w:lineRule="auto"/>
        <w:jc w:val="center"/>
        <w:rPr>
          <w:rFonts w:ascii="Times New Roman" w:hAnsi="Times New Roman" w:cs="Times New Roman"/>
          <w:sz w:val="28"/>
          <w:szCs w:val="28"/>
        </w:rPr>
      </w:pPr>
      <w:r w:rsidRPr="007378A2">
        <w:rPr>
          <w:rFonts w:ascii="Times New Roman" w:hAnsi="Times New Roman" w:cs="Times New Roman"/>
          <w:sz w:val="28"/>
          <w:szCs w:val="28"/>
        </w:rPr>
        <w:t>ОТВЕТСТВЕННОСТЬ</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Мастер-приемщик СТО несет ответственность за:</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За неисполнение (ненадлежащее исполнение) своих должностных обязанностей, предусмотренных настоящей должностной инструкцией, в пределах, определенных действующим трудовым законодательством РК.</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За совершенные в процессе осуществления своей деятельности правонарушения - в пределах, определенных действующим административным, уголовным и гражданским законодательством Республики Казахстан.</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За причинение материального ущерба - в пределах, определенных действующим трудовым, уголовным и гражданским законодательством Республики Казахстан.</w:t>
      </w:r>
    </w:p>
    <w:p w:rsidR="007378A2" w:rsidRPr="007378A2" w:rsidRDefault="007378A2" w:rsidP="007378A2">
      <w:pPr>
        <w:spacing w:before="120" w:after="120" w:line="360" w:lineRule="auto"/>
        <w:jc w:val="both"/>
        <w:rPr>
          <w:rFonts w:ascii="Times New Roman" w:hAnsi="Times New Roman" w:cs="Times New Roman"/>
          <w:sz w:val="28"/>
          <w:szCs w:val="28"/>
        </w:rPr>
      </w:pPr>
    </w:p>
    <w:p w:rsidR="007378A2" w:rsidRPr="007378A2" w:rsidRDefault="007378A2" w:rsidP="007378A2">
      <w:pPr>
        <w:spacing w:before="120" w:after="120" w:line="360" w:lineRule="auto"/>
        <w:jc w:val="center"/>
        <w:rPr>
          <w:rFonts w:ascii="Times New Roman" w:hAnsi="Times New Roman" w:cs="Times New Roman"/>
          <w:b/>
          <w:sz w:val="28"/>
          <w:szCs w:val="28"/>
        </w:rPr>
      </w:pPr>
      <w:r w:rsidRPr="007378A2">
        <w:rPr>
          <w:rFonts w:ascii="Times New Roman" w:hAnsi="Times New Roman" w:cs="Times New Roman"/>
          <w:b/>
          <w:sz w:val="28"/>
          <w:szCs w:val="28"/>
        </w:rPr>
        <w:t>8.1.9. ДОЛЖНОСТНАЯ ИНСТРУКЦИЯ АВТОМЕХАНИКА</w:t>
      </w:r>
    </w:p>
    <w:p w:rsidR="007378A2" w:rsidRPr="007378A2" w:rsidRDefault="007378A2" w:rsidP="007378A2">
      <w:pPr>
        <w:spacing w:before="120" w:after="120" w:line="360" w:lineRule="auto"/>
        <w:ind w:firstLine="708"/>
        <w:jc w:val="both"/>
        <w:rPr>
          <w:rFonts w:ascii="Times New Roman" w:hAnsi="Times New Roman" w:cs="Times New Roman"/>
          <w:sz w:val="28"/>
          <w:szCs w:val="28"/>
        </w:rPr>
      </w:pPr>
      <w:r w:rsidRPr="007378A2">
        <w:rPr>
          <w:rFonts w:ascii="Times New Roman" w:hAnsi="Times New Roman" w:cs="Times New Roman"/>
          <w:sz w:val="28"/>
          <w:szCs w:val="28"/>
        </w:rPr>
        <w:t xml:space="preserve">Автомеханик — специалист широкого профиля. Основная задача автомеханика — обеспечение безопасности дорожного движения путем проведения своевременного и качественного ремонта автомобиля. Он выполняет работы по техническому обслуживанию и ремонту транспортных средств, проводит контроль технического состояния автомобилей. Автомеханик должен в кратчайшие сроки уметь определять и устранять неполадки в работе автомобиля. Этот специалист должен знать устройство автомобиля, правила техобслуживания и ремонта автомобилей, основы управления автомобилем. </w:t>
      </w:r>
    </w:p>
    <w:p w:rsidR="00676E0B" w:rsidRDefault="00676E0B" w:rsidP="007378A2">
      <w:pPr>
        <w:pStyle w:val="ae"/>
        <w:spacing w:before="120" w:beforeAutospacing="0" w:after="120" w:afterAutospacing="0" w:line="360" w:lineRule="auto"/>
        <w:jc w:val="center"/>
        <w:rPr>
          <w:rStyle w:val="af"/>
          <w:b w:val="0"/>
          <w:color w:val="3C3C3C"/>
          <w:sz w:val="28"/>
          <w:szCs w:val="28"/>
        </w:rPr>
      </w:pPr>
    </w:p>
    <w:p w:rsidR="007378A2" w:rsidRPr="00F9639E" w:rsidRDefault="007378A2" w:rsidP="007378A2">
      <w:pPr>
        <w:pStyle w:val="ae"/>
        <w:spacing w:before="120" w:beforeAutospacing="0" w:after="120" w:afterAutospacing="0" w:line="360" w:lineRule="auto"/>
        <w:jc w:val="center"/>
        <w:rPr>
          <w:b/>
          <w:color w:val="3C3C3C"/>
          <w:sz w:val="28"/>
          <w:szCs w:val="28"/>
        </w:rPr>
      </w:pPr>
      <w:r w:rsidRPr="00F9639E">
        <w:rPr>
          <w:rStyle w:val="af"/>
          <w:b w:val="0"/>
          <w:color w:val="3C3C3C"/>
          <w:sz w:val="28"/>
          <w:szCs w:val="28"/>
        </w:rPr>
        <w:lastRenderedPageBreak/>
        <w:t>ОБЩИЕ ПОЛОЖЕНИЯ</w:t>
      </w:r>
    </w:p>
    <w:p w:rsidR="007378A2" w:rsidRPr="007378A2" w:rsidRDefault="007378A2" w:rsidP="007378A2">
      <w:pPr>
        <w:pStyle w:val="ae"/>
        <w:spacing w:before="120" w:beforeAutospacing="0" w:after="120" w:afterAutospacing="0" w:line="360" w:lineRule="auto"/>
        <w:rPr>
          <w:color w:val="3C3C3C"/>
          <w:sz w:val="28"/>
          <w:szCs w:val="28"/>
        </w:rPr>
      </w:pPr>
      <w:r w:rsidRPr="007378A2">
        <w:rPr>
          <w:color w:val="3C3C3C"/>
          <w:sz w:val="28"/>
          <w:szCs w:val="28"/>
        </w:rPr>
        <w:t>Автомеханик относится</w:t>
      </w:r>
      <w:r w:rsidR="00017CAC">
        <w:rPr>
          <w:color w:val="3C3C3C"/>
          <w:sz w:val="28"/>
          <w:szCs w:val="28"/>
        </w:rPr>
        <w:t xml:space="preserve"> к категории специалистов.</w:t>
      </w:r>
      <w:r w:rsidR="00017CAC">
        <w:rPr>
          <w:color w:val="3C3C3C"/>
          <w:sz w:val="28"/>
          <w:szCs w:val="28"/>
        </w:rPr>
        <w:br/>
      </w:r>
      <w:r w:rsidRPr="007378A2">
        <w:rPr>
          <w:color w:val="3C3C3C"/>
          <w:sz w:val="28"/>
          <w:szCs w:val="28"/>
        </w:rPr>
        <w:t>Автомеханик назначается на должность и освобождается от нее приказом генерального директора по представлению руководителя технического центра.</w:t>
      </w:r>
      <w:r w:rsidRPr="007378A2">
        <w:rPr>
          <w:rStyle w:val="apple-converted-space"/>
          <w:color w:val="3C3C3C"/>
          <w:sz w:val="28"/>
          <w:szCs w:val="28"/>
        </w:rPr>
        <w:t> </w:t>
      </w:r>
      <w:r w:rsidR="00017CAC">
        <w:rPr>
          <w:color w:val="3C3C3C"/>
          <w:sz w:val="28"/>
          <w:szCs w:val="28"/>
        </w:rPr>
        <w:br/>
      </w:r>
      <w:r w:rsidRPr="007378A2">
        <w:rPr>
          <w:color w:val="3C3C3C"/>
          <w:sz w:val="28"/>
          <w:szCs w:val="28"/>
        </w:rPr>
        <w:t>Автомеханик непосредственно подчиняется мастеру цеха.</w:t>
      </w:r>
      <w:r w:rsidRPr="007378A2">
        <w:rPr>
          <w:rStyle w:val="apple-converted-space"/>
          <w:color w:val="3C3C3C"/>
          <w:sz w:val="28"/>
          <w:szCs w:val="28"/>
        </w:rPr>
        <w:t> </w:t>
      </w:r>
      <w:r w:rsidR="00017CAC">
        <w:rPr>
          <w:color w:val="3C3C3C"/>
          <w:sz w:val="28"/>
          <w:szCs w:val="28"/>
        </w:rPr>
        <w:br/>
      </w:r>
      <w:r w:rsidRPr="007378A2">
        <w:rPr>
          <w:color w:val="3C3C3C"/>
          <w:sz w:val="28"/>
          <w:szCs w:val="28"/>
        </w:rPr>
        <w:t>На время отсутствия автомеханика его права и обязанности выполняет лицо, назначенное в установленном порядке.</w:t>
      </w:r>
      <w:r w:rsidRPr="007378A2">
        <w:rPr>
          <w:rStyle w:val="apple-converted-space"/>
          <w:color w:val="3C3C3C"/>
          <w:sz w:val="28"/>
          <w:szCs w:val="28"/>
        </w:rPr>
        <w:t> </w:t>
      </w:r>
      <w:r w:rsidR="00017CAC">
        <w:rPr>
          <w:color w:val="3C3C3C"/>
          <w:sz w:val="28"/>
          <w:szCs w:val="28"/>
        </w:rPr>
        <w:br/>
      </w:r>
      <w:r w:rsidRPr="007378A2">
        <w:rPr>
          <w:color w:val="3C3C3C"/>
          <w:sz w:val="28"/>
          <w:szCs w:val="28"/>
        </w:rPr>
        <w:t>На должность автомеханика назначается лицо, имеющее среднее специальное образование, высшее техническое образование.</w:t>
      </w:r>
      <w:r w:rsidRPr="007378A2">
        <w:rPr>
          <w:rStyle w:val="apple-converted-space"/>
          <w:color w:val="3C3C3C"/>
          <w:sz w:val="28"/>
          <w:szCs w:val="28"/>
        </w:rPr>
        <w:t> </w:t>
      </w:r>
      <w:r w:rsidR="00017CAC">
        <w:rPr>
          <w:color w:val="3C3C3C"/>
          <w:sz w:val="28"/>
          <w:szCs w:val="28"/>
        </w:rPr>
        <w:br/>
      </w:r>
      <w:r w:rsidRPr="007378A2">
        <w:rPr>
          <w:color w:val="3C3C3C"/>
          <w:sz w:val="28"/>
          <w:szCs w:val="28"/>
        </w:rPr>
        <w:t>Автомеханик должен знать:</w:t>
      </w:r>
      <w:r w:rsidRPr="007378A2">
        <w:rPr>
          <w:color w:val="3C3C3C"/>
          <w:sz w:val="28"/>
          <w:szCs w:val="28"/>
        </w:rPr>
        <w:br/>
        <w:t>— требования, предъявляемые к качеству выполняемых работ (услуг), к рациональной организации труда на рабочем месте;</w:t>
      </w:r>
      <w:r w:rsidRPr="007378A2">
        <w:rPr>
          <w:color w:val="3C3C3C"/>
          <w:sz w:val="28"/>
          <w:szCs w:val="28"/>
        </w:rPr>
        <w:br/>
        <w:t>— правила техобслуживания и ремонта автомобилей;</w:t>
      </w:r>
      <w:r w:rsidRPr="007378A2">
        <w:rPr>
          <w:color w:val="3C3C3C"/>
          <w:sz w:val="28"/>
          <w:szCs w:val="28"/>
        </w:rPr>
        <w:br/>
        <w:t>— устройство автомобиля;</w:t>
      </w:r>
      <w:r w:rsidRPr="007378A2">
        <w:rPr>
          <w:color w:val="3C3C3C"/>
          <w:sz w:val="28"/>
          <w:szCs w:val="28"/>
        </w:rPr>
        <w:br/>
        <w:t>— основы управления автомобилем;</w:t>
      </w:r>
      <w:r w:rsidRPr="007378A2">
        <w:rPr>
          <w:color w:val="3C3C3C"/>
          <w:sz w:val="28"/>
          <w:szCs w:val="28"/>
        </w:rPr>
        <w:br/>
        <w:t>— назначение и правила применения используемого оборудования;</w:t>
      </w:r>
      <w:r w:rsidRPr="007378A2">
        <w:rPr>
          <w:color w:val="3C3C3C"/>
          <w:sz w:val="28"/>
          <w:szCs w:val="28"/>
        </w:rPr>
        <w:br/>
        <w:t>— расходные материалы, применяемые в ходе ремонта;</w:t>
      </w:r>
      <w:r w:rsidRPr="007378A2">
        <w:rPr>
          <w:color w:val="3C3C3C"/>
          <w:sz w:val="28"/>
          <w:szCs w:val="28"/>
        </w:rPr>
        <w:br/>
        <w:t>— правила пользования средствами индивидуальной защиты;</w:t>
      </w:r>
      <w:r w:rsidRPr="007378A2">
        <w:rPr>
          <w:color w:val="3C3C3C"/>
          <w:sz w:val="28"/>
          <w:szCs w:val="28"/>
        </w:rPr>
        <w:br/>
        <w:t>— виды брака и способы его предупреждения и устранения;</w:t>
      </w:r>
      <w:r w:rsidRPr="007378A2">
        <w:rPr>
          <w:color w:val="3C3C3C"/>
          <w:sz w:val="28"/>
          <w:szCs w:val="28"/>
        </w:rPr>
        <w:br/>
        <w:t>— производственную сигнализацию;</w:t>
      </w:r>
      <w:r w:rsidRPr="007378A2">
        <w:rPr>
          <w:color w:val="3C3C3C"/>
          <w:sz w:val="28"/>
          <w:szCs w:val="28"/>
        </w:rPr>
        <w:br/>
        <w:t>— правила по охране труда;</w:t>
      </w:r>
      <w:r w:rsidRPr="007378A2">
        <w:rPr>
          <w:color w:val="3C3C3C"/>
          <w:sz w:val="28"/>
          <w:szCs w:val="28"/>
        </w:rPr>
        <w:br/>
        <w:t>— правила производственной санитарии и противопожарной безопасности.</w:t>
      </w:r>
      <w:r w:rsidRPr="007378A2">
        <w:rPr>
          <w:rStyle w:val="apple-converted-space"/>
          <w:color w:val="3C3C3C"/>
          <w:sz w:val="28"/>
          <w:szCs w:val="28"/>
        </w:rPr>
        <w:t> </w:t>
      </w:r>
      <w:r w:rsidR="00017CAC">
        <w:rPr>
          <w:color w:val="3C3C3C"/>
          <w:sz w:val="28"/>
          <w:szCs w:val="28"/>
        </w:rPr>
        <w:br/>
      </w:r>
      <w:r w:rsidRPr="007378A2">
        <w:rPr>
          <w:color w:val="3C3C3C"/>
          <w:sz w:val="28"/>
          <w:szCs w:val="28"/>
        </w:rPr>
        <w:t>Автомеханик руководствуется в своей деятельности:</w:t>
      </w:r>
      <w:r w:rsidRPr="007378A2">
        <w:rPr>
          <w:color w:val="3C3C3C"/>
          <w:sz w:val="28"/>
          <w:szCs w:val="28"/>
        </w:rPr>
        <w:br/>
        <w:t>— Уставом организации, Правилами внутреннего трудового распорядка, другими нормативными актами компании;</w:t>
      </w:r>
      <w:r w:rsidRPr="007378A2">
        <w:rPr>
          <w:color w:val="3C3C3C"/>
          <w:sz w:val="28"/>
          <w:szCs w:val="28"/>
        </w:rPr>
        <w:br/>
        <w:t>— приказами и распоряжениями руководства;</w:t>
      </w:r>
      <w:r w:rsidRPr="007378A2">
        <w:rPr>
          <w:color w:val="3C3C3C"/>
          <w:sz w:val="28"/>
          <w:szCs w:val="28"/>
        </w:rPr>
        <w:br/>
        <w:t>— настоящей должностной инструкцией.</w:t>
      </w:r>
    </w:p>
    <w:p w:rsidR="007378A2" w:rsidRPr="008D3174" w:rsidRDefault="007378A2" w:rsidP="007378A2">
      <w:pPr>
        <w:pStyle w:val="ae"/>
        <w:spacing w:before="120" w:beforeAutospacing="0" w:after="120" w:afterAutospacing="0" w:line="360" w:lineRule="auto"/>
        <w:jc w:val="center"/>
        <w:rPr>
          <w:b/>
          <w:color w:val="3C3C3C"/>
          <w:sz w:val="28"/>
          <w:szCs w:val="28"/>
        </w:rPr>
      </w:pPr>
      <w:r w:rsidRPr="008D3174">
        <w:rPr>
          <w:rStyle w:val="af"/>
          <w:b w:val="0"/>
          <w:color w:val="3C3C3C"/>
          <w:sz w:val="28"/>
          <w:szCs w:val="28"/>
        </w:rPr>
        <w:t>ДОЛЖНОСТНЫЕ ОБЯЗАННОСТИ АВТОМЕХАНИКА</w:t>
      </w:r>
    </w:p>
    <w:p w:rsidR="007378A2" w:rsidRPr="007378A2" w:rsidRDefault="007378A2" w:rsidP="007378A2">
      <w:pPr>
        <w:pStyle w:val="ae"/>
        <w:spacing w:before="120" w:beforeAutospacing="0" w:after="120" w:afterAutospacing="0" w:line="360" w:lineRule="auto"/>
        <w:rPr>
          <w:color w:val="3C3C3C"/>
          <w:sz w:val="28"/>
          <w:szCs w:val="28"/>
        </w:rPr>
      </w:pPr>
      <w:r w:rsidRPr="007378A2">
        <w:rPr>
          <w:color w:val="3C3C3C"/>
          <w:sz w:val="28"/>
          <w:szCs w:val="28"/>
        </w:rPr>
        <w:t>Автомеханик выполняет следующие должностные обязанности:</w:t>
      </w:r>
    </w:p>
    <w:p w:rsidR="007378A2" w:rsidRPr="007378A2" w:rsidRDefault="007378A2" w:rsidP="007378A2">
      <w:pPr>
        <w:pStyle w:val="ae"/>
        <w:spacing w:before="120" w:beforeAutospacing="0" w:after="120" w:afterAutospacing="0" w:line="360" w:lineRule="auto"/>
        <w:rPr>
          <w:color w:val="3C3C3C"/>
          <w:sz w:val="28"/>
          <w:szCs w:val="28"/>
        </w:rPr>
      </w:pPr>
      <w:r w:rsidRPr="007378A2">
        <w:rPr>
          <w:color w:val="3C3C3C"/>
          <w:sz w:val="28"/>
          <w:szCs w:val="28"/>
        </w:rPr>
        <w:lastRenderedPageBreak/>
        <w:t>Ремонтирует системы:</w:t>
      </w:r>
      <w:r w:rsidRPr="007378A2">
        <w:rPr>
          <w:color w:val="3C3C3C"/>
          <w:sz w:val="28"/>
          <w:szCs w:val="28"/>
        </w:rPr>
        <w:br/>
        <w:t>— ABS (система антиблокировки тормозов);</w:t>
      </w:r>
      <w:r w:rsidRPr="007378A2">
        <w:rPr>
          <w:color w:val="3C3C3C"/>
          <w:sz w:val="28"/>
          <w:szCs w:val="28"/>
        </w:rPr>
        <w:br/>
        <w:t>— SRS («подушки» безопасности);</w:t>
      </w:r>
      <w:r w:rsidRPr="007378A2">
        <w:rPr>
          <w:color w:val="3C3C3C"/>
          <w:sz w:val="28"/>
          <w:szCs w:val="28"/>
        </w:rPr>
        <w:br/>
        <w:t>— EDS (система управления пробуксовкой колес);</w:t>
      </w:r>
      <w:r w:rsidRPr="007378A2">
        <w:rPr>
          <w:color w:val="3C3C3C"/>
          <w:sz w:val="28"/>
          <w:szCs w:val="28"/>
        </w:rPr>
        <w:br/>
        <w:t>— SUPER SELECT (многорежимная трансмиссия).</w:t>
      </w:r>
      <w:r w:rsidRPr="007378A2">
        <w:rPr>
          <w:rStyle w:val="apple-converted-space"/>
          <w:color w:val="3C3C3C"/>
          <w:sz w:val="28"/>
          <w:szCs w:val="28"/>
        </w:rPr>
        <w:t> </w:t>
      </w:r>
      <w:r w:rsidRPr="007378A2">
        <w:rPr>
          <w:color w:val="3C3C3C"/>
          <w:sz w:val="28"/>
          <w:szCs w:val="28"/>
        </w:rPr>
        <w:br/>
        <w:t>Промывает форсунки инжекторных двигателей.</w:t>
      </w:r>
      <w:r w:rsidRPr="007378A2">
        <w:rPr>
          <w:rStyle w:val="apple-converted-space"/>
          <w:color w:val="3C3C3C"/>
          <w:sz w:val="28"/>
          <w:szCs w:val="28"/>
        </w:rPr>
        <w:t> </w:t>
      </w:r>
      <w:r w:rsidRPr="007378A2">
        <w:rPr>
          <w:color w:val="3C3C3C"/>
          <w:sz w:val="28"/>
          <w:szCs w:val="28"/>
        </w:rPr>
        <w:br/>
        <w:t>Ремонтирует КПП (коробка переключения передач).</w:t>
      </w:r>
      <w:r w:rsidRPr="007378A2">
        <w:rPr>
          <w:rStyle w:val="apple-converted-space"/>
          <w:color w:val="3C3C3C"/>
          <w:sz w:val="28"/>
          <w:szCs w:val="28"/>
        </w:rPr>
        <w:t> </w:t>
      </w:r>
      <w:r w:rsidRPr="007378A2">
        <w:rPr>
          <w:color w:val="3C3C3C"/>
          <w:sz w:val="28"/>
          <w:szCs w:val="28"/>
        </w:rPr>
        <w:br/>
        <w:t>Ремонтирует топливную аппаратуру (дизель, бензин).</w:t>
      </w:r>
      <w:r w:rsidRPr="007378A2">
        <w:rPr>
          <w:rStyle w:val="apple-converted-space"/>
          <w:color w:val="3C3C3C"/>
          <w:sz w:val="28"/>
          <w:szCs w:val="28"/>
        </w:rPr>
        <w:t> </w:t>
      </w:r>
      <w:r w:rsidRPr="007378A2">
        <w:rPr>
          <w:color w:val="3C3C3C"/>
          <w:sz w:val="28"/>
          <w:szCs w:val="28"/>
        </w:rPr>
        <w:br/>
        <w:t>Ремонтирует ходовую часть.</w:t>
      </w:r>
      <w:r w:rsidRPr="007378A2">
        <w:rPr>
          <w:rStyle w:val="apple-converted-space"/>
          <w:color w:val="3C3C3C"/>
          <w:sz w:val="28"/>
          <w:szCs w:val="28"/>
        </w:rPr>
        <w:t> </w:t>
      </w:r>
      <w:r w:rsidRPr="007378A2">
        <w:rPr>
          <w:color w:val="3C3C3C"/>
          <w:sz w:val="28"/>
          <w:szCs w:val="28"/>
        </w:rPr>
        <w:br/>
        <w:t>Ремонтирует ДВС (двигатель внутреннего сгорания).</w:t>
      </w:r>
      <w:r w:rsidRPr="007378A2">
        <w:rPr>
          <w:color w:val="3C3C3C"/>
          <w:sz w:val="28"/>
          <w:szCs w:val="28"/>
        </w:rPr>
        <w:br/>
        <w:t>Ремонтирует узлы и агрегаты.</w:t>
      </w:r>
      <w:r w:rsidRPr="007378A2">
        <w:rPr>
          <w:rStyle w:val="apple-converted-space"/>
          <w:color w:val="3C3C3C"/>
          <w:sz w:val="28"/>
          <w:szCs w:val="28"/>
        </w:rPr>
        <w:t> </w:t>
      </w:r>
      <w:r w:rsidRPr="007378A2">
        <w:rPr>
          <w:color w:val="3C3C3C"/>
          <w:sz w:val="28"/>
          <w:szCs w:val="28"/>
        </w:rPr>
        <w:br/>
        <w:t>Регулирует развал-схождение.</w:t>
      </w:r>
      <w:r w:rsidRPr="007378A2">
        <w:rPr>
          <w:rStyle w:val="apple-converted-space"/>
          <w:color w:val="3C3C3C"/>
          <w:sz w:val="28"/>
          <w:szCs w:val="28"/>
        </w:rPr>
        <w:t> </w:t>
      </w:r>
      <w:r w:rsidRPr="007378A2">
        <w:rPr>
          <w:color w:val="3C3C3C"/>
          <w:sz w:val="28"/>
          <w:szCs w:val="28"/>
        </w:rPr>
        <w:br/>
        <w:t>Занимается шиномонтажем и балансировкой.</w:t>
      </w:r>
      <w:r w:rsidRPr="007378A2">
        <w:rPr>
          <w:color w:val="3C3C3C"/>
          <w:sz w:val="28"/>
          <w:szCs w:val="28"/>
        </w:rPr>
        <w:br/>
        <w:t>Устанавливает защиту картера.</w:t>
      </w:r>
      <w:r w:rsidRPr="007378A2">
        <w:rPr>
          <w:color w:val="3C3C3C"/>
          <w:sz w:val="28"/>
          <w:szCs w:val="28"/>
        </w:rPr>
        <w:br/>
        <w:t>Заносит все выполненные операции в рабочий лист.</w:t>
      </w:r>
      <w:r w:rsidRPr="007378A2">
        <w:rPr>
          <w:color w:val="3C3C3C"/>
          <w:sz w:val="28"/>
          <w:szCs w:val="28"/>
        </w:rPr>
        <w:br/>
        <w:t>Проводит ТО автомобилей (техническое обслуживание).</w:t>
      </w:r>
    </w:p>
    <w:p w:rsidR="007378A2" w:rsidRPr="004479EB" w:rsidRDefault="007378A2" w:rsidP="007378A2">
      <w:pPr>
        <w:pStyle w:val="ae"/>
        <w:spacing w:before="120" w:beforeAutospacing="0" w:after="120" w:afterAutospacing="0" w:line="360" w:lineRule="auto"/>
        <w:jc w:val="center"/>
        <w:rPr>
          <w:b/>
          <w:color w:val="3C3C3C"/>
          <w:sz w:val="28"/>
          <w:szCs w:val="28"/>
        </w:rPr>
      </w:pPr>
      <w:r w:rsidRPr="004479EB">
        <w:rPr>
          <w:rStyle w:val="af"/>
          <w:b w:val="0"/>
          <w:color w:val="3C3C3C"/>
          <w:sz w:val="28"/>
          <w:szCs w:val="28"/>
        </w:rPr>
        <w:t>ПРАВА АВТОМЕХАНИКА</w:t>
      </w:r>
    </w:p>
    <w:p w:rsidR="007378A2" w:rsidRPr="007378A2" w:rsidRDefault="007378A2" w:rsidP="007378A2">
      <w:pPr>
        <w:pStyle w:val="ae"/>
        <w:spacing w:before="120" w:beforeAutospacing="0" w:after="120" w:afterAutospacing="0" w:line="360" w:lineRule="auto"/>
        <w:rPr>
          <w:color w:val="3C3C3C"/>
          <w:sz w:val="28"/>
          <w:szCs w:val="28"/>
        </w:rPr>
      </w:pPr>
      <w:r w:rsidRPr="007378A2">
        <w:rPr>
          <w:color w:val="3C3C3C"/>
          <w:sz w:val="28"/>
          <w:szCs w:val="28"/>
        </w:rPr>
        <w:t>Автомеханик имеет право:</w:t>
      </w:r>
    </w:p>
    <w:p w:rsidR="007378A2" w:rsidRPr="007378A2" w:rsidRDefault="007378A2" w:rsidP="007378A2">
      <w:pPr>
        <w:pStyle w:val="ae"/>
        <w:spacing w:before="120" w:beforeAutospacing="0" w:after="120" w:afterAutospacing="0" w:line="360" w:lineRule="auto"/>
        <w:rPr>
          <w:color w:val="3C3C3C"/>
          <w:sz w:val="28"/>
          <w:szCs w:val="28"/>
        </w:rPr>
      </w:pPr>
      <w:r w:rsidRPr="007378A2">
        <w:rPr>
          <w:color w:val="3C3C3C"/>
          <w:sz w:val="28"/>
          <w:szCs w:val="28"/>
        </w:rPr>
        <w:t>Обращаться к руководству предприятия с требованиями оказания содействия в исполнении своих профессиональных обязанностей и осуществлении прав.</w:t>
      </w:r>
      <w:r w:rsidRPr="007378A2">
        <w:rPr>
          <w:color w:val="3C3C3C"/>
          <w:sz w:val="28"/>
          <w:szCs w:val="28"/>
        </w:rPr>
        <w:br/>
        <w:t>Обращаться к руководству предприятия с с предложениями по улучшению организации и совершенствованию методов выполняемой им работы.</w:t>
      </w:r>
      <w:r w:rsidRPr="007378A2">
        <w:rPr>
          <w:color w:val="3C3C3C"/>
          <w:sz w:val="28"/>
          <w:szCs w:val="28"/>
        </w:rPr>
        <w:br/>
        <w:t>Обращаться к руководству предприятия с требованиями создания условий для выполнения профессиональных обязанностей, в том числе предоставления необходимого оборудования, инвентаря, рабочего места, соответствующего санитарно-гигиеническим правилам и нормам.</w:t>
      </w:r>
      <w:r w:rsidRPr="007378A2">
        <w:rPr>
          <w:color w:val="3C3C3C"/>
          <w:sz w:val="28"/>
          <w:szCs w:val="28"/>
        </w:rPr>
        <w:br/>
        <w:t>На получение специальной одежды, специальной обуви и других средств индивидуальной защиты.</w:t>
      </w:r>
      <w:r w:rsidRPr="007378A2">
        <w:rPr>
          <w:rStyle w:val="apple-converted-space"/>
          <w:color w:val="3C3C3C"/>
          <w:sz w:val="28"/>
          <w:szCs w:val="28"/>
        </w:rPr>
        <w:t> </w:t>
      </w:r>
      <w:r w:rsidRPr="007378A2">
        <w:rPr>
          <w:color w:val="3C3C3C"/>
          <w:sz w:val="28"/>
          <w:szCs w:val="28"/>
        </w:rPr>
        <w:br/>
        <w:t xml:space="preserve">На оплату дополнительных расходов на медицинскую, социальную и </w:t>
      </w:r>
      <w:r w:rsidRPr="007378A2">
        <w:rPr>
          <w:color w:val="3C3C3C"/>
          <w:sz w:val="28"/>
          <w:szCs w:val="28"/>
        </w:rPr>
        <w:lastRenderedPageBreak/>
        <w:t>профессиональную реабилитацию в случаях повреждения здоровья вследствие несчастного случая на производстве и получения профессионального заболевания.</w:t>
      </w:r>
      <w:r w:rsidRPr="007378A2">
        <w:rPr>
          <w:rStyle w:val="apple-converted-space"/>
          <w:color w:val="3C3C3C"/>
          <w:sz w:val="28"/>
          <w:szCs w:val="28"/>
        </w:rPr>
        <w:t> </w:t>
      </w:r>
      <w:r w:rsidRPr="007378A2">
        <w:rPr>
          <w:color w:val="3C3C3C"/>
          <w:sz w:val="28"/>
          <w:szCs w:val="28"/>
        </w:rPr>
        <w:br/>
        <w:t>На все предусмотренные законодательством социальные гарантии.</w:t>
      </w:r>
      <w:r w:rsidRPr="007378A2">
        <w:rPr>
          <w:color w:val="3C3C3C"/>
          <w:sz w:val="28"/>
          <w:szCs w:val="28"/>
        </w:rPr>
        <w:br/>
        <w:t>Знакомиться с проектами решений руководства предприятия, касающимися его деятельности.</w:t>
      </w:r>
      <w:r w:rsidRPr="007378A2">
        <w:rPr>
          <w:rStyle w:val="apple-converted-space"/>
          <w:color w:val="3C3C3C"/>
          <w:sz w:val="28"/>
          <w:szCs w:val="28"/>
        </w:rPr>
        <w:t> </w:t>
      </w:r>
      <w:r w:rsidRPr="007378A2">
        <w:rPr>
          <w:color w:val="3C3C3C"/>
          <w:sz w:val="28"/>
          <w:szCs w:val="28"/>
        </w:rPr>
        <w:br/>
        <w:t>Запрашивать лично или по поручению непосредственного руководителя документы, материалы, инструменты и т. п., необходимые для выполнения своих должностных обязанностей.</w:t>
      </w:r>
      <w:r w:rsidRPr="007378A2">
        <w:rPr>
          <w:rStyle w:val="apple-converted-space"/>
          <w:color w:val="3C3C3C"/>
          <w:sz w:val="28"/>
          <w:szCs w:val="28"/>
        </w:rPr>
        <w:t> </w:t>
      </w:r>
      <w:r w:rsidRPr="007378A2">
        <w:rPr>
          <w:color w:val="3C3C3C"/>
          <w:sz w:val="28"/>
          <w:szCs w:val="28"/>
        </w:rPr>
        <w:br/>
        <w:t>На повышение своей профессиональной квалификации.</w:t>
      </w:r>
    </w:p>
    <w:p w:rsidR="007378A2" w:rsidRPr="004479EB" w:rsidRDefault="007378A2" w:rsidP="007378A2">
      <w:pPr>
        <w:pStyle w:val="ae"/>
        <w:spacing w:before="120" w:beforeAutospacing="0" w:after="120" w:afterAutospacing="0" w:line="360" w:lineRule="auto"/>
        <w:jc w:val="center"/>
        <w:rPr>
          <w:b/>
          <w:color w:val="3C3C3C"/>
          <w:sz w:val="28"/>
          <w:szCs w:val="28"/>
        </w:rPr>
      </w:pPr>
      <w:r w:rsidRPr="004479EB">
        <w:rPr>
          <w:rStyle w:val="af"/>
          <w:b w:val="0"/>
          <w:color w:val="3C3C3C"/>
          <w:sz w:val="28"/>
          <w:szCs w:val="28"/>
        </w:rPr>
        <w:t>ОТВЕТСТВЕННОСТЬ АВТОМЕХАНИКА</w:t>
      </w:r>
    </w:p>
    <w:p w:rsidR="007378A2" w:rsidRPr="007378A2" w:rsidRDefault="007378A2" w:rsidP="007378A2">
      <w:pPr>
        <w:pStyle w:val="ae"/>
        <w:spacing w:before="120" w:beforeAutospacing="0" w:after="120" w:afterAutospacing="0" w:line="360" w:lineRule="auto"/>
        <w:rPr>
          <w:color w:val="3C3C3C"/>
          <w:sz w:val="28"/>
          <w:szCs w:val="28"/>
        </w:rPr>
      </w:pPr>
      <w:r w:rsidRPr="007378A2">
        <w:rPr>
          <w:color w:val="3C3C3C"/>
          <w:sz w:val="28"/>
          <w:szCs w:val="28"/>
        </w:rPr>
        <w:t>Автомеханик несет ответственность за:</w:t>
      </w:r>
    </w:p>
    <w:p w:rsidR="007378A2" w:rsidRPr="007378A2" w:rsidRDefault="007378A2" w:rsidP="007378A2">
      <w:pPr>
        <w:pStyle w:val="ae"/>
        <w:spacing w:before="120" w:beforeAutospacing="0" w:after="120" w:afterAutospacing="0" w:line="360" w:lineRule="auto"/>
        <w:rPr>
          <w:color w:val="3C3C3C"/>
          <w:sz w:val="28"/>
          <w:szCs w:val="28"/>
        </w:rPr>
      </w:pPr>
      <w:r w:rsidRPr="007378A2">
        <w:rPr>
          <w:color w:val="3C3C3C"/>
          <w:sz w:val="28"/>
          <w:szCs w:val="28"/>
        </w:rPr>
        <w:t>Невыполнение и/или несвоевременное, халатное выполнение своих должностных обязанностей.</w:t>
      </w:r>
      <w:r w:rsidRPr="007378A2">
        <w:rPr>
          <w:rStyle w:val="apple-converted-space"/>
          <w:color w:val="3C3C3C"/>
          <w:sz w:val="28"/>
          <w:szCs w:val="28"/>
        </w:rPr>
        <w:t> </w:t>
      </w:r>
      <w:r w:rsidRPr="007378A2">
        <w:rPr>
          <w:color w:val="3C3C3C"/>
          <w:sz w:val="28"/>
          <w:szCs w:val="28"/>
        </w:rPr>
        <w:br/>
        <w:t>Недостоверную информацию о состоянии выполнения работы.</w:t>
      </w:r>
      <w:r w:rsidRPr="007378A2">
        <w:rPr>
          <w:rStyle w:val="apple-converted-space"/>
          <w:color w:val="3C3C3C"/>
          <w:sz w:val="28"/>
          <w:szCs w:val="28"/>
        </w:rPr>
        <w:t> </w:t>
      </w:r>
      <w:r w:rsidRPr="007378A2">
        <w:rPr>
          <w:color w:val="3C3C3C"/>
          <w:sz w:val="28"/>
          <w:szCs w:val="28"/>
        </w:rPr>
        <w:br/>
        <w:t>Причинение материального ущерба в пределах, которые определены гражданским и трудовым законодательством РК.</w:t>
      </w:r>
      <w:r w:rsidRPr="007378A2">
        <w:rPr>
          <w:color w:val="3C3C3C"/>
          <w:sz w:val="28"/>
          <w:szCs w:val="28"/>
        </w:rPr>
        <w:br/>
        <w:t>Совершение в процессе осуществления своей деятельности правонарушений в пределах, которые определены уголовным, административным и гражданским законодательством РК.</w:t>
      </w:r>
      <w:r w:rsidRPr="007378A2">
        <w:rPr>
          <w:color w:val="3C3C3C"/>
          <w:sz w:val="28"/>
          <w:szCs w:val="28"/>
        </w:rPr>
        <w:br/>
        <w:t>Нарушение правил внутреннего трудового распорядка, трудовой дисциплины, правил техники безопасности и противопожарной безопасности.</w:t>
      </w:r>
    </w:p>
    <w:p w:rsidR="007378A2" w:rsidRPr="007378A2" w:rsidRDefault="007378A2" w:rsidP="007378A2">
      <w:pPr>
        <w:spacing w:before="120" w:after="120" w:line="360" w:lineRule="auto"/>
        <w:rPr>
          <w:rFonts w:ascii="Times New Roman" w:hAnsi="Times New Roman" w:cs="Times New Roman"/>
          <w:sz w:val="24"/>
          <w:szCs w:val="24"/>
        </w:rPr>
      </w:pPr>
    </w:p>
    <w:p w:rsidR="007378A2" w:rsidRPr="007378A2" w:rsidRDefault="007378A2" w:rsidP="007378A2">
      <w:pPr>
        <w:spacing w:before="120" w:after="120" w:line="360" w:lineRule="auto"/>
        <w:jc w:val="center"/>
        <w:rPr>
          <w:rFonts w:ascii="Times New Roman" w:hAnsi="Times New Roman" w:cs="Times New Roman"/>
          <w:sz w:val="28"/>
          <w:szCs w:val="28"/>
        </w:rPr>
      </w:pPr>
      <w:r w:rsidRPr="007378A2">
        <w:rPr>
          <w:rFonts w:ascii="Times New Roman" w:hAnsi="Times New Roman" w:cs="Times New Roman"/>
          <w:b/>
          <w:sz w:val="28"/>
          <w:szCs w:val="28"/>
        </w:rPr>
        <w:t>8.1.10.</w:t>
      </w:r>
      <w:r w:rsidRPr="007378A2">
        <w:rPr>
          <w:rFonts w:ascii="Times New Roman" w:hAnsi="Times New Roman" w:cs="Times New Roman"/>
          <w:sz w:val="28"/>
          <w:szCs w:val="28"/>
        </w:rPr>
        <w:t xml:space="preserve"> </w:t>
      </w:r>
      <w:r w:rsidRPr="007378A2">
        <w:rPr>
          <w:rStyle w:val="af"/>
          <w:rFonts w:ascii="Times New Roman" w:hAnsi="Times New Roman" w:cs="Times New Roman"/>
          <w:sz w:val="28"/>
          <w:szCs w:val="28"/>
        </w:rPr>
        <w:t>ДОЛЖНОСТНАЯ ИНСТРУКЦИЯ ИНЖЕНЕРА-МЕХАНИКА</w:t>
      </w:r>
    </w:p>
    <w:p w:rsidR="007378A2" w:rsidRPr="004479EB" w:rsidRDefault="007378A2" w:rsidP="007378A2">
      <w:pPr>
        <w:spacing w:before="120" w:after="120" w:line="360" w:lineRule="auto"/>
        <w:jc w:val="center"/>
        <w:rPr>
          <w:rFonts w:ascii="Times New Roman" w:hAnsi="Times New Roman" w:cs="Times New Roman"/>
          <w:b/>
          <w:sz w:val="28"/>
          <w:szCs w:val="28"/>
        </w:rPr>
      </w:pPr>
      <w:r w:rsidRPr="004479EB">
        <w:rPr>
          <w:rStyle w:val="af"/>
          <w:rFonts w:ascii="Times New Roman" w:hAnsi="Times New Roman" w:cs="Times New Roman"/>
          <w:b w:val="0"/>
          <w:sz w:val="28"/>
          <w:szCs w:val="28"/>
        </w:rPr>
        <w:t>ОБЩИЕ ПОЛОЖЕНИЯ</w:t>
      </w:r>
    </w:p>
    <w:p w:rsidR="00676E0B" w:rsidRDefault="007378A2" w:rsidP="007378A2">
      <w:pPr>
        <w:spacing w:before="120" w:after="120" w:line="360" w:lineRule="auto"/>
        <w:ind w:firstLine="708"/>
        <w:rPr>
          <w:rFonts w:ascii="Times New Roman" w:hAnsi="Times New Roman" w:cs="Times New Roman"/>
          <w:sz w:val="28"/>
          <w:szCs w:val="28"/>
        </w:rPr>
      </w:pPr>
      <w:r w:rsidRPr="007378A2">
        <w:rPr>
          <w:rFonts w:ascii="Times New Roman" w:hAnsi="Times New Roman" w:cs="Times New Roman"/>
          <w:sz w:val="28"/>
          <w:szCs w:val="28"/>
        </w:rPr>
        <w:t>Инженер-механик подчинен и получает приказы, рабочие распоряжения непосредственно от заместителя директора по техническим вопросам.</w:t>
      </w:r>
    </w:p>
    <w:p w:rsidR="007378A2" w:rsidRPr="00676E0B" w:rsidRDefault="00676E0B" w:rsidP="00676E0B">
      <w:pPr>
        <w:tabs>
          <w:tab w:val="left" w:pos="7245"/>
        </w:tabs>
        <w:rPr>
          <w:rFonts w:ascii="Times New Roman" w:hAnsi="Times New Roman" w:cs="Times New Roman"/>
          <w:sz w:val="28"/>
          <w:szCs w:val="28"/>
        </w:rPr>
      </w:pPr>
      <w:r>
        <w:rPr>
          <w:rFonts w:ascii="Times New Roman" w:hAnsi="Times New Roman" w:cs="Times New Roman"/>
          <w:sz w:val="28"/>
          <w:szCs w:val="28"/>
        </w:rPr>
        <w:tab/>
      </w:r>
    </w:p>
    <w:p w:rsidR="007378A2" w:rsidRPr="007378A2" w:rsidRDefault="007378A2" w:rsidP="007378A2">
      <w:pPr>
        <w:spacing w:before="120" w:after="120" w:line="360" w:lineRule="auto"/>
        <w:ind w:firstLine="360"/>
        <w:rPr>
          <w:rFonts w:ascii="Times New Roman" w:hAnsi="Times New Roman" w:cs="Times New Roman"/>
          <w:sz w:val="28"/>
          <w:szCs w:val="28"/>
        </w:rPr>
      </w:pPr>
      <w:r w:rsidRPr="007378A2">
        <w:rPr>
          <w:rFonts w:ascii="Times New Roman" w:hAnsi="Times New Roman" w:cs="Times New Roman"/>
          <w:sz w:val="28"/>
          <w:szCs w:val="28"/>
        </w:rPr>
        <w:lastRenderedPageBreak/>
        <w:t>Инженер-механик дает прямые распоряжения и методические указания следующим должностным лицам __________________.</w:t>
      </w:r>
    </w:p>
    <w:p w:rsidR="007378A2" w:rsidRPr="007378A2" w:rsidRDefault="007378A2" w:rsidP="007378A2">
      <w:pPr>
        <w:spacing w:before="120" w:after="120" w:line="360" w:lineRule="auto"/>
        <w:ind w:firstLine="360"/>
        <w:rPr>
          <w:rFonts w:ascii="Times New Roman" w:hAnsi="Times New Roman" w:cs="Times New Roman"/>
          <w:sz w:val="28"/>
          <w:szCs w:val="28"/>
        </w:rPr>
      </w:pPr>
      <w:r w:rsidRPr="007378A2">
        <w:rPr>
          <w:rFonts w:ascii="Times New Roman" w:hAnsi="Times New Roman" w:cs="Times New Roman"/>
          <w:sz w:val="28"/>
          <w:szCs w:val="28"/>
        </w:rPr>
        <w:t xml:space="preserve">Во время отсутствия Инженера-механика его замещает электрослесарь. </w:t>
      </w:r>
    </w:p>
    <w:p w:rsidR="007378A2" w:rsidRPr="007378A2" w:rsidRDefault="007378A2" w:rsidP="007378A2">
      <w:pPr>
        <w:spacing w:before="120" w:after="120" w:line="360" w:lineRule="auto"/>
        <w:ind w:firstLine="360"/>
        <w:rPr>
          <w:rFonts w:ascii="Times New Roman" w:hAnsi="Times New Roman" w:cs="Times New Roman"/>
          <w:sz w:val="28"/>
          <w:szCs w:val="28"/>
        </w:rPr>
      </w:pPr>
      <w:r w:rsidRPr="007378A2">
        <w:rPr>
          <w:rFonts w:ascii="Times New Roman" w:hAnsi="Times New Roman" w:cs="Times New Roman"/>
          <w:sz w:val="28"/>
          <w:szCs w:val="28"/>
        </w:rPr>
        <w:t>Работа в данной должности требует от работника следующей квалификации:</w:t>
      </w:r>
      <w:r w:rsidRPr="007378A2">
        <w:rPr>
          <w:rFonts w:ascii="Times New Roman" w:hAnsi="Times New Roman" w:cs="Times New Roman"/>
          <w:sz w:val="28"/>
          <w:szCs w:val="28"/>
        </w:rPr>
        <w:br/>
        <w:t>Образование - высшее техническое;</w:t>
      </w:r>
      <w:r w:rsidRPr="007378A2">
        <w:rPr>
          <w:rFonts w:ascii="Times New Roman" w:hAnsi="Times New Roman" w:cs="Times New Roman"/>
          <w:sz w:val="28"/>
          <w:szCs w:val="28"/>
        </w:rPr>
        <w:br/>
        <w:t>Минимальный стаж на руководящей должности - 3 года.</w:t>
      </w:r>
    </w:p>
    <w:p w:rsidR="007378A2" w:rsidRPr="00987B1B" w:rsidRDefault="007378A2" w:rsidP="007378A2">
      <w:pPr>
        <w:spacing w:before="120" w:after="120" w:line="360" w:lineRule="auto"/>
        <w:jc w:val="center"/>
        <w:rPr>
          <w:rFonts w:ascii="Times New Roman" w:hAnsi="Times New Roman" w:cs="Times New Roman"/>
          <w:b/>
          <w:sz w:val="28"/>
          <w:szCs w:val="28"/>
        </w:rPr>
      </w:pPr>
      <w:r w:rsidRPr="00987B1B">
        <w:rPr>
          <w:rStyle w:val="af"/>
          <w:rFonts w:ascii="Times New Roman" w:hAnsi="Times New Roman" w:cs="Times New Roman"/>
          <w:b w:val="0"/>
          <w:sz w:val="28"/>
          <w:szCs w:val="28"/>
        </w:rPr>
        <w:t>ДОЛЖНОСТНЫЕ ОБЯЗАННОСТИ</w:t>
      </w:r>
    </w:p>
    <w:p w:rsidR="007378A2" w:rsidRPr="007378A2" w:rsidRDefault="007378A2" w:rsidP="007378A2">
      <w:pPr>
        <w:spacing w:before="120" w:after="120" w:line="360" w:lineRule="auto"/>
        <w:ind w:firstLine="360"/>
        <w:rPr>
          <w:rFonts w:ascii="Times New Roman" w:hAnsi="Times New Roman" w:cs="Times New Roman"/>
          <w:sz w:val="28"/>
          <w:szCs w:val="28"/>
        </w:rPr>
      </w:pPr>
      <w:r w:rsidRPr="007378A2">
        <w:rPr>
          <w:rFonts w:ascii="Times New Roman" w:hAnsi="Times New Roman" w:cs="Times New Roman"/>
          <w:sz w:val="28"/>
          <w:szCs w:val="28"/>
        </w:rPr>
        <w:t>Обеспечение безаварийной и надежной работы оборудования, правильная эксплуатация, своевременный ремонт.</w:t>
      </w:r>
    </w:p>
    <w:p w:rsidR="007378A2" w:rsidRPr="007378A2" w:rsidRDefault="007378A2" w:rsidP="007378A2">
      <w:pPr>
        <w:spacing w:before="120" w:after="120" w:line="360" w:lineRule="auto"/>
        <w:ind w:firstLine="360"/>
        <w:rPr>
          <w:rFonts w:ascii="Times New Roman" w:hAnsi="Times New Roman" w:cs="Times New Roman"/>
          <w:sz w:val="28"/>
          <w:szCs w:val="28"/>
        </w:rPr>
      </w:pPr>
      <w:r w:rsidRPr="007378A2">
        <w:rPr>
          <w:rFonts w:ascii="Times New Roman" w:hAnsi="Times New Roman" w:cs="Times New Roman"/>
          <w:sz w:val="28"/>
          <w:szCs w:val="28"/>
        </w:rPr>
        <w:t>Участие в решении технических задач деятельности предприятия по эксплуатации автозаправочных станций (в дальнейшем – АЗС).</w:t>
      </w:r>
    </w:p>
    <w:p w:rsidR="007378A2" w:rsidRPr="007378A2" w:rsidRDefault="007378A2" w:rsidP="007378A2">
      <w:pPr>
        <w:spacing w:before="120" w:after="120" w:line="360" w:lineRule="auto"/>
        <w:ind w:firstLine="360"/>
        <w:rPr>
          <w:rFonts w:ascii="Times New Roman" w:hAnsi="Times New Roman" w:cs="Times New Roman"/>
          <w:sz w:val="28"/>
          <w:szCs w:val="28"/>
        </w:rPr>
      </w:pPr>
      <w:r w:rsidRPr="007378A2">
        <w:rPr>
          <w:rFonts w:ascii="Times New Roman" w:hAnsi="Times New Roman" w:cs="Times New Roman"/>
          <w:sz w:val="28"/>
          <w:szCs w:val="28"/>
        </w:rPr>
        <w:t>Осуществление технического надзора за состоянием и ремонтом оборудования АЗС.</w:t>
      </w:r>
    </w:p>
    <w:p w:rsidR="007378A2" w:rsidRPr="007378A2" w:rsidRDefault="007378A2" w:rsidP="007378A2">
      <w:pPr>
        <w:spacing w:before="120" w:after="120" w:line="360" w:lineRule="auto"/>
        <w:ind w:firstLine="360"/>
        <w:rPr>
          <w:rFonts w:ascii="Times New Roman" w:hAnsi="Times New Roman" w:cs="Times New Roman"/>
          <w:sz w:val="28"/>
          <w:szCs w:val="28"/>
        </w:rPr>
      </w:pPr>
      <w:r w:rsidRPr="007378A2">
        <w:rPr>
          <w:rFonts w:ascii="Times New Roman" w:hAnsi="Times New Roman" w:cs="Times New Roman"/>
          <w:sz w:val="28"/>
          <w:szCs w:val="28"/>
        </w:rPr>
        <w:t>Организация подготовки календарных планов (графиков) осмотров, проверок и ремонта оборудования и измерительных инструментов, получение необходимых материалов и запасных частей.</w:t>
      </w:r>
    </w:p>
    <w:p w:rsidR="007378A2" w:rsidRPr="007378A2" w:rsidRDefault="007378A2" w:rsidP="007378A2">
      <w:pPr>
        <w:spacing w:before="120" w:after="120" w:line="360" w:lineRule="auto"/>
        <w:ind w:firstLine="360"/>
        <w:rPr>
          <w:rFonts w:ascii="Times New Roman" w:hAnsi="Times New Roman" w:cs="Times New Roman"/>
          <w:sz w:val="28"/>
          <w:szCs w:val="28"/>
        </w:rPr>
      </w:pPr>
      <w:r w:rsidRPr="007378A2">
        <w:rPr>
          <w:rFonts w:ascii="Times New Roman" w:hAnsi="Times New Roman" w:cs="Times New Roman"/>
          <w:sz w:val="28"/>
          <w:szCs w:val="28"/>
        </w:rPr>
        <w:t>Участие в приеме и установке нового оборудования, организация учета оборудования, подготовка документов на списание отработавшего оборудования.</w:t>
      </w:r>
    </w:p>
    <w:p w:rsidR="007378A2" w:rsidRPr="007378A2" w:rsidRDefault="007378A2" w:rsidP="007378A2">
      <w:pPr>
        <w:spacing w:before="120" w:after="120" w:line="360" w:lineRule="auto"/>
        <w:ind w:firstLine="360"/>
        <w:rPr>
          <w:rFonts w:ascii="Times New Roman" w:hAnsi="Times New Roman" w:cs="Times New Roman"/>
          <w:sz w:val="28"/>
          <w:szCs w:val="28"/>
        </w:rPr>
      </w:pPr>
      <w:r w:rsidRPr="007378A2">
        <w:rPr>
          <w:rFonts w:ascii="Times New Roman" w:hAnsi="Times New Roman" w:cs="Times New Roman"/>
          <w:sz w:val="28"/>
          <w:szCs w:val="28"/>
        </w:rPr>
        <w:t>Осуществление анализа причин и продолжительности простоев, связанных с техническим состоянием оборудования.</w:t>
      </w:r>
    </w:p>
    <w:p w:rsidR="007378A2" w:rsidRPr="007378A2" w:rsidRDefault="007378A2" w:rsidP="007378A2">
      <w:pPr>
        <w:spacing w:before="120" w:after="120" w:line="360" w:lineRule="auto"/>
        <w:ind w:firstLine="360"/>
        <w:rPr>
          <w:rFonts w:ascii="Times New Roman" w:hAnsi="Times New Roman" w:cs="Times New Roman"/>
          <w:sz w:val="28"/>
          <w:szCs w:val="28"/>
        </w:rPr>
      </w:pPr>
      <w:r w:rsidRPr="007378A2">
        <w:rPr>
          <w:rFonts w:ascii="Times New Roman" w:hAnsi="Times New Roman" w:cs="Times New Roman"/>
          <w:sz w:val="28"/>
          <w:szCs w:val="28"/>
        </w:rPr>
        <w:t>Разработка и внедрение прогрессивных методов ремонта и восстановления оборудования, мероприятий по увеличению сроков службы оборудования, сокращению простоев, предупреждению аварий и производственного травматизма.</w:t>
      </w:r>
    </w:p>
    <w:p w:rsidR="007378A2" w:rsidRPr="007378A2" w:rsidRDefault="007378A2" w:rsidP="007378A2">
      <w:pPr>
        <w:spacing w:before="120" w:after="120" w:line="360" w:lineRule="auto"/>
        <w:ind w:firstLine="360"/>
        <w:rPr>
          <w:rFonts w:ascii="Times New Roman" w:hAnsi="Times New Roman" w:cs="Times New Roman"/>
          <w:sz w:val="28"/>
          <w:szCs w:val="28"/>
        </w:rPr>
      </w:pPr>
      <w:r w:rsidRPr="007378A2">
        <w:rPr>
          <w:rFonts w:ascii="Times New Roman" w:hAnsi="Times New Roman" w:cs="Times New Roman"/>
          <w:sz w:val="28"/>
          <w:szCs w:val="28"/>
        </w:rPr>
        <w:t xml:space="preserve">Участие в разработке инструкций по технической эксплуатации оборудования, уходу за ним, безопасному ведению ремонтных работ, </w:t>
      </w:r>
      <w:r w:rsidRPr="007378A2">
        <w:rPr>
          <w:rFonts w:ascii="Times New Roman" w:hAnsi="Times New Roman" w:cs="Times New Roman"/>
          <w:sz w:val="28"/>
          <w:szCs w:val="28"/>
        </w:rPr>
        <w:lastRenderedPageBreak/>
        <w:t>соответствию действующим нормам, правилам, ведение технической документации на оборудование.</w:t>
      </w:r>
    </w:p>
    <w:p w:rsidR="007378A2" w:rsidRPr="007378A2" w:rsidRDefault="007378A2" w:rsidP="007378A2">
      <w:pPr>
        <w:spacing w:before="120" w:after="120" w:line="360" w:lineRule="auto"/>
        <w:ind w:firstLine="360"/>
        <w:rPr>
          <w:rFonts w:ascii="Times New Roman" w:hAnsi="Times New Roman" w:cs="Times New Roman"/>
          <w:sz w:val="28"/>
          <w:szCs w:val="28"/>
        </w:rPr>
      </w:pPr>
      <w:r w:rsidRPr="007378A2">
        <w:rPr>
          <w:rFonts w:ascii="Times New Roman" w:hAnsi="Times New Roman" w:cs="Times New Roman"/>
          <w:sz w:val="28"/>
          <w:szCs w:val="28"/>
        </w:rPr>
        <w:t>Организация учета выполнения работ по ремонту и модернизации оборудования, контроль качества, правильности расхода материалов, отпущенных на эти цели.</w:t>
      </w:r>
    </w:p>
    <w:p w:rsidR="007378A2" w:rsidRPr="007378A2" w:rsidRDefault="007378A2" w:rsidP="007378A2">
      <w:pPr>
        <w:spacing w:before="120" w:after="120" w:line="360" w:lineRule="auto"/>
        <w:ind w:firstLine="360"/>
        <w:rPr>
          <w:rFonts w:ascii="Times New Roman" w:hAnsi="Times New Roman" w:cs="Times New Roman"/>
          <w:sz w:val="28"/>
          <w:szCs w:val="28"/>
        </w:rPr>
      </w:pPr>
      <w:r w:rsidRPr="007378A2">
        <w:rPr>
          <w:rFonts w:ascii="Times New Roman" w:hAnsi="Times New Roman" w:cs="Times New Roman"/>
          <w:sz w:val="28"/>
          <w:szCs w:val="28"/>
        </w:rPr>
        <w:t>Обеспечение соблюдения правил охраны труда и техники безопасности при производстве ремонтных работ.</w:t>
      </w:r>
    </w:p>
    <w:p w:rsidR="007378A2" w:rsidRPr="00987B1B" w:rsidRDefault="007378A2" w:rsidP="007378A2">
      <w:pPr>
        <w:spacing w:before="120" w:after="120" w:line="360" w:lineRule="auto"/>
        <w:jc w:val="center"/>
        <w:rPr>
          <w:rFonts w:ascii="Times New Roman" w:hAnsi="Times New Roman" w:cs="Times New Roman"/>
          <w:b/>
          <w:sz w:val="28"/>
          <w:szCs w:val="28"/>
        </w:rPr>
      </w:pPr>
      <w:r w:rsidRPr="00987B1B">
        <w:rPr>
          <w:rStyle w:val="af"/>
          <w:rFonts w:ascii="Times New Roman" w:hAnsi="Times New Roman" w:cs="Times New Roman"/>
          <w:b w:val="0"/>
          <w:sz w:val="28"/>
          <w:szCs w:val="28"/>
        </w:rPr>
        <w:t>ПРАВА</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 xml:space="preserve">Инженер-механик имеет право: </w:t>
      </w:r>
    </w:p>
    <w:p w:rsidR="007378A2" w:rsidRPr="007378A2" w:rsidRDefault="007378A2" w:rsidP="007378A2">
      <w:pPr>
        <w:spacing w:before="120" w:after="120" w:line="360" w:lineRule="auto"/>
        <w:ind w:firstLine="360"/>
        <w:rPr>
          <w:rFonts w:ascii="Times New Roman" w:hAnsi="Times New Roman" w:cs="Times New Roman"/>
          <w:sz w:val="28"/>
          <w:szCs w:val="28"/>
        </w:rPr>
      </w:pPr>
      <w:r w:rsidRPr="007378A2">
        <w:rPr>
          <w:rFonts w:ascii="Times New Roman" w:hAnsi="Times New Roman" w:cs="Times New Roman"/>
          <w:sz w:val="28"/>
          <w:szCs w:val="28"/>
        </w:rPr>
        <w:t>Относительно подчиненных работников давать распоряжения и контролировать их исполнение;</w:t>
      </w:r>
    </w:p>
    <w:p w:rsidR="007378A2" w:rsidRPr="007378A2" w:rsidRDefault="007378A2" w:rsidP="007378A2">
      <w:pPr>
        <w:spacing w:before="120" w:after="120" w:line="360" w:lineRule="auto"/>
        <w:ind w:firstLine="360"/>
        <w:rPr>
          <w:rFonts w:ascii="Times New Roman" w:hAnsi="Times New Roman" w:cs="Times New Roman"/>
          <w:sz w:val="28"/>
          <w:szCs w:val="28"/>
        </w:rPr>
      </w:pPr>
      <w:r w:rsidRPr="007378A2">
        <w:rPr>
          <w:rFonts w:ascii="Times New Roman" w:hAnsi="Times New Roman" w:cs="Times New Roman"/>
          <w:sz w:val="28"/>
          <w:szCs w:val="28"/>
        </w:rPr>
        <w:t>Представлять заместителю директора по техническим вопросам на поощрение или наказание работников, находящихся в прямом подчинении;</w:t>
      </w:r>
    </w:p>
    <w:p w:rsidR="007378A2" w:rsidRPr="007378A2" w:rsidRDefault="007378A2" w:rsidP="007378A2">
      <w:pPr>
        <w:spacing w:before="120" w:after="120" w:line="360" w:lineRule="auto"/>
        <w:ind w:firstLine="360"/>
        <w:rPr>
          <w:rFonts w:ascii="Times New Roman" w:hAnsi="Times New Roman" w:cs="Times New Roman"/>
          <w:sz w:val="28"/>
          <w:szCs w:val="28"/>
        </w:rPr>
      </w:pPr>
      <w:r w:rsidRPr="007378A2">
        <w:rPr>
          <w:rFonts w:ascii="Times New Roman" w:hAnsi="Times New Roman" w:cs="Times New Roman"/>
          <w:sz w:val="28"/>
          <w:szCs w:val="28"/>
        </w:rPr>
        <w:t>Самостоятельно решать технические вопросы путем дачи письменных и устных распоряжений, направленных на реализацию плана мероприятий по повышению технического уровня эксплуатации АЗС, в пределах лимита денежных средств, утвержденных директором;</w:t>
      </w:r>
    </w:p>
    <w:p w:rsidR="007378A2" w:rsidRPr="007378A2" w:rsidRDefault="007378A2" w:rsidP="007378A2">
      <w:pPr>
        <w:spacing w:before="120" w:after="120" w:line="360" w:lineRule="auto"/>
        <w:ind w:firstLine="360"/>
        <w:rPr>
          <w:rFonts w:ascii="Times New Roman" w:hAnsi="Times New Roman" w:cs="Times New Roman"/>
          <w:sz w:val="28"/>
          <w:szCs w:val="28"/>
        </w:rPr>
      </w:pPr>
      <w:r w:rsidRPr="007378A2">
        <w:rPr>
          <w:rFonts w:ascii="Times New Roman" w:hAnsi="Times New Roman" w:cs="Times New Roman"/>
          <w:sz w:val="28"/>
          <w:szCs w:val="28"/>
        </w:rPr>
        <w:t>Самостоятельно ведет от имени предприятия переписку со сторонними предприятиями, в том числе с органами государственной власти, по вопросам, относящимся к прямым обязанностям.</w:t>
      </w:r>
    </w:p>
    <w:p w:rsidR="007378A2" w:rsidRPr="00987B1B" w:rsidRDefault="007378A2" w:rsidP="007378A2">
      <w:pPr>
        <w:spacing w:before="120" w:after="120" w:line="360" w:lineRule="auto"/>
        <w:jc w:val="center"/>
        <w:rPr>
          <w:rFonts w:ascii="Times New Roman" w:hAnsi="Times New Roman" w:cs="Times New Roman"/>
          <w:b/>
          <w:sz w:val="28"/>
          <w:szCs w:val="28"/>
        </w:rPr>
      </w:pPr>
      <w:r w:rsidRPr="00987B1B">
        <w:rPr>
          <w:rStyle w:val="af"/>
          <w:rFonts w:ascii="Times New Roman" w:hAnsi="Times New Roman" w:cs="Times New Roman"/>
          <w:b w:val="0"/>
          <w:sz w:val="28"/>
          <w:szCs w:val="28"/>
        </w:rPr>
        <w:t xml:space="preserve">ОТВЕТСТВЕННОСТЬ </w:t>
      </w:r>
    </w:p>
    <w:p w:rsidR="007378A2" w:rsidRPr="007378A2" w:rsidRDefault="007378A2" w:rsidP="007378A2">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 xml:space="preserve">Инженер-механик несет ответственность: </w:t>
      </w:r>
    </w:p>
    <w:p w:rsidR="007378A2" w:rsidRPr="007378A2" w:rsidRDefault="007378A2" w:rsidP="007378A2">
      <w:pPr>
        <w:spacing w:before="120" w:after="120" w:line="360" w:lineRule="auto"/>
        <w:ind w:firstLine="360"/>
        <w:rPr>
          <w:rFonts w:ascii="Times New Roman" w:hAnsi="Times New Roman" w:cs="Times New Roman"/>
          <w:sz w:val="28"/>
          <w:szCs w:val="28"/>
        </w:rPr>
      </w:pPr>
      <w:r w:rsidRPr="007378A2">
        <w:rPr>
          <w:rFonts w:ascii="Times New Roman" w:hAnsi="Times New Roman" w:cs="Times New Roman"/>
          <w:sz w:val="28"/>
          <w:szCs w:val="28"/>
        </w:rPr>
        <w:t>За неисполнение (ненадлежащее исполнение) своих должностных обязанностей, предусмотренных настоящей должностной инструкцией, в пределах, определенных действующим трудовым законодательством Республики Казахстан.</w:t>
      </w:r>
    </w:p>
    <w:p w:rsidR="007378A2" w:rsidRPr="007378A2" w:rsidRDefault="007378A2" w:rsidP="007378A2">
      <w:pPr>
        <w:spacing w:before="120" w:after="120" w:line="360" w:lineRule="auto"/>
        <w:ind w:firstLine="360"/>
        <w:rPr>
          <w:rFonts w:ascii="Times New Roman" w:hAnsi="Times New Roman" w:cs="Times New Roman"/>
          <w:sz w:val="28"/>
          <w:szCs w:val="28"/>
        </w:rPr>
      </w:pPr>
      <w:r w:rsidRPr="007378A2">
        <w:rPr>
          <w:rFonts w:ascii="Times New Roman" w:hAnsi="Times New Roman" w:cs="Times New Roman"/>
          <w:sz w:val="28"/>
          <w:szCs w:val="28"/>
        </w:rPr>
        <w:lastRenderedPageBreak/>
        <w:t>За совершенные в процессе осуществления своей деятельности правонарушения - в пределах, определенных действующим административным, уголовным и гражданским законодательством РК.</w:t>
      </w:r>
    </w:p>
    <w:p w:rsidR="007378A2" w:rsidRPr="007378A2" w:rsidRDefault="007378A2" w:rsidP="007378A2">
      <w:pPr>
        <w:spacing w:before="120" w:after="120" w:line="360" w:lineRule="auto"/>
        <w:ind w:firstLine="360"/>
        <w:rPr>
          <w:rFonts w:ascii="Times New Roman" w:hAnsi="Times New Roman" w:cs="Times New Roman"/>
          <w:sz w:val="28"/>
          <w:szCs w:val="28"/>
        </w:rPr>
      </w:pPr>
      <w:r w:rsidRPr="007378A2">
        <w:rPr>
          <w:rFonts w:ascii="Times New Roman" w:hAnsi="Times New Roman" w:cs="Times New Roman"/>
          <w:sz w:val="28"/>
          <w:szCs w:val="28"/>
        </w:rPr>
        <w:t>За причинение материального ущерба - в пределах, определенных действующим трудовым, уголовным и гражданским законодательством РК.</w:t>
      </w:r>
    </w:p>
    <w:p w:rsidR="007378A2" w:rsidRPr="007378A2" w:rsidRDefault="007378A2" w:rsidP="007378A2">
      <w:pPr>
        <w:spacing w:before="120" w:after="120" w:line="360" w:lineRule="auto"/>
        <w:jc w:val="center"/>
        <w:rPr>
          <w:rFonts w:ascii="Times New Roman" w:hAnsi="Times New Roman" w:cs="Times New Roman"/>
          <w:b/>
          <w:sz w:val="28"/>
          <w:szCs w:val="28"/>
        </w:rPr>
      </w:pPr>
    </w:p>
    <w:p w:rsidR="007378A2" w:rsidRPr="007378A2" w:rsidRDefault="007378A2" w:rsidP="007378A2">
      <w:pPr>
        <w:spacing w:before="120" w:after="120" w:line="360" w:lineRule="auto"/>
        <w:jc w:val="center"/>
        <w:rPr>
          <w:rFonts w:ascii="Times New Roman" w:hAnsi="Times New Roman" w:cs="Times New Roman"/>
          <w:b/>
          <w:sz w:val="28"/>
          <w:szCs w:val="28"/>
        </w:rPr>
      </w:pPr>
    </w:p>
    <w:p w:rsidR="007378A2" w:rsidRPr="007378A2" w:rsidRDefault="007378A2" w:rsidP="007378A2">
      <w:pPr>
        <w:spacing w:before="120" w:after="120" w:line="360" w:lineRule="auto"/>
        <w:jc w:val="center"/>
        <w:rPr>
          <w:rFonts w:ascii="Times New Roman" w:hAnsi="Times New Roman" w:cs="Times New Roman"/>
          <w:b/>
          <w:sz w:val="28"/>
          <w:szCs w:val="28"/>
        </w:rPr>
      </w:pPr>
    </w:p>
    <w:p w:rsidR="007378A2" w:rsidRPr="007378A2" w:rsidRDefault="007378A2" w:rsidP="007378A2">
      <w:pPr>
        <w:spacing w:before="120" w:after="120" w:line="360" w:lineRule="auto"/>
        <w:jc w:val="center"/>
        <w:rPr>
          <w:rFonts w:ascii="Times New Roman" w:hAnsi="Times New Roman" w:cs="Times New Roman"/>
          <w:b/>
          <w:sz w:val="28"/>
          <w:szCs w:val="28"/>
        </w:rPr>
      </w:pPr>
    </w:p>
    <w:p w:rsidR="00C6463A" w:rsidRDefault="00C6463A" w:rsidP="007378A2">
      <w:pPr>
        <w:spacing w:before="120" w:after="120" w:line="360" w:lineRule="auto"/>
        <w:ind w:firstLine="709"/>
        <w:jc w:val="both"/>
        <w:rPr>
          <w:rFonts w:ascii="Times New Roman" w:hAnsi="Times New Roman" w:cs="Times New Roman"/>
          <w:b/>
          <w:spacing w:val="2"/>
          <w:sz w:val="28"/>
        </w:rPr>
      </w:pPr>
    </w:p>
    <w:p w:rsidR="00813E47" w:rsidRDefault="00813E47" w:rsidP="007378A2">
      <w:pPr>
        <w:spacing w:before="120" w:after="120" w:line="360" w:lineRule="auto"/>
        <w:ind w:firstLine="709"/>
        <w:jc w:val="both"/>
        <w:rPr>
          <w:rFonts w:ascii="Times New Roman" w:hAnsi="Times New Roman" w:cs="Times New Roman"/>
          <w:b/>
          <w:spacing w:val="2"/>
          <w:sz w:val="28"/>
        </w:rPr>
      </w:pPr>
    </w:p>
    <w:p w:rsidR="00813E47" w:rsidRDefault="00813E47" w:rsidP="007378A2">
      <w:pPr>
        <w:spacing w:before="120" w:after="120" w:line="360" w:lineRule="auto"/>
        <w:ind w:firstLine="709"/>
        <w:jc w:val="both"/>
        <w:rPr>
          <w:rFonts w:ascii="Times New Roman" w:hAnsi="Times New Roman" w:cs="Times New Roman"/>
          <w:b/>
          <w:spacing w:val="2"/>
          <w:sz w:val="28"/>
        </w:rPr>
      </w:pPr>
    </w:p>
    <w:p w:rsidR="00813E47" w:rsidRDefault="00813E47" w:rsidP="007378A2">
      <w:pPr>
        <w:spacing w:before="120" w:after="120" w:line="360" w:lineRule="auto"/>
        <w:ind w:firstLine="709"/>
        <w:jc w:val="both"/>
        <w:rPr>
          <w:rFonts w:ascii="Times New Roman" w:hAnsi="Times New Roman" w:cs="Times New Roman"/>
          <w:b/>
          <w:spacing w:val="2"/>
          <w:sz w:val="28"/>
        </w:rPr>
      </w:pPr>
    </w:p>
    <w:p w:rsidR="00813E47" w:rsidRDefault="00813E47" w:rsidP="007378A2">
      <w:pPr>
        <w:spacing w:before="120" w:after="120" w:line="360" w:lineRule="auto"/>
        <w:ind w:firstLine="709"/>
        <w:jc w:val="both"/>
        <w:rPr>
          <w:rFonts w:ascii="Times New Roman" w:hAnsi="Times New Roman" w:cs="Times New Roman"/>
          <w:b/>
          <w:spacing w:val="2"/>
          <w:sz w:val="28"/>
        </w:rPr>
      </w:pPr>
    </w:p>
    <w:p w:rsidR="00813E47" w:rsidRDefault="00813E47" w:rsidP="007378A2">
      <w:pPr>
        <w:spacing w:before="120" w:after="120" w:line="360" w:lineRule="auto"/>
        <w:ind w:firstLine="709"/>
        <w:jc w:val="both"/>
        <w:rPr>
          <w:rFonts w:ascii="Times New Roman" w:hAnsi="Times New Roman" w:cs="Times New Roman"/>
          <w:b/>
          <w:spacing w:val="2"/>
          <w:sz w:val="28"/>
        </w:rPr>
      </w:pPr>
    </w:p>
    <w:p w:rsidR="00813E47" w:rsidRDefault="00813E47" w:rsidP="007378A2">
      <w:pPr>
        <w:spacing w:before="120" w:after="120" w:line="360" w:lineRule="auto"/>
        <w:ind w:firstLine="709"/>
        <w:jc w:val="both"/>
        <w:rPr>
          <w:rFonts w:ascii="Times New Roman" w:hAnsi="Times New Roman" w:cs="Times New Roman"/>
          <w:b/>
          <w:spacing w:val="2"/>
          <w:sz w:val="28"/>
        </w:rPr>
      </w:pPr>
    </w:p>
    <w:p w:rsidR="00813E47" w:rsidRDefault="00813E47" w:rsidP="007378A2">
      <w:pPr>
        <w:spacing w:before="120" w:after="120" w:line="360" w:lineRule="auto"/>
        <w:ind w:firstLine="709"/>
        <w:jc w:val="both"/>
        <w:rPr>
          <w:rFonts w:ascii="Times New Roman" w:hAnsi="Times New Roman" w:cs="Times New Roman"/>
          <w:b/>
          <w:spacing w:val="2"/>
          <w:sz w:val="28"/>
        </w:rPr>
      </w:pPr>
    </w:p>
    <w:p w:rsidR="00813E47" w:rsidRDefault="00813E47" w:rsidP="007378A2">
      <w:pPr>
        <w:spacing w:before="120" w:after="120" w:line="360" w:lineRule="auto"/>
        <w:ind w:firstLine="709"/>
        <w:jc w:val="both"/>
        <w:rPr>
          <w:rFonts w:ascii="Times New Roman" w:hAnsi="Times New Roman" w:cs="Times New Roman"/>
          <w:b/>
          <w:spacing w:val="2"/>
          <w:sz w:val="28"/>
        </w:rPr>
      </w:pPr>
    </w:p>
    <w:p w:rsidR="00813E47" w:rsidRDefault="00813E47" w:rsidP="007378A2">
      <w:pPr>
        <w:spacing w:before="120" w:after="120" w:line="360" w:lineRule="auto"/>
        <w:ind w:firstLine="709"/>
        <w:jc w:val="both"/>
        <w:rPr>
          <w:rFonts w:ascii="Times New Roman" w:hAnsi="Times New Roman" w:cs="Times New Roman"/>
          <w:b/>
          <w:spacing w:val="2"/>
          <w:sz w:val="28"/>
        </w:rPr>
      </w:pPr>
    </w:p>
    <w:p w:rsidR="00813E47" w:rsidRDefault="00813E47" w:rsidP="007378A2">
      <w:pPr>
        <w:spacing w:before="120" w:after="120" w:line="360" w:lineRule="auto"/>
        <w:ind w:firstLine="709"/>
        <w:jc w:val="both"/>
        <w:rPr>
          <w:rFonts w:ascii="Times New Roman" w:hAnsi="Times New Roman" w:cs="Times New Roman"/>
          <w:b/>
          <w:spacing w:val="2"/>
          <w:sz w:val="28"/>
        </w:rPr>
      </w:pPr>
    </w:p>
    <w:p w:rsidR="00813E47" w:rsidRDefault="00813E47" w:rsidP="007378A2">
      <w:pPr>
        <w:spacing w:before="120" w:after="120" w:line="360" w:lineRule="auto"/>
        <w:ind w:firstLine="709"/>
        <w:jc w:val="both"/>
        <w:rPr>
          <w:rFonts w:ascii="Times New Roman" w:hAnsi="Times New Roman" w:cs="Times New Roman"/>
          <w:b/>
          <w:spacing w:val="2"/>
          <w:sz w:val="28"/>
        </w:rPr>
      </w:pPr>
    </w:p>
    <w:p w:rsidR="00813E47" w:rsidRDefault="00813E47" w:rsidP="007378A2">
      <w:pPr>
        <w:spacing w:before="120" w:after="120" w:line="360" w:lineRule="auto"/>
        <w:ind w:firstLine="709"/>
        <w:jc w:val="both"/>
        <w:rPr>
          <w:rFonts w:ascii="Times New Roman" w:hAnsi="Times New Roman" w:cs="Times New Roman"/>
          <w:b/>
          <w:spacing w:val="2"/>
          <w:sz w:val="28"/>
        </w:rPr>
      </w:pPr>
    </w:p>
    <w:p w:rsidR="00813E47" w:rsidRDefault="00813E47" w:rsidP="007378A2">
      <w:pPr>
        <w:spacing w:before="120" w:after="120" w:line="360" w:lineRule="auto"/>
        <w:ind w:firstLine="709"/>
        <w:jc w:val="both"/>
        <w:rPr>
          <w:rFonts w:ascii="Times New Roman" w:hAnsi="Times New Roman" w:cs="Times New Roman"/>
          <w:b/>
          <w:spacing w:val="2"/>
          <w:sz w:val="28"/>
        </w:rPr>
      </w:pPr>
    </w:p>
    <w:p w:rsidR="00676E0B" w:rsidRDefault="00676E0B" w:rsidP="007378A2">
      <w:pPr>
        <w:spacing w:before="120" w:after="120" w:line="360" w:lineRule="auto"/>
        <w:ind w:firstLine="709"/>
        <w:jc w:val="both"/>
        <w:rPr>
          <w:rFonts w:ascii="Times New Roman" w:hAnsi="Times New Roman" w:cs="Times New Roman"/>
          <w:b/>
          <w:spacing w:val="2"/>
          <w:sz w:val="28"/>
        </w:rPr>
      </w:pPr>
    </w:p>
    <w:p w:rsidR="00676E0B" w:rsidRDefault="00676E0B" w:rsidP="007378A2">
      <w:pPr>
        <w:spacing w:before="120" w:after="120" w:line="360" w:lineRule="auto"/>
        <w:ind w:firstLine="709"/>
        <w:jc w:val="both"/>
        <w:rPr>
          <w:rFonts w:ascii="Times New Roman" w:hAnsi="Times New Roman" w:cs="Times New Roman"/>
          <w:b/>
          <w:spacing w:val="2"/>
          <w:sz w:val="28"/>
        </w:rPr>
      </w:pPr>
    </w:p>
    <w:p w:rsidR="00F62DAE" w:rsidRPr="00B97CE5" w:rsidRDefault="00F62DAE" w:rsidP="00F62DAE">
      <w:pPr>
        <w:spacing w:before="120" w:after="120" w:line="360" w:lineRule="auto"/>
        <w:jc w:val="center"/>
        <w:rPr>
          <w:rFonts w:ascii="Times New Roman" w:hAnsi="Times New Roman" w:cs="Times New Roman"/>
          <w:b/>
          <w:sz w:val="28"/>
          <w:szCs w:val="28"/>
        </w:rPr>
      </w:pPr>
      <w:r>
        <w:rPr>
          <w:rFonts w:ascii="Times New Roman" w:hAnsi="Times New Roman" w:cs="Times New Roman"/>
          <w:b/>
          <w:sz w:val="28"/>
          <w:szCs w:val="28"/>
        </w:rPr>
        <w:lastRenderedPageBreak/>
        <w:t>9</w:t>
      </w:r>
      <w:r w:rsidRPr="00B97CE5">
        <w:rPr>
          <w:rFonts w:ascii="Times New Roman" w:hAnsi="Times New Roman" w:cs="Times New Roman"/>
          <w:b/>
          <w:sz w:val="28"/>
          <w:szCs w:val="28"/>
        </w:rPr>
        <w:t>. ОПРЕДЕЛЕНИЕ ПОТРЕБНОСТЕЙ В МАТЕРИАЛЬНЫХ УСЛУГАХ</w:t>
      </w:r>
    </w:p>
    <w:p w:rsidR="00F62DAE" w:rsidRPr="00B97CE5" w:rsidRDefault="00F62DAE" w:rsidP="00F62DAE">
      <w:pPr>
        <w:pStyle w:val="31"/>
        <w:shd w:val="clear" w:color="auto" w:fill="auto"/>
        <w:spacing w:before="120" w:after="120" w:line="360" w:lineRule="auto"/>
        <w:ind w:left="20" w:right="120" w:firstLine="660"/>
        <w:rPr>
          <w:b/>
          <w:sz w:val="28"/>
          <w:szCs w:val="28"/>
        </w:rPr>
      </w:pPr>
      <w:r w:rsidRPr="00B97CE5">
        <w:rPr>
          <w:b/>
          <w:sz w:val="28"/>
          <w:szCs w:val="28"/>
        </w:rPr>
        <w:t>Понятие и сущность материальных ресурсов станций технического обслуживания автомобилей. Потребности в материальных ресурсах.</w:t>
      </w:r>
    </w:p>
    <w:p w:rsidR="00F62DAE" w:rsidRPr="00B97CE5" w:rsidRDefault="00676E0B" w:rsidP="00676E0B">
      <w:pPr>
        <w:tabs>
          <w:tab w:val="left" w:pos="8205"/>
        </w:tabs>
        <w:spacing w:before="120" w:after="120" w:line="360" w:lineRule="auto"/>
        <w:jc w:val="both"/>
        <w:rPr>
          <w:rFonts w:ascii="Times New Roman" w:hAnsi="Times New Roman" w:cs="Times New Roman"/>
          <w:b/>
          <w:sz w:val="28"/>
          <w:szCs w:val="28"/>
        </w:rPr>
      </w:pPr>
      <w:r>
        <w:rPr>
          <w:rFonts w:ascii="Times New Roman" w:hAnsi="Times New Roman" w:cs="Times New Roman"/>
          <w:b/>
          <w:sz w:val="28"/>
          <w:szCs w:val="28"/>
        </w:rPr>
        <w:tab/>
      </w:r>
    </w:p>
    <w:p w:rsidR="00F62DAE" w:rsidRPr="00B97CE5" w:rsidRDefault="00F62DAE" w:rsidP="00F62DAE">
      <w:pPr>
        <w:widowControl w:val="0"/>
        <w:spacing w:before="120" w:after="120" w:line="360" w:lineRule="auto"/>
        <w:ind w:firstLine="567"/>
        <w:jc w:val="both"/>
        <w:rPr>
          <w:rFonts w:ascii="Times New Roman" w:hAnsi="Times New Roman" w:cs="Times New Roman"/>
          <w:color w:val="000000"/>
          <w:sz w:val="28"/>
          <w:szCs w:val="28"/>
        </w:rPr>
      </w:pPr>
      <w:r w:rsidRPr="00B97CE5">
        <w:rPr>
          <w:rFonts w:ascii="Times New Roman" w:hAnsi="Times New Roman" w:cs="Times New Roman"/>
          <w:color w:val="000000"/>
          <w:sz w:val="28"/>
          <w:szCs w:val="28"/>
        </w:rPr>
        <w:t>Для бесперебойного функционирования производства необходимо хорошо налаженное материально-техническое обеспечение (МТО), которое на предприятиях осуществляется через органы материально-технического снабжения.</w:t>
      </w:r>
    </w:p>
    <w:p w:rsidR="00F62DAE" w:rsidRPr="00B97CE5" w:rsidRDefault="00F62DAE" w:rsidP="00F62DAE">
      <w:pPr>
        <w:widowControl w:val="0"/>
        <w:spacing w:before="120" w:after="120" w:line="360" w:lineRule="auto"/>
        <w:ind w:firstLine="567"/>
        <w:jc w:val="both"/>
        <w:rPr>
          <w:rFonts w:ascii="Times New Roman" w:hAnsi="Times New Roman" w:cs="Times New Roman"/>
          <w:color w:val="000000"/>
          <w:sz w:val="28"/>
          <w:szCs w:val="28"/>
        </w:rPr>
      </w:pPr>
      <w:r w:rsidRPr="00B97CE5">
        <w:rPr>
          <w:rFonts w:ascii="Times New Roman" w:hAnsi="Times New Roman" w:cs="Times New Roman"/>
          <w:color w:val="000000"/>
          <w:sz w:val="28"/>
          <w:szCs w:val="28"/>
        </w:rPr>
        <w:t>Цели материально-технического обеспечения производства:</w:t>
      </w:r>
    </w:p>
    <w:p w:rsidR="00F62DAE" w:rsidRPr="00B97CE5" w:rsidRDefault="00F62DAE" w:rsidP="00F62DAE">
      <w:pPr>
        <w:widowControl w:val="0"/>
        <w:spacing w:before="120" w:after="120" w:line="360" w:lineRule="auto"/>
        <w:ind w:firstLine="567"/>
        <w:jc w:val="both"/>
        <w:rPr>
          <w:rFonts w:ascii="Times New Roman" w:hAnsi="Times New Roman" w:cs="Times New Roman"/>
          <w:color w:val="000000"/>
          <w:sz w:val="28"/>
          <w:szCs w:val="28"/>
        </w:rPr>
      </w:pPr>
      <w:r w:rsidRPr="00B97CE5">
        <w:rPr>
          <w:rFonts w:ascii="Times New Roman" w:hAnsi="Times New Roman" w:cs="Times New Roman"/>
          <w:color w:val="000000"/>
          <w:sz w:val="28"/>
          <w:szCs w:val="28"/>
        </w:rPr>
        <w:t>• своевременное обеспечение подразделений предприятия необходимыми видами ресурсов требуемого количества и качества;</w:t>
      </w:r>
    </w:p>
    <w:p w:rsidR="00F62DAE" w:rsidRPr="00B97CE5" w:rsidRDefault="00F62DAE" w:rsidP="00F62DAE">
      <w:pPr>
        <w:widowControl w:val="0"/>
        <w:spacing w:before="120" w:after="120" w:line="360" w:lineRule="auto"/>
        <w:ind w:firstLine="567"/>
        <w:jc w:val="both"/>
        <w:rPr>
          <w:rFonts w:ascii="Times New Roman" w:hAnsi="Times New Roman" w:cs="Times New Roman"/>
          <w:color w:val="000000"/>
          <w:sz w:val="28"/>
          <w:szCs w:val="28"/>
        </w:rPr>
      </w:pPr>
      <w:r w:rsidRPr="00B97CE5">
        <w:rPr>
          <w:rFonts w:ascii="Times New Roman" w:hAnsi="Times New Roman" w:cs="Times New Roman"/>
          <w:color w:val="000000"/>
          <w:sz w:val="28"/>
          <w:szCs w:val="28"/>
        </w:rPr>
        <w:t>• улучшение использования ресурсов</w:t>
      </w:r>
      <w:r>
        <w:rPr>
          <w:rFonts w:ascii="Times New Roman" w:hAnsi="Times New Roman" w:cs="Times New Roman"/>
          <w:color w:val="000000"/>
          <w:sz w:val="28"/>
          <w:szCs w:val="28"/>
        </w:rPr>
        <w:t>,</w:t>
      </w:r>
      <w:r w:rsidRPr="00B97CE5">
        <w:rPr>
          <w:rFonts w:ascii="Times New Roman" w:hAnsi="Times New Roman" w:cs="Times New Roman"/>
          <w:color w:val="000000"/>
          <w:sz w:val="28"/>
          <w:szCs w:val="28"/>
        </w:rPr>
        <w:t xml:space="preserve"> повышение производительности труда, фондоотдачи, сокращение длительности производственн</w:t>
      </w:r>
      <w:r>
        <w:rPr>
          <w:rFonts w:ascii="Times New Roman" w:hAnsi="Times New Roman" w:cs="Times New Roman"/>
          <w:color w:val="000000"/>
          <w:sz w:val="28"/>
          <w:szCs w:val="28"/>
        </w:rPr>
        <w:t>ых циклов</w:t>
      </w:r>
      <w:r w:rsidRPr="00B97CE5">
        <w:rPr>
          <w:rFonts w:ascii="Times New Roman" w:hAnsi="Times New Roman" w:cs="Times New Roman"/>
          <w:color w:val="000000"/>
          <w:sz w:val="28"/>
          <w:szCs w:val="28"/>
        </w:rPr>
        <w:t>, обеспечение ритмичности процессов, сокращение оборачиваемости оборотных средств, полное использование вторичных ресурсов, повышение эффективности инвестиций;</w:t>
      </w:r>
    </w:p>
    <w:p w:rsidR="00F62DAE" w:rsidRPr="00B97CE5" w:rsidRDefault="00F62DAE" w:rsidP="00F62DAE">
      <w:pPr>
        <w:widowControl w:val="0"/>
        <w:spacing w:before="120" w:after="120" w:line="360" w:lineRule="auto"/>
        <w:ind w:firstLine="567"/>
        <w:jc w:val="both"/>
        <w:rPr>
          <w:rFonts w:ascii="Times New Roman" w:hAnsi="Times New Roman" w:cs="Times New Roman"/>
          <w:color w:val="000000"/>
          <w:sz w:val="28"/>
          <w:szCs w:val="28"/>
        </w:rPr>
      </w:pPr>
      <w:r w:rsidRPr="00B97CE5">
        <w:rPr>
          <w:rFonts w:ascii="Times New Roman" w:hAnsi="Times New Roman" w:cs="Times New Roman"/>
          <w:color w:val="000000"/>
          <w:sz w:val="28"/>
          <w:szCs w:val="28"/>
        </w:rPr>
        <w:t>• анализ организационно-технического уровня производства и качества выпускаемой продукции у конкурентов поставщика и подготовка предложений по повышению конкурентоспособности поставляемых материальных ресурсов либо смене поставщика конкретного вида ресурса. Ради повышения качества "входа" предприятиям следует бояться смены неконкурентоспособных поставщиков ресурсов.</w:t>
      </w:r>
    </w:p>
    <w:p w:rsidR="00F62DAE" w:rsidRPr="00B97CE5" w:rsidRDefault="00F62DAE" w:rsidP="00F62DAE">
      <w:pPr>
        <w:widowControl w:val="0"/>
        <w:spacing w:before="120" w:after="120" w:line="360" w:lineRule="auto"/>
        <w:ind w:firstLine="567"/>
        <w:jc w:val="both"/>
        <w:rPr>
          <w:rFonts w:ascii="Times New Roman" w:hAnsi="Times New Roman" w:cs="Times New Roman"/>
          <w:color w:val="000000"/>
          <w:sz w:val="28"/>
          <w:szCs w:val="28"/>
        </w:rPr>
      </w:pPr>
      <w:r w:rsidRPr="00B97CE5">
        <w:rPr>
          <w:rFonts w:ascii="Times New Roman" w:hAnsi="Times New Roman" w:cs="Times New Roman"/>
          <w:color w:val="000000"/>
          <w:sz w:val="28"/>
          <w:szCs w:val="28"/>
        </w:rPr>
        <w:t>Для достижения перечисленных целей работники органов снабжения должны изучать и учитывать спрос и предложение на все потребляемые предприятием материальные ресурсы, уровень и изменение цен на них и на услуги посреднических организаций, выбирать наиболее экономичную форму товародвижения, оптимизировать запасы, снижать транспортно-заготовительные и складские расходы.</w:t>
      </w:r>
    </w:p>
    <w:p w:rsidR="00F62DAE" w:rsidRPr="00B97CE5" w:rsidRDefault="00F62DAE" w:rsidP="00F62DAE">
      <w:pPr>
        <w:widowControl w:val="0"/>
        <w:spacing w:before="120" w:after="120" w:line="360" w:lineRule="auto"/>
        <w:ind w:firstLine="567"/>
        <w:jc w:val="both"/>
        <w:rPr>
          <w:rFonts w:ascii="Times New Roman" w:hAnsi="Times New Roman" w:cs="Times New Roman"/>
          <w:color w:val="000000"/>
          <w:sz w:val="28"/>
          <w:szCs w:val="28"/>
        </w:rPr>
      </w:pPr>
      <w:r w:rsidRPr="00B97CE5">
        <w:rPr>
          <w:rFonts w:ascii="Times New Roman" w:hAnsi="Times New Roman" w:cs="Times New Roman"/>
          <w:color w:val="000000"/>
          <w:sz w:val="28"/>
          <w:szCs w:val="28"/>
        </w:rPr>
        <w:lastRenderedPageBreak/>
        <w:t>Функции органов снабжения предприятия делятся на 3 направления:</w:t>
      </w:r>
    </w:p>
    <w:p w:rsidR="00F62DAE" w:rsidRPr="00B97CE5" w:rsidRDefault="00F62DAE" w:rsidP="00F62DAE">
      <w:pPr>
        <w:widowControl w:val="0"/>
        <w:spacing w:before="120" w:after="120" w:line="360" w:lineRule="auto"/>
        <w:ind w:firstLine="567"/>
        <w:jc w:val="both"/>
        <w:rPr>
          <w:rFonts w:ascii="Times New Roman" w:hAnsi="Times New Roman" w:cs="Times New Roman"/>
          <w:color w:val="000000"/>
          <w:sz w:val="28"/>
          <w:szCs w:val="28"/>
        </w:rPr>
      </w:pPr>
      <w:r w:rsidRPr="00B97CE5">
        <w:rPr>
          <w:rFonts w:ascii="Times New Roman" w:hAnsi="Times New Roman" w:cs="Times New Roman"/>
          <w:color w:val="000000"/>
          <w:sz w:val="28"/>
          <w:szCs w:val="28"/>
        </w:rPr>
        <w:t>Планирование, которое предполагает: изучение внешней и внутренней среды предприятия и рынка отдельных товаров;</w:t>
      </w:r>
    </w:p>
    <w:p w:rsidR="00F62DAE" w:rsidRPr="00B97CE5" w:rsidRDefault="00F62DAE" w:rsidP="00F62DAE">
      <w:pPr>
        <w:widowControl w:val="0"/>
        <w:spacing w:before="120" w:after="120" w:line="360" w:lineRule="auto"/>
        <w:ind w:firstLine="567"/>
        <w:jc w:val="both"/>
        <w:rPr>
          <w:rFonts w:ascii="Times New Roman" w:hAnsi="Times New Roman" w:cs="Times New Roman"/>
          <w:color w:val="000000"/>
          <w:sz w:val="28"/>
          <w:szCs w:val="28"/>
        </w:rPr>
      </w:pPr>
      <w:r w:rsidRPr="00B97CE5">
        <w:rPr>
          <w:rFonts w:ascii="Times New Roman" w:hAnsi="Times New Roman" w:cs="Times New Roman"/>
          <w:color w:val="000000"/>
          <w:sz w:val="28"/>
          <w:szCs w:val="28"/>
        </w:rPr>
        <w:t>прогнозирование и определение потребности всех видов материальных ресурсов, планирование оптимальных хозяйственных связей;</w:t>
      </w:r>
    </w:p>
    <w:p w:rsidR="00F62DAE" w:rsidRPr="00B97CE5" w:rsidRDefault="00F62DAE" w:rsidP="00F62DAE">
      <w:pPr>
        <w:widowControl w:val="0"/>
        <w:spacing w:before="120" w:after="120" w:line="360" w:lineRule="auto"/>
        <w:ind w:firstLine="567"/>
        <w:jc w:val="both"/>
        <w:rPr>
          <w:rFonts w:ascii="Times New Roman" w:hAnsi="Times New Roman" w:cs="Times New Roman"/>
          <w:color w:val="000000"/>
          <w:sz w:val="28"/>
          <w:szCs w:val="28"/>
        </w:rPr>
      </w:pPr>
      <w:r w:rsidRPr="00B97CE5">
        <w:rPr>
          <w:rFonts w:ascii="Times New Roman" w:hAnsi="Times New Roman" w:cs="Times New Roman"/>
          <w:color w:val="000000"/>
          <w:sz w:val="28"/>
          <w:szCs w:val="28"/>
        </w:rPr>
        <w:t>оптимизацию производственных запасов;</w:t>
      </w:r>
    </w:p>
    <w:p w:rsidR="00F62DAE" w:rsidRPr="00B97CE5" w:rsidRDefault="00F62DAE" w:rsidP="00F62DAE">
      <w:pPr>
        <w:widowControl w:val="0"/>
        <w:spacing w:before="120" w:after="120" w:line="360" w:lineRule="auto"/>
        <w:ind w:firstLine="567"/>
        <w:jc w:val="both"/>
        <w:rPr>
          <w:rFonts w:ascii="Times New Roman" w:hAnsi="Times New Roman" w:cs="Times New Roman"/>
          <w:color w:val="000000"/>
          <w:sz w:val="28"/>
          <w:szCs w:val="28"/>
        </w:rPr>
      </w:pPr>
      <w:r w:rsidRPr="00B97CE5">
        <w:rPr>
          <w:rFonts w:ascii="Times New Roman" w:hAnsi="Times New Roman" w:cs="Times New Roman"/>
          <w:color w:val="000000"/>
          <w:sz w:val="28"/>
          <w:szCs w:val="28"/>
        </w:rPr>
        <w:t>планирование потребности материалов и установление их лимита на отпуск цехам;</w:t>
      </w:r>
    </w:p>
    <w:p w:rsidR="00F62DAE" w:rsidRPr="00B97CE5" w:rsidRDefault="00F62DAE" w:rsidP="00F62DAE">
      <w:pPr>
        <w:widowControl w:val="0"/>
        <w:spacing w:before="120" w:after="120" w:line="360" w:lineRule="auto"/>
        <w:ind w:firstLine="567"/>
        <w:jc w:val="both"/>
        <w:rPr>
          <w:rFonts w:ascii="Times New Roman" w:hAnsi="Times New Roman" w:cs="Times New Roman"/>
          <w:color w:val="000000"/>
          <w:sz w:val="28"/>
          <w:szCs w:val="28"/>
        </w:rPr>
      </w:pPr>
      <w:r w:rsidRPr="00B97CE5">
        <w:rPr>
          <w:rFonts w:ascii="Times New Roman" w:hAnsi="Times New Roman" w:cs="Times New Roman"/>
          <w:color w:val="000000"/>
          <w:sz w:val="28"/>
          <w:szCs w:val="28"/>
        </w:rPr>
        <w:t>оперативное планирование снабжения.</w:t>
      </w:r>
    </w:p>
    <w:p w:rsidR="00F62DAE" w:rsidRPr="00B97CE5" w:rsidRDefault="00F62DAE" w:rsidP="00F62DAE">
      <w:pPr>
        <w:widowControl w:val="0"/>
        <w:spacing w:before="120" w:after="120" w:line="360" w:lineRule="auto"/>
        <w:ind w:firstLine="567"/>
        <w:jc w:val="both"/>
        <w:rPr>
          <w:rFonts w:ascii="Times New Roman" w:hAnsi="Times New Roman" w:cs="Times New Roman"/>
          <w:color w:val="000000"/>
          <w:sz w:val="28"/>
          <w:szCs w:val="28"/>
        </w:rPr>
      </w:pPr>
      <w:r w:rsidRPr="00B97CE5">
        <w:rPr>
          <w:rFonts w:ascii="Times New Roman" w:hAnsi="Times New Roman" w:cs="Times New Roman"/>
          <w:color w:val="000000"/>
          <w:sz w:val="28"/>
          <w:szCs w:val="28"/>
        </w:rPr>
        <w:t>Организация, которая включает:</w:t>
      </w:r>
    </w:p>
    <w:p w:rsidR="00F62DAE" w:rsidRPr="00B97CE5" w:rsidRDefault="00F62DAE" w:rsidP="00F62DAE">
      <w:pPr>
        <w:widowControl w:val="0"/>
        <w:spacing w:before="120" w:after="120" w:line="360" w:lineRule="auto"/>
        <w:ind w:firstLine="567"/>
        <w:jc w:val="both"/>
        <w:rPr>
          <w:rFonts w:ascii="Times New Roman" w:hAnsi="Times New Roman" w:cs="Times New Roman"/>
          <w:color w:val="000000"/>
          <w:sz w:val="28"/>
          <w:szCs w:val="28"/>
        </w:rPr>
      </w:pPr>
      <w:r w:rsidRPr="00B97CE5">
        <w:rPr>
          <w:rFonts w:ascii="Times New Roman" w:hAnsi="Times New Roman" w:cs="Times New Roman"/>
          <w:color w:val="000000"/>
          <w:sz w:val="28"/>
          <w:szCs w:val="28"/>
        </w:rPr>
        <w:t>сбор информации о потребляемой продукции, участие в ярмарках, выставках-продажах, аукционах;</w:t>
      </w:r>
    </w:p>
    <w:p w:rsidR="00F62DAE" w:rsidRPr="00B97CE5" w:rsidRDefault="00F62DAE" w:rsidP="00F62DAE">
      <w:pPr>
        <w:widowControl w:val="0"/>
        <w:spacing w:before="120" w:after="120" w:line="360" w:lineRule="auto"/>
        <w:ind w:firstLine="567"/>
        <w:jc w:val="both"/>
        <w:rPr>
          <w:rFonts w:ascii="Times New Roman" w:hAnsi="Times New Roman" w:cs="Times New Roman"/>
          <w:color w:val="000000"/>
          <w:sz w:val="28"/>
          <w:szCs w:val="28"/>
        </w:rPr>
      </w:pPr>
      <w:r w:rsidRPr="00B97CE5">
        <w:rPr>
          <w:rFonts w:ascii="Times New Roman" w:hAnsi="Times New Roman" w:cs="Times New Roman"/>
          <w:color w:val="000000"/>
          <w:sz w:val="28"/>
          <w:szCs w:val="28"/>
        </w:rPr>
        <w:t>анализ всех источников удовлетворения потребности в материальных ресурсах с целью выбора наиболее оптимального;</w:t>
      </w:r>
    </w:p>
    <w:p w:rsidR="00F62DAE" w:rsidRPr="00B97CE5" w:rsidRDefault="00F62DAE" w:rsidP="00F62DAE">
      <w:pPr>
        <w:widowControl w:val="0"/>
        <w:spacing w:before="120" w:after="120" w:line="360" w:lineRule="auto"/>
        <w:ind w:firstLine="567"/>
        <w:jc w:val="both"/>
        <w:rPr>
          <w:rFonts w:ascii="Times New Roman" w:hAnsi="Times New Roman" w:cs="Times New Roman"/>
          <w:color w:val="000000"/>
          <w:sz w:val="28"/>
          <w:szCs w:val="28"/>
        </w:rPr>
      </w:pPr>
      <w:r w:rsidRPr="00B97CE5">
        <w:rPr>
          <w:rFonts w:ascii="Times New Roman" w:hAnsi="Times New Roman" w:cs="Times New Roman"/>
          <w:color w:val="000000"/>
          <w:sz w:val="28"/>
          <w:szCs w:val="28"/>
        </w:rPr>
        <w:t>заключение с поставщиками хозяйственных договоров на поставку продукции;</w:t>
      </w:r>
    </w:p>
    <w:p w:rsidR="00F62DAE" w:rsidRPr="00B97CE5" w:rsidRDefault="00F62DAE" w:rsidP="00F62DAE">
      <w:pPr>
        <w:widowControl w:val="0"/>
        <w:spacing w:before="120" w:after="120" w:line="360" w:lineRule="auto"/>
        <w:ind w:firstLine="567"/>
        <w:jc w:val="both"/>
        <w:rPr>
          <w:rFonts w:ascii="Times New Roman" w:hAnsi="Times New Roman" w:cs="Times New Roman"/>
          <w:color w:val="000000"/>
          <w:sz w:val="28"/>
          <w:szCs w:val="28"/>
        </w:rPr>
      </w:pPr>
      <w:r w:rsidRPr="00B97CE5">
        <w:rPr>
          <w:rFonts w:ascii="Times New Roman" w:hAnsi="Times New Roman" w:cs="Times New Roman"/>
          <w:color w:val="000000"/>
          <w:sz w:val="28"/>
          <w:szCs w:val="28"/>
        </w:rPr>
        <w:t>получение и организацию завоза реальных ресурсов;</w:t>
      </w:r>
    </w:p>
    <w:p w:rsidR="00F62DAE" w:rsidRPr="00B97CE5" w:rsidRDefault="00F62DAE" w:rsidP="00F62DAE">
      <w:pPr>
        <w:widowControl w:val="0"/>
        <w:spacing w:before="120" w:after="120" w:line="360" w:lineRule="auto"/>
        <w:ind w:firstLine="567"/>
        <w:jc w:val="both"/>
        <w:rPr>
          <w:rFonts w:ascii="Times New Roman" w:hAnsi="Times New Roman" w:cs="Times New Roman"/>
          <w:color w:val="000000"/>
          <w:sz w:val="28"/>
          <w:szCs w:val="28"/>
        </w:rPr>
      </w:pPr>
      <w:r w:rsidRPr="00B97CE5">
        <w:rPr>
          <w:rFonts w:ascii="Times New Roman" w:hAnsi="Times New Roman" w:cs="Times New Roman"/>
          <w:color w:val="000000"/>
          <w:sz w:val="28"/>
          <w:szCs w:val="28"/>
        </w:rPr>
        <w:t>организацию складского хозяйства, входящего в состав органов снабжения;</w:t>
      </w:r>
    </w:p>
    <w:p w:rsidR="00F62DAE" w:rsidRPr="00B97CE5" w:rsidRDefault="00F62DAE" w:rsidP="00F62DAE">
      <w:pPr>
        <w:widowControl w:val="0"/>
        <w:spacing w:before="120" w:after="120" w:line="360" w:lineRule="auto"/>
        <w:ind w:firstLine="567"/>
        <w:jc w:val="both"/>
        <w:rPr>
          <w:rFonts w:ascii="Times New Roman" w:hAnsi="Times New Roman" w:cs="Times New Roman"/>
          <w:color w:val="000000"/>
          <w:sz w:val="28"/>
          <w:szCs w:val="28"/>
        </w:rPr>
      </w:pPr>
      <w:r w:rsidRPr="00B97CE5">
        <w:rPr>
          <w:rFonts w:ascii="Times New Roman" w:hAnsi="Times New Roman" w:cs="Times New Roman"/>
          <w:color w:val="000000"/>
          <w:sz w:val="28"/>
          <w:szCs w:val="28"/>
        </w:rPr>
        <w:t>обеспечение цехов, участков, рабочих мест необходимыми материальными ресурсами.</w:t>
      </w:r>
    </w:p>
    <w:p w:rsidR="00F62DAE" w:rsidRPr="00B97CE5" w:rsidRDefault="00F62DAE" w:rsidP="00F62DAE">
      <w:pPr>
        <w:widowControl w:val="0"/>
        <w:spacing w:before="120" w:after="120" w:line="360" w:lineRule="auto"/>
        <w:ind w:firstLine="567"/>
        <w:jc w:val="both"/>
        <w:rPr>
          <w:rFonts w:ascii="Times New Roman" w:hAnsi="Times New Roman" w:cs="Times New Roman"/>
          <w:color w:val="000000"/>
          <w:sz w:val="28"/>
          <w:szCs w:val="28"/>
        </w:rPr>
      </w:pPr>
      <w:r w:rsidRPr="00B97CE5">
        <w:rPr>
          <w:rFonts w:ascii="Times New Roman" w:hAnsi="Times New Roman" w:cs="Times New Roman"/>
          <w:color w:val="000000"/>
          <w:sz w:val="28"/>
          <w:szCs w:val="28"/>
        </w:rPr>
        <w:t>Контроль и координация работы, в состав которых входят:</w:t>
      </w:r>
    </w:p>
    <w:p w:rsidR="00F62DAE" w:rsidRPr="00B97CE5" w:rsidRDefault="00F62DAE" w:rsidP="00F62DAE">
      <w:pPr>
        <w:widowControl w:val="0"/>
        <w:spacing w:before="120" w:after="120" w:line="360" w:lineRule="auto"/>
        <w:ind w:firstLine="567"/>
        <w:jc w:val="both"/>
        <w:rPr>
          <w:rFonts w:ascii="Times New Roman" w:hAnsi="Times New Roman" w:cs="Times New Roman"/>
          <w:color w:val="000000"/>
          <w:sz w:val="28"/>
          <w:szCs w:val="28"/>
        </w:rPr>
      </w:pPr>
      <w:r w:rsidRPr="00B97CE5">
        <w:rPr>
          <w:rFonts w:ascii="Times New Roman" w:hAnsi="Times New Roman" w:cs="Times New Roman"/>
          <w:color w:val="000000"/>
          <w:sz w:val="28"/>
          <w:szCs w:val="28"/>
        </w:rPr>
        <w:t>контроль за выполнением договорных обязательств поставщиков, выполнение ими сроков поставки продукции;</w:t>
      </w:r>
    </w:p>
    <w:p w:rsidR="00F62DAE" w:rsidRPr="00B97CE5" w:rsidRDefault="00F62DAE" w:rsidP="00F62DAE">
      <w:pPr>
        <w:widowControl w:val="0"/>
        <w:spacing w:before="120" w:after="120" w:line="360" w:lineRule="auto"/>
        <w:ind w:firstLine="567"/>
        <w:jc w:val="both"/>
        <w:rPr>
          <w:rFonts w:ascii="Times New Roman" w:hAnsi="Times New Roman" w:cs="Times New Roman"/>
          <w:color w:val="000000"/>
          <w:sz w:val="28"/>
          <w:szCs w:val="28"/>
        </w:rPr>
      </w:pPr>
      <w:r w:rsidRPr="00B97CE5">
        <w:rPr>
          <w:rFonts w:ascii="Times New Roman" w:hAnsi="Times New Roman" w:cs="Times New Roman"/>
          <w:color w:val="000000"/>
          <w:sz w:val="28"/>
          <w:szCs w:val="28"/>
        </w:rPr>
        <w:t>контроль за расходованием материальных ресурсов в производстве;</w:t>
      </w:r>
    </w:p>
    <w:p w:rsidR="00F62DAE" w:rsidRPr="00B97CE5" w:rsidRDefault="00F62DAE" w:rsidP="00F62DAE">
      <w:pPr>
        <w:widowControl w:val="0"/>
        <w:spacing w:before="120" w:after="120" w:line="360" w:lineRule="auto"/>
        <w:ind w:firstLine="567"/>
        <w:jc w:val="both"/>
        <w:rPr>
          <w:rFonts w:ascii="Times New Roman" w:hAnsi="Times New Roman" w:cs="Times New Roman"/>
          <w:color w:val="000000"/>
          <w:sz w:val="28"/>
          <w:szCs w:val="28"/>
        </w:rPr>
      </w:pPr>
      <w:r w:rsidRPr="00B97CE5">
        <w:rPr>
          <w:rFonts w:ascii="Times New Roman" w:hAnsi="Times New Roman" w:cs="Times New Roman"/>
          <w:color w:val="000000"/>
          <w:sz w:val="28"/>
          <w:szCs w:val="28"/>
        </w:rPr>
        <w:t>входной контроль за качеством и комплектностью поступающих материальных ресурсов;</w:t>
      </w:r>
    </w:p>
    <w:p w:rsidR="00F62DAE" w:rsidRPr="00B97CE5" w:rsidRDefault="00F62DAE" w:rsidP="00F62DAE">
      <w:pPr>
        <w:widowControl w:val="0"/>
        <w:spacing w:before="120" w:after="120" w:line="360" w:lineRule="auto"/>
        <w:ind w:firstLine="567"/>
        <w:jc w:val="both"/>
        <w:rPr>
          <w:rFonts w:ascii="Times New Roman" w:hAnsi="Times New Roman" w:cs="Times New Roman"/>
          <w:color w:val="000000"/>
          <w:sz w:val="28"/>
          <w:szCs w:val="28"/>
        </w:rPr>
      </w:pPr>
      <w:r w:rsidRPr="00B97CE5">
        <w:rPr>
          <w:rFonts w:ascii="Times New Roman" w:hAnsi="Times New Roman" w:cs="Times New Roman"/>
          <w:color w:val="000000"/>
          <w:sz w:val="28"/>
          <w:szCs w:val="28"/>
        </w:rPr>
        <w:lastRenderedPageBreak/>
        <w:t>контроль за производственными запасами;</w:t>
      </w:r>
    </w:p>
    <w:p w:rsidR="00F62DAE" w:rsidRPr="00B97CE5" w:rsidRDefault="00F62DAE" w:rsidP="00F62DAE">
      <w:pPr>
        <w:widowControl w:val="0"/>
        <w:spacing w:before="120" w:after="120" w:line="360" w:lineRule="auto"/>
        <w:ind w:firstLine="567"/>
        <w:jc w:val="both"/>
        <w:rPr>
          <w:rFonts w:ascii="Times New Roman" w:hAnsi="Times New Roman" w:cs="Times New Roman"/>
          <w:color w:val="000000"/>
          <w:sz w:val="28"/>
          <w:szCs w:val="28"/>
        </w:rPr>
      </w:pPr>
      <w:r w:rsidRPr="00B97CE5">
        <w:rPr>
          <w:rFonts w:ascii="Times New Roman" w:hAnsi="Times New Roman" w:cs="Times New Roman"/>
          <w:color w:val="000000"/>
          <w:sz w:val="28"/>
          <w:szCs w:val="28"/>
        </w:rPr>
        <w:t>выдвижение претензий поставщикам и транспортным организациям;</w:t>
      </w:r>
    </w:p>
    <w:p w:rsidR="00F62DAE" w:rsidRPr="00B97CE5" w:rsidRDefault="00F62DAE" w:rsidP="00F62DAE">
      <w:pPr>
        <w:widowControl w:val="0"/>
        <w:spacing w:before="120" w:after="120" w:line="360" w:lineRule="auto"/>
        <w:ind w:firstLine="567"/>
        <w:jc w:val="both"/>
        <w:rPr>
          <w:rFonts w:ascii="Times New Roman" w:hAnsi="Times New Roman" w:cs="Times New Roman"/>
          <w:color w:val="000000"/>
          <w:sz w:val="28"/>
          <w:szCs w:val="28"/>
        </w:rPr>
      </w:pPr>
      <w:r w:rsidRPr="00B97CE5">
        <w:rPr>
          <w:rFonts w:ascii="Times New Roman" w:hAnsi="Times New Roman" w:cs="Times New Roman"/>
          <w:color w:val="000000"/>
          <w:sz w:val="28"/>
          <w:szCs w:val="28"/>
        </w:rPr>
        <w:t>анализ действенности снабженческой службы, разработка мероприятий по координации снабженческой деятельностью и повышение её эффективности.</w:t>
      </w:r>
    </w:p>
    <w:p w:rsidR="00F62DAE" w:rsidRPr="00B97CE5" w:rsidRDefault="00F62DAE" w:rsidP="00F62DAE">
      <w:pPr>
        <w:widowControl w:val="0"/>
        <w:spacing w:before="120" w:after="120" w:line="360" w:lineRule="auto"/>
        <w:ind w:firstLine="567"/>
        <w:jc w:val="both"/>
        <w:rPr>
          <w:rFonts w:ascii="Times New Roman" w:hAnsi="Times New Roman" w:cs="Times New Roman"/>
          <w:color w:val="000000"/>
          <w:sz w:val="28"/>
          <w:szCs w:val="28"/>
        </w:rPr>
      </w:pPr>
      <w:r w:rsidRPr="00B97CE5">
        <w:rPr>
          <w:rFonts w:ascii="Times New Roman" w:hAnsi="Times New Roman" w:cs="Times New Roman"/>
          <w:color w:val="000000"/>
          <w:sz w:val="28"/>
          <w:szCs w:val="28"/>
        </w:rPr>
        <w:t xml:space="preserve">Планирование материально-технического обеспечения производства включает комплекс работ по анализу удельных расходов материальных ресурсов за отчетный период, использованию технологического оборудования и оснастки, прогнозированию и нормированию отдельных видов ресурсов на плановый период, разработке материальных балансов по видам ресурсов, источникам поступления и вышеперечисленным направлениям использования. </w:t>
      </w:r>
    </w:p>
    <w:p w:rsidR="00F62DAE" w:rsidRPr="00B97CE5" w:rsidRDefault="00F62DAE" w:rsidP="00F62DAE">
      <w:pPr>
        <w:widowControl w:val="0"/>
        <w:spacing w:before="120" w:after="120" w:line="360" w:lineRule="auto"/>
        <w:ind w:firstLine="567"/>
        <w:jc w:val="both"/>
        <w:rPr>
          <w:rFonts w:ascii="Times New Roman" w:hAnsi="Times New Roman" w:cs="Times New Roman"/>
          <w:color w:val="000000"/>
          <w:sz w:val="28"/>
          <w:szCs w:val="28"/>
        </w:rPr>
      </w:pPr>
      <w:r w:rsidRPr="00B97CE5">
        <w:rPr>
          <w:rFonts w:ascii="Times New Roman" w:hAnsi="Times New Roman" w:cs="Times New Roman"/>
          <w:color w:val="000000"/>
          <w:sz w:val="28"/>
          <w:szCs w:val="28"/>
        </w:rPr>
        <w:t>В условиях рынка у предприятий возникает право выбора поставщика, а значит, и право закупки более эффективных материальных ресурсов. Это заставляет снабженческий персонал предприятия внимательно изучать качественные характеристики продукции, изготовляемой различными поставщиками.</w:t>
      </w:r>
    </w:p>
    <w:p w:rsidR="00F62DAE" w:rsidRPr="00B97CE5" w:rsidRDefault="00F62DAE" w:rsidP="00F62DAE">
      <w:pPr>
        <w:widowControl w:val="0"/>
        <w:spacing w:before="120" w:after="120" w:line="360" w:lineRule="auto"/>
        <w:ind w:firstLine="567"/>
        <w:jc w:val="both"/>
        <w:rPr>
          <w:rFonts w:ascii="Times New Roman" w:hAnsi="Times New Roman" w:cs="Times New Roman"/>
          <w:color w:val="000000"/>
          <w:sz w:val="28"/>
          <w:szCs w:val="28"/>
        </w:rPr>
      </w:pPr>
      <w:r w:rsidRPr="00B97CE5">
        <w:rPr>
          <w:rFonts w:ascii="Times New Roman" w:hAnsi="Times New Roman" w:cs="Times New Roman"/>
          <w:color w:val="000000"/>
          <w:sz w:val="28"/>
          <w:szCs w:val="28"/>
        </w:rPr>
        <w:t>Критериями выбора поставщика могут быть надежность поставки, возможность выбора способа доставки, время на осуществление заказа, возможность предоставления кредита, уровень сервиса. Соотношение значимости отдельных критериев с течением временем может меняться.</w:t>
      </w:r>
    </w:p>
    <w:p w:rsidR="00F62DAE" w:rsidRPr="00B97CE5" w:rsidRDefault="00F62DAE" w:rsidP="00F62DAE">
      <w:pPr>
        <w:widowControl w:val="0"/>
        <w:spacing w:before="120" w:after="120" w:line="360" w:lineRule="auto"/>
        <w:ind w:firstLine="567"/>
        <w:jc w:val="both"/>
        <w:rPr>
          <w:rFonts w:ascii="Times New Roman" w:hAnsi="Times New Roman" w:cs="Times New Roman"/>
          <w:color w:val="000000"/>
          <w:sz w:val="28"/>
          <w:szCs w:val="28"/>
        </w:rPr>
      </w:pPr>
      <w:r w:rsidRPr="00B97CE5">
        <w:rPr>
          <w:rFonts w:ascii="Times New Roman" w:hAnsi="Times New Roman" w:cs="Times New Roman"/>
          <w:color w:val="000000"/>
          <w:sz w:val="28"/>
          <w:szCs w:val="28"/>
        </w:rPr>
        <w:t xml:space="preserve">Организационное построение, характер и методы работы служб снабжения на предприятиях отличаются своеобразием. На небольших предприятиях, потребляющих малые объемы материальных ресурсов в ограниченной номенклатуре, функции снабжения возлагаются на небольшие группы или отдельных работников хозяйственного отдела предприятия. На большинстве средних и крупных предприятий эту функцию выполняют специальные отделы материально-технического снабжения (ОМТС), находящиеся в подчинении у заместителя руководителя предприятия по производству. Поскольку качество работы отдела во многом определяет качество производственного процесса, то он должен быть укомплектован высококвалифицированными специалистами. </w:t>
      </w:r>
      <w:r w:rsidRPr="00B97CE5">
        <w:rPr>
          <w:rFonts w:ascii="Times New Roman" w:hAnsi="Times New Roman" w:cs="Times New Roman"/>
          <w:color w:val="000000"/>
          <w:sz w:val="28"/>
          <w:szCs w:val="28"/>
        </w:rPr>
        <w:lastRenderedPageBreak/>
        <w:t>Кроме того, многие решаемые отделом вопросы носят комплексный характер, требуют знаний в области маркетинга, логистики, техники, технологии, экономики, нормирования, прогнозирования, организации производства и межпроизводственных связей.</w:t>
      </w:r>
    </w:p>
    <w:p w:rsidR="00F62DAE" w:rsidRPr="00B97CE5" w:rsidRDefault="00F62DAE" w:rsidP="00F62DAE">
      <w:pPr>
        <w:widowControl w:val="0"/>
        <w:spacing w:before="120" w:after="120" w:line="360" w:lineRule="auto"/>
        <w:ind w:firstLine="567"/>
        <w:jc w:val="both"/>
        <w:rPr>
          <w:rFonts w:ascii="Times New Roman" w:hAnsi="Times New Roman" w:cs="Times New Roman"/>
          <w:color w:val="000000"/>
          <w:sz w:val="28"/>
          <w:szCs w:val="28"/>
        </w:rPr>
      </w:pPr>
      <w:r w:rsidRPr="00B97CE5">
        <w:rPr>
          <w:rFonts w:ascii="Times New Roman" w:hAnsi="Times New Roman" w:cs="Times New Roman"/>
          <w:color w:val="000000"/>
          <w:sz w:val="28"/>
          <w:szCs w:val="28"/>
        </w:rPr>
        <w:t>ОМТС строятся по функциональному или материальному признаку. В первом случае каждая функция снабжения (планирование, заготовка, хранение, отпуск материалов) выполняется отдельной группой работников. При построении снабженческих органов по материальному признаку определенные группы работников выполняют все функции снабжения по конкретному виду материалов.</w:t>
      </w:r>
    </w:p>
    <w:p w:rsidR="00F62DAE" w:rsidRPr="00C64A73" w:rsidRDefault="00F62DAE" w:rsidP="00F62DAE">
      <w:pPr>
        <w:widowControl w:val="0"/>
        <w:spacing w:before="120" w:after="120" w:line="360" w:lineRule="auto"/>
        <w:ind w:firstLine="567"/>
        <w:jc w:val="both"/>
        <w:rPr>
          <w:rFonts w:ascii="Times New Roman" w:hAnsi="Times New Roman" w:cs="Times New Roman"/>
          <w:color w:val="000000"/>
          <w:sz w:val="28"/>
          <w:szCs w:val="28"/>
        </w:rPr>
      </w:pPr>
      <w:r w:rsidRPr="00C64A73">
        <w:rPr>
          <w:rFonts w:ascii="Times New Roman" w:hAnsi="Times New Roman" w:cs="Times New Roman"/>
          <w:color w:val="000000"/>
          <w:sz w:val="28"/>
          <w:szCs w:val="28"/>
        </w:rPr>
        <w:t>Логический подход к управлению материальными потоками предполагает выделение специальной логистической службы на основе интеграции отдельных звеньев материалопроводящей цепи в единую систему - логистическую систему, способную адекватно реагировать на возмущения внешней среды. Цель логистической системы - доставка материалов, изделий и товаров в заданное место, в нужном количестве и ассортименте, в максимально возможной степени подготовленных к производственному или личному потреблению при заданном уровне издержек. Деятельность в области логистики многообразна</w:t>
      </w:r>
      <w:r w:rsidR="007C3FE2">
        <w:rPr>
          <w:rFonts w:ascii="Times New Roman" w:hAnsi="Times New Roman" w:cs="Times New Roman"/>
          <w:color w:val="000000"/>
          <w:sz w:val="28"/>
          <w:szCs w:val="28"/>
        </w:rPr>
        <w:t>.</w:t>
      </w:r>
    </w:p>
    <w:p w:rsidR="00F62DAE" w:rsidRPr="00C64A73" w:rsidRDefault="00F62DAE" w:rsidP="00F62DAE">
      <w:pPr>
        <w:widowControl w:val="0"/>
        <w:spacing w:before="120" w:after="120" w:line="360" w:lineRule="auto"/>
        <w:ind w:firstLine="567"/>
        <w:jc w:val="both"/>
        <w:rPr>
          <w:rFonts w:ascii="Times New Roman" w:hAnsi="Times New Roman" w:cs="Times New Roman"/>
          <w:color w:val="000000"/>
          <w:sz w:val="28"/>
          <w:szCs w:val="28"/>
        </w:rPr>
      </w:pPr>
      <w:r w:rsidRPr="00C64A73">
        <w:rPr>
          <w:rFonts w:ascii="Times New Roman" w:hAnsi="Times New Roman" w:cs="Times New Roman"/>
          <w:color w:val="000000"/>
          <w:sz w:val="28"/>
          <w:szCs w:val="28"/>
        </w:rPr>
        <w:t xml:space="preserve">Выделяют следующие элементы логистической системы: </w:t>
      </w:r>
    </w:p>
    <w:p w:rsidR="00F62DAE" w:rsidRPr="00C64A73" w:rsidRDefault="00F62DAE" w:rsidP="00F62DAE">
      <w:pPr>
        <w:widowControl w:val="0"/>
        <w:spacing w:before="120" w:after="120" w:line="360" w:lineRule="auto"/>
        <w:ind w:firstLine="567"/>
        <w:jc w:val="both"/>
        <w:rPr>
          <w:rFonts w:ascii="Times New Roman" w:hAnsi="Times New Roman" w:cs="Times New Roman"/>
          <w:color w:val="000000"/>
          <w:sz w:val="28"/>
          <w:szCs w:val="28"/>
        </w:rPr>
      </w:pPr>
      <w:r w:rsidRPr="00C64A73">
        <w:rPr>
          <w:rFonts w:ascii="Times New Roman" w:hAnsi="Times New Roman" w:cs="Times New Roman"/>
          <w:color w:val="000000"/>
          <w:sz w:val="28"/>
          <w:szCs w:val="28"/>
        </w:rPr>
        <w:t>закупка - подсистема, которая обеспечивает поступление материального потока в логистическую систему;</w:t>
      </w:r>
    </w:p>
    <w:p w:rsidR="00F62DAE" w:rsidRPr="00C64A73" w:rsidRDefault="00F62DAE" w:rsidP="00F62DAE">
      <w:pPr>
        <w:widowControl w:val="0"/>
        <w:spacing w:before="120" w:after="120" w:line="360" w:lineRule="auto"/>
        <w:ind w:firstLine="567"/>
        <w:jc w:val="both"/>
        <w:rPr>
          <w:rFonts w:ascii="Times New Roman" w:hAnsi="Times New Roman" w:cs="Times New Roman"/>
          <w:color w:val="000000"/>
          <w:sz w:val="28"/>
          <w:szCs w:val="28"/>
        </w:rPr>
      </w:pPr>
      <w:r w:rsidRPr="00C64A73">
        <w:rPr>
          <w:rFonts w:ascii="Times New Roman" w:hAnsi="Times New Roman" w:cs="Times New Roman"/>
          <w:color w:val="000000"/>
          <w:sz w:val="28"/>
          <w:szCs w:val="28"/>
        </w:rPr>
        <w:t>склады - здания, сооружения, устройства для хранения материальных запасов;</w:t>
      </w:r>
    </w:p>
    <w:p w:rsidR="00F62DAE" w:rsidRPr="00C64A73" w:rsidRDefault="00F62DAE" w:rsidP="00F62DAE">
      <w:pPr>
        <w:widowControl w:val="0"/>
        <w:spacing w:before="120" w:after="120" w:line="360" w:lineRule="auto"/>
        <w:ind w:firstLine="567"/>
        <w:jc w:val="both"/>
        <w:rPr>
          <w:rFonts w:ascii="Times New Roman" w:hAnsi="Times New Roman" w:cs="Times New Roman"/>
          <w:color w:val="000000"/>
          <w:sz w:val="28"/>
          <w:szCs w:val="28"/>
        </w:rPr>
      </w:pPr>
      <w:r w:rsidRPr="00C64A73">
        <w:rPr>
          <w:rFonts w:ascii="Times New Roman" w:hAnsi="Times New Roman" w:cs="Times New Roman"/>
          <w:color w:val="000000"/>
          <w:sz w:val="28"/>
          <w:szCs w:val="28"/>
        </w:rPr>
        <w:t>запасы - запасы материалов, которые позволяют логистической системе быстро реагировать на изменение спроса;</w:t>
      </w:r>
    </w:p>
    <w:p w:rsidR="00F62DAE" w:rsidRPr="00C64A73" w:rsidRDefault="00F62DAE" w:rsidP="00F62DAE">
      <w:pPr>
        <w:widowControl w:val="0"/>
        <w:spacing w:before="120" w:after="120" w:line="360" w:lineRule="auto"/>
        <w:ind w:firstLine="567"/>
        <w:jc w:val="both"/>
        <w:rPr>
          <w:rFonts w:ascii="Times New Roman" w:hAnsi="Times New Roman" w:cs="Times New Roman"/>
          <w:color w:val="000000"/>
          <w:sz w:val="28"/>
          <w:szCs w:val="28"/>
        </w:rPr>
      </w:pPr>
      <w:r w:rsidRPr="00C64A73">
        <w:rPr>
          <w:rFonts w:ascii="Times New Roman" w:hAnsi="Times New Roman" w:cs="Times New Roman"/>
          <w:color w:val="000000"/>
          <w:sz w:val="28"/>
          <w:szCs w:val="28"/>
        </w:rPr>
        <w:t>обслуживание производства - подсистема, занятая обслуживанием процесса производства;</w:t>
      </w:r>
    </w:p>
    <w:p w:rsidR="00F62DAE" w:rsidRPr="00C64A73" w:rsidRDefault="00F62DAE" w:rsidP="00F62DAE">
      <w:pPr>
        <w:widowControl w:val="0"/>
        <w:spacing w:before="120" w:after="120" w:line="360" w:lineRule="auto"/>
        <w:ind w:firstLine="567"/>
        <w:jc w:val="both"/>
        <w:rPr>
          <w:rFonts w:ascii="Times New Roman" w:hAnsi="Times New Roman" w:cs="Times New Roman"/>
          <w:color w:val="000000"/>
          <w:sz w:val="28"/>
          <w:szCs w:val="28"/>
        </w:rPr>
      </w:pPr>
      <w:r w:rsidRPr="00C64A73">
        <w:rPr>
          <w:rFonts w:ascii="Times New Roman" w:hAnsi="Times New Roman" w:cs="Times New Roman"/>
          <w:color w:val="000000"/>
          <w:sz w:val="28"/>
          <w:szCs w:val="28"/>
        </w:rPr>
        <w:t xml:space="preserve">транспорт - материально-техническая база и инфраструктура, с помощью </w:t>
      </w:r>
      <w:r w:rsidRPr="00C64A73">
        <w:rPr>
          <w:rFonts w:ascii="Times New Roman" w:hAnsi="Times New Roman" w:cs="Times New Roman"/>
          <w:color w:val="000000"/>
          <w:sz w:val="28"/>
          <w:szCs w:val="28"/>
        </w:rPr>
        <w:lastRenderedPageBreak/>
        <w:t>которой осуществляется транспортировка грузов;</w:t>
      </w:r>
    </w:p>
    <w:p w:rsidR="00F62DAE" w:rsidRPr="00C64A73" w:rsidRDefault="00F62DAE" w:rsidP="00F62DAE">
      <w:pPr>
        <w:widowControl w:val="0"/>
        <w:spacing w:before="120" w:after="120" w:line="360" w:lineRule="auto"/>
        <w:ind w:firstLine="567"/>
        <w:jc w:val="both"/>
        <w:rPr>
          <w:rFonts w:ascii="Times New Roman" w:hAnsi="Times New Roman" w:cs="Times New Roman"/>
          <w:color w:val="000000"/>
          <w:sz w:val="28"/>
          <w:szCs w:val="28"/>
        </w:rPr>
      </w:pPr>
      <w:r w:rsidRPr="00C64A73">
        <w:rPr>
          <w:rFonts w:ascii="Times New Roman" w:hAnsi="Times New Roman" w:cs="Times New Roman"/>
          <w:color w:val="000000"/>
          <w:sz w:val="28"/>
          <w:szCs w:val="28"/>
        </w:rPr>
        <w:t xml:space="preserve">информация - подсистема, обеспечивающая связь и координацию всех элементов логистической системы; </w:t>
      </w:r>
    </w:p>
    <w:p w:rsidR="00F62DAE" w:rsidRDefault="00F62DAE" w:rsidP="00F62DAE">
      <w:pPr>
        <w:widowControl w:val="0"/>
        <w:spacing w:before="120" w:after="120" w:line="360" w:lineRule="auto"/>
        <w:ind w:firstLine="567"/>
        <w:jc w:val="both"/>
        <w:rPr>
          <w:rFonts w:ascii="Times New Roman" w:hAnsi="Times New Roman" w:cs="Times New Roman"/>
          <w:color w:val="000000"/>
          <w:sz w:val="28"/>
          <w:szCs w:val="28"/>
        </w:rPr>
      </w:pPr>
      <w:r w:rsidRPr="00C64A73">
        <w:rPr>
          <w:rFonts w:ascii="Times New Roman" w:hAnsi="Times New Roman" w:cs="Times New Roman"/>
          <w:color w:val="000000"/>
          <w:sz w:val="28"/>
          <w:szCs w:val="28"/>
        </w:rPr>
        <w:t xml:space="preserve">кадры - персонал, занятый выполнением логистических операций; сбыт - подсистема, обеспечивающая выбытие материального потока из логистической системы. </w:t>
      </w:r>
    </w:p>
    <w:p w:rsidR="00676E0B" w:rsidRPr="00676E0B" w:rsidRDefault="00676E0B" w:rsidP="00D71F78">
      <w:pPr>
        <w:widowControl w:val="0"/>
        <w:spacing w:before="120" w:after="120" w:line="240" w:lineRule="auto"/>
        <w:ind w:firstLine="567"/>
        <w:jc w:val="center"/>
        <w:rPr>
          <w:rFonts w:ascii="Times New Roman" w:hAnsi="Times New Roman" w:cs="Times New Roman"/>
          <w:b/>
          <w:color w:val="000000"/>
          <w:sz w:val="28"/>
          <w:szCs w:val="28"/>
        </w:rPr>
      </w:pPr>
      <w:r w:rsidRPr="00676E0B">
        <w:rPr>
          <w:rFonts w:ascii="Times New Roman" w:hAnsi="Times New Roman" w:cs="Times New Roman"/>
          <w:b/>
          <w:color w:val="000000"/>
          <w:sz w:val="28"/>
          <w:szCs w:val="28"/>
        </w:rPr>
        <w:t>9.1. СПОСОБЫ ОПРЕДЕЛЕНИЯ ПОТРЕБНОСТЕЙ В ЗАПАСНЫХ ЧАСТЯХ</w:t>
      </w:r>
    </w:p>
    <w:p w:rsidR="00F62DAE" w:rsidRDefault="00745F04" w:rsidP="00C70899">
      <w:pPr>
        <w:pStyle w:val="ae"/>
        <w:spacing w:before="120" w:beforeAutospacing="0" w:after="120" w:afterAutospacing="0" w:line="360" w:lineRule="auto"/>
        <w:ind w:firstLine="708"/>
        <w:rPr>
          <w:color w:val="000000"/>
          <w:sz w:val="28"/>
          <w:szCs w:val="28"/>
        </w:rPr>
      </w:pPr>
      <w:r w:rsidRPr="00213BD6">
        <w:rPr>
          <w:noProof/>
          <w:sz w:val="28"/>
          <w:szCs w:val="28"/>
        </w:rPr>
        <w:drawing>
          <wp:anchor distT="0" distB="0" distL="114300" distR="114300" simplePos="0" relativeHeight="251675648" behindDoc="1" locked="0" layoutInCell="1" allowOverlap="1" wp14:anchorId="015E6A8C" wp14:editId="1E2A1C8E">
            <wp:simplePos x="0" y="0"/>
            <wp:positionH relativeFrom="column">
              <wp:posOffset>2194560</wp:posOffset>
            </wp:positionH>
            <wp:positionV relativeFrom="paragraph">
              <wp:posOffset>66675</wp:posOffset>
            </wp:positionV>
            <wp:extent cx="4000500" cy="3458210"/>
            <wp:effectExtent l="0" t="0" r="0" b="8890"/>
            <wp:wrapTight wrapText="bothSides">
              <wp:wrapPolygon edited="0">
                <wp:start x="0" y="0"/>
                <wp:lineTo x="0" y="21537"/>
                <wp:lineTo x="21497" y="21537"/>
                <wp:lineTo x="21497" y="0"/>
                <wp:lineTo x="0" y="0"/>
              </wp:wrapPolygon>
            </wp:wrapTight>
            <wp:docPr id="13" name="Рисунок 13" descr="http://www.partsgroup.ru/sites/default/files/images/articles/sklad1.jpg?1234691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partsgroup.ru/sites/default/files/images/articles/sklad1.jpg?1234691207"/>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000500" cy="3458210"/>
                    </a:xfrm>
                    <a:prstGeom prst="rect">
                      <a:avLst/>
                    </a:prstGeom>
                    <a:noFill/>
                    <a:ln>
                      <a:noFill/>
                    </a:ln>
                  </pic:spPr>
                </pic:pic>
              </a:graphicData>
            </a:graphic>
            <wp14:sizeRelH relativeFrom="page">
              <wp14:pctWidth>0</wp14:pctWidth>
            </wp14:sizeRelH>
            <wp14:sizeRelV relativeFrom="page">
              <wp14:pctHeight>0</wp14:pctHeight>
            </wp14:sizeRelV>
          </wp:anchor>
        </w:drawing>
      </w:r>
      <w:r w:rsidR="00F62DAE" w:rsidRPr="00213BD6">
        <w:rPr>
          <w:color w:val="000000"/>
          <w:sz w:val="28"/>
          <w:szCs w:val="28"/>
        </w:rPr>
        <w:t xml:space="preserve">Многие специалисты работающие в области запасных частей задают сами себе вопрос: «Как же я работаю, как я заказываю запчасти и поддерживаю необходимую номенклатуру и ассортимент?» </w:t>
      </w:r>
    </w:p>
    <w:p w:rsidR="00F62DAE" w:rsidRDefault="00F62DAE" w:rsidP="00C70899">
      <w:pPr>
        <w:pStyle w:val="ae"/>
        <w:spacing w:before="120" w:beforeAutospacing="0" w:after="120" w:afterAutospacing="0" w:line="360" w:lineRule="auto"/>
        <w:ind w:firstLine="708"/>
        <w:rPr>
          <w:color w:val="000000"/>
          <w:sz w:val="28"/>
          <w:szCs w:val="28"/>
        </w:rPr>
      </w:pPr>
      <w:r w:rsidRPr="00213BD6">
        <w:rPr>
          <w:color w:val="000000"/>
          <w:sz w:val="28"/>
          <w:szCs w:val="28"/>
        </w:rPr>
        <w:t>Как ни странно, но иногда это действительно так и получается.</w:t>
      </w:r>
      <w:r w:rsidRPr="00213BD6">
        <w:rPr>
          <w:color w:val="000000"/>
          <w:sz w:val="28"/>
          <w:szCs w:val="28"/>
        </w:rPr>
        <w:br/>
        <w:t>Давайте рассмотрим какие способы определения спроса или потребности в зап</w:t>
      </w:r>
      <w:r>
        <w:rPr>
          <w:color w:val="000000"/>
          <w:sz w:val="28"/>
          <w:szCs w:val="28"/>
        </w:rPr>
        <w:t xml:space="preserve">асных частях вообще существуют. </w:t>
      </w:r>
    </w:p>
    <w:p w:rsidR="00F62DAE" w:rsidRDefault="00F62DAE" w:rsidP="00F62DAE">
      <w:pPr>
        <w:pStyle w:val="ae"/>
        <w:spacing w:before="120" w:beforeAutospacing="0" w:after="120" w:afterAutospacing="0" w:line="360" w:lineRule="auto"/>
        <w:ind w:firstLine="708"/>
        <w:jc w:val="both"/>
        <w:rPr>
          <w:color w:val="000000"/>
          <w:sz w:val="28"/>
          <w:szCs w:val="28"/>
        </w:rPr>
      </w:pPr>
      <w:r w:rsidRPr="00213BD6">
        <w:rPr>
          <w:color w:val="000000"/>
          <w:sz w:val="28"/>
          <w:szCs w:val="28"/>
        </w:rPr>
        <w:t xml:space="preserve">Можно как то запланировать наличие запасных частей. </w:t>
      </w:r>
    </w:p>
    <w:p w:rsidR="00F62DAE" w:rsidRDefault="00F62DAE" w:rsidP="00F62DAE">
      <w:pPr>
        <w:pStyle w:val="ae"/>
        <w:spacing w:before="120" w:beforeAutospacing="0" w:after="120" w:afterAutospacing="0" w:line="360" w:lineRule="auto"/>
        <w:ind w:firstLine="708"/>
        <w:jc w:val="both"/>
        <w:rPr>
          <w:color w:val="000000"/>
          <w:sz w:val="28"/>
          <w:szCs w:val="28"/>
        </w:rPr>
      </w:pPr>
      <w:r w:rsidRPr="00213BD6">
        <w:rPr>
          <w:color w:val="000000"/>
          <w:sz w:val="28"/>
          <w:szCs w:val="28"/>
        </w:rPr>
        <w:t>Как планировать?</w:t>
      </w:r>
    </w:p>
    <w:p w:rsidR="00F62DAE" w:rsidRDefault="00F62DAE" w:rsidP="00F62DAE">
      <w:pPr>
        <w:pStyle w:val="ae"/>
        <w:spacing w:before="120" w:beforeAutospacing="0" w:after="120" w:afterAutospacing="0" w:line="360" w:lineRule="auto"/>
        <w:ind w:firstLine="708"/>
        <w:jc w:val="both"/>
        <w:rPr>
          <w:color w:val="000000"/>
          <w:sz w:val="28"/>
          <w:szCs w:val="28"/>
        </w:rPr>
      </w:pPr>
      <w:r w:rsidRPr="00213BD6">
        <w:rPr>
          <w:color w:val="000000"/>
          <w:sz w:val="28"/>
          <w:szCs w:val="28"/>
        </w:rPr>
        <w:t xml:space="preserve">Можно несколькими способами. </w:t>
      </w:r>
    </w:p>
    <w:p w:rsidR="00F62DAE" w:rsidRDefault="00F62DAE" w:rsidP="00F62DAE">
      <w:pPr>
        <w:pStyle w:val="ae"/>
        <w:spacing w:before="120" w:beforeAutospacing="0" w:after="120" w:afterAutospacing="0" w:line="360" w:lineRule="auto"/>
        <w:ind w:firstLine="708"/>
        <w:jc w:val="both"/>
        <w:rPr>
          <w:color w:val="000000"/>
          <w:sz w:val="28"/>
          <w:szCs w:val="28"/>
        </w:rPr>
      </w:pPr>
      <w:r w:rsidRPr="00213BD6">
        <w:rPr>
          <w:b/>
          <w:color w:val="000000"/>
          <w:sz w:val="28"/>
          <w:szCs w:val="28"/>
        </w:rPr>
        <w:t>Во-первых,</w:t>
      </w:r>
      <w:r w:rsidRPr="00213BD6">
        <w:rPr>
          <w:color w:val="000000"/>
          <w:sz w:val="28"/>
          <w:szCs w:val="28"/>
        </w:rPr>
        <w:t xml:space="preserve"> привязать план к парку эксплуатируемого оборудования. Допустим, вы инженер, работающий в автобусном парке. Вам необходимо рассчитать, какое количество топливных фильтров необходимо хранить. Вы </w:t>
      </w:r>
      <w:r w:rsidRPr="00213BD6">
        <w:rPr>
          <w:color w:val="000000"/>
          <w:sz w:val="28"/>
          <w:szCs w:val="28"/>
        </w:rPr>
        <w:lastRenderedPageBreak/>
        <w:t>знаете, что для каждого автобуса вам необходимо иметь 1,25 фильтра. Конечно фильтр с четвертью представить сложно, но тут всё немного не так работает. Количество 1,25 умножается на парк эксплуатируемых автобусов и если у нас их 300, то есть получается цифра в 375 фильтров, которы</w:t>
      </w:r>
      <w:r>
        <w:rPr>
          <w:color w:val="000000"/>
          <w:sz w:val="28"/>
          <w:szCs w:val="28"/>
        </w:rPr>
        <w:t>е необходимо хранить на складе.</w:t>
      </w:r>
    </w:p>
    <w:p w:rsidR="00F62DAE" w:rsidRDefault="00F62DAE" w:rsidP="00F62DAE">
      <w:pPr>
        <w:pStyle w:val="ae"/>
        <w:spacing w:before="120" w:beforeAutospacing="0" w:after="120" w:afterAutospacing="0" w:line="360" w:lineRule="auto"/>
        <w:ind w:firstLine="708"/>
        <w:jc w:val="both"/>
        <w:rPr>
          <w:color w:val="000000"/>
          <w:sz w:val="28"/>
          <w:szCs w:val="28"/>
        </w:rPr>
      </w:pPr>
      <w:r w:rsidRPr="00213BD6">
        <w:rPr>
          <w:b/>
          <w:color w:val="000000"/>
          <w:sz w:val="28"/>
          <w:szCs w:val="28"/>
        </w:rPr>
        <w:t>Во-вторых,</w:t>
      </w:r>
      <w:r w:rsidRPr="00213BD6">
        <w:rPr>
          <w:color w:val="000000"/>
          <w:sz w:val="28"/>
          <w:szCs w:val="28"/>
        </w:rPr>
        <w:t xml:space="preserve"> если вы работаете в коммерческой структуре которая реализует запасные части оптовым клиентам, в этом случае можно привязать количество деталей к каждому клиенту. Например, к каждому клиенту вы реализуете 3 детали за определённый период, значит вам необходимо количество ваших клиентов умножить на 3 и если у вас 12 клиентов вам необходимо иметь в год 36 деталей, если 14, то 42. В этом сл</w:t>
      </w:r>
      <w:r>
        <w:rPr>
          <w:color w:val="000000"/>
          <w:sz w:val="28"/>
          <w:szCs w:val="28"/>
        </w:rPr>
        <w:t xml:space="preserve">учае как и в первом, </w:t>
      </w:r>
      <w:r w:rsidRPr="00213BD6">
        <w:rPr>
          <w:color w:val="000000"/>
          <w:sz w:val="28"/>
          <w:szCs w:val="28"/>
        </w:rPr>
        <w:t xml:space="preserve">плановое количество деталей может быть дробным. </w:t>
      </w:r>
    </w:p>
    <w:p w:rsidR="00F62DAE" w:rsidRDefault="00F62DAE" w:rsidP="00F62DAE">
      <w:pPr>
        <w:pStyle w:val="ae"/>
        <w:spacing w:before="120" w:beforeAutospacing="0" w:after="120" w:afterAutospacing="0" w:line="360" w:lineRule="auto"/>
        <w:ind w:firstLine="708"/>
        <w:jc w:val="both"/>
        <w:rPr>
          <w:color w:val="000000"/>
          <w:sz w:val="28"/>
          <w:szCs w:val="28"/>
        </w:rPr>
      </w:pPr>
      <w:r w:rsidRPr="00213BD6">
        <w:rPr>
          <w:color w:val="000000"/>
          <w:sz w:val="28"/>
          <w:szCs w:val="28"/>
        </w:rPr>
        <w:t>Кроме того можно несколько усложнить систему, задав покупателям разные типы, например регсклад, крупный оптовик, мелкий оптовик и т.д.</w:t>
      </w:r>
    </w:p>
    <w:p w:rsidR="00F62DAE" w:rsidRDefault="00F62DAE" w:rsidP="00F62DAE">
      <w:pPr>
        <w:pStyle w:val="ae"/>
        <w:spacing w:before="120" w:beforeAutospacing="0" w:after="120" w:afterAutospacing="0" w:line="360" w:lineRule="auto"/>
        <w:ind w:firstLine="708"/>
        <w:jc w:val="both"/>
        <w:rPr>
          <w:color w:val="000000"/>
          <w:sz w:val="28"/>
          <w:szCs w:val="28"/>
        </w:rPr>
      </w:pPr>
      <w:r w:rsidRPr="00213BD6">
        <w:rPr>
          <w:b/>
          <w:color w:val="000000"/>
          <w:sz w:val="28"/>
          <w:szCs w:val="28"/>
        </w:rPr>
        <w:t>В третьих,</w:t>
      </w:r>
      <w:r w:rsidRPr="00213BD6">
        <w:rPr>
          <w:color w:val="000000"/>
          <w:sz w:val="28"/>
          <w:szCs w:val="28"/>
        </w:rPr>
        <w:t xml:space="preserve"> можно привязать план к количеству хранимой номенклатуры на складе. То есть на складе должно быть 200 запчастей такого-то типа. Значит, просто необходимо постоянно поддерживать данный запас на определенном уровне. </w:t>
      </w:r>
    </w:p>
    <w:p w:rsidR="00F62DAE" w:rsidRDefault="00F62DAE" w:rsidP="00F62DAE">
      <w:pPr>
        <w:pStyle w:val="ae"/>
        <w:spacing w:before="120" w:beforeAutospacing="0" w:after="120" w:afterAutospacing="0" w:line="360" w:lineRule="auto"/>
        <w:ind w:firstLine="708"/>
        <w:jc w:val="both"/>
        <w:rPr>
          <w:color w:val="000000"/>
          <w:sz w:val="28"/>
          <w:szCs w:val="28"/>
        </w:rPr>
      </w:pPr>
      <w:r w:rsidRPr="00213BD6">
        <w:rPr>
          <w:color w:val="000000"/>
          <w:sz w:val="28"/>
          <w:szCs w:val="28"/>
        </w:rPr>
        <w:t>В теории управления запасами существует также понятие точки заказа запасных частей. Например, если вы делаете заказ и у вас на складе хранится 198 деталей, когда по плану необходимо иметь 200, но заказывать 2 детали до плана нецелесообразно. Так как затраты на перевозку деталей и их приём будут несоизмеримо высоки. Поэтому специалисты, работающие в области управления запасами запасных частей определяют точку заказа, она может быть выражена либо в количественном, либо в процентном отношении. То есть как количество запаса деталей опустится менее чем 1</w:t>
      </w:r>
      <w:r>
        <w:rPr>
          <w:color w:val="000000"/>
          <w:sz w:val="28"/>
          <w:szCs w:val="28"/>
        </w:rPr>
        <w:t>20 штук, либо 60% делаем заказ.</w:t>
      </w:r>
    </w:p>
    <w:p w:rsidR="00F62DAE" w:rsidRDefault="00F62DAE" w:rsidP="00F62DAE">
      <w:pPr>
        <w:pStyle w:val="ae"/>
        <w:spacing w:before="120" w:beforeAutospacing="0" w:after="120" w:afterAutospacing="0" w:line="360" w:lineRule="auto"/>
        <w:ind w:firstLine="708"/>
        <w:jc w:val="both"/>
        <w:rPr>
          <w:color w:val="000000"/>
          <w:sz w:val="28"/>
          <w:szCs w:val="28"/>
        </w:rPr>
      </w:pPr>
      <w:r w:rsidRPr="00213BD6">
        <w:rPr>
          <w:color w:val="000000"/>
          <w:sz w:val="28"/>
          <w:szCs w:val="28"/>
        </w:rPr>
        <w:t xml:space="preserve">Перечисленные выше способы определения запасов запасных частей можно отнести к плановым. Но есть более прогрессивные способы определения потребности, я бы назвал его динамическим. Он основан на текущей </w:t>
      </w:r>
      <w:r w:rsidRPr="00213BD6">
        <w:rPr>
          <w:color w:val="000000"/>
          <w:sz w:val="28"/>
          <w:szCs w:val="28"/>
        </w:rPr>
        <w:lastRenderedPageBreak/>
        <w:t>потребности в запасных частях. Что это такое потребность? Для каждой организации это своё понятие, грубо говоря сколько запасных частей требуется для чего-то. А вот для чего? Либо для продажи (у реализаторов запасных частей) либо для каких-то внутренних нужд, как например, у</w:t>
      </w:r>
      <w:r>
        <w:rPr>
          <w:color w:val="000000"/>
          <w:sz w:val="28"/>
          <w:szCs w:val="28"/>
        </w:rPr>
        <w:t xml:space="preserve"> автобаз или автобусных парков.</w:t>
      </w:r>
    </w:p>
    <w:p w:rsidR="00F62DAE" w:rsidRDefault="00F62DAE" w:rsidP="00F62DAE">
      <w:pPr>
        <w:pStyle w:val="ae"/>
        <w:spacing w:before="120" w:beforeAutospacing="0" w:after="120" w:afterAutospacing="0" w:line="360" w:lineRule="auto"/>
        <w:jc w:val="both"/>
        <w:rPr>
          <w:color w:val="000000"/>
          <w:sz w:val="28"/>
          <w:szCs w:val="28"/>
        </w:rPr>
      </w:pPr>
      <w:r>
        <w:rPr>
          <w:color w:val="000000"/>
          <w:sz w:val="28"/>
          <w:szCs w:val="28"/>
        </w:rPr>
        <w:t xml:space="preserve">          </w:t>
      </w:r>
      <w:r w:rsidR="00973076">
        <w:rPr>
          <w:color w:val="000000"/>
          <w:sz w:val="28"/>
          <w:szCs w:val="28"/>
        </w:rPr>
        <w:t xml:space="preserve">В этом случае расчета </w:t>
      </w:r>
      <w:r w:rsidRPr="00213BD6">
        <w:rPr>
          <w:color w:val="000000"/>
          <w:sz w:val="28"/>
          <w:szCs w:val="28"/>
        </w:rPr>
        <w:t xml:space="preserve"> возникает множество плюсов</w:t>
      </w:r>
      <w:r w:rsidR="00973076">
        <w:rPr>
          <w:color w:val="000000"/>
          <w:sz w:val="28"/>
          <w:szCs w:val="28"/>
        </w:rPr>
        <w:t>,</w:t>
      </w:r>
      <w:r w:rsidRPr="00213BD6">
        <w:rPr>
          <w:color w:val="000000"/>
          <w:sz w:val="28"/>
          <w:szCs w:val="28"/>
        </w:rPr>
        <w:t xml:space="preserve"> система более быстро реагирует на возникающие потребности в запасных частях, подстраиваясь под реальный спрос</w:t>
      </w:r>
      <w:r w:rsidR="00973076">
        <w:rPr>
          <w:color w:val="000000"/>
          <w:sz w:val="28"/>
          <w:szCs w:val="28"/>
        </w:rPr>
        <w:t>,</w:t>
      </w:r>
      <w:r w:rsidRPr="00213BD6">
        <w:rPr>
          <w:color w:val="000000"/>
          <w:sz w:val="28"/>
          <w:szCs w:val="28"/>
        </w:rPr>
        <w:t xml:space="preserve"> не хранит лишнего на складах, что является большим плюсом в период всеобщей экономии. Такой способ расчета потребности можно рассматривать в свою очередь, как постоянно</w:t>
      </w:r>
      <w:r>
        <w:rPr>
          <w:color w:val="000000"/>
          <w:sz w:val="28"/>
          <w:szCs w:val="28"/>
        </w:rPr>
        <w:t xml:space="preserve"> изменяющийся плановый способ. К</w:t>
      </w:r>
      <w:r w:rsidRPr="00213BD6">
        <w:rPr>
          <w:color w:val="000000"/>
          <w:sz w:val="28"/>
          <w:szCs w:val="28"/>
        </w:rPr>
        <w:t>ак таковой план по поддержанию уровня запасов есть</w:t>
      </w:r>
      <w:r>
        <w:rPr>
          <w:color w:val="000000"/>
          <w:sz w:val="28"/>
          <w:szCs w:val="28"/>
        </w:rPr>
        <w:t>,</w:t>
      </w:r>
      <w:r w:rsidRPr="00213BD6">
        <w:rPr>
          <w:color w:val="000000"/>
          <w:sz w:val="28"/>
          <w:szCs w:val="28"/>
        </w:rPr>
        <w:t xml:space="preserve"> просто он пересчитывается каждый раз в случае осуществления заказа или как г</w:t>
      </w:r>
      <w:r>
        <w:rPr>
          <w:color w:val="000000"/>
          <w:sz w:val="28"/>
          <w:szCs w:val="28"/>
        </w:rPr>
        <w:t xml:space="preserve">оворят формируется динамически. </w:t>
      </w:r>
    </w:p>
    <w:p w:rsidR="00F62DAE" w:rsidRDefault="00F62DAE" w:rsidP="00F62DAE">
      <w:pPr>
        <w:pStyle w:val="ae"/>
        <w:spacing w:before="120" w:beforeAutospacing="0" w:after="120" w:afterAutospacing="0" w:line="360" w:lineRule="auto"/>
        <w:jc w:val="both"/>
        <w:rPr>
          <w:color w:val="000000"/>
          <w:sz w:val="28"/>
          <w:szCs w:val="28"/>
        </w:rPr>
      </w:pPr>
      <w:r>
        <w:rPr>
          <w:color w:val="000000"/>
          <w:sz w:val="28"/>
          <w:szCs w:val="28"/>
        </w:rPr>
        <w:t xml:space="preserve">         </w:t>
      </w:r>
      <w:r w:rsidRPr="00213BD6">
        <w:rPr>
          <w:color w:val="000000"/>
          <w:sz w:val="28"/>
          <w:szCs w:val="28"/>
        </w:rPr>
        <w:t xml:space="preserve">Как реализовать динамический способ расчета запасов в реальности. Если реальная потребность в запасных частях сокращается, динамический способ говорит нам о необходимости снижения уровня запасов. А если наоборот увеличивается? Нужна какая-то обратная связь с потребителями, то есть её необходимо каким-либо способом обеспечить. Обратная связь может быть двух видов, либо с потерей выгоды, либо без неё. </w:t>
      </w:r>
    </w:p>
    <w:p w:rsidR="00F62DAE" w:rsidRPr="00213BD6" w:rsidRDefault="00F62DAE" w:rsidP="00F62DAE">
      <w:pPr>
        <w:pStyle w:val="ae"/>
        <w:spacing w:before="120" w:beforeAutospacing="0" w:after="120" w:afterAutospacing="0" w:line="360" w:lineRule="auto"/>
        <w:ind w:firstLine="708"/>
        <w:jc w:val="both"/>
        <w:rPr>
          <w:color w:val="000000"/>
          <w:sz w:val="28"/>
          <w:szCs w:val="28"/>
        </w:rPr>
      </w:pPr>
      <w:r w:rsidRPr="00213BD6">
        <w:rPr>
          <w:color w:val="000000"/>
          <w:sz w:val="28"/>
          <w:szCs w:val="28"/>
        </w:rPr>
        <w:t xml:space="preserve">Приведу пример, вы менеджер в фирме реализующей запасные части, клиент хочет купить у вас деталь, но у вас её нет - поведение потребителя: сделать у вас заказ и ждать пока деталь появится на складе, пойти и приобрести необходимую деталь у вашего конкурента. Второй случай это потеря выгоды, первый нет, но в любом случае оба примера должны дать вам сигнал о том, что необходимо рассмотреть данные случаи и принять меры в случае необходимости. Другими словами либо заказать деталь в будущем, либо нет. Почему нет? Очень часто необходимо разбираться, что произошло у потребителя, почему отказала и как вышла из строя запасная часть или узел. Если деталь вышла из строя в процессе нормальной эксплуатации, это одно, если </w:t>
      </w:r>
      <w:r w:rsidRPr="00213BD6">
        <w:rPr>
          <w:color w:val="000000"/>
          <w:sz w:val="28"/>
          <w:szCs w:val="28"/>
        </w:rPr>
        <w:lastRenderedPageBreak/>
        <w:t>потребитель-владелец от эмоций ударил кулаком по передней панели в салоне автомобиля и она треснула это другое.</w:t>
      </w:r>
    </w:p>
    <w:p w:rsidR="00F62DAE" w:rsidRDefault="00F62DAE" w:rsidP="00F62DAE">
      <w:pPr>
        <w:pStyle w:val="ae"/>
        <w:spacing w:before="120" w:beforeAutospacing="0" w:after="120" w:afterAutospacing="0" w:line="360" w:lineRule="auto"/>
        <w:jc w:val="center"/>
        <w:rPr>
          <w:color w:val="000000"/>
          <w:sz w:val="28"/>
          <w:szCs w:val="28"/>
        </w:rPr>
      </w:pPr>
      <w:r w:rsidRPr="00213BD6">
        <w:rPr>
          <w:noProof/>
          <w:color w:val="000000"/>
          <w:sz w:val="28"/>
          <w:szCs w:val="28"/>
        </w:rPr>
        <w:drawing>
          <wp:inline distT="0" distB="0" distL="0" distR="0" wp14:anchorId="7FAEA2E9" wp14:editId="69ACD1F5">
            <wp:extent cx="5700568" cy="3762375"/>
            <wp:effectExtent l="0" t="0" r="0" b="0"/>
            <wp:docPr id="14" name="Рисунок 14" descr="reqdef_metod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eqdef_metodes.jp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706383" cy="3766213"/>
                    </a:xfrm>
                    <a:prstGeom prst="rect">
                      <a:avLst/>
                    </a:prstGeom>
                    <a:noFill/>
                    <a:ln>
                      <a:noFill/>
                    </a:ln>
                  </pic:spPr>
                </pic:pic>
              </a:graphicData>
            </a:graphic>
          </wp:inline>
        </w:drawing>
      </w:r>
      <w:r w:rsidR="00EC298F">
        <w:rPr>
          <w:color w:val="000000"/>
          <w:sz w:val="28"/>
          <w:szCs w:val="28"/>
        </w:rPr>
        <w:br/>
        <w:t>Рисунок 9.</w:t>
      </w:r>
      <w:r w:rsidRPr="00213BD6">
        <w:rPr>
          <w:color w:val="000000"/>
          <w:sz w:val="28"/>
          <w:szCs w:val="28"/>
        </w:rPr>
        <w:t>1. Методы расчета потребностей в запчастях</w:t>
      </w:r>
    </w:p>
    <w:p w:rsidR="00F62DAE" w:rsidRPr="00213BD6" w:rsidRDefault="00F62DAE" w:rsidP="00F62DAE">
      <w:pPr>
        <w:pStyle w:val="ae"/>
        <w:spacing w:before="120" w:beforeAutospacing="0" w:after="120" w:afterAutospacing="0" w:line="360" w:lineRule="auto"/>
        <w:jc w:val="center"/>
        <w:rPr>
          <w:color w:val="000000"/>
          <w:sz w:val="28"/>
          <w:szCs w:val="28"/>
        </w:rPr>
      </w:pPr>
    </w:p>
    <w:p w:rsidR="00F62DAE" w:rsidRPr="00213BD6" w:rsidRDefault="00F62DAE" w:rsidP="00F62DAE">
      <w:pPr>
        <w:pStyle w:val="ae"/>
        <w:spacing w:before="120" w:beforeAutospacing="0" w:after="120" w:afterAutospacing="0" w:line="360" w:lineRule="auto"/>
        <w:jc w:val="both"/>
        <w:rPr>
          <w:color w:val="000000"/>
          <w:sz w:val="28"/>
          <w:szCs w:val="28"/>
        </w:rPr>
      </w:pPr>
      <w:r>
        <w:rPr>
          <w:color w:val="000000"/>
          <w:sz w:val="28"/>
          <w:szCs w:val="28"/>
        </w:rPr>
        <w:t xml:space="preserve">         </w:t>
      </w:r>
      <w:r w:rsidRPr="00213BD6">
        <w:rPr>
          <w:color w:val="000000"/>
          <w:sz w:val="28"/>
          <w:szCs w:val="28"/>
        </w:rPr>
        <w:t xml:space="preserve">Мы рассмотрели способы формирования планового и динамического способа расчетов запасов запасных частей. </w:t>
      </w:r>
    </w:p>
    <w:p w:rsidR="00F62DAE" w:rsidRPr="00495402" w:rsidRDefault="00EC298F" w:rsidP="00F62DAE">
      <w:pPr>
        <w:pStyle w:val="h1"/>
        <w:spacing w:before="120" w:beforeAutospacing="0" w:after="120" w:afterAutospacing="0" w:line="360" w:lineRule="auto"/>
        <w:jc w:val="center"/>
        <w:rPr>
          <w:b/>
          <w:bCs/>
          <w:sz w:val="28"/>
          <w:szCs w:val="28"/>
        </w:rPr>
      </w:pPr>
      <w:r>
        <w:rPr>
          <w:b/>
          <w:bCs/>
          <w:sz w:val="28"/>
          <w:szCs w:val="28"/>
        </w:rPr>
        <w:t>9</w:t>
      </w:r>
      <w:r w:rsidR="00F62DAE" w:rsidRPr="00495402">
        <w:rPr>
          <w:b/>
          <w:bCs/>
          <w:sz w:val="28"/>
          <w:szCs w:val="28"/>
        </w:rPr>
        <w:t>.2.  НОРМИРОВАНИЕ МАТЕРИАЛЬНО-ТЕХНИЧЕСКИХ РЕСУРСОВ</w:t>
      </w:r>
    </w:p>
    <w:p w:rsidR="00F62DAE" w:rsidRPr="0084056E" w:rsidRDefault="00F62DAE" w:rsidP="00F62DAE">
      <w:pPr>
        <w:pStyle w:val="ae"/>
        <w:spacing w:before="120" w:beforeAutospacing="0" w:after="120" w:afterAutospacing="0" w:line="360" w:lineRule="auto"/>
        <w:ind w:firstLine="708"/>
        <w:jc w:val="both"/>
        <w:rPr>
          <w:color w:val="000000"/>
          <w:sz w:val="28"/>
          <w:szCs w:val="28"/>
        </w:rPr>
      </w:pPr>
      <w:r w:rsidRPr="0084056E">
        <w:rPr>
          <w:color w:val="000000"/>
          <w:sz w:val="28"/>
          <w:szCs w:val="28"/>
        </w:rPr>
        <w:t xml:space="preserve">План материально-технического снабжения составляют в тесной взаимосвязи с планом производства и капитального строительства. Начальным этапом разработки плана материально-технического снабжения АТП является составление заявок на получение необходимых фондов материально-технического снабжения: подвижного состава, оборудования, материалов, топлива, шин и т. д. Основой для составления заявок по эксплуатационным материалам является план перевозок, который определяет потребность предприятия в автомобильном топливе, смазочных материалах и шинах. В соответствии с планом перевозок разрабатывают план технического </w:t>
      </w:r>
      <w:r w:rsidRPr="0084056E">
        <w:rPr>
          <w:color w:val="000000"/>
          <w:sz w:val="28"/>
          <w:szCs w:val="28"/>
        </w:rPr>
        <w:lastRenderedPageBreak/>
        <w:t>обслуживания и ремонта подвижного состава, являющийся основой для составления заявок на оборотные агрегаты, запасные части и материалы для ремонта подвижного состава, оборудование для обслуживания и ремонта автомобилей.</w:t>
      </w:r>
    </w:p>
    <w:p w:rsidR="00F62DAE" w:rsidRPr="0084056E" w:rsidRDefault="00F62DAE" w:rsidP="00F62DAE">
      <w:pPr>
        <w:pStyle w:val="ae"/>
        <w:spacing w:before="120" w:beforeAutospacing="0" w:after="120" w:afterAutospacing="0" w:line="360" w:lineRule="auto"/>
        <w:ind w:firstLine="708"/>
        <w:jc w:val="both"/>
        <w:rPr>
          <w:color w:val="000000"/>
          <w:sz w:val="28"/>
          <w:szCs w:val="28"/>
        </w:rPr>
      </w:pPr>
      <w:r w:rsidRPr="0084056E">
        <w:rPr>
          <w:color w:val="000000"/>
          <w:sz w:val="28"/>
          <w:szCs w:val="28"/>
        </w:rPr>
        <w:t>Потребность в фондах материально-технического снабжения определяют исходя из объема планируемой работы и установленных норм расхода материалов. При этом должно учитываться наличие сверхнормативных запасов материалов.</w:t>
      </w:r>
    </w:p>
    <w:p w:rsidR="00F62DAE" w:rsidRPr="0084056E" w:rsidRDefault="00F62DAE" w:rsidP="00F62DAE">
      <w:pPr>
        <w:pStyle w:val="ae"/>
        <w:spacing w:before="120" w:beforeAutospacing="0" w:after="120" w:afterAutospacing="0" w:line="360" w:lineRule="auto"/>
        <w:ind w:firstLine="708"/>
        <w:jc w:val="both"/>
        <w:rPr>
          <w:color w:val="000000"/>
          <w:sz w:val="28"/>
          <w:szCs w:val="28"/>
        </w:rPr>
      </w:pPr>
      <w:r w:rsidRPr="0084056E">
        <w:rPr>
          <w:color w:val="000000"/>
          <w:sz w:val="28"/>
          <w:szCs w:val="28"/>
        </w:rPr>
        <w:t>Потребность в материалах рассчитывают по прогрессивным нормам расхода, т. е. таким, которые установлены на основании передового опыта и достижений науки и техники и предусматривают меньший расход материалов по сравнению с фактически достигнутым. При этом они должны быть реальными, т. е. выполнимыми при том уровне технического развития и организации производства, который планируется в будущем году.</w:t>
      </w:r>
    </w:p>
    <w:p w:rsidR="00F62DAE" w:rsidRPr="0084056E" w:rsidRDefault="00F62DAE" w:rsidP="00F62DAE">
      <w:pPr>
        <w:pStyle w:val="ae"/>
        <w:spacing w:before="120" w:beforeAutospacing="0" w:after="120" w:afterAutospacing="0" w:line="360" w:lineRule="auto"/>
        <w:ind w:firstLine="708"/>
        <w:jc w:val="both"/>
        <w:rPr>
          <w:color w:val="000000"/>
          <w:sz w:val="28"/>
          <w:szCs w:val="28"/>
        </w:rPr>
      </w:pPr>
      <w:r w:rsidRPr="0084056E">
        <w:rPr>
          <w:color w:val="000000"/>
          <w:sz w:val="28"/>
          <w:szCs w:val="28"/>
        </w:rPr>
        <w:t>При планировании материально-технического снабжения потребность в продукции рассчитывают по каждому виду материальных фондов</w:t>
      </w:r>
      <w:r>
        <w:rPr>
          <w:color w:val="000000"/>
          <w:sz w:val="28"/>
          <w:szCs w:val="28"/>
        </w:rPr>
        <w:t>. А п</w:t>
      </w:r>
      <w:r w:rsidRPr="0084056E">
        <w:rPr>
          <w:color w:val="000000"/>
          <w:sz w:val="28"/>
          <w:szCs w:val="28"/>
        </w:rPr>
        <w:t>отребность в топливе для автомобилей определяют на основании удельных или линейных норм расхода. Удельные нормы устанавливают наименьший уровень расхода топлива на 100 ед. транспортной работы в планируемых организационных и технических условиях, а линейные нормы — наименьший уровень расхода топлива на100 км</w:t>
      </w:r>
      <w:r w:rsidRPr="0084056E">
        <w:rPr>
          <w:rStyle w:val="apple-converted-space"/>
          <w:color w:val="000000"/>
          <w:sz w:val="28"/>
          <w:szCs w:val="28"/>
        </w:rPr>
        <w:t> </w:t>
      </w:r>
      <w:r w:rsidRPr="0084056E">
        <w:rPr>
          <w:color w:val="000000"/>
          <w:sz w:val="28"/>
          <w:szCs w:val="28"/>
        </w:rPr>
        <w:t>пробега в этих же условиях. В последнем случае используются и дополнительные нормы: на 100 ткм транспортной работы (для грузовых автомобилей при сдельной оплате); на одну ездку (для автомобилей-самосвалов).</w:t>
      </w:r>
    </w:p>
    <w:p w:rsidR="00F62DAE" w:rsidRPr="0084056E" w:rsidRDefault="00F62DAE" w:rsidP="00F62DAE">
      <w:pPr>
        <w:pStyle w:val="ae"/>
        <w:spacing w:before="120" w:beforeAutospacing="0" w:after="120" w:afterAutospacing="0" w:line="360" w:lineRule="auto"/>
        <w:jc w:val="both"/>
        <w:rPr>
          <w:color w:val="000000"/>
          <w:sz w:val="28"/>
          <w:szCs w:val="28"/>
        </w:rPr>
      </w:pPr>
      <w:r w:rsidRPr="0084056E">
        <w:rPr>
          <w:color w:val="000000"/>
          <w:sz w:val="28"/>
          <w:szCs w:val="28"/>
        </w:rPr>
        <w:t> </w:t>
      </w:r>
      <w:r>
        <w:rPr>
          <w:color w:val="000000"/>
          <w:sz w:val="28"/>
          <w:szCs w:val="28"/>
        </w:rPr>
        <w:tab/>
      </w:r>
      <w:r w:rsidRPr="0084056E">
        <w:rPr>
          <w:color w:val="000000"/>
          <w:sz w:val="28"/>
          <w:szCs w:val="28"/>
        </w:rPr>
        <w:t>Нормы расхода должны учитывать дорожные, климатические условия и специфику перевозок (работа в городе, за городом, по сборным маршрутам с частыми остановками, на коротких расстояниях, например в карьерах и т. д.).</w:t>
      </w:r>
    </w:p>
    <w:p w:rsidR="00F62DAE" w:rsidRPr="0084056E" w:rsidRDefault="00F62DAE" w:rsidP="00F62DAE">
      <w:pPr>
        <w:pStyle w:val="ae"/>
        <w:spacing w:before="120" w:beforeAutospacing="0" w:after="120" w:afterAutospacing="0" w:line="360" w:lineRule="auto"/>
        <w:jc w:val="both"/>
        <w:rPr>
          <w:color w:val="000000"/>
          <w:sz w:val="28"/>
          <w:szCs w:val="28"/>
        </w:rPr>
      </w:pPr>
      <w:r w:rsidRPr="0084056E">
        <w:rPr>
          <w:color w:val="000000"/>
          <w:sz w:val="28"/>
          <w:szCs w:val="28"/>
        </w:rPr>
        <w:t xml:space="preserve">Удельные нормы используются для определения общей потребности автомобилей в топливе, для распределения выделенных фондов на топливо </w:t>
      </w:r>
      <w:r w:rsidRPr="0084056E">
        <w:rPr>
          <w:color w:val="000000"/>
          <w:sz w:val="28"/>
          <w:szCs w:val="28"/>
        </w:rPr>
        <w:lastRenderedPageBreak/>
        <w:t>между организациями, начиная от министерств, ведомств и кончая предприятиями. Линейные нормы используются для определения потребности АТП в топливе и изыскания путей повышения эффективности его использования.</w:t>
      </w:r>
    </w:p>
    <w:p w:rsidR="00F62DAE" w:rsidRPr="0084056E" w:rsidRDefault="00F62DAE" w:rsidP="00F62DAE">
      <w:pPr>
        <w:pStyle w:val="ae"/>
        <w:spacing w:before="120" w:beforeAutospacing="0" w:after="120" w:afterAutospacing="0" w:line="360" w:lineRule="auto"/>
        <w:ind w:firstLine="708"/>
        <w:jc w:val="both"/>
        <w:rPr>
          <w:color w:val="000000"/>
          <w:sz w:val="28"/>
          <w:szCs w:val="28"/>
        </w:rPr>
      </w:pPr>
      <w:r w:rsidRPr="0084056E">
        <w:rPr>
          <w:color w:val="000000"/>
          <w:sz w:val="28"/>
          <w:szCs w:val="28"/>
        </w:rPr>
        <w:t>Общую потребность автотранспортного предприятия в топливе рассчитывают исходя из планируемого пробега автомобилей, объема транспортной работы в тонно-километрах, количества груженых ездок автомобилей-самосвалов и установленных норм расхода. Общий расход топлива определяют как сумму расходов на пробег, транспортную работу, ездки автомобилей-самосвалов, внутригаражный расход, а также на обкатку и испытание автомобилей и двигателей после ремонта в соответствии с действующими нормами и количеством планируемых ремонтов. Также определяют дополнительную потребность в топливе на зимний период, вывоз урожая в тяжелых условиях в соответствии с установленными нормами надбавок.</w:t>
      </w:r>
    </w:p>
    <w:p w:rsidR="00F62DAE" w:rsidRPr="0084056E" w:rsidRDefault="00F62DAE" w:rsidP="00F62DAE">
      <w:pPr>
        <w:pStyle w:val="ae"/>
        <w:spacing w:before="120" w:beforeAutospacing="0" w:after="120" w:afterAutospacing="0" w:line="360" w:lineRule="auto"/>
        <w:ind w:firstLine="708"/>
        <w:jc w:val="both"/>
        <w:rPr>
          <w:color w:val="000000"/>
          <w:sz w:val="28"/>
          <w:szCs w:val="28"/>
        </w:rPr>
      </w:pPr>
      <w:r w:rsidRPr="0084056E">
        <w:rPr>
          <w:color w:val="000000"/>
          <w:sz w:val="28"/>
          <w:szCs w:val="28"/>
        </w:rPr>
        <w:t>Для автобусных парков общий расход топлива определяют исходя из установленных норм расхода на</w:t>
      </w:r>
      <w:r w:rsidRPr="0084056E">
        <w:rPr>
          <w:rStyle w:val="apple-converted-space"/>
          <w:color w:val="000000"/>
          <w:sz w:val="28"/>
          <w:szCs w:val="28"/>
        </w:rPr>
        <w:t> </w:t>
      </w:r>
      <w:r w:rsidRPr="0084056E">
        <w:rPr>
          <w:color w:val="000000"/>
          <w:sz w:val="28"/>
          <w:szCs w:val="28"/>
        </w:rPr>
        <w:t>100 км</w:t>
      </w:r>
      <w:r w:rsidRPr="0084056E">
        <w:rPr>
          <w:rStyle w:val="apple-converted-space"/>
          <w:color w:val="000000"/>
          <w:sz w:val="28"/>
          <w:szCs w:val="28"/>
        </w:rPr>
        <w:t> </w:t>
      </w:r>
      <w:r w:rsidRPr="0084056E">
        <w:rPr>
          <w:color w:val="000000"/>
          <w:sz w:val="28"/>
          <w:szCs w:val="28"/>
        </w:rPr>
        <w:t>пробега и планируемой производственной программы предприятия (величины пробега автобусов).</w:t>
      </w:r>
    </w:p>
    <w:p w:rsidR="00F62DAE" w:rsidRPr="0084056E" w:rsidRDefault="00F62DAE" w:rsidP="00F62DAE">
      <w:pPr>
        <w:pStyle w:val="ae"/>
        <w:spacing w:before="120" w:beforeAutospacing="0" w:after="120" w:afterAutospacing="0" w:line="360" w:lineRule="auto"/>
        <w:ind w:firstLine="708"/>
        <w:jc w:val="both"/>
        <w:rPr>
          <w:color w:val="000000"/>
          <w:sz w:val="28"/>
          <w:szCs w:val="28"/>
        </w:rPr>
      </w:pPr>
      <w:r w:rsidRPr="0084056E">
        <w:rPr>
          <w:color w:val="000000"/>
          <w:sz w:val="28"/>
          <w:szCs w:val="28"/>
        </w:rPr>
        <w:t>Линейные нормы расхода топлива являются едиными, де</w:t>
      </w:r>
      <w:r>
        <w:rPr>
          <w:color w:val="000000"/>
          <w:sz w:val="28"/>
          <w:szCs w:val="28"/>
        </w:rPr>
        <w:t>йствующими на всей территории РК</w:t>
      </w:r>
      <w:r w:rsidRPr="0084056E">
        <w:rPr>
          <w:color w:val="000000"/>
          <w:sz w:val="28"/>
          <w:szCs w:val="28"/>
        </w:rPr>
        <w:t>, поэтому они не полностью учитывают особенности эксплуатации автомобилей и планируемый уровень организационного и технического развития предприятия. Это требует анализа выполнения линейных и удельных норм расхода топлива на АТП с учетом разработанных мероприятий, способствующих повышению эффективности расходования топлива в будущем году.</w:t>
      </w:r>
    </w:p>
    <w:p w:rsidR="00F62DAE" w:rsidRPr="0084056E" w:rsidRDefault="00F62DAE" w:rsidP="00F62DAE">
      <w:pPr>
        <w:pStyle w:val="ae"/>
        <w:spacing w:before="120" w:beforeAutospacing="0" w:after="120" w:afterAutospacing="0" w:line="360" w:lineRule="auto"/>
        <w:jc w:val="both"/>
        <w:rPr>
          <w:color w:val="000000"/>
          <w:sz w:val="28"/>
          <w:szCs w:val="28"/>
        </w:rPr>
      </w:pPr>
      <w:r w:rsidRPr="0084056E">
        <w:rPr>
          <w:color w:val="000000"/>
          <w:sz w:val="28"/>
          <w:szCs w:val="28"/>
        </w:rPr>
        <w:t> </w:t>
      </w:r>
      <w:r>
        <w:rPr>
          <w:color w:val="000000"/>
          <w:sz w:val="28"/>
          <w:szCs w:val="28"/>
        </w:rPr>
        <w:tab/>
      </w:r>
      <w:r w:rsidRPr="0084056E">
        <w:rPr>
          <w:color w:val="000000"/>
          <w:sz w:val="28"/>
          <w:szCs w:val="28"/>
        </w:rPr>
        <w:t>Потребность автотранспортного предприятия в смазочных материалах определяют исходя из норм расхода по каждому их виду, которые установлены в процентах от расхода топлива. По каждому виду смазочных материалов существует нормативный процент от общего расхода топлива.</w:t>
      </w:r>
    </w:p>
    <w:p w:rsidR="00F62DAE" w:rsidRPr="0084056E" w:rsidRDefault="00F62DAE" w:rsidP="00F62DAE">
      <w:pPr>
        <w:pStyle w:val="ae"/>
        <w:spacing w:before="120" w:beforeAutospacing="0" w:after="120" w:afterAutospacing="0" w:line="360" w:lineRule="auto"/>
        <w:ind w:firstLine="708"/>
        <w:jc w:val="both"/>
        <w:rPr>
          <w:color w:val="000000"/>
          <w:sz w:val="28"/>
          <w:szCs w:val="28"/>
        </w:rPr>
      </w:pPr>
      <w:r w:rsidRPr="0084056E">
        <w:rPr>
          <w:color w:val="000000"/>
          <w:sz w:val="28"/>
          <w:szCs w:val="28"/>
        </w:rPr>
        <w:lastRenderedPageBreak/>
        <w:t>Такие эксплуатационные материалы, как керосин, электролит, обтирочные материалы, антифриз относятся к фондам децентрализованного снабжения. Расход керосина определяют в процентном отношении (0,5 %) к расходу топлива, а расход прочих материалов — исходя из нормы на один списочный автомобиль в год и количества списочных автомобилей в парке на планируемый период.</w:t>
      </w:r>
    </w:p>
    <w:p w:rsidR="00F62DAE" w:rsidRPr="0084056E" w:rsidRDefault="00F62DAE" w:rsidP="00F62DAE">
      <w:pPr>
        <w:pStyle w:val="ae"/>
        <w:spacing w:before="120" w:beforeAutospacing="0" w:after="120" w:afterAutospacing="0" w:line="360" w:lineRule="auto"/>
        <w:ind w:firstLine="708"/>
        <w:jc w:val="both"/>
        <w:rPr>
          <w:color w:val="000000"/>
          <w:sz w:val="28"/>
          <w:szCs w:val="28"/>
        </w:rPr>
      </w:pPr>
      <w:r w:rsidRPr="0084056E">
        <w:rPr>
          <w:color w:val="000000"/>
          <w:sz w:val="28"/>
          <w:szCs w:val="28"/>
        </w:rPr>
        <w:t>Потребность АТП в шинах за год:</w:t>
      </w:r>
    </w:p>
    <w:p w:rsidR="00F62DAE" w:rsidRPr="00CA6628" w:rsidRDefault="00F62DAE" w:rsidP="00F62DAE">
      <w:pPr>
        <w:pStyle w:val="ae"/>
        <w:spacing w:before="120" w:beforeAutospacing="0" w:after="120" w:afterAutospacing="0" w:line="360" w:lineRule="auto"/>
        <w:jc w:val="center"/>
        <w:rPr>
          <w:color w:val="000000"/>
          <w:sz w:val="36"/>
          <w:szCs w:val="28"/>
        </w:rPr>
      </w:pPr>
      <w:r w:rsidRPr="00CA6628">
        <w:rPr>
          <w:rStyle w:val="af"/>
          <w:color w:val="000000"/>
          <w:sz w:val="36"/>
          <w:szCs w:val="28"/>
        </w:rPr>
        <w:t>W = L</w:t>
      </w:r>
      <w:r w:rsidRPr="00CA6628">
        <w:rPr>
          <w:rStyle w:val="af"/>
          <w:color w:val="000000"/>
          <w:sz w:val="36"/>
          <w:szCs w:val="28"/>
          <w:vertAlign w:val="subscript"/>
        </w:rPr>
        <w:t>общ</w:t>
      </w:r>
      <w:r w:rsidRPr="00CA6628">
        <w:rPr>
          <w:rStyle w:val="af"/>
          <w:color w:val="000000"/>
          <w:sz w:val="36"/>
          <w:szCs w:val="28"/>
        </w:rPr>
        <w:t>*n/L</w:t>
      </w:r>
      <w:r w:rsidRPr="00CA6628">
        <w:rPr>
          <w:rStyle w:val="af"/>
          <w:color w:val="000000"/>
          <w:sz w:val="36"/>
          <w:szCs w:val="28"/>
          <w:vertAlign w:val="subscript"/>
        </w:rPr>
        <w:t>шин</w:t>
      </w:r>
    </w:p>
    <w:p w:rsidR="00F62DAE" w:rsidRPr="00CA6628" w:rsidRDefault="00F62DAE" w:rsidP="00F62DAE">
      <w:pPr>
        <w:pStyle w:val="ae"/>
        <w:spacing w:before="120" w:beforeAutospacing="0" w:after="120" w:afterAutospacing="0" w:line="360" w:lineRule="auto"/>
        <w:jc w:val="both"/>
        <w:rPr>
          <w:i/>
          <w:color w:val="000000"/>
          <w:sz w:val="28"/>
          <w:szCs w:val="28"/>
        </w:rPr>
      </w:pPr>
      <w:r w:rsidRPr="00CA6628">
        <w:rPr>
          <w:rStyle w:val="af1"/>
          <w:i w:val="0"/>
          <w:sz w:val="28"/>
          <w:szCs w:val="28"/>
        </w:rPr>
        <w:t>где</w:t>
      </w:r>
      <w:r w:rsidR="00CA6628">
        <w:rPr>
          <w:rStyle w:val="af1"/>
          <w:i w:val="0"/>
          <w:sz w:val="28"/>
          <w:szCs w:val="28"/>
        </w:rPr>
        <w:t>,</w:t>
      </w:r>
      <w:r w:rsidRPr="00CA6628">
        <w:rPr>
          <w:rStyle w:val="af1"/>
          <w:i w:val="0"/>
          <w:sz w:val="28"/>
          <w:szCs w:val="28"/>
        </w:rPr>
        <w:t xml:space="preserve"> L</w:t>
      </w:r>
      <w:r w:rsidRPr="00CA6628">
        <w:rPr>
          <w:rStyle w:val="af1"/>
          <w:i w:val="0"/>
          <w:sz w:val="28"/>
          <w:szCs w:val="28"/>
          <w:vertAlign w:val="subscript"/>
        </w:rPr>
        <w:t>общ</w:t>
      </w:r>
      <w:r w:rsidRPr="00CA6628">
        <w:rPr>
          <w:rStyle w:val="apple-converted-space"/>
          <w:i/>
          <w:iCs/>
          <w:color w:val="000000"/>
          <w:sz w:val="28"/>
          <w:szCs w:val="28"/>
        </w:rPr>
        <w:t> </w:t>
      </w:r>
      <w:r w:rsidRPr="00CA6628">
        <w:rPr>
          <w:rStyle w:val="af1"/>
          <w:i w:val="0"/>
          <w:sz w:val="28"/>
          <w:szCs w:val="28"/>
        </w:rPr>
        <w:t xml:space="preserve">— общий пробег автомобилей за планируемый период, км; п — число шин, смонтированных на одном автомобиле, не считая запасного колеса; </w:t>
      </w:r>
      <w:r w:rsidR="00CA6628" w:rsidRPr="00CA6628">
        <w:rPr>
          <w:rStyle w:val="af1"/>
          <w:i w:val="0"/>
          <w:sz w:val="28"/>
          <w:szCs w:val="28"/>
        </w:rPr>
        <w:t xml:space="preserve"> </w:t>
      </w:r>
      <w:r w:rsidRPr="00CA6628">
        <w:rPr>
          <w:rStyle w:val="af1"/>
          <w:i w:val="0"/>
          <w:sz w:val="28"/>
          <w:szCs w:val="28"/>
        </w:rPr>
        <w:t>L</w:t>
      </w:r>
      <w:r w:rsidRPr="00CA6628">
        <w:rPr>
          <w:rStyle w:val="af1"/>
          <w:i w:val="0"/>
          <w:sz w:val="28"/>
          <w:szCs w:val="28"/>
          <w:vertAlign w:val="subscript"/>
        </w:rPr>
        <w:t>шин</w:t>
      </w:r>
      <w:r w:rsidRPr="00CA6628">
        <w:rPr>
          <w:rStyle w:val="apple-converted-space"/>
          <w:i/>
          <w:iCs/>
          <w:color w:val="000000"/>
          <w:sz w:val="28"/>
          <w:szCs w:val="28"/>
        </w:rPr>
        <w:t> </w:t>
      </w:r>
      <w:r w:rsidRPr="00CA6628">
        <w:rPr>
          <w:rStyle w:val="af1"/>
          <w:i w:val="0"/>
          <w:sz w:val="28"/>
          <w:szCs w:val="28"/>
        </w:rPr>
        <w:t>— нормативный пробег одной шины, км</w:t>
      </w:r>
    </w:p>
    <w:p w:rsidR="00F62DAE" w:rsidRPr="0084056E" w:rsidRDefault="00F62DAE" w:rsidP="00F62DAE">
      <w:pPr>
        <w:pStyle w:val="ae"/>
        <w:spacing w:before="120" w:beforeAutospacing="0" w:after="120" w:afterAutospacing="0" w:line="360" w:lineRule="auto"/>
        <w:ind w:firstLine="708"/>
        <w:jc w:val="both"/>
        <w:rPr>
          <w:color w:val="000000"/>
          <w:sz w:val="28"/>
          <w:szCs w:val="28"/>
        </w:rPr>
      </w:pPr>
      <w:r w:rsidRPr="0084056E">
        <w:rPr>
          <w:color w:val="000000"/>
          <w:sz w:val="28"/>
          <w:szCs w:val="28"/>
        </w:rPr>
        <w:t>Нормы пробега шин установлены инст</w:t>
      </w:r>
      <w:r>
        <w:rPr>
          <w:color w:val="000000"/>
          <w:sz w:val="28"/>
          <w:szCs w:val="28"/>
        </w:rPr>
        <w:t>рукцией Министерства финансов РК</w:t>
      </w:r>
      <w:r w:rsidRPr="0084056E">
        <w:rPr>
          <w:color w:val="000000"/>
          <w:sz w:val="28"/>
          <w:szCs w:val="28"/>
        </w:rPr>
        <w:t>. При составлении плана материально-технического снабжения следует предусматривать увеличение нормы пробега шин исходя из опыта работы лучших водителей.</w:t>
      </w:r>
    </w:p>
    <w:p w:rsidR="00F62DAE" w:rsidRPr="0084056E" w:rsidRDefault="00F62DAE" w:rsidP="00F62DAE">
      <w:pPr>
        <w:pStyle w:val="ae"/>
        <w:spacing w:before="120" w:beforeAutospacing="0" w:after="120" w:afterAutospacing="0" w:line="360" w:lineRule="auto"/>
        <w:ind w:firstLine="708"/>
        <w:jc w:val="both"/>
        <w:rPr>
          <w:color w:val="000000"/>
          <w:sz w:val="28"/>
          <w:szCs w:val="28"/>
        </w:rPr>
      </w:pPr>
      <w:r w:rsidRPr="0084056E">
        <w:rPr>
          <w:color w:val="000000"/>
          <w:sz w:val="28"/>
          <w:szCs w:val="28"/>
        </w:rPr>
        <w:t>Потребность в запасных частях и материалах для ремонта автомобилей можно определить исходя из натуральных или ценностных показателей их расхода на</w:t>
      </w:r>
      <w:r w:rsidRPr="0084056E">
        <w:rPr>
          <w:rStyle w:val="apple-converted-space"/>
          <w:color w:val="000000"/>
          <w:sz w:val="28"/>
          <w:szCs w:val="28"/>
        </w:rPr>
        <w:t> </w:t>
      </w:r>
      <w:r w:rsidRPr="0084056E">
        <w:rPr>
          <w:color w:val="000000"/>
          <w:sz w:val="28"/>
          <w:szCs w:val="28"/>
        </w:rPr>
        <w:t>1000 км</w:t>
      </w:r>
      <w:r w:rsidRPr="0084056E">
        <w:rPr>
          <w:rStyle w:val="apple-converted-space"/>
          <w:color w:val="000000"/>
          <w:sz w:val="28"/>
          <w:szCs w:val="28"/>
        </w:rPr>
        <w:t> </w:t>
      </w:r>
      <w:r w:rsidRPr="0084056E">
        <w:rPr>
          <w:color w:val="000000"/>
          <w:sz w:val="28"/>
          <w:szCs w:val="28"/>
        </w:rPr>
        <w:t>пробега автомобилей. При расчете этой потребности на основе производственной программы технического обслуживания и ремонта автомобилей составляют номенклатурную заявку по всем видам материалов, запасных частей в натуральном выражении.</w:t>
      </w:r>
    </w:p>
    <w:p w:rsidR="00F62DAE" w:rsidRPr="0084056E" w:rsidRDefault="00F62DAE" w:rsidP="00F62DAE">
      <w:pPr>
        <w:pStyle w:val="ae"/>
        <w:spacing w:before="120" w:beforeAutospacing="0" w:after="120" w:afterAutospacing="0" w:line="360" w:lineRule="auto"/>
        <w:ind w:firstLine="708"/>
        <w:jc w:val="both"/>
        <w:rPr>
          <w:color w:val="000000"/>
          <w:sz w:val="28"/>
          <w:szCs w:val="28"/>
        </w:rPr>
      </w:pPr>
      <w:r w:rsidRPr="0084056E">
        <w:rPr>
          <w:color w:val="000000"/>
          <w:sz w:val="28"/>
          <w:szCs w:val="28"/>
        </w:rPr>
        <w:t>На автотранспортных предприятиях, кроме потребности в фондах на производственные нужды, устанавливают необходи</w:t>
      </w:r>
      <w:r>
        <w:rPr>
          <w:color w:val="000000"/>
          <w:sz w:val="28"/>
          <w:szCs w:val="28"/>
        </w:rPr>
        <w:t>мые запасы: текущий и страховой</w:t>
      </w:r>
      <w:r w:rsidRPr="0084056E">
        <w:rPr>
          <w:color w:val="000000"/>
          <w:sz w:val="28"/>
          <w:szCs w:val="28"/>
        </w:rPr>
        <w:t>(гарантийный). Текущий запас определяют по каждому виду фондов материально-технического снабжения исходя из периодичности поставок Д (в днях) и среднесуточного расхода материалов Q.</w:t>
      </w:r>
    </w:p>
    <w:p w:rsidR="00F62DAE" w:rsidRPr="0084056E" w:rsidRDefault="00F62DAE" w:rsidP="00F62DAE">
      <w:pPr>
        <w:pStyle w:val="ae"/>
        <w:spacing w:before="120" w:beforeAutospacing="0" w:after="120" w:afterAutospacing="0" w:line="360" w:lineRule="auto"/>
        <w:ind w:firstLine="708"/>
        <w:jc w:val="both"/>
        <w:rPr>
          <w:color w:val="000000"/>
          <w:sz w:val="28"/>
          <w:szCs w:val="28"/>
        </w:rPr>
      </w:pPr>
      <w:r w:rsidRPr="0084056E">
        <w:rPr>
          <w:color w:val="000000"/>
          <w:sz w:val="28"/>
          <w:szCs w:val="28"/>
        </w:rPr>
        <w:t>Средний текущий запас при равномерном потреблении материалов</w:t>
      </w:r>
    </w:p>
    <w:p w:rsidR="00F62DAE" w:rsidRPr="0084056E" w:rsidRDefault="00F62DAE" w:rsidP="00F62DAE">
      <w:pPr>
        <w:pStyle w:val="ae"/>
        <w:spacing w:before="120" w:beforeAutospacing="0" w:after="120" w:afterAutospacing="0" w:line="360" w:lineRule="auto"/>
        <w:jc w:val="center"/>
        <w:rPr>
          <w:color w:val="000000"/>
          <w:sz w:val="28"/>
          <w:szCs w:val="28"/>
        </w:rPr>
      </w:pPr>
      <w:r w:rsidRPr="0084056E">
        <w:rPr>
          <w:rStyle w:val="af"/>
          <w:color w:val="000000"/>
          <w:sz w:val="28"/>
          <w:szCs w:val="28"/>
        </w:rPr>
        <w:t>З</w:t>
      </w:r>
      <w:r w:rsidRPr="0084056E">
        <w:rPr>
          <w:rStyle w:val="af"/>
          <w:color w:val="000000"/>
          <w:sz w:val="28"/>
          <w:szCs w:val="28"/>
          <w:vertAlign w:val="subscript"/>
        </w:rPr>
        <w:t>ср</w:t>
      </w:r>
      <w:r w:rsidRPr="0084056E">
        <w:rPr>
          <w:rStyle w:val="apple-converted-space"/>
          <w:b/>
          <w:bCs/>
          <w:color w:val="000000"/>
          <w:sz w:val="28"/>
          <w:szCs w:val="28"/>
        </w:rPr>
        <w:t> </w:t>
      </w:r>
      <w:r w:rsidR="00C12A43">
        <w:rPr>
          <w:rStyle w:val="af"/>
          <w:color w:val="000000"/>
          <w:sz w:val="28"/>
          <w:szCs w:val="28"/>
        </w:rPr>
        <w:t>= Q*Д/2</w:t>
      </w:r>
    </w:p>
    <w:p w:rsidR="00F62DAE" w:rsidRPr="0084056E" w:rsidRDefault="00F62DAE" w:rsidP="00F62DAE">
      <w:pPr>
        <w:pStyle w:val="ae"/>
        <w:spacing w:before="120" w:beforeAutospacing="0" w:after="120" w:afterAutospacing="0" w:line="360" w:lineRule="auto"/>
        <w:ind w:firstLine="708"/>
        <w:jc w:val="both"/>
        <w:rPr>
          <w:color w:val="000000"/>
          <w:sz w:val="28"/>
          <w:szCs w:val="28"/>
        </w:rPr>
      </w:pPr>
      <w:r w:rsidRPr="0084056E">
        <w:rPr>
          <w:color w:val="000000"/>
          <w:sz w:val="28"/>
          <w:szCs w:val="28"/>
        </w:rPr>
        <w:lastRenderedPageBreak/>
        <w:t>Страховым называется запас, создаваемый для гарантии в случае неравномерности поставок. Как правило, его устанавливают опытным путем с учетом неравномерности снабжения в предыдущих периодах (среднего отклонения фактических сроков поставок от плановых). Текущий и страховой запасы хранятся на складе вместе, в сумме они составляют производственный запас:</w:t>
      </w:r>
    </w:p>
    <w:p w:rsidR="00F62DAE" w:rsidRPr="0084056E" w:rsidRDefault="00F62DAE" w:rsidP="00F62DAE">
      <w:pPr>
        <w:pStyle w:val="ae"/>
        <w:spacing w:before="120" w:beforeAutospacing="0" w:after="120" w:afterAutospacing="0" w:line="360" w:lineRule="auto"/>
        <w:jc w:val="center"/>
        <w:rPr>
          <w:color w:val="000000"/>
          <w:sz w:val="28"/>
          <w:szCs w:val="28"/>
        </w:rPr>
      </w:pPr>
      <w:r w:rsidRPr="0084056E">
        <w:rPr>
          <w:rStyle w:val="af"/>
          <w:color w:val="000000"/>
          <w:sz w:val="28"/>
          <w:szCs w:val="28"/>
        </w:rPr>
        <w:t>З</w:t>
      </w:r>
      <w:r w:rsidRPr="0084056E">
        <w:rPr>
          <w:rStyle w:val="af"/>
          <w:color w:val="000000"/>
          <w:sz w:val="28"/>
          <w:szCs w:val="28"/>
          <w:vertAlign w:val="subscript"/>
        </w:rPr>
        <w:t>общ</w:t>
      </w:r>
      <w:r w:rsidRPr="0084056E">
        <w:rPr>
          <w:rStyle w:val="apple-converted-space"/>
          <w:b/>
          <w:bCs/>
          <w:color w:val="000000"/>
          <w:sz w:val="28"/>
          <w:szCs w:val="28"/>
        </w:rPr>
        <w:t> </w:t>
      </w:r>
      <w:r w:rsidRPr="0084056E">
        <w:rPr>
          <w:rStyle w:val="af"/>
          <w:color w:val="000000"/>
          <w:sz w:val="28"/>
          <w:szCs w:val="28"/>
        </w:rPr>
        <w:t>= Q(Д</w:t>
      </w:r>
      <w:r w:rsidRPr="0084056E">
        <w:rPr>
          <w:rStyle w:val="af"/>
          <w:color w:val="000000"/>
          <w:sz w:val="28"/>
          <w:szCs w:val="28"/>
          <w:vertAlign w:val="subscript"/>
        </w:rPr>
        <w:t>тек</w:t>
      </w:r>
      <w:r w:rsidRPr="0084056E">
        <w:rPr>
          <w:rStyle w:val="apple-converted-space"/>
          <w:b/>
          <w:bCs/>
          <w:color w:val="000000"/>
          <w:sz w:val="28"/>
          <w:szCs w:val="28"/>
        </w:rPr>
        <w:t> </w:t>
      </w:r>
      <w:r w:rsidRPr="0084056E">
        <w:rPr>
          <w:rStyle w:val="af"/>
          <w:color w:val="000000"/>
          <w:sz w:val="28"/>
          <w:szCs w:val="28"/>
        </w:rPr>
        <w:t>+Дс</w:t>
      </w:r>
      <w:r w:rsidRPr="0084056E">
        <w:rPr>
          <w:rStyle w:val="af"/>
          <w:color w:val="000000"/>
          <w:sz w:val="28"/>
          <w:szCs w:val="28"/>
          <w:vertAlign w:val="subscript"/>
        </w:rPr>
        <w:t>тр</w:t>
      </w:r>
      <w:r w:rsidRPr="0084056E">
        <w:rPr>
          <w:rStyle w:val="af"/>
          <w:color w:val="000000"/>
          <w:sz w:val="28"/>
          <w:szCs w:val="28"/>
        </w:rPr>
        <w:t>)</w:t>
      </w:r>
    </w:p>
    <w:p w:rsidR="00F62DAE" w:rsidRPr="00D31C87" w:rsidRDefault="00D31C87" w:rsidP="00F62DAE">
      <w:pPr>
        <w:pStyle w:val="ae"/>
        <w:spacing w:before="120" w:beforeAutospacing="0" w:after="120" w:afterAutospacing="0" w:line="360" w:lineRule="auto"/>
        <w:jc w:val="both"/>
        <w:rPr>
          <w:i/>
          <w:color w:val="000000"/>
          <w:sz w:val="28"/>
          <w:szCs w:val="28"/>
        </w:rPr>
      </w:pPr>
      <w:r>
        <w:rPr>
          <w:rStyle w:val="af1"/>
          <w:i w:val="0"/>
          <w:sz w:val="28"/>
          <w:szCs w:val="28"/>
        </w:rPr>
        <w:t>г</w:t>
      </w:r>
      <w:r w:rsidR="00F62DAE" w:rsidRPr="00D31C87">
        <w:rPr>
          <w:rStyle w:val="af1"/>
          <w:i w:val="0"/>
          <w:sz w:val="28"/>
          <w:szCs w:val="28"/>
        </w:rPr>
        <w:t>де</w:t>
      </w:r>
      <w:r>
        <w:rPr>
          <w:rStyle w:val="af1"/>
          <w:i w:val="0"/>
          <w:sz w:val="28"/>
          <w:szCs w:val="28"/>
        </w:rPr>
        <w:t>,</w:t>
      </w:r>
      <w:r w:rsidR="00F62DAE" w:rsidRPr="00D31C87">
        <w:rPr>
          <w:rStyle w:val="af1"/>
          <w:i w:val="0"/>
          <w:sz w:val="28"/>
          <w:szCs w:val="28"/>
        </w:rPr>
        <w:t xml:space="preserve"> Д</w:t>
      </w:r>
      <w:r w:rsidR="00F62DAE" w:rsidRPr="00D31C87">
        <w:rPr>
          <w:rStyle w:val="af1"/>
          <w:i w:val="0"/>
          <w:sz w:val="28"/>
          <w:szCs w:val="28"/>
          <w:vertAlign w:val="subscript"/>
        </w:rPr>
        <w:t>тек</w:t>
      </w:r>
      <w:r w:rsidR="00F62DAE" w:rsidRPr="00D31C87">
        <w:rPr>
          <w:rStyle w:val="apple-converted-space"/>
          <w:i/>
          <w:iCs/>
          <w:color w:val="000000"/>
          <w:sz w:val="28"/>
          <w:szCs w:val="28"/>
        </w:rPr>
        <w:t> </w:t>
      </w:r>
      <w:r w:rsidR="00F62DAE" w:rsidRPr="00D31C87">
        <w:rPr>
          <w:rStyle w:val="af1"/>
          <w:i w:val="0"/>
          <w:sz w:val="28"/>
          <w:szCs w:val="28"/>
        </w:rPr>
        <w:t>и Дс</w:t>
      </w:r>
      <w:r w:rsidR="00F62DAE" w:rsidRPr="00D31C87">
        <w:rPr>
          <w:rStyle w:val="af1"/>
          <w:i w:val="0"/>
          <w:sz w:val="28"/>
          <w:szCs w:val="28"/>
          <w:vertAlign w:val="subscript"/>
        </w:rPr>
        <w:t>тр</w:t>
      </w:r>
      <w:r w:rsidR="00F62DAE" w:rsidRPr="00D31C87">
        <w:rPr>
          <w:rStyle w:val="apple-converted-space"/>
          <w:i/>
          <w:iCs/>
          <w:color w:val="000000"/>
          <w:sz w:val="28"/>
          <w:szCs w:val="28"/>
        </w:rPr>
        <w:t> </w:t>
      </w:r>
      <w:r w:rsidR="00F62DAE" w:rsidRPr="00D31C87">
        <w:rPr>
          <w:rStyle w:val="af1"/>
          <w:i w:val="0"/>
          <w:sz w:val="28"/>
          <w:szCs w:val="28"/>
        </w:rPr>
        <w:t>— нормативы соответственно текущего и страхового запасов, дни.</w:t>
      </w:r>
    </w:p>
    <w:p w:rsidR="00F62DAE" w:rsidRPr="0084056E" w:rsidRDefault="00F62DAE" w:rsidP="00F62DAE">
      <w:pPr>
        <w:pStyle w:val="ae"/>
        <w:spacing w:before="120" w:beforeAutospacing="0" w:after="120" w:afterAutospacing="0" w:line="360" w:lineRule="auto"/>
        <w:ind w:firstLine="708"/>
        <w:jc w:val="both"/>
        <w:rPr>
          <w:color w:val="000000"/>
          <w:sz w:val="28"/>
          <w:szCs w:val="28"/>
        </w:rPr>
      </w:pPr>
      <w:r w:rsidRPr="0084056E">
        <w:rPr>
          <w:color w:val="000000"/>
          <w:sz w:val="28"/>
          <w:szCs w:val="28"/>
        </w:rPr>
        <w:t>При определении дополнительной потребности в материалах необходимо учитывать их запас на начало планируемого периода.</w:t>
      </w:r>
    </w:p>
    <w:p w:rsidR="00F62DAE" w:rsidRPr="0084056E" w:rsidRDefault="00F62DAE" w:rsidP="00F62DAE">
      <w:pPr>
        <w:pStyle w:val="ae"/>
        <w:spacing w:before="120" w:beforeAutospacing="0" w:after="120" w:afterAutospacing="0" w:line="360" w:lineRule="auto"/>
        <w:ind w:firstLine="708"/>
        <w:jc w:val="both"/>
        <w:rPr>
          <w:color w:val="000000"/>
          <w:sz w:val="28"/>
          <w:szCs w:val="28"/>
        </w:rPr>
      </w:pPr>
      <w:r w:rsidRPr="0084056E">
        <w:rPr>
          <w:color w:val="000000"/>
          <w:sz w:val="28"/>
          <w:szCs w:val="28"/>
        </w:rPr>
        <w:t>Общую потребность в фондах материально-технического снабжения в денежном выражении рассчитывают на основании установленных плановых цен и с учетом затрат, связанных с приобретением и доставкой.</w:t>
      </w:r>
    </w:p>
    <w:p w:rsidR="00F62DAE" w:rsidRPr="0084056E" w:rsidRDefault="00F62DAE" w:rsidP="00F62DAE">
      <w:pPr>
        <w:pStyle w:val="ae"/>
        <w:spacing w:before="120" w:beforeAutospacing="0" w:after="120" w:afterAutospacing="0" w:line="360" w:lineRule="auto"/>
        <w:ind w:firstLine="708"/>
        <w:jc w:val="both"/>
        <w:rPr>
          <w:color w:val="000000"/>
          <w:sz w:val="28"/>
          <w:szCs w:val="28"/>
        </w:rPr>
      </w:pPr>
      <w:r w:rsidRPr="0084056E">
        <w:rPr>
          <w:color w:val="000000"/>
          <w:sz w:val="28"/>
          <w:szCs w:val="28"/>
        </w:rPr>
        <w:t>Материально-техническое снабжение авторемонтного предприятия имеет свои особенности. План материально-технического снабжения авторемонтных предприятий строится на основе плана производства (производственной программы) и плана организационно-технических мероприятий.</w:t>
      </w:r>
    </w:p>
    <w:p w:rsidR="00F62DAE" w:rsidRPr="0084056E" w:rsidRDefault="00F62DAE" w:rsidP="00F62DAE">
      <w:pPr>
        <w:pStyle w:val="ae"/>
        <w:spacing w:before="120" w:beforeAutospacing="0" w:after="120" w:afterAutospacing="0" w:line="360" w:lineRule="auto"/>
        <w:ind w:firstLine="708"/>
        <w:jc w:val="both"/>
        <w:rPr>
          <w:color w:val="000000"/>
          <w:sz w:val="28"/>
          <w:szCs w:val="28"/>
        </w:rPr>
      </w:pPr>
      <w:r w:rsidRPr="0084056E">
        <w:rPr>
          <w:color w:val="000000"/>
          <w:sz w:val="28"/>
          <w:szCs w:val="28"/>
        </w:rPr>
        <w:t>В план материально-технического снабжения ремонтного производства включают: объекты ремонта, запасные части, основные и вспомогательные материалы, топливо, инструменты, энергию всех видов. Главным элементом материально-технического снабжения являются объекты ремонта: агрегаты и автомобили. Так как от технического состояния автомобилей и агрегатов, поступающих в ремонт, зависят объемы ремонтных работ и нормы расхода материалов и запасных частей, для всех объектов ремонта разрабатывают технические условия на 108 прием их в ремонт. Это позволяет нормировать затраты на ремонт и определять объем материально-технического снабжения.</w:t>
      </w:r>
    </w:p>
    <w:p w:rsidR="00F62DAE" w:rsidRPr="0084056E" w:rsidRDefault="00F62DAE" w:rsidP="00F62DAE">
      <w:pPr>
        <w:pStyle w:val="ae"/>
        <w:spacing w:before="120" w:beforeAutospacing="0" w:after="120" w:afterAutospacing="0" w:line="360" w:lineRule="auto"/>
        <w:ind w:firstLine="708"/>
        <w:jc w:val="both"/>
        <w:rPr>
          <w:color w:val="000000"/>
          <w:sz w:val="28"/>
          <w:szCs w:val="28"/>
        </w:rPr>
      </w:pPr>
      <w:r w:rsidRPr="0084056E">
        <w:rPr>
          <w:color w:val="000000"/>
          <w:sz w:val="28"/>
          <w:szCs w:val="28"/>
        </w:rPr>
        <w:t xml:space="preserve">Ремонтные предприятия, помимо приобретения у других специализированных промышленных предприятий, могут сами обеспечивать </w:t>
      </w:r>
      <w:r w:rsidRPr="0084056E">
        <w:rPr>
          <w:color w:val="000000"/>
          <w:sz w:val="28"/>
          <w:szCs w:val="28"/>
        </w:rPr>
        <w:lastRenderedPageBreak/>
        <w:t>себя запасными частями, изготавливая их для собственных нужд. Количество деталей, которые будут поступать со стороны или производиться самим заводом, должно быть разграничено при разработке плана снабжения.</w:t>
      </w:r>
    </w:p>
    <w:p w:rsidR="00F62DAE" w:rsidRPr="0084056E" w:rsidRDefault="00F62DAE" w:rsidP="00F62DAE">
      <w:pPr>
        <w:pStyle w:val="ae"/>
        <w:spacing w:before="120" w:beforeAutospacing="0" w:after="120" w:afterAutospacing="0" w:line="360" w:lineRule="auto"/>
        <w:ind w:firstLine="708"/>
        <w:jc w:val="both"/>
        <w:rPr>
          <w:color w:val="000000"/>
          <w:sz w:val="28"/>
          <w:szCs w:val="28"/>
        </w:rPr>
      </w:pPr>
      <w:r w:rsidRPr="0084056E">
        <w:rPr>
          <w:color w:val="000000"/>
          <w:sz w:val="28"/>
          <w:szCs w:val="28"/>
        </w:rPr>
        <w:t>На авторемонтном производстве, кроме запасных частей, потребляются и другие материальные ценности: основные и вспомогательные материалы, топливо, электроэнергия. К основным материалам относятся те, которые входят в состав изделия (металлы для изготовления деталей, текстильные материалы для обивки спинок и сидений и др.); к вспомогательным — материалы, способствующие нормальному осуществлению процесса ремонта автомобилей и агрегатов. В зависимости от назначения они делятся на технологические, общепроизводственные и хозяйственные. Первые непосредственно участвуют в процессе ремонта (моечные растворы), вторые связаны с работой оборудования (охлаждающие жидкости, смазочные и обтирочные материалы), третьи — с обслуживанием помещения (ремонтно-строительные материалы, используемые для текущих ремонтов и др.).</w:t>
      </w:r>
    </w:p>
    <w:p w:rsidR="00F62DAE" w:rsidRPr="0084056E" w:rsidRDefault="00F62DAE" w:rsidP="00F62DAE">
      <w:pPr>
        <w:pStyle w:val="ae"/>
        <w:spacing w:before="120" w:beforeAutospacing="0" w:after="120" w:afterAutospacing="0" w:line="360" w:lineRule="auto"/>
        <w:ind w:firstLine="708"/>
        <w:jc w:val="both"/>
        <w:rPr>
          <w:color w:val="000000"/>
          <w:sz w:val="28"/>
          <w:szCs w:val="28"/>
        </w:rPr>
      </w:pPr>
      <w:r w:rsidRPr="0084056E">
        <w:rPr>
          <w:color w:val="000000"/>
          <w:sz w:val="28"/>
          <w:szCs w:val="28"/>
        </w:rPr>
        <w:t>При определении потребности предприятия в основных и вспомогательных материалах необходимо проанализировать возможности их экономного расходования и установить прогрессивные нормы расхода по каждому виду материалов. В плане снабжения определяют также потребность в электроэнергии с учетом мероприятий по ее экономии.</w:t>
      </w:r>
      <w:r w:rsidRPr="0084056E">
        <w:rPr>
          <w:rStyle w:val="apple-converted-space"/>
          <w:color w:val="000000"/>
          <w:sz w:val="28"/>
          <w:szCs w:val="28"/>
        </w:rPr>
        <w:t> </w:t>
      </w:r>
      <w:r w:rsidRPr="0084056E">
        <w:rPr>
          <w:color w:val="000000"/>
          <w:sz w:val="28"/>
          <w:szCs w:val="28"/>
        </w:rPr>
        <w:t>Расчеты ведут на основе прогрессивных норм расхода и производственной программы.</w:t>
      </w:r>
    </w:p>
    <w:p w:rsidR="00F62DAE" w:rsidRDefault="00F62DAE" w:rsidP="00F62DAE">
      <w:pPr>
        <w:pStyle w:val="ae"/>
        <w:spacing w:before="120" w:beforeAutospacing="0" w:after="120" w:afterAutospacing="0" w:line="360" w:lineRule="auto"/>
        <w:jc w:val="both"/>
        <w:rPr>
          <w:color w:val="000000"/>
          <w:sz w:val="28"/>
          <w:szCs w:val="28"/>
        </w:rPr>
      </w:pPr>
      <w:r w:rsidRPr="0084056E">
        <w:rPr>
          <w:color w:val="000000"/>
          <w:sz w:val="28"/>
          <w:szCs w:val="28"/>
        </w:rPr>
        <w:t>При составлении заявок на фонды материально-технического снабжения и их реализации необходимо предусматривать мероприятия по их экономному расходованию. Одним из факторов экономного расходования материалов является надлежащая организация учета при перевозке, приеме, хранении и отпуске материалов.</w:t>
      </w:r>
    </w:p>
    <w:p w:rsidR="00C530B6" w:rsidRPr="00F06F77" w:rsidRDefault="00C530B6" w:rsidP="00C530B6">
      <w:pPr>
        <w:pStyle w:val="h1"/>
        <w:spacing w:before="120" w:beforeAutospacing="0" w:after="120" w:afterAutospacing="0" w:line="360" w:lineRule="auto"/>
        <w:jc w:val="center"/>
        <w:rPr>
          <w:bCs/>
          <w:sz w:val="28"/>
          <w:szCs w:val="28"/>
        </w:rPr>
      </w:pPr>
      <w:r w:rsidRPr="00F06F77">
        <w:rPr>
          <w:bCs/>
          <w:sz w:val="28"/>
          <w:szCs w:val="28"/>
        </w:rPr>
        <w:t>СИСТЕМА МАТЕРИАЛЬНО-ТЕХНИЧЕСКОГО СНАБЖЕНИЯ</w:t>
      </w:r>
    </w:p>
    <w:p w:rsidR="00C530B6" w:rsidRPr="00E24BA2" w:rsidRDefault="00C530B6" w:rsidP="00C530B6">
      <w:pPr>
        <w:pStyle w:val="ae"/>
        <w:spacing w:before="120" w:beforeAutospacing="0" w:after="120" w:afterAutospacing="0" w:line="360" w:lineRule="auto"/>
        <w:ind w:firstLine="708"/>
        <w:jc w:val="both"/>
        <w:rPr>
          <w:color w:val="000000"/>
          <w:sz w:val="28"/>
          <w:szCs w:val="28"/>
        </w:rPr>
      </w:pPr>
      <w:r w:rsidRPr="00E24BA2">
        <w:rPr>
          <w:color w:val="000000"/>
          <w:sz w:val="28"/>
          <w:szCs w:val="28"/>
        </w:rPr>
        <w:t>Вследствие специфики производственного процесса АТП не требуют сырья для производства продукции, поэтому для них объектами материально-</w:t>
      </w:r>
      <w:r w:rsidRPr="00E24BA2">
        <w:rPr>
          <w:color w:val="000000"/>
          <w:sz w:val="28"/>
          <w:szCs w:val="28"/>
        </w:rPr>
        <w:lastRenderedPageBreak/>
        <w:t>технического снабжения являются подвижной состав, инструменты, гаражное и ремонтное оборудование, автомобильное топливо, смазочные и прочие эксплуатационные материалы, автомобильные шины, запасные части, материалы для ремонта автомобилей, хозяйственное и технологическое топливо, электроэнергия и т. д. Задачами органов материально-технического снабжения являются определение потребности в материальных и технических ресурсах, изыскание возможностей удовлетворения этой потребности, организация получения, хранение и выдача материалов, топлива, оборудования, автомобилей и других средств, а также контроль за использованием этих ресурсов.</w:t>
      </w:r>
    </w:p>
    <w:p w:rsidR="00C530B6" w:rsidRPr="00E24BA2" w:rsidRDefault="00C530B6" w:rsidP="00C530B6">
      <w:pPr>
        <w:pStyle w:val="ae"/>
        <w:spacing w:before="120" w:beforeAutospacing="0" w:after="120" w:afterAutospacing="0" w:line="360" w:lineRule="auto"/>
        <w:ind w:firstLine="708"/>
        <w:jc w:val="both"/>
        <w:rPr>
          <w:color w:val="000000"/>
          <w:sz w:val="28"/>
          <w:szCs w:val="28"/>
        </w:rPr>
      </w:pPr>
      <w:r w:rsidRPr="00E24BA2">
        <w:rPr>
          <w:color w:val="000000"/>
          <w:sz w:val="28"/>
          <w:szCs w:val="28"/>
        </w:rPr>
        <w:t>Правильная организация материально-технического снабжения, комплексное и своевременное обеспечение производства материальными ресурсами служат важнейшей предпосылкой для выполнения плана перевозок, способствуют повышению рентабельности предприятия, снижению расхода материалов, топлива, шин и других материальных фондов, а также ускорению оборачиваемости оборотных средств.</w:t>
      </w:r>
    </w:p>
    <w:p w:rsidR="00C530B6" w:rsidRPr="00E24BA2" w:rsidRDefault="00C530B6" w:rsidP="00C530B6">
      <w:pPr>
        <w:pStyle w:val="ae"/>
        <w:spacing w:before="120" w:beforeAutospacing="0" w:after="120" w:afterAutospacing="0" w:line="360" w:lineRule="auto"/>
        <w:ind w:firstLine="708"/>
        <w:jc w:val="both"/>
        <w:rPr>
          <w:color w:val="000000"/>
          <w:sz w:val="28"/>
          <w:szCs w:val="28"/>
        </w:rPr>
      </w:pPr>
      <w:r w:rsidRPr="00E24BA2">
        <w:rPr>
          <w:color w:val="000000"/>
          <w:sz w:val="28"/>
          <w:szCs w:val="28"/>
        </w:rPr>
        <w:t>Система материально-технического снабжения состоит из трех дополняющих друг друга подсистем.</w:t>
      </w:r>
    </w:p>
    <w:p w:rsidR="00C530B6" w:rsidRPr="00E24BA2" w:rsidRDefault="00C530B6" w:rsidP="00C530B6">
      <w:pPr>
        <w:pStyle w:val="ae"/>
        <w:spacing w:before="120" w:beforeAutospacing="0" w:after="120" w:afterAutospacing="0" w:line="360" w:lineRule="auto"/>
        <w:ind w:firstLine="708"/>
        <w:jc w:val="both"/>
        <w:rPr>
          <w:color w:val="000000"/>
          <w:sz w:val="28"/>
          <w:szCs w:val="28"/>
        </w:rPr>
      </w:pPr>
      <w:r w:rsidRPr="00E24BA2">
        <w:rPr>
          <w:color w:val="000000"/>
          <w:sz w:val="28"/>
          <w:szCs w:val="28"/>
        </w:rPr>
        <w:t>Первая подсистема включает в себя централизованное распределение ресурсов из государственных материальных фондов. В централизованном порядке органами государственного управления распределяется продукция, которая производится для государственных нужд и кредитована государством. К такой продукции относятся уголь, электроэнергия, автомобильное топливо и другие ресурсы. На эту продукцию государством могут быть установлены твердые цены. Государство может обеспечить гарантированное снабжение жизненно важными для страны продуктами или предоставить изготовителю экономические льготы, например выдать льготный кредит.</w:t>
      </w:r>
    </w:p>
    <w:p w:rsidR="00C530B6" w:rsidRPr="00E24BA2" w:rsidRDefault="00C530B6" w:rsidP="00C530B6">
      <w:pPr>
        <w:pStyle w:val="ae"/>
        <w:spacing w:before="120" w:beforeAutospacing="0" w:after="120" w:afterAutospacing="0" w:line="360" w:lineRule="auto"/>
        <w:ind w:firstLine="708"/>
        <w:jc w:val="both"/>
        <w:rPr>
          <w:color w:val="000000"/>
          <w:sz w:val="28"/>
          <w:szCs w:val="28"/>
        </w:rPr>
      </w:pPr>
      <w:r w:rsidRPr="00E24BA2">
        <w:rPr>
          <w:color w:val="000000"/>
          <w:sz w:val="28"/>
          <w:szCs w:val="28"/>
        </w:rPr>
        <w:t>Второй подсистемой является реализация продукции посредством прямых хозяйственных связей между производителями и потребителями.</w:t>
      </w:r>
    </w:p>
    <w:p w:rsidR="00C530B6" w:rsidRPr="00E24BA2" w:rsidRDefault="00C530B6" w:rsidP="00C530B6">
      <w:pPr>
        <w:pStyle w:val="ae"/>
        <w:spacing w:before="120" w:beforeAutospacing="0" w:after="120" w:afterAutospacing="0" w:line="360" w:lineRule="auto"/>
        <w:ind w:firstLine="708"/>
        <w:jc w:val="both"/>
        <w:rPr>
          <w:color w:val="000000"/>
          <w:sz w:val="28"/>
          <w:szCs w:val="28"/>
        </w:rPr>
      </w:pPr>
      <w:r w:rsidRPr="00E24BA2">
        <w:rPr>
          <w:color w:val="000000"/>
          <w:sz w:val="28"/>
          <w:szCs w:val="28"/>
        </w:rPr>
        <w:lastRenderedPageBreak/>
        <w:t>Третью подсистему материально-технического снабжения образуют товарно-сырьевые биржи. Вторая и третья подсистемы возродились в отечественной хозяйственной практике сравнительно недавно. Их появление связано с перестройкой системы управления экономикой. По мере развития рыночных отношений доля материально-технических ресурсов, распределяемых по второй и третьей подсистемам, будет непрерывно возрастать и в дальнейшем доминировать, а доля централизованно распределяемых ресурсов будет сокращаться.</w:t>
      </w:r>
    </w:p>
    <w:p w:rsidR="00C530B6" w:rsidRPr="00E24BA2" w:rsidRDefault="00C530B6" w:rsidP="00C530B6">
      <w:pPr>
        <w:pStyle w:val="ae"/>
        <w:spacing w:before="120" w:beforeAutospacing="0" w:after="120" w:afterAutospacing="0" w:line="360" w:lineRule="auto"/>
        <w:ind w:firstLine="708"/>
        <w:jc w:val="both"/>
        <w:rPr>
          <w:color w:val="000000"/>
          <w:sz w:val="28"/>
          <w:szCs w:val="28"/>
        </w:rPr>
      </w:pPr>
      <w:r w:rsidRPr="00E24BA2">
        <w:rPr>
          <w:color w:val="000000"/>
          <w:sz w:val="28"/>
          <w:szCs w:val="28"/>
        </w:rPr>
        <w:t> При прямых связях между поставщиком и потребителем заключается договор на поставку продукции, в котором оговариваются требования к продукции, сроки и объемы поставок, формы и сроки оплаты, взаимная ответственность за нарушение условий договора. В этом случае могут использоваться договорные цены, устанавливаемые продавцом и покупателем в процессе заключения договора о поставке продукции. В условиях конкуренции между производителями данного вида продукции договорные цены не могут сильно отклоняться от уровня общественно необходимых затрат. Если же предприятие является монополистом в производстве данного вида продукции, то оно может назначать цены, существенно превышающие уровень общественно необходимых затрат. В таких случаях государство вынуждено осуществлять антимонопольную политику. В этих целях оно вмешивается в процесс рыночного ценообразования, устанавливая твердые цены на продукцию или ограничивает их предельный уровень.</w:t>
      </w:r>
    </w:p>
    <w:p w:rsidR="00C530B6" w:rsidRPr="00E24BA2" w:rsidRDefault="00C530B6" w:rsidP="00AA5F44">
      <w:pPr>
        <w:pStyle w:val="ae"/>
        <w:spacing w:before="120" w:beforeAutospacing="0" w:after="120" w:afterAutospacing="0" w:line="360" w:lineRule="auto"/>
        <w:ind w:firstLine="708"/>
        <w:jc w:val="both"/>
        <w:rPr>
          <w:color w:val="000000"/>
          <w:sz w:val="28"/>
          <w:szCs w:val="28"/>
        </w:rPr>
      </w:pPr>
      <w:r w:rsidRPr="00E24BA2">
        <w:rPr>
          <w:color w:val="000000"/>
          <w:sz w:val="28"/>
          <w:szCs w:val="28"/>
        </w:rPr>
        <w:t>При переходе к рыночной экономике все большее значение в организации оптовой торговли материально-техническими ресурсами приобретают товарно-сырьевые биржи.</w:t>
      </w:r>
    </w:p>
    <w:p w:rsidR="00C530B6" w:rsidRPr="00E24BA2" w:rsidRDefault="00C530B6" w:rsidP="00AA5F44">
      <w:pPr>
        <w:pStyle w:val="ae"/>
        <w:spacing w:before="120" w:beforeAutospacing="0" w:after="120" w:afterAutospacing="0" w:line="360" w:lineRule="auto"/>
        <w:ind w:firstLine="708"/>
        <w:jc w:val="both"/>
        <w:rPr>
          <w:color w:val="000000"/>
          <w:sz w:val="28"/>
          <w:szCs w:val="28"/>
        </w:rPr>
      </w:pPr>
      <w:r w:rsidRPr="00E24BA2">
        <w:rPr>
          <w:color w:val="000000"/>
          <w:sz w:val="28"/>
          <w:szCs w:val="28"/>
        </w:rPr>
        <w:t xml:space="preserve">Биржа — это организованный в определенном месте и действующий по установленным правилам оптовый рынок, на котором покупается и продается стандартизируемая, взаимозаменяемая, свободно реализуемая по желанию </w:t>
      </w:r>
      <w:r w:rsidRPr="00E24BA2">
        <w:rPr>
          <w:color w:val="000000"/>
          <w:sz w:val="28"/>
          <w:szCs w:val="28"/>
        </w:rPr>
        <w:lastRenderedPageBreak/>
        <w:t>владельцев продукция массового спроса по свободным ценам. Через биржу проходит строго определенный товар, который называется биржевым.</w:t>
      </w:r>
    </w:p>
    <w:p w:rsidR="00C530B6" w:rsidRPr="00E24BA2" w:rsidRDefault="00C530B6" w:rsidP="00AA5F44">
      <w:pPr>
        <w:pStyle w:val="ae"/>
        <w:spacing w:before="120" w:beforeAutospacing="0" w:after="120" w:afterAutospacing="0" w:line="360" w:lineRule="auto"/>
        <w:ind w:firstLine="708"/>
        <w:jc w:val="both"/>
        <w:rPr>
          <w:color w:val="000000"/>
          <w:sz w:val="28"/>
          <w:szCs w:val="28"/>
        </w:rPr>
      </w:pPr>
      <w:r w:rsidRPr="00E24BA2">
        <w:rPr>
          <w:color w:val="000000"/>
          <w:sz w:val="28"/>
          <w:szCs w:val="28"/>
        </w:rPr>
        <w:t>Биржи могут быть специализированными и универсальными. На специализированных биржах продаются такие виды сырья и материалов, как нефть и нефтепродукты, лес и лесоматериалы, металлы и т. п. На универсальных биржах продается широкий круг биржевых, а также небиржевых товаров, которыми могут быть любые продукты, изделия или услуги, допущенные к продаже на данной бирже. Концентрируя в одном месте спрос и предложение, биржа позволяет обеспечить продажу и покупку товаров по установленным рыночным ценам.</w:t>
      </w:r>
    </w:p>
    <w:p w:rsidR="00C530B6" w:rsidRPr="00E24BA2" w:rsidRDefault="00C530B6" w:rsidP="00C530B6">
      <w:pPr>
        <w:pStyle w:val="ae"/>
        <w:spacing w:before="120" w:beforeAutospacing="0" w:after="120" w:afterAutospacing="0" w:line="360" w:lineRule="auto"/>
        <w:jc w:val="both"/>
        <w:rPr>
          <w:color w:val="000000"/>
          <w:sz w:val="28"/>
          <w:szCs w:val="28"/>
        </w:rPr>
      </w:pPr>
      <w:r w:rsidRPr="00E24BA2">
        <w:rPr>
          <w:color w:val="000000"/>
          <w:sz w:val="28"/>
          <w:szCs w:val="28"/>
        </w:rPr>
        <w:t> </w:t>
      </w:r>
      <w:r w:rsidR="00AA5F44">
        <w:rPr>
          <w:color w:val="000000"/>
          <w:sz w:val="28"/>
          <w:szCs w:val="28"/>
        </w:rPr>
        <w:tab/>
      </w:r>
      <w:r w:rsidRPr="00E24BA2">
        <w:rPr>
          <w:color w:val="000000"/>
          <w:sz w:val="28"/>
          <w:szCs w:val="28"/>
        </w:rPr>
        <w:t>Продажа и покупка товаров, осуществляемые в форме прямых хозяйственных связей, могут происходить на условиях бартерного обмена. В этом случае покупатель расплачивается с продавцом не деньгами, а товарами.</w:t>
      </w:r>
    </w:p>
    <w:p w:rsidR="00C530B6" w:rsidRPr="00E24BA2" w:rsidRDefault="00C530B6" w:rsidP="00AA5F44">
      <w:pPr>
        <w:pStyle w:val="ae"/>
        <w:spacing w:before="120" w:beforeAutospacing="0" w:after="120" w:afterAutospacing="0" w:line="360" w:lineRule="auto"/>
        <w:ind w:firstLine="708"/>
        <w:jc w:val="both"/>
        <w:rPr>
          <w:color w:val="000000"/>
          <w:sz w:val="28"/>
          <w:szCs w:val="28"/>
        </w:rPr>
      </w:pPr>
      <w:r w:rsidRPr="00E24BA2">
        <w:rPr>
          <w:color w:val="000000"/>
          <w:sz w:val="28"/>
          <w:szCs w:val="28"/>
        </w:rPr>
        <w:t>При наличии конкуренции между производителями и свободного ценообразования проблема сбыта выпускаемой продукции является для предприятия не менее важной, чем проблема материально-технического обеспечения производства. То есть сбыт продукции и, следовательно, снабжение потребителей становится важнейшей задачей производителей.</w:t>
      </w:r>
    </w:p>
    <w:p w:rsidR="00C530B6" w:rsidRPr="00E24BA2" w:rsidRDefault="00C530B6" w:rsidP="00AA5F44">
      <w:pPr>
        <w:pStyle w:val="ae"/>
        <w:spacing w:before="120" w:beforeAutospacing="0" w:after="120" w:afterAutospacing="0" w:line="360" w:lineRule="auto"/>
        <w:ind w:firstLine="708"/>
        <w:jc w:val="both"/>
        <w:rPr>
          <w:color w:val="000000"/>
          <w:sz w:val="28"/>
          <w:szCs w:val="28"/>
        </w:rPr>
      </w:pPr>
      <w:r w:rsidRPr="00E24BA2">
        <w:rPr>
          <w:color w:val="000000"/>
          <w:sz w:val="28"/>
          <w:szCs w:val="28"/>
        </w:rPr>
        <w:t>Сбыт продукции, производимой для государственных нужд и про-кредитованной государ</w:t>
      </w:r>
      <w:r w:rsidR="00AA5F44">
        <w:rPr>
          <w:color w:val="000000"/>
          <w:sz w:val="28"/>
          <w:szCs w:val="28"/>
        </w:rPr>
        <w:t xml:space="preserve">ством, практически гарантирован, </w:t>
      </w:r>
      <w:r w:rsidR="00822B48">
        <w:rPr>
          <w:color w:val="000000"/>
          <w:sz w:val="28"/>
          <w:szCs w:val="28"/>
        </w:rPr>
        <w:t>осуществляется</w:t>
      </w:r>
      <w:r w:rsidR="00AA5F44">
        <w:rPr>
          <w:color w:val="000000"/>
          <w:sz w:val="28"/>
          <w:szCs w:val="28"/>
        </w:rPr>
        <w:t xml:space="preserve"> через</w:t>
      </w:r>
      <w:r w:rsidRPr="00E24BA2">
        <w:rPr>
          <w:color w:val="000000"/>
          <w:sz w:val="28"/>
          <w:szCs w:val="28"/>
        </w:rPr>
        <w:t xml:space="preserve"> </w:t>
      </w:r>
      <w:r w:rsidR="00822B48">
        <w:rPr>
          <w:color w:val="000000"/>
          <w:sz w:val="28"/>
          <w:szCs w:val="28"/>
        </w:rPr>
        <w:t>систему гос. закупок.</w:t>
      </w:r>
    </w:p>
    <w:p w:rsidR="00C530B6" w:rsidRPr="00E24BA2" w:rsidRDefault="00C530B6" w:rsidP="00822B48">
      <w:pPr>
        <w:pStyle w:val="ae"/>
        <w:spacing w:before="120" w:beforeAutospacing="0" w:after="120" w:afterAutospacing="0" w:line="360" w:lineRule="auto"/>
        <w:ind w:firstLine="708"/>
        <w:jc w:val="both"/>
        <w:rPr>
          <w:color w:val="000000"/>
          <w:sz w:val="28"/>
          <w:szCs w:val="28"/>
        </w:rPr>
      </w:pPr>
      <w:r w:rsidRPr="00E24BA2">
        <w:rPr>
          <w:color w:val="000000"/>
          <w:sz w:val="28"/>
          <w:szCs w:val="28"/>
        </w:rPr>
        <w:t>На продукцию, которая реализуется предприятиями самостоятельно, сбыт не гарантирован. В данном случае могут потребоваться дополнительные затраты для того, чтобы обеспечить безубыточную продажу произведенной продукции по приемлемым ценам.</w:t>
      </w:r>
    </w:p>
    <w:p w:rsidR="00C530B6" w:rsidRPr="00E24BA2" w:rsidRDefault="00C530B6" w:rsidP="00F10F4C">
      <w:pPr>
        <w:pStyle w:val="ae"/>
        <w:spacing w:before="120" w:beforeAutospacing="0" w:after="120" w:afterAutospacing="0" w:line="360" w:lineRule="auto"/>
        <w:ind w:firstLine="708"/>
        <w:jc w:val="both"/>
        <w:rPr>
          <w:color w:val="000000"/>
          <w:sz w:val="28"/>
          <w:szCs w:val="28"/>
        </w:rPr>
      </w:pPr>
      <w:r w:rsidRPr="00E24BA2">
        <w:rPr>
          <w:color w:val="000000"/>
          <w:sz w:val="28"/>
          <w:szCs w:val="28"/>
        </w:rPr>
        <w:t>Независимо от подсистемы материально-технического обеспечения сбыт и снабжение могут быть организованы по транзитной или складской форме.</w:t>
      </w:r>
    </w:p>
    <w:p w:rsidR="00C530B6" w:rsidRPr="00E24BA2" w:rsidRDefault="00C530B6" w:rsidP="00F10F4C">
      <w:pPr>
        <w:pStyle w:val="ae"/>
        <w:spacing w:before="120" w:beforeAutospacing="0" w:after="120" w:afterAutospacing="0" w:line="360" w:lineRule="auto"/>
        <w:ind w:firstLine="708"/>
        <w:jc w:val="both"/>
        <w:rPr>
          <w:color w:val="000000"/>
          <w:sz w:val="28"/>
          <w:szCs w:val="28"/>
        </w:rPr>
      </w:pPr>
      <w:r w:rsidRPr="00E24BA2">
        <w:rPr>
          <w:color w:val="000000"/>
          <w:sz w:val="28"/>
          <w:szCs w:val="28"/>
        </w:rPr>
        <w:lastRenderedPageBreak/>
        <w:t>Транзитная форма материально-технического снабжения (непосредственно от изготовителя к потребителю) способствует сокращению сроков пребывания материальных ресурсов в сфере обращения, а также затрат на погрузочно-разгрузочные работы и хранение на промежуточных складах и базах предприятий оптовой торговли.</w:t>
      </w:r>
    </w:p>
    <w:p w:rsidR="00C530B6" w:rsidRDefault="00C530B6" w:rsidP="00F10F4C">
      <w:pPr>
        <w:pStyle w:val="ae"/>
        <w:spacing w:before="120" w:beforeAutospacing="0" w:after="120" w:afterAutospacing="0" w:line="360" w:lineRule="auto"/>
        <w:ind w:firstLine="708"/>
        <w:jc w:val="both"/>
        <w:rPr>
          <w:color w:val="000000"/>
          <w:sz w:val="28"/>
          <w:szCs w:val="28"/>
        </w:rPr>
      </w:pPr>
      <w:r w:rsidRPr="00E24BA2">
        <w:rPr>
          <w:color w:val="000000"/>
          <w:sz w:val="28"/>
          <w:szCs w:val="28"/>
        </w:rPr>
        <w:t>Часто оказывается экономически целесообразной организация сбыта продукции по складской форме, т. е. с использованием региональных распределительных баз и складов. Эта форма может применяться для крупных предприятий, где создается собственная система распределения продукции, включающая в себя наряду с комплексом заводских складов, сеть опорных распределительных складов, расположенных в местах потребления.</w:t>
      </w:r>
    </w:p>
    <w:p w:rsidR="002A5FD0" w:rsidRDefault="002A5FD0" w:rsidP="00F10F4C">
      <w:pPr>
        <w:pStyle w:val="ae"/>
        <w:spacing w:before="120" w:beforeAutospacing="0" w:after="120" w:afterAutospacing="0" w:line="360" w:lineRule="auto"/>
        <w:ind w:firstLine="708"/>
        <w:jc w:val="both"/>
        <w:rPr>
          <w:color w:val="000000"/>
          <w:sz w:val="28"/>
          <w:szCs w:val="28"/>
        </w:rPr>
      </w:pPr>
    </w:p>
    <w:p w:rsidR="002A5FD0" w:rsidRDefault="002A5FD0" w:rsidP="00F10F4C">
      <w:pPr>
        <w:pStyle w:val="ae"/>
        <w:spacing w:before="120" w:beforeAutospacing="0" w:after="120" w:afterAutospacing="0" w:line="360" w:lineRule="auto"/>
        <w:ind w:firstLine="708"/>
        <w:jc w:val="both"/>
        <w:rPr>
          <w:color w:val="000000"/>
          <w:sz w:val="28"/>
          <w:szCs w:val="28"/>
        </w:rPr>
      </w:pPr>
    </w:p>
    <w:p w:rsidR="002A5FD0" w:rsidRDefault="002A5FD0" w:rsidP="00F10F4C">
      <w:pPr>
        <w:pStyle w:val="ae"/>
        <w:spacing w:before="120" w:beforeAutospacing="0" w:after="120" w:afterAutospacing="0" w:line="360" w:lineRule="auto"/>
        <w:ind w:firstLine="708"/>
        <w:jc w:val="both"/>
        <w:rPr>
          <w:color w:val="000000"/>
          <w:sz w:val="28"/>
          <w:szCs w:val="28"/>
        </w:rPr>
      </w:pPr>
    </w:p>
    <w:p w:rsidR="00F06F77" w:rsidRDefault="00F06F77" w:rsidP="00F10F4C">
      <w:pPr>
        <w:pStyle w:val="ae"/>
        <w:spacing w:before="120" w:beforeAutospacing="0" w:after="120" w:afterAutospacing="0" w:line="360" w:lineRule="auto"/>
        <w:ind w:firstLine="708"/>
        <w:jc w:val="both"/>
        <w:rPr>
          <w:color w:val="000000"/>
          <w:sz w:val="28"/>
          <w:szCs w:val="28"/>
        </w:rPr>
      </w:pPr>
    </w:p>
    <w:p w:rsidR="00F06F77" w:rsidRDefault="00F06F77" w:rsidP="00F10F4C">
      <w:pPr>
        <w:pStyle w:val="ae"/>
        <w:spacing w:before="120" w:beforeAutospacing="0" w:after="120" w:afterAutospacing="0" w:line="360" w:lineRule="auto"/>
        <w:ind w:firstLine="708"/>
        <w:jc w:val="both"/>
        <w:rPr>
          <w:color w:val="000000"/>
          <w:sz w:val="28"/>
          <w:szCs w:val="28"/>
        </w:rPr>
      </w:pPr>
    </w:p>
    <w:p w:rsidR="00F06F77" w:rsidRDefault="00F06F77" w:rsidP="00F10F4C">
      <w:pPr>
        <w:pStyle w:val="ae"/>
        <w:spacing w:before="120" w:beforeAutospacing="0" w:after="120" w:afterAutospacing="0" w:line="360" w:lineRule="auto"/>
        <w:ind w:firstLine="708"/>
        <w:jc w:val="both"/>
        <w:rPr>
          <w:color w:val="000000"/>
          <w:sz w:val="28"/>
          <w:szCs w:val="28"/>
        </w:rPr>
      </w:pPr>
    </w:p>
    <w:p w:rsidR="00A957DE" w:rsidRDefault="00A957DE" w:rsidP="00F10F4C">
      <w:pPr>
        <w:pStyle w:val="ae"/>
        <w:spacing w:before="120" w:beforeAutospacing="0" w:after="120" w:afterAutospacing="0" w:line="360" w:lineRule="auto"/>
        <w:ind w:firstLine="708"/>
        <w:jc w:val="both"/>
        <w:rPr>
          <w:color w:val="000000"/>
          <w:sz w:val="28"/>
          <w:szCs w:val="28"/>
        </w:rPr>
      </w:pPr>
    </w:p>
    <w:p w:rsidR="00A957DE" w:rsidRDefault="00A957DE" w:rsidP="00F10F4C">
      <w:pPr>
        <w:pStyle w:val="ae"/>
        <w:spacing w:before="120" w:beforeAutospacing="0" w:after="120" w:afterAutospacing="0" w:line="360" w:lineRule="auto"/>
        <w:ind w:firstLine="708"/>
        <w:jc w:val="both"/>
        <w:rPr>
          <w:color w:val="000000"/>
          <w:sz w:val="28"/>
          <w:szCs w:val="28"/>
        </w:rPr>
      </w:pPr>
    </w:p>
    <w:p w:rsidR="00A957DE" w:rsidRDefault="00A957DE" w:rsidP="00F10F4C">
      <w:pPr>
        <w:pStyle w:val="ae"/>
        <w:spacing w:before="120" w:beforeAutospacing="0" w:after="120" w:afterAutospacing="0" w:line="360" w:lineRule="auto"/>
        <w:ind w:firstLine="708"/>
        <w:jc w:val="both"/>
        <w:rPr>
          <w:color w:val="000000"/>
          <w:sz w:val="28"/>
          <w:szCs w:val="28"/>
        </w:rPr>
      </w:pPr>
    </w:p>
    <w:p w:rsidR="00A957DE" w:rsidRDefault="00A957DE" w:rsidP="00F10F4C">
      <w:pPr>
        <w:pStyle w:val="ae"/>
        <w:spacing w:before="120" w:beforeAutospacing="0" w:after="120" w:afterAutospacing="0" w:line="360" w:lineRule="auto"/>
        <w:ind w:firstLine="708"/>
        <w:jc w:val="both"/>
        <w:rPr>
          <w:color w:val="000000"/>
          <w:sz w:val="28"/>
          <w:szCs w:val="28"/>
        </w:rPr>
      </w:pPr>
    </w:p>
    <w:p w:rsidR="00A957DE" w:rsidRDefault="00A957DE" w:rsidP="00F10F4C">
      <w:pPr>
        <w:pStyle w:val="ae"/>
        <w:spacing w:before="120" w:beforeAutospacing="0" w:after="120" w:afterAutospacing="0" w:line="360" w:lineRule="auto"/>
        <w:ind w:firstLine="708"/>
        <w:jc w:val="both"/>
        <w:rPr>
          <w:color w:val="000000"/>
          <w:sz w:val="28"/>
          <w:szCs w:val="28"/>
        </w:rPr>
      </w:pPr>
    </w:p>
    <w:p w:rsidR="00A957DE" w:rsidRDefault="00A957DE" w:rsidP="00F10F4C">
      <w:pPr>
        <w:pStyle w:val="ae"/>
        <w:spacing w:before="120" w:beforeAutospacing="0" w:after="120" w:afterAutospacing="0" w:line="360" w:lineRule="auto"/>
        <w:ind w:firstLine="708"/>
        <w:jc w:val="both"/>
        <w:rPr>
          <w:color w:val="000000"/>
          <w:sz w:val="28"/>
          <w:szCs w:val="28"/>
        </w:rPr>
      </w:pPr>
    </w:p>
    <w:p w:rsidR="00A957DE" w:rsidRDefault="00A957DE" w:rsidP="00F10F4C">
      <w:pPr>
        <w:pStyle w:val="ae"/>
        <w:spacing w:before="120" w:beforeAutospacing="0" w:after="120" w:afterAutospacing="0" w:line="360" w:lineRule="auto"/>
        <w:ind w:firstLine="708"/>
        <w:jc w:val="both"/>
        <w:rPr>
          <w:color w:val="000000"/>
          <w:sz w:val="28"/>
          <w:szCs w:val="28"/>
        </w:rPr>
      </w:pPr>
    </w:p>
    <w:p w:rsidR="00A957DE" w:rsidRDefault="00A957DE" w:rsidP="00F10F4C">
      <w:pPr>
        <w:pStyle w:val="ae"/>
        <w:spacing w:before="120" w:beforeAutospacing="0" w:after="120" w:afterAutospacing="0" w:line="360" w:lineRule="auto"/>
        <w:ind w:firstLine="708"/>
        <w:jc w:val="both"/>
        <w:rPr>
          <w:color w:val="000000"/>
          <w:sz w:val="28"/>
          <w:szCs w:val="28"/>
        </w:rPr>
      </w:pPr>
    </w:p>
    <w:p w:rsidR="00F06F77" w:rsidRDefault="00F06F77" w:rsidP="00F10F4C">
      <w:pPr>
        <w:pStyle w:val="ae"/>
        <w:spacing w:before="120" w:beforeAutospacing="0" w:after="120" w:afterAutospacing="0" w:line="360" w:lineRule="auto"/>
        <w:ind w:firstLine="708"/>
        <w:jc w:val="both"/>
        <w:rPr>
          <w:color w:val="000000"/>
          <w:sz w:val="28"/>
          <w:szCs w:val="28"/>
        </w:rPr>
      </w:pPr>
    </w:p>
    <w:p w:rsidR="002A5FD0" w:rsidRDefault="002A5FD0" w:rsidP="002A5FD0">
      <w:pPr>
        <w:pStyle w:val="24"/>
        <w:shd w:val="clear" w:color="auto" w:fill="auto"/>
        <w:spacing w:before="120" w:after="120" w:line="360" w:lineRule="auto"/>
        <w:ind w:right="120" w:firstLine="0"/>
        <w:jc w:val="center"/>
        <w:rPr>
          <w:sz w:val="28"/>
          <w:szCs w:val="28"/>
        </w:rPr>
      </w:pPr>
      <w:r>
        <w:rPr>
          <w:sz w:val="28"/>
          <w:szCs w:val="28"/>
        </w:rPr>
        <w:lastRenderedPageBreak/>
        <w:t xml:space="preserve">10. </w:t>
      </w:r>
      <w:r w:rsidRPr="008E4610">
        <w:rPr>
          <w:sz w:val="28"/>
          <w:szCs w:val="28"/>
        </w:rPr>
        <w:t>ОРГАНИЗАЦИ</w:t>
      </w:r>
      <w:r w:rsidR="009122AC">
        <w:rPr>
          <w:sz w:val="28"/>
          <w:szCs w:val="28"/>
        </w:rPr>
        <w:t>Я СКЛАДСКОГО ХОЗЯЙСТВА</w:t>
      </w:r>
    </w:p>
    <w:p w:rsidR="002A5FD0" w:rsidRPr="0057295B" w:rsidRDefault="002A5FD0" w:rsidP="002A5FD0">
      <w:pPr>
        <w:pStyle w:val="31"/>
        <w:shd w:val="clear" w:color="auto" w:fill="auto"/>
        <w:spacing w:before="120" w:after="120" w:line="360" w:lineRule="auto"/>
        <w:ind w:right="120" w:firstLine="708"/>
        <w:rPr>
          <w:b/>
          <w:sz w:val="28"/>
          <w:szCs w:val="28"/>
        </w:rPr>
      </w:pPr>
      <w:r w:rsidRPr="0057295B">
        <w:rPr>
          <w:b/>
          <w:sz w:val="28"/>
          <w:szCs w:val="28"/>
        </w:rPr>
        <w:t>Понятие склада и его функций. Учет материальных ценностей на складе.</w:t>
      </w:r>
    </w:p>
    <w:p w:rsidR="002A5FD0" w:rsidRPr="001553BB" w:rsidRDefault="002A5FD0" w:rsidP="001553BB">
      <w:pPr>
        <w:spacing w:before="120" w:after="120" w:line="240" w:lineRule="auto"/>
        <w:jc w:val="center"/>
        <w:outlineLvl w:val="0"/>
        <w:rPr>
          <w:rFonts w:ascii="Times New Roman" w:eastAsia="Times New Roman" w:hAnsi="Times New Roman" w:cs="Times New Roman"/>
          <w:bCs/>
          <w:color w:val="000000"/>
          <w:kern w:val="36"/>
          <w:sz w:val="28"/>
          <w:szCs w:val="28"/>
          <w:lang w:eastAsia="ru-RU"/>
        </w:rPr>
      </w:pPr>
      <w:r w:rsidRPr="001553BB">
        <w:rPr>
          <w:rFonts w:ascii="Times New Roman" w:eastAsia="Times New Roman" w:hAnsi="Times New Roman" w:cs="Times New Roman"/>
          <w:bCs/>
          <w:color w:val="000000"/>
          <w:kern w:val="36"/>
          <w:sz w:val="28"/>
          <w:szCs w:val="28"/>
          <w:lang w:eastAsia="ru-RU"/>
        </w:rPr>
        <w:t>ТИПЫ СКЛАДОВ ДЛЯ АТП. СБЫТОВЫЕ И ПРОИЗВОДСВЕННЫЕ СКЛАДЫ</w:t>
      </w:r>
    </w:p>
    <w:p w:rsidR="002A5FD0" w:rsidRPr="00D060EA" w:rsidRDefault="002A5FD0" w:rsidP="002A5FD0">
      <w:pPr>
        <w:spacing w:before="120" w:after="120" w:line="360" w:lineRule="auto"/>
        <w:ind w:firstLine="708"/>
        <w:jc w:val="both"/>
        <w:rPr>
          <w:rFonts w:ascii="Times New Roman" w:eastAsia="Times New Roman" w:hAnsi="Times New Roman" w:cs="Times New Roman"/>
          <w:color w:val="000000"/>
          <w:sz w:val="28"/>
          <w:szCs w:val="28"/>
          <w:lang w:eastAsia="ru-RU"/>
        </w:rPr>
      </w:pPr>
      <w:r w:rsidRPr="00D060EA">
        <w:rPr>
          <w:rFonts w:ascii="Times New Roman" w:eastAsia="Times New Roman" w:hAnsi="Times New Roman" w:cs="Times New Roman"/>
          <w:color w:val="000000"/>
          <w:sz w:val="28"/>
          <w:szCs w:val="28"/>
          <w:lang w:eastAsia="ru-RU"/>
        </w:rPr>
        <w:t>Для обеспечения непрерывности процесса производства необходимо иметь постоянный запас сырья, топлива и других предметов труда. Для их хранения требуются склады, которые должны обеспечивать планомерное и бесперебойное снабжение производства необходимыми материалами. На складах, помимо хранения, выполняют комплекс работ, связанный с подготовкой материалов к производственному потреблению.</w:t>
      </w:r>
    </w:p>
    <w:p w:rsidR="002A5FD0" w:rsidRPr="00D060EA" w:rsidRDefault="002A5FD0" w:rsidP="002A5FD0">
      <w:pPr>
        <w:spacing w:before="120" w:after="120" w:line="360" w:lineRule="auto"/>
        <w:ind w:firstLine="360"/>
        <w:jc w:val="both"/>
        <w:rPr>
          <w:rFonts w:ascii="Times New Roman" w:eastAsia="Times New Roman" w:hAnsi="Times New Roman" w:cs="Times New Roman"/>
          <w:color w:val="000000"/>
          <w:sz w:val="28"/>
          <w:szCs w:val="28"/>
          <w:lang w:eastAsia="ru-RU"/>
        </w:rPr>
      </w:pPr>
      <w:r w:rsidRPr="00D060EA">
        <w:rPr>
          <w:rFonts w:ascii="Times New Roman" w:eastAsia="Times New Roman" w:hAnsi="Times New Roman" w:cs="Times New Roman"/>
          <w:color w:val="000000"/>
          <w:sz w:val="28"/>
          <w:szCs w:val="28"/>
          <w:lang w:eastAsia="ru-RU"/>
        </w:rPr>
        <w:t>На автотранспортных предприятиях создаются склады для хранения следующих видов материалов:</w:t>
      </w:r>
    </w:p>
    <w:p w:rsidR="002A5FD0" w:rsidRPr="00D060EA" w:rsidRDefault="002A5FD0" w:rsidP="002A5FD0">
      <w:pPr>
        <w:numPr>
          <w:ilvl w:val="0"/>
          <w:numId w:val="12"/>
        </w:numPr>
        <w:spacing w:before="120" w:after="120" w:line="360" w:lineRule="auto"/>
        <w:jc w:val="both"/>
        <w:rPr>
          <w:rFonts w:ascii="Times New Roman" w:eastAsia="Times New Roman" w:hAnsi="Times New Roman" w:cs="Times New Roman"/>
          <w:color w:val="000000"/>
          <w:sz w:val="28"/>
          <w:szCs w:val="28"/>
          <w:lang w:eastAsia="ru-RU"/>
        </w:rPr>
      </w:pPr>
      <w:r w:rsidRPr="00D060EA">
        <w:rPr>
          <w:rFonts w:ascii="Times New Roman" w:eastAsia="Times New Roman" w:hAnsi="Times New Roman" w:cs="Times New Roman"/>
          <w:color w:val="000000"/>
          <w:sz w:val="28"/>
          <w:szCs w:val="28"/>
          <w:lang w:eastAsia="ru-RU"/>
        </w:rPr>
        <w:t>Автомобильного топлива (если предприятие не пользуется заправочными станциями общего пользования),</w:t>
      </w:r>
    </w:p>
    <w:p w:rsidR="002A5FD0" w:rsidRPr="00D060EA" w:rsidRDefault="002A5FD0" w:rsidP="002A5FD0">
      <w:pPr>
        <w:numPr>
          <w:ilvl w:val="0"/>
          <w:numId w:val="12"/>
        </w:numPr>
        <w:spacing w:before="120" w:after="120" w:line="360" w:lineRule="auto"/>
        <w:jc w:val="both"/>
        <w:rPr>
          <w:rFonts w:ascii="Times New Roman" w:eastAsia="Times New Roman" w:hAnsi="Times New Roman" w:cs="Times New Roman"/>
          <w:color w:val="000000"/>
          <w:sz w:val="28"/>
          <w:szCs w:val="28"/>
          <w:lang w:eastAsia="ru-RU"/>
        </w:rPr>
      </w:pPr>
      <w:r w:rsidRPr="00D060EA">
        <w:rPr>
          <w:rFonts w:ascii="Times New Roman" w:eastAsia="Times New Roman" w:hAnsi="Times New Roman" w:cs="Times New Roman"/>
          <w:color w:val="000000"/>
          <w:sz w:val="28"/>
          <w:szCs w:val="28"/>
          <w:lang w:eastAsia="ru-RU"/>
        </w:rPr>
        <w:t>Смазочных материалов,</w:t>
      </w:r>
    </w:p>
    <w:p w:rsidR="002A5FD0" w:rsidRPr="00D060EA" w:rsidRDefault="002A5FD0" w:rsidP="002A5FD0">
      <w:pPr>
        <w:numPr>
          <w:ilvl w:val="0"/>
          <w:numId w:val="12"/>
        </w:numPr>
        <w:spacing w:before="120" w:after="120" w:line="360" w:lineRule="auto"/>
        <w:jc w:val="both"/>
        <w:rPr>
          <w:rFonts w:ascii="Times New Roman" w:eastAsia="Times New Roman" w:hAnsi="Times New Roman" w:cs="Times New Roman"/>
          <w:color w:val="000000"/>
          <w:sz w:val="28"/>
          <w:szCs w:val="28"/>
          <w:lang w:eastAsia="ru-RU"/>
        </w:rPr>
      </w:pPr>
      <w:r w:rsidRPr="00D060EA">
        <w:rPr>
          <w:rFonts w:ascii="Times New Roman" w:eastAsia="Times New Roman" w:hAnsi="Times New Roman" w:cs="Times New Roman"/>
          <w:color w:val="000000"/>
          <w:sz w:val="28"/>
          <w:szCs w:val="28"/>
          <w:lang w:eastAsia="ru-RU"/>
        </w:rPr>
        <w:t>Шин и резиновых материалов,</w:t>
      </w:r>
    </w:p>
    <w:p w:rsidR="002A5FD0" w:rsidRPr="00D060EA" w:rsidRDefault="002A5FD0" w:rsidP="002A5FD0">
      <w:pPr>
        <w:numPr>
          <w:ilvl w:val="0"/>
          <w:numId w:val="12"/>
        </w:numPr>
        <w:spacing w:before="120" w:after="120" w:line="360" w:lineRule="auto"/>
        <w:jc w:val="both"/>
        <w:rPr>
          <w:rFonts w:ascii="Times New Roman" w:eastAsia="Times New Roman" w:hAnsi="Times New Roman" w:cs="Times New Roman"/>
          <w:color w:val="000000"/>
          <w:sz w:val="28"/>
          <w:szCs w:val="28"/>
          <w:lang w:eastAsia="ru-RU"/>
        </w:rPr>
      </w:pPr>
      <w:r w:rsidRPr="00D060EA">
        <w:rPr>
          <w:rFonts w:ascii="Times New Roman" w:eastAsia="Times New Roman" w:hAnsi="Times New Roman" w:cs="Times New Roman"/>
          <w:color w:val="000000"/>
          <w:sz w:val="28"/>
          <w:szCs w:val="28"/>
          <w:lang w:eastAsia="ru-RU"/>
        </w:rPr>
        <w:t>Запасных частей и агрегатов,</w:t>
      </w:r>
    </w:p>
    <w:p w:rsidR="002A5FD0" w:rsidRPr="00D060EA" w:rsidRDefault="002A5FD0" w:rsidP="002A5FD0">
      <w:pPr>
        <w:numPr>
          <w:ilvl w:val="0"/>
          <w:numId w:val="12"/>
        </w:numPr>
        <w:spacing w:before="120" w:after="120" w:line="360" w:lineRule="auto"/>
        <w:jc w:val="both"/>
        <w:rPr>
          <w:rFonts w:ascii="Times New Roman" w:eastAsia="Times New Roman" w:hAnsi="Times New Roman" w:cs="Times New Roman"/>
          <w:color w:val="000000"/>
          <w:sz w:val="28"/>
          <w:szCs w:val="28"/>
          <w:lang w:eastAsia="ru-RU"/>
        </w:rPr>
      </w:pPr>
      <w:r w:rsidRPr="00D060EA">
        <w:rPr>
          <w:rFonts w:ascii="Times New Roman" w:eastAsia="Times New Roman" w:hAnsi="Times New Roman" w:cs="Times New Roman"/>
          <w:color w:val="000000"/>
          <w:sz w:val="28"/>
          <w:szCs w:val="28"/>
          <w:lang w:eastAsia="ru-RU"/>
        </w:rPr>
        <w:t>Технических материалов,</w:t>
      </w:r>
    </w:p>
    <w:p w:rsidR="002A5FD0" w:rsidRPr="00D060EA" w:rsidRDefault="002A5FD0" w:rsidP="002A5FD0">
      <w:pPr>
        <w:numPr>
          <w:ilvl w:val="0"/>
          <w:numId w:val="12"/>
        </w:numPr>
        <w:spacing w:before="120" w:after="120" w:line="360" w:lineRule="auto"/>
        <w:jc w:val="both"/>
        <w:rPr>
          <w:rFonts w:ascii="Times New Roman" w:eastAsia="Times New Roman" w:hAnsi="Times New Roman" w:cs="Times New Roman"/>
          <w:color w:val="000000"/>
          <w:sz w:val="28"/>
          <w:szCs w:val="28"/>
          <w:lang w:eastAsia="ru-RU"/>
        </w:rPr>
      </w:pPr>
      <w:r w:rsidRPr="00D060EA">
        <w:rPr>
          <w:rFonts w:ascii="Times New Roman" w:eastAsia="Times New Roman" w:hAnsi="Times New Roman" w:cs="Times New Roman"/>
          <w:color w:val="000000"/>
          <w:sz w:val="28"/>
          <w:szCs w:val="28"/>
          <w:lang w:eastAsia="ru-RU"/>
        </w:rPr>
        <w:t>Топлива для хозяйственных целей,</w:t>
      </w:r>
    </w:p>
    <w:p w:rsidR="002A5FD0" w:rsidRPr="00D060EA" w:rsidRDefault="002A5FD0" w:rsidP="002A5FD0">
      <w:pPr>
        <w:numPr>
          <w:ilvl w:val="0"/>
          <w:numId w:val="12"/>
        </w:numPr>
        <w:spacing w:before="120" w:after="120" w:line="360" w:lineRule="auto"/>
        <w:jc w:val="both"/>
        <w:rPr>
          <w:rFonts w:ascii="Times New Roman" w:eastAsia="Times New Roman" w:hAnsi="Times New Roman" w:cs="Times New Roman"/>
          <w:color w:val="000000"/>
          <w:sz w:val="28"/>
          <w:szCs w:val="28"/>
          <w:lang w:eastAsia="ru-RU"/>
        </w:rPr>
      </w:pPr>
      <w:r w:rsidRPr="00D060EA">
        <w:rPr>
          <w:rFonts w:ascii="Times New Roman" w:eastAsia="Times New Roman" w:hAnsi="Times New Roman" w:cs="Times New Roman"/>
          <w:color w:val="000000"/>
          <w:sz w:val="28"/>
          <w:szCs w:val="28"/>
          <w:lang w:eastAsia="ru-RU"/>
        </w:rPr>
        <w:t>Строительных материалов и др.</w:t>
      </w:r>
    </w:p>
    <w:p w:rsidR="002A5FD0" w:rsidRPr="00D060EA" w:rsidRDefault="002A5FD0" w:rsidP="002A5FD0">
      <w:pPr>
        <w:spacing w:before="120" w:after="120" w:line="360" w:lineRule="auto"/>
        <w:ind w:firstLine="360"/>
        <w:jc w:val="both"/>
        <w:rPr>
          <w:rFonts w:ascii="Times New Roman" w:eastAsia="Times New Roman" w:hAnsi="Times New Roman" w:cs="Times New Roman"/>
          <w:color w:val="000000"/>
          <w:sz w:val="28"/>
          <w:szCs w:val="28"/>
          <w:lang w:eastAsia="ru-RU"/>
        </w:rPr>
      </w:pPr>
      <w:r w:rsidRPr="00D060EA">
        <w:rPr>
          <w:rFonts w:ascii="Times New Roman" w:eastAsia="Times New Roman" w:hAnsi="Times New Roman" w:cs="Times New Roman"/>
          <w:color w:val="000000"/>
          <w:sz w:val="28"/>
          <w:szCs w:val="28"/>
          <w:lang w:eastAsia="ru-RU"/>
        </w:rPr>
        <w:t>В авторемонтном производстве </w:t>
      </w:r>
      <w:r w:rsidRPr="00D060EA">
        <w:rPr>
          <w:rFonts w:ascii="Times New Roman" w:eastAsia="Times New Roman" w:hAnsi="Times New Roman" w:cs="Times New Roman"/>
          <w:b/>
          <w:bCs/>
          <w:color w:val="000000"/>
          <w:sz w:val="28"/>
          <w:szCs w:val="28"/>
          <w:lang w:eastAsia="ru-RU"/>
        </w:rPr>
        <w:t>склады</w:t>
      </w:r>
      <w:r w:rsidRPr="00D060EA">
        <w:rPr>
          <w:rFonts w:ascii="Times New Roman" w:eastAsia="Times New Roman" w:hAnsi="Times New Roman" w:cs="Times New Roman"/>
          <w:color w:val="000000"/>
          <w:sz w:val="28"/>
          <w:szCs w:val="28"/>
          <w:lang w:eastAsia="ru-RU"/>
        </w:rPr>
        <w:t> в зависимости от их назначения </w:t>
      </w:r>
      <w:r w:rsidRPr="00D060EA">
        <w:rPr>
          <w:rFonts w:ascii="Times New Roman" w:eastAsia="Times New Roman" w:hAnsi="Times New Roman" w:cs="Times New Roman"/>
          <w:b/>
          <w:bCs/>
          <w:color w:val="000000"/>
          <w:sz w:val="28"/>
          <w:szCs w:val="28"/>
          <w:lang w:eastAsia="ru-RU"/>
        </w:rPr>
        <w:t>делятся на снабженческие, сбытовые и производственные</w:t>
      </w:r>
      <w:r w:rsidRPr="00D060EA">
        <w:rPr>
          <w:rFonts w:ascii="Times New Roman" w:eastAsia="Times New Roman" w:hAnsi="Times New Roman" w:cs="Times New Roman"/>
          <w:color w:val="000000"/>
          <w:sz w:val="28"/>
          <w:szCs w:val="28"/>
          <w:lang w:eastAsia="ru-RU"/>
        </w:rPr>
        <w:t>. </w:t>
      </w:r>
      <w:r w:rsidRPr="00D060EA">
        <w:rPr>
          <w:rFonts w:ascii="Times New Roman" w:eastAsia="Times New Roman" w:hAnsi="Times New Roman" w:cs="Times New Roman"/>
          <w:color w:val="000000"/>
          <w:sz w:val="28"/>
          <w:szCs w:val="28"/>
          <w:lang w:eastAsia="ru-RU"/>
        </w:rPr>
        <w:br/>
      </w:r>
      <w:r w:rsidRPr="00D060EA">
        <w:rPr>
          <w:rFonts w:ascii="Times New Roman" w:eastAsia="Times New Roman" w:hAnsi="Times New Roman" w:cs="Times New Roman"/>
          <w:b/>
          <w:bCs/>
          <w:i/>
          <w:iCs/>
          <w:color w:val="000000"/>
          <w:sz w:val="28"/>
          <w:szCs w:val="28"/>
          <w:lang w:eastAsia="ru-RU"/>
        </w:rPr>
        <w:t>Снабженческие склады</w:t>
      </w:r>
      <w:r w:rsidRPr="00D060EA">
        <w:rPr>
          <w:rFonts w:ascii="Times New Roman" w:eastAsia="Times New Roman" w:hAnsi="Times New Roman" w:cs="Times New Roman"/>
          <w:color w:val="000000"/>
          <w:sz w:val="28"/>
          <w:szCs w:val="28"/>
          <w:lang w:eastAsia="ru-RU"/>
        </w:rPr>
        <w:t> предназначены для хранения основных и вспомогательных материалов, запасных частей, жидкого топлива и смазочных материалов, твердого топлива, лесоматериалов. </w:t>
      </w:r>
      <w:r w:rsidRPr="00D060EA">
        <w:rPr>
          <w:rFonts w:ascii="Times New Roman" w:eastAsia="Times New Roman" w:hAnsi="Times New Roman" w:cs="Times New Roman"/>
          <w:b/>
          <w:bCs/>
          <w:i/>
          <w:iCs/>
          <w:color w:val="000000"/>
          <w:sz w:val="28"/>
          <w:szCs w:val="28"/>
          <w:lang w:eastAsia="ru-RU"/>
        </w:rPr>
        <w:t>Сбытовые</w:t>
      </w:r>
      <w:r w:rsidRPr="00D060EA">
        <w:rPr>
          <w:rFonts w:ascii="Times New Roman" w:eastAsia="Times New Roman" w:hAnsi="Times New Roman" w:cs="Times New Roman"/>
          <w:color w:val="000000"/>
          <w:sz w:val="28"/>
          <w:szCs w:val="28"/>
          <w:lang w:eastAsia="ru-RU"/>
        </w:rPr>
        <w:t> — для объектов, ожидающих ремонта, готовой продукции, лома и отходов, подлежащих реализации. </w:t>
      </w:r>
      <w:r w:rsidRPr="00D060EA">
        <w:rPr>
          <w:rFonts w:ascii="Times New Roman" w:eastAsia="Times New Roman" w:hAnsi="Times New Roman" w:cs="Times New Roman"/>
          <w:b/>
          <w:bCs/>
          <w:i/>
          <w:iCs/>
          <w:color w:val="000000"/>
          <w:sz w:val="28"/>
          <w:szCs w:val="28"/>
          <w:lang w:eastAsia="ru-RU"/>
        </w:rPr>
        <w:t>Производственные</w:t>
      </w:r>
      <w:r w:rsidRPr="00D060EA">
        <w:rPr>
          <w:rFonts w:ascii="Times New Roman" w:eastAsia="Times New Roman" w:hAnsi="Times New Roman" w:cs="Times New Roman"/>
          <w:color w:val="000000"/>
          <w:sz w:val="28"/>
          <w:szCs w:val="28"/>
          <w:lang w:eastAsia="ru-RU"/>
        </w:rPr>
        <w:t> — для деталей, ожидающих ремонта.</w:t>
      </w:r>
    </w:p>
    <w:p w:rsidR="002A5FD0" w:rsidRPr="00D060EA" w:rsidRDefault="002A5FD0" w:rsidP="002A5FD0">
      <w:pPr>
        <w:spacing w:before="120" w:after="120" w:line="360" w:lineRule="auto"/>
        <w:ind w:firstLine="360"/>
        <w:jc w:val="both"/>
        <w:rPr>
          <w:rFonts w:ascii="Times New Roman" w:eastAsia="Times New Roman" w:hAnsi="Times New Roman" w:cs="Times New Roman"/>
          <w:color w:val="000000"/>
          <w:sz w:val="28"/>
          <w:szCs w:val="28"/>
          <w:lang w:eastAsia="ru-RU"/>
        </w:rPr>
      </w:pPr>
      <w:r w:rsidRPr="00D060EA">
        <w:rPr>
          <w:rFonts w:ascii="Times New Roman" w:eastAsia="Times New Roman" w:hAnsi="Times New Roman" w:cs="Times New Roman"/>
          <w:color w:val="000000"/>
          <w:sz w:val="28"/>
          <w:szCs w:val="28"/>
          <w:lang w:eastAsia="ru-RU"/>
        </w:rPr>
        <w:lastRenderedPageBreak/>
        <w:t>По виду и характеру хранимых материалов </w:t>
      </w:r>
      <w:r w:rsidRPr="00D060EA">
        <w:rPr>
          <w:rFonts w:ascii="Times New Roman" w:eastAsia="Times New Roman" w:hAnsi="Times New Roman" w:cs="Times New Roman"/>
          <w:b/>
          <w:bCs/>
          <w:color w:val="000000"/>
          <w:sz w:val="28"/>
          <w:szCs w:val="28"/>
          <w:lang w:eastAsia="ru-RU"/>
        </w:rPr>
        <w:t>склады АТП делятся на универсальные и специализированные</w:t>
      </w:r>
      <w:r w:rsidRPr="00D060EA">
        <w:rPr>
          <w:rFonts w:ascii="Times New Roman" w:eastAsia="Times New Roman" w:hAnsi="Times New Roman" w:cs="Times New Roman"/>
          <w:color w:val="000000"/>
          <w:sz w:val="28"/>
          <w:szCs w:val="28"/>
          <w:lang w:eastAsia="ru-RU"/>
        </w:rPr>
        <w:t>. Универсальные склады приспособлены для хранения различных видов материалов. К ним относятся </w:t>
      </w:r>
      <w:r w:rsidRPr="00D060EA">
        <w:rPr>
          <w:rFonts w:ascii="Times New Roman" w:eastAsia="Times New Roman" w:hAnsi="Times New Roman" w:cs="Times New Roman"/>
          <w:i/>
          <w:iCs/>
          <w:color w:val="000000"/>
          <w:sz w:val="28"/>
          <w:szCs w:val="28"/>
          <w:lang w:eastAsia="ru-RU"/>
        </w:rPr>
        <w:t>центральные склады</w:t>
      </w:r>
      <w:r w:rsidRPr="00D060EA">
        <w:rPr>
          <w:rFonts w:ascii="Times New Roman" w:eastAsia="Times New Roman" w:hAnsi="Times New Roman" w:cs="Times New Roman"/>
          <w:color w:val="000000"/>
          <w:sz w:val="28"/>
          <w:szCs w:val="28"/>
          <w:lang w:eastAsia="ru-RU"/>
        </w:rPr>
        <w:t>, предназначенные для хранения материалов и изделий производственного и хозяйственного назначения и др.</w:t>
      </w:r>
      <w:r>
        <w:rPr>
          <w:rFonts w:ascii="Times New Roman" w:eastAsia="Times New Roman" w:hAnsi="Times New Roman" w:cs="Times New Roman"/>
          <w:color w:val="000000"/>
          <w:sz w:val="28"/>
          <w:szCs w:val="28"/>
          <w:lang w:eastAsia="ru-RU"/>
        </w:rPr>
        <w:t xml:space="preserve"> </w:t>
      </w:r>
      <w:r w:rsidRPr="00D060EA">
        <w:rPr>
          <w:rFonts w:ascii="Times New Roman" w:eastAsia="Times New Roman" w:hAnsi="Times New Roman" w:cs="Times New Roman"/>
          <w:i/>
          <w:iCs/>
          <w:color w:val="000000"/>
          <w:sz w:val="28"/>
          <w:szCs w:val="28"/>
          <w:lang w:eastAsia="ru-RU"/>
        </w:rPr>
        <w:t>Специализированные склады</w:t>
      </w:r>
      <w:r w:rsidRPr="00D060EA">
        <w:rPr>
          <w:rFonts w:ascii="Times New Roman" w:eastAsia="Times New Roman" w:hAnsi="Times New Roman" w:cs="Times New Roman"/>
          <w:color w:val="000000"/>
          <w:sz w:val="28"/>
          <w:szCs w:val="28"/>
          <w:lang w:eastAsia="ru-RU"/>
        </w:rPr>
        <w:t> предназначаются для хранения</w:t>
      </w:r>
      <w:r>
        <w:rPr>
          <w:rFonts w:ascii="Times New Roman" w:eastAsia="Times New Roman" w:hAnsi="Times New Roman" w:cs="Times New Roman"/>
          <w:color w:val="000000"/>
          <w:sz w:val="28"/>
          <w:szCs w:val="28"/>
          <w:lang w:eastAsia="ru-RU"/>
        </w:rPr>
        <w:t xml:space="preserve"> определенных видов материалов. </w:t>
      </w:r>
      <w:r w:rsidRPr="00D060EA">
        <w:rPr>
          <w:rFonts w:ascii="Times New Roman" w:eastAsia="Times New Roman" w:hAnsi="Times New Roman" w:cs="Times New Roman"/>
          <w:color w:val="000000"/>
          <w:sz w:val="28"/>
          <w:szCs w:val="28"/>
          <w:lang w:eastAsia="ru-RU"/>
        </w:rPr>
        <w:t>По месту расположения и масштабу действия склады делятся на </w:t>
      </w:r>
      <w:r w:rsidRPr="00D060EA">
        <w:rPr>
          <w:rFonts w:ascii="Times New Roman" w:eastAsia="Times New Roman" w:hAnsi="Times New Roman" w:cs="Times New Roman"/>
          <w:i/>
          <w:iCs/>
          <w:color w:val="000000"/>
          <w:sz w:val="28"/>
          <w:szCs w:val="28"/>
          <w:lang w:eastAsia="ru-RU"/>
        </w:rPr>
        <w:t>общезаводские, участковые и прицеховые</w:t>
      </w:r>
      <w:r w:rsidRPr="00D060EA">
        <w:rPr>
          <w:rFonts w:ascii="Times New Roman" w:eastAsia="Times New Roman" w:hAnsi="Times New Roman" w:cs="Times New Roman"/>
          <w:color w:val="000000"/>
          <w:sz w:val="28"/>
          <w:szCs w:val="28"/>
          <w:lang w:eastAsia="ru-RU"/>
        </w:rPr>
        <w:t>.</w:t>
      </w:r>
    </w:p>
    <w:p w:rsidR="002A5FD0" w:rsidRPr="00D060EA" w:rsidRDefault="002A5FD0" w:rsidP="002A5FD0">
      <w:pPr>
        <w:spacing w:before="120" w:after="120" w:line="360" w:lineRule="auto"/>
        <w:ind w:firstLine="360"/>
        <w:jc w:val="both"/>
        <w:rPr>
          <w:rFonts w:ascii="Times New Roman" w:eastAsia="Times New Roman" w:hAnsi="Times New Roman" w:cs="Times New Roman"/>
          <w:color w:val="000000"/>
          <w:sz w:val="28"/>
          <w:szCs w:val="28"/>
          <w:lang w:eastAsia="ru-RU"/>
        </w:rPr>
      </w:pPr>
      <w:r w:rsidRPr="00D060EA">
        <w:rPr>
          <w:rFonts w:ascii="Times New Roman" w:eastAsia="Times New Roman" w:hAnsi="Times New Roman" w:cs="Times New Roman"/>
          <w:color w:val="000000"/>
          <w:sz w:val="28"/>
          <w:szCs w:val="28"/>
          <w:lang w:eastAsia="ru-RU"/>
        </w:rPr>
        <w:t>Склады предприятий автомобильного транспорта должны обеспечивать сохранность материальных ценностей (не допускать старения и окисления материалов и т. п.), пожарную безопасность, нормальные санитарно-гигиенические условия для работников. Поэтому в соответствии с физическими, химическими и другими качествами хранимых материальных ценностей выбирается конструкция хранилища, устанавливаются наиболее рациональные параметры хранения (температура в складе, влажность воздуха, освещенность, воздухообмен и т. д.). Эти требования изложены в технической литературе по автомобильному транспорту.</w:t>
      </w:r>
    </w:p>
    <w:p w:rsidR="002A5FD0" w:rsidRPr="00D060EA" w:rsidRDefault="002A5FD0" w:rsidP="002A5FD0">
      <w:pPr>
        <w:spacing w:before="120" w:after="120" w:line="360" w:lineRule="auto"/>
        <w:ind w:firstLine="360"/>
        <w:jc w:val="both"/>
        <w:rPr>
          <w:rFonts w:ascii="Times New Roman" w:eastAsia="Times New Roman" w:hAnsi="Times New Roman" w:cs="Times New Roman"/>
          <w:color w:val="000000"/>
          <w:sz w:val="28"/>
          <w:szCs w:val="28"/>
          <w:lang w:eastAsia="ru-RU"/>
        </w:rPr>
      </w:pPr>
      <w:r w:rsidRPr="00D060EA">
        <w:rPr>
          <w:rFonts w:ascii="Times New Roman" w:eastAsia="Times New Roman" w:hAnsi="Times New Roman" w:cs="Times New Roman"/>
          <w:color w:val="000000"/>
          <w:sz w:val="28"/>
          <w:szCs w:val="28"/>
          <w:lang w:eastAsia="ru-RU"/>
        </w:rPr>
        <w:t>Склады штучных и тарно-упаковочных материальных ценностей для обеспечения их сохранности, удобства размещения и лучшего использования площади помещений оборудуются стеллажами, размер, ярусность и расположение которых зависят от габаритных размеров, физических и других свойств хранимых материалов. Для количественной приемки и выдачи материалов применяются весы и различные измерительные устройства и инструменты. Для облегчения подъемно-транспортных работ используются монорельсы, тельферы, различные тележки, автопогрузчики, штабелеукладчики; многоэтажные склады оборудуются лифтами. В складах может устанавливаться различное заготовительное оборудование (механические ножовки и др.), станки для заточки инструментов.</w:t>
      </w:r>
    </w:p>
    <w:p w:rsidR="002A5FD0" w:rsidRPr="00D060EA" w:rsidRDefault="002A5FD0" w:rsidP="002A5FD0">
      <w:pPr>
        <w:spacing w:before="120" w:after="120" w:line="360" w:lineRule="auto"/>
        <w:ind w:firstLine="360"/>
        <w:jc w:val="both"/>
        <w:rPr>
          <w:rFonts w:ascii="Times New Roman" w:eastAsia="Times New Roman" w:hAnsi="Times New Roman" w:cs="Times New Roman"/>
          <w:color w:val="000000"/>
          <w:sz w:val="28"/>
          <w:szCs w:val="28"/>
          <w:lang w:eastAsia="ru-RU"/>
        </w:rPr>
      </w:pPr>
      <w:r w:rsidRPr="00D060EA">
        <w:rPr>
          <w:rFonts w:ascii="Times New Roman" w:eastAsia="Times New Roman" w:hAnsi="Times New Roman" w:cs="Times New Roman"/>
          <w:color w:val="000000"/>
          <w:sz w:val="28"/>
          <w:szCs w:val="28"/>
          <w:lang w:eastAsia="ru-RU"/>
        </w:rPr>
        <w:lastRenderedPageBreak/>
        <w:t>Количественную приемку материальных ценностей осуществляет кладовщик склада, отвечающий за сохранность поступающих на склад материалов. Основанием приемки на склад служат документы (счет-фактура, приемо-сдаточный акт), в которых указываются наименования грузоотправителя и грузополучателя.</w:t>
      </w:r>
    </w:p>
    <w:p w:rsidR="002A5FD0" w:rsidRPr="00D060EA" w:rsidRDefault="002A5FD0" w:rsidP="002A5FD0">
      <w:pPr>
        <w:spacing w:before="120" w:after="120" w:line="360" w:lineRule="auto"/>
        <w:jc w:val="both"/>
        <w:rPr>
          <w:rFonts w:ascii="Times New Roman" w:eastAsia="Times New Roman" w:hAnsi="Times New Roman" w:cs="Times New Roman"/>
          <w:color w:val="000000"/>
          <w:sz w:val="28"/>
          <w:szCs w:val="28"/>
          <w:lang w:eastAsia="ru-RU"/>
        </w:rPr>
      </w:pPr>
      <w:r w:rsidRPr="00D060EA">
        <w:rPr>
          <w:rFonts w:ascii="Times New Roman" w:eastAsia="Times New Roman" w:hAnsi="Times New Roman" w:cs="Times New Roman"/>
          <w:color w:val="000000"/>
          <w:sz w:val="28"/>
          <w:szCs w:val="28"/>
          <w:lang w:eastAsia="ru-RU"/>
        </w:rPr>
        <w:t> </w:t>
      </w:r>
      <w:r>
        <w:rPr>
          <w:rFonts w:ascii="Times New Roman" w:eastAsia="Times New Roman" w:hAnsi="Times New Roman" w:cs="Times New Roman"/>
          <w:color w:val="000000"/>
          <w:sz w:val="28"/>
          <w:szCs w:val="28"/>
          <w:lang w:eastAsia="ru-RU"/>
        </w:rPr>
        <w:tab/>
      </w:r>
      <w:r w:rsidRPr="00D060EA">
        <w:rPr>
          <w:rFonts w:ascii="Times New Roman" w:eastAsia="Times New Roman" w:hAnsi="Times New Roman" w:cs="Times New Roman"/>
          <w:color w:val="000000"/>
          <w:sz w:val="28"/>
          <w:szCs w:val="28"/>
          <w:lang w:eastAsia="ru-RU"/>
        </w:rPr>
        <w:t>На складе ведется картотека, состоящая из карточек учета, открываемых на каждый вид, сорт и размер материалов или деталей. В ней указывают место хранения данного вида материалов (площадка, стеллаж, ячейка), норму запаса и фактическое наличие.</w:t>
      </w:r>
    </w:p>
    <w:p w:rsidR="002A5FD0" w:rsidRPr="00D060EA" w:rsidRDefault="002A5FD0" w:rsidP="002A5FD0">
      <w:pPr>
        <w:spacing w:before="120" w:after="120" w:line="360" w:lineRule="auto"/>
        <w:jc w:val="both"/>
        <w:rPr>
          <w:rFonts w:ascii="Times New Roman" w:eastAsia="Times New Roman" w:hAnsi="Times New Roman" w:cs="Times New Roman"/>
          <w:color w:val="000000"/>
          <w:sz w:val="28"/>
          <w:szCs w:val="28"/>
          <w:lang w:eastAsia="ru-RU"/>
        </w:rPr>
      </w:pPr>
      <w:r w:rsidRPr="00D060EA">
        <w:rPr>
          <w:rFonts w:ascii="Times New Roman" w:eastAsia="Times New Roman" w:hAnsi="Times New Roman" w:cs="Times New Roman"/>
          <w:color w:val="000000"/>
          <w:sz w:val="28"/>
          <w:szCs w:val="28"/>
          <w:lang w:eastAsia="ru-RU"/>
        </w:rPr>
        <w:t> </w:t>
      </w:r>
      <w:r>
        <w:rPr>
          <w:rFonts w:ascii="Times New Roman" w:eastAsia="Times New Roman" w:hAnsi="Times New Roman" w:cs="Times New Roman"/>
          <w:color w:val="000000"/>
          <w:sz w:val="28"/>
          <w:szCs w:val="28"/>
          <w:lang w:eastAsia="ru-RU"/>
        </w:rPr>
        <w:tab/>
      </w:r>
      <w:r w:rsidR="003B25F1">
        <w:rPr>
          <w:rFonts w:ascii="Times New Roman" w:eastAsia="Times New Roman" w:hAnsi="Times New Roman" w:cs="Times New Roman"/>
          <w:color w:val="000000"/>
          <w:sz w:val="28"/>
          <w:szCs w:val="28"/>
          <w:lang w:eastAsia="ru-RU"/>
        </w:rPr>
        <w:t>На с</w:t>
      </w:r>
      <w:r w:rsidRPr="00D060EA">
        <w:rPr>
          <w:rFonts w:ascii="Times New Roman" w:eastAsia="Times New Roman" w:hAnsi="Times New Roman" w:cs="Times New Roman"/>
          <w:color w:val="000000"/>
          <w:sz w:val="28"/>
          <w:szCs w:val="28"/>
          <w:lang w:eastAsia="ru-RU"/>
        </w:rPr>
        <w:t>кладе ведется учет движения материальных ценностей. Прием материалов на склад осуществляется на основании приходных документов и регистрируется в картотеке в графе "Приход" с указанием даты приема, выдачи приходного документа и его номера. Выдает материалы материально ответственное лицо по оформленным требованиям. Эти требования подписываются уполномоченными на это лицами. При выдаче материалов в специальную учетную карточку записываются! дата выдачи, номер расходного документа и количество выданных материалов. Практикуется также выдача материалов со складов по лимитным ведомостям и заборным книжкам. Это сокращает количество первичной документации.</w:t>
      </w:r>
    </w:p>
    <w:p w:rsidR="002A5FD0" w:rsidRPr="00D060EA" w:rsidRDefault="002A5FD0" w:rsidP="002A5FD0">
      <w:pPr>
        <w:spacing w:before="120" w:after="120" w:line="360" w:lineRule="auto"/>
        <w:ind w:firstLine="708"/>
        <w:jc w:val="both"/>
        <w:rPr>
          <w:rFonts w:ascii="Times New Roman" w:eastAsia="Times New Roman" w:hAnsi="Times New Roman" w:cs="Times New Roman"/>
          <w:color w:val="000000"/>
          <w:sz w:val="28"/>
          <w:szCs w:val="28"/>
          <w:lang w:eastAsia="ru-RU"/>
        </w:rPr>
      </w:pPr>
      <w:r w:rsidRPr="00D060EA">
        <w:rPr>
          <w:rFonts w:ascii="Times New Roman" w:eastAsia="Times New Roman" w:hAnsi="Times New Roman" w:cs="Times New Roman"/>
          <w:color w:val="000000"/>
          <w:sz w:val="28"/>
          <w:szCs w:val="28"/>
          <w:lang w:eastAsia="ru-RU"/>
        </w:rPr>
        <w:t>В связи с тем, что производственный процесс автотранспортных и авторемонтных предприятий зависит от работы складов, их деятельность необходимо оценивать по комплексу технико-экономических показателей, главными из которых являются: грузооборот склада, скорость оборачиваемости материалов; сохранность материальных ценностей, бесперебойность снабжения производственных подразделений предприятия, использование площади и объема складских помещений, себестоимость переработки 1 т материалов, производительность труда работников склада и степень механизации складских операций, размер капитальных вложений.</w:t>
      </w:r>
    </w:p>
    <w:p w:rsidR="002A5FD0" w:rsidRDefault="002A5FD0" w:rsidP="002A5FD0">
      <w:pPr>
        <w:spacing w:before="120" w:after="120" w:line="360" w:lineRule="auto"/>
        <w:jc w:val="both"/>
        <w:rPr>
          <w:rFonts w:ascii="Times New Roman" w:eastAsia="Times New Roman" w:hAnsi="Times New Roman" w:cs="Times New Roman"/>
          <w:color w:val="000000"/>
          <w:sz w:val="28"/>
          <w:szCs w:val="28"/>
          <w:lang w:eastAsia="ru-RU"/>
        </w:rPr>
      </w:pPr>
      <w:r w:rsidRPr="00D060EA">
        <w:rPr>
          <w:rFonts w:ascii="Times New Roman" w:eastAsia="Times New Roman" w:hAnsi="Times New Roman" w:cs="Times New Roman"/>
          <w:color w:val="000000"/>
          <w:sz w:val="28"/>
          <w:szCs w:val="28"/>
          <w:lang w:eastAsia="ru-RU"/>
        </w:rPr>
        <w:lastRenderedPageBreak/>
        <w:t>Учет, планирование и анализ движения материальных ценностей на складах рационально проводить с применением локальных информационных сетей и ЭВМ.</w:t>
      </w:r>
    </w:p>
    <w:p w:rsidR="00A66673" w:rsidRDefault="00A66673" w:rsidP="002A5FD0">
      <w:pPr>
        <w:spacing w:before="120" w:after="120" w:line="360" w:lineRule="auto"/>
        <w:jc w:val="both"/>
        <w:rPr>
          <w:rFonts w:ascii="Times New Roman" w:eastAsia="Times New Roman" w:hAnsi="Times New Roman" w:cs="Times New Roman"/>
          <w:color w:val="000000"/>
          <w:sz w:val="28"/>
          <w:szCs w:val="28"/>
          <w:lang w:eastAsia="ru-RU"/>
        </w:rPr>
      </w:pPr>
    </w:p>
    <w:p w:rsidR="00A66673" w:rsidRDefault="00A66673" w:rsidP="002A5FD0">
      <w:pPr>
        <w:spacing w:before="120" w:after="120" w:line="360" w:lineRule="auto"/>
        <w:jc w:val="both"/>
        <w:rPr>
          <w:rFonts w:ascii="Times New Roman" w:eastAsia="Times New Roman" w:hAnsi="Times New Roman" w:cs="Times New Roman"/>
          <w:color w:val="000000"/>
          <w:sz w:val="28"/>
          <w:szCs w:val="28"/>
          <w:lang w:eastAsia="ru-RU"/>
        </w:rPr>
      </w:pPr>
    </w:p>
    <w:p w:rsidR="00A66673" w:rsidRDefault="00A66673" w:rsidP="002A5FD0">
      <w:pPr>
        <w:spacing w:before="120" w:after="120" w:line="360" w:lineRule="auto"/>
        <w:jc w:val="both"/>
        <w:rPr>
          <w:rFonts w:ascii="Times New Roman" w:eastAsia="Times New Roman" w:hAnsi="Times New Roman" w:cs="Times New Roman"/>
          <w:color w:val="000000"/>
          <w:sz w:val="28"/>
          <w:szCs w:val="28"/>
          <w:lang w:eastAsia="ru-RU"/>
        </w:rPr>
      </w:pPr>
    </w:p>
    <w:p w:rsidR="00A66673" w:rsidRDefault="00A66673" w:rsidP="002A5FD0">
      <w:pPr>
        <w:spacing w:before="120" w:after="120" w:line="360" w:lineRule="auto"/>
        <w:jc w:val="both"/>
        <w:rPr>
          <w:rFonts w:ascii="Times New Roman" w:eastAsia="Times New Roman" w:hAnsi="Times New Roman" w:cs="Times New Roman"/>
          <w:color w:val="000000"/>
          <w:sz w:val="28"/>
          <w:szCs w:val="28"/>
          <w:lang w:eastAsia="ru-RU"/>
        </w:rPr>
      </w:pPr>
    </w:p>
    <w:p w:rsidR="00A66673" w:rsidRDefault="00A66673" w:rsidP="002A5FD0">
      <w:pPr>
        <w:spacing w:before="120" w:after="120" w:line="360" w:lineRule="auto"/>
        <w:jc w:val="both"/>
        <w:rPr>
          <w:rFonts w:ascii="Times New Roman" w:eastAsia="Times New Roman" w:hAnsi="Times New Roman" w:cs="Times New Roman"/>
          <w:color w:val="000000"/>
          <w:sz w:val="28"/>
          <w:szCs w:val="28"/>
          <w:lang w:eastAsia="ru-RU"/>
        </w:rPr>
      </w:pPr>
    </w:p>
    <w:p w:rsidR="00A66673" w:rsidRDefault="00A66673" w:rsidP="002A5FD0">
      <w:pPr>
        <w:spacing w:before="120" w:after="120" w:line="360" w:lineRule="auto"/>
        <w:jc w:val="both"/>
        <w:rPr>
          <w:rFonts w:ascii="Times New Roman" w:eastAsia="Times New Roman" w:hAnsi="Times New Roman" w:cs="Times New Roman"/>
          <w:color w:val="000000"/>
          <w:sz w:val="28"/>
          <w:szCs w:val="28"/>
          <w:lang w:eastAsia="ru-RU"/>
        </w:rPr>
      </w:pPr>
    </w:p>
    <w:p w:rsidR="00A66673" w:rsidRDefault="00A66673" w:rsidP="002A5FD0">
      <w:pPr>
        <w:spacing w:before="120" w:after="120" w:line="360" w:lineRule="auto"/>
        <w:jc w:val="both"/>
        <w:rPr>
          <w:rFonts w:ascii="Times New Roman" w:eastAsia="Times New Roman" w:hAnsi="Times New Roman" w:cs="Times New Roman"/>
          <w:color w:val="000000"/>
          <w:sz w:val="28"/>
          <w:szCs w:val="28"/>
          <w:lang w:eastAsia="ru-RU"/>
        </w:rPr>
      </w:pPr>
    </w:p>
    <w:p w:rsidR="00A66673" w:rsidRDefault="00A66673" w:rsidP="002A5FD0">
      <w:pPr>
        <w:spacing w:before="120" w:after="120" w:line="360" w:lineRule="auto"/>
        <w:jc w:val="both"/>
        <w:rPr>
          <w:rFonts w:ascii="Times New Roman" w:eastAsia="Times New Roman" w:hAnsi="Times New Roman" w:cs="Times New Roman"/>
          <w:color w:val="000000"/>
          <w:sz w:val="28"/>
          <w:szCs w:val="28"/>
          <w:lang w:eastAsia="ru-RU"/>
        </w:rPr>
      </w:pPr>
    </w:p>
    <w:p w:rsidR="00A66673" w:rsidRDefault="00A66673" w:rsidP="002A5FD0">
      <w:pPr>
        <w:spacing w:before="120" w:after="120" w:line="360" w:lineRule="auto"/>
        <w:jc w:val="both"/>
        <w:rPr>
          <w:rFonts w:ascii="Times New Roman" w:eastAsia="Times New Roman" w:hAnsi="Times New Roman" w:cs="Times New Roman"/>
          <w:color w:val="000000"/>
          <w:sz w:val="28"/>
          <w:szCs w:val="28"/>
          <w:lang w:eastAsia="ru-RU"/>
        </w:rPr>
      </w:pPr>
    </w:p>
    <w:p w:rsidR="00A66673" w:rsidRDefault="00A66673" w:rsidP="002A5FD0">
      <w:pPr>
        <w:spacing w:before="120" w:after="120" w:line="360" w:lineRule="auto"/>
        <w:jc w:val="both"/>
        <w:rPr>
          <w:rFonts w:ascii="Times New Roman" w:eastAsia="Times New Roman" w:hAnsi="Times New Roman" w:cs="Times New Roman"/>
          <w:color w:val="000000"/>
          <w:sz w:val="28"/>
          <w:szCs w:val="28"/>
          <w:lang w:eastAsia="ru-RU"/>
        </w:rPr>
      </w:pPr>
    </w:p>
    <w:p w:rsidR="00A66673" w:rsidRDefault="00A66673" w:rsidP="002A5FD0">
      <w:pPr>
        <w:spacing w:before="120" w:after="120" w:line="360" w:lineRule="auto"/>
        <w:jc w:val="both"/>
        <w:rPr>
          <w:rFonts w:ascii="Times New Roman" w:eastAsia="Times New Roman" w:hAnsi="Times New Roman" w:cs="Times New Roman"/>
          <w:color w:val="000000"/>
          <w:sz w:val="28"/>
          <w:szCs w:val="28"/>
          <w:lang w:eastAsia="ru-RU"/>
        </w:rPr>
      </w:pPr>
    </w:p>
    <w:p w:rsidR="00A66673" w:rsidRDefault="00A66673" w:rsidP="002A5FD0">
      <w:pPr>
        <w:spacing w:before="120" w:after="120" w:line="360" w:lineRule="auto"/>
        <w:jc w:val="both"/>
        <w:rPr>
          <w:rFonts w:ascii="Times New Roman" w:eastAsia="Times New Roman" w:hAnsi="Times New Roman" w:cs="Times New Roman"/>
          <w:color w:val="000000"/>
          <w:sz w:val="28"/>
          <w:szCs w:val="28"/>
          <w:lang w:eastAsia="ru-RU"/>
        </w:rPr>
      </w:pPr>
    </w:p>
    <w:p w:rsidR="00A66673" w:rsidRDefault="00A66673" w:rsidP="002A5FD0">
      <w:pPr>
        <w:spacing w:before="120" w:after="120" w:line="360" w:lineRule="auto"/>
        <w:jc w:val="both"/>
        <w:rPr>
          <w:rFonts w:ascii="Times New Roman" w:eastAsia="Times New Roman" w:hAnsi="Times New Roman" w:cs="Times New Roman"/>
          <w:color w:val="000000"/>
          <w:sz w:val="28"/>
          <w:szCs w:val="28"/>
          <w:lang w:eastAsia="ru-RU"/>
        </w:rPr>
      </w:pPr>
    </w:p>
    <w:p w:rsidR="00A66673" w:rsidRDefault="00A66673" w:rsidP="002A5FD0">
      <w:pPr>
        <w:spacing w:before="120" w:after="120" w:line="360" w:lineRule="auto"/>
        <w:jc w:val="both"/>
        <w:rPr>
          <w:rFonts w:ascii="Times New Roman" w:eastAsia="Times New Roman" w:hAnsi="Times New Roman" w:cs="Times New Roman"/>
          <w:color w:val="000000"/>
          <w:sz w:val="28"/>
          <w:szCs w:val="28"/>
          <w:lang w:eastAsia="ru-RU"/>
        </w:rPr>
      </w:pPr>
    </w:p>
    <w:p w:rsidR="00A66673" w:rsidRDefault="00A66673" w:rsidP="002A5FD0">
      <w:pPr>
        <w:spacing w:before="120" w:after="120" w:line="360" w:lineRule="auto"/>
        <w:jc w:val="both"/>
        <w:rPr>
          <w:rFonts w:ascii="Times New Roman" w:eastAsia="Times New Roman" w:hAnsi="Times New Roman" w:cs="Times New Roman"/>
          <w:color w:val="000000"/>
          <w:sz w:val="28"/>
          <w:szCs w:val="28"/>
          <w:lang w:eastAsia="ru-RU"/>
        </w:rPr>
      </w:pPr>
    </w:p>
    <w:p w:rsidR="00A66673" w:rsidRDefault="00A66673" w:rsidP="002A5FD0">
      <w:pPr>
        <w:spacing w:before="120" w:after="120" w:line="360" w:lineRule="auto"/>
        <w:jc w:val="both"/>
        <w:rPr>
          <w:rFonts w:ascii="Times New Roman" w:eastAsia="Times New Roman" w:hAnsi="Times New Roman" w:cs="Times New Roman"/>
          <w:color w:val="000000"/>
          <w:sz w:val="28"/>
          <w:szCs w:val="28"/>
          <w:lang w:eastAsia="ru-RU"/>
        </w:rPr>
      </w:pPr>
    </w:p>
    <w:p w:rsidR="00A66673" w:rsidRDefault="00A66673" w:rsidP="002A5FD0">
      <w:pPr>
        <w:spacing w:before="120" w:after="120" w:line="360" w:lineRule="auto"/>
        <w:jc w:val="both"/>
        <w:rPr>
          <w:rFonts w:ascii="Times New Roman" w:eastAsia="Times New Roman" w:hAnsi="Times New Roman" w:cs="Times New Roman"/>
          <w:color w:val="000000"/>
          <w:sz w:val="28"/>
          <w:szCs w:val="28"/>
          <w:lang w:eastAsia="ru-RU"/>
        </w:rPr>
      </w:pPr>
    </w:p>
    <w:p w:rsidR="00A66673" w:rsidRDefault="00A66673" w:rsidP="002A5FD0">
      <w:pPr>
        <w:spacing w:before="120" w:after="120" w:line="360" w:lineRule="auto"/>
        <w:jc w:val="both"/>
        <w:rPr>
          <w:rFonts w:ascii="Times New Roman" w:eastAsia="Times New Roman" w:hAnsi="Times New Roman" w:cs="Times New Roman"/>
          <w:color w:val="000000"/>
          <w:sz w:val="28"/>
          <w:szCs w:val="28"/>
          <w:lang w:eastAsia="ru-RU"/>
        </w:rPr>
      </w:pPr>
    </w:p>
    <w:p w:rsidR="00A66673" w:rsidRDefault="00A66673" w:rsidP="002A5FD0">
      <w:pPr>
        <w:spacing w:before="120" w:after="120" w:line="360" w:lineRule="auto"/>
        <w:jc w:val="both"/>
        <w:rPr>
          <w:rFonts w:ascii="Times New Roman" w:eastAsia="Times New Roman" w:hAnsi="Times New Roman" w:cs="Times New Roman"/>
          <w:color w:val="000000"/>
          <w:sz w:val="28"/>
          <w:szCs w:val="28"/>
          <w:lang w:eastAsia="ru-RU"/>
        </w:rPr>
      </w:pPr>
    </w:p>
    <w:p w:rsidR="00A66673" w:rsidRDefault="00A66673" w:rsidP="002A5FD0">
      <w:pPr>
        <w:spacing w:before="120" w:after="120" w:line="360" w:lineRule="auto"/>
        <w:jc w:val="both"/>
        <w:rPr>
          <w:rFonts w:ascii="Times New Roman" w:eastAsia="Times New Roman" w:hAnsi="Times New Roman" w:cs="Times New Roman"/>
          <w:color w:val="000000"/>
          <w:sz w:val="28"/>
          <w:szCs w:val="28"/>
          <w:lang w:eastAsia="ru-RU"/>
        </w:rPr>
      </w:pPr>
    </w:p>
    <w:p w:rsidR="001553BB" w:rsidRDefault="001553BB" w:rsidP="002A5FD0">
      <w:pPr>
        <w:spacing w:before="120" w:after="120" w:line="360" w:lineRule="auto"/>
        <w:jc w:val="both"/>
        <w:rPr>
          <w:rFonts w:ascii="Times New Roman" w:eastAsia="Times New Roman" w:hAnsi="Times New Roman" w:cs="Times New Roman"/>
          <w:color w:val="000000"/>
          <w:sz w:val="28"/>
          <w:szCs w:val="28"/>
          <w:lang w:eastAsia="ru-RU"/>
        </w:rPr>
      </w:pPr>
    </w:p>
    <w:p w:rsidR="001553BB" w:rsidRDefault="001553BB" w:rsidP="002A5FD0">
      <w:pPr>
        <w:spacing w:before="120" w:after="120" w:line="360" w:lineRule="auto"/>
        <w:jc w:val="both"/>
        <w:rPr>
          <w:rFonts w:ascii="Times New Roman" w:eastAsia="Times New Roman" w:hAnsi="Times New Roman" w:cs="Times New Roman"/>
          <w:color w:val="000000"/>
          <w:sz w:val="28"/>
          <w:szCs w:val="28"/>
          <w:lang w:eastAsia="ru-RU"/>
        </w:rPr>
      </w:pPr>
    </w:p>
    <w:p w:rsidR="008A1D38" w:rsidRPr="00F14CE0" w:rsidRDefault="008A1D38" w:rsidP="00C25A3D">
      <w:pPr>
        <w:pStyle w:val="24"/>
        <w:shd w:val="clear" w:color="auto" w:fill="auto"/>
        <w:spacing w:before="120" w:after="120" w:line="240" w:lineRule="auto"/>
        <w:ind w:left="20" w:right="120" w:firstLine="0"/>
        <w:jc w:val="center"/>
        <w:rPr>
          <w:sz w:val="28"/>
          <w:szCs w:val="28"/>
        </w:rPr>
      </w:pPr>
      <w:r>
        <w:rPr>
          <w:sz w:val="28"/>
          <w:szCs w:val="28"/>
        </w:rPr>
        <w:lastRenderedPageBreak/>
        <w:t>11</w:t>
      </w:r>
      <w:r w:rsidRPr="00F14CE0">
        <w:rPr>
          <w:sz w:val="28"/>
          <w:szCs w:val="28"/>
        </w:rPr>
        <w:t>. РЕСУРСОСБЕРЕЖЕНИЕ НА СТАНЦИЯХ ТЕХНИЧ</w:t>
      </w:r>
      <w:r w:rsidR="00C25A3D">
        <w:rPr>
          <w:sz w:val="28"/>
          <w:szCs w:val="28"/>
        </w:rPr>
        <w:t>ЕСКОГО ОБСЛУЖИВАНИЯ АВТОМОБИЛЕЙ</w:t>
      </w:r>
    </w:p>
    <w:p w:rsidR="008A1D38" w:rsidRPr="00F14CE0" w:rsidRDefault="008A1D38" w:rsidP="008A1D38">
      <w:pPr>
        <w:pStyle w:val="31"/>
        <w:shd w:val="clear" w:color="auto" w:fill="auto"/>
        <w:spacing w:before="120" w:after="120" w:line="360" w:lineRule="auto"/>
        <w:ind w:right="20" w:firstLine="708"/>
        <w:rPr>
          <w:b/>
          <w:sz w:val="28"/>
          <w:szCs w:val="28"/>
        </w:rPr>
      </w:pPr>
      <w:r w:rsidRPr="00F14CE0">
        <w:rPr>
          <w:b/>
          <w:sz w:val="28"/>
          <w:szCs w:val="28"/>
        </w:rPr>
        <w:t>Классификация материальных и энергетических ресурсов. Экология и ее задачи. Мероприятия по охране окружающей среды.</w:t>
      </w:r>
    </w:p>
    <w:p w:rsidR="008A1D38" w:rsidRPr="00F14CE0" w:rsidRDefault="008A1D38" w:rsidP="008A1D38">
      <w:pPr>
        <w:pStyle w:val="31"/>
        <w:shd w:val="clear" w:color="auto" w:fill="auto"/>
        <w:spacing w:before="120" w:after="120" w:line="360" w:lineRule="auto"/>
        <w:ind w:right="20" w:firstLine="708"/>
        <w:rPr>
          <w:b/>
          <w:sz w:val="28"/>
          <w:szCs w:val="28"/>
        </w:rPr>
      </w:pPr>
    </w:p>
    <w:p w:rsidR="008A1D38" w:rsidRPr="00C25A3D" w:rsidRDefault="008A1D38" w:rsidP="00C25A3D">
      <w:pPr>
        <w:spacing w:before="120" w:after="120" w:line="240" w:lineRule="auto"/>
        <w:jc w:val="center"/>
        <w:rPr>
          <w:rFonts w:ascii="Times New Roman" w:hAnsi="Times New Roman" w:cs="Times New Roman"/>
          <w:sz w:val="28"/>
          <w:szCs w:val="28"/>
        </w:rPr>
      </w:pPr>
      <w:r w:rsidRPr="00C25A3D">
        <w:rPr>
          <w:rFonts w:ascii="Times New Roman" w:hAnsi="Times New Roman" w:cs="Times New Roman"/>
          <w:sz w:val="28"/>
          <w:szCs w:val="28"/>
        </w:rPr>
        <w:t>ТЕХНИКО-ЭКОНОМИЧЕСКИЕ НОРМЫ.  МЕТОДИКА РАСЧЕТА ПОТРЕБНОСТИ: В АВТОМОБИЛЬНОМ ТОПЛИВЕ И СМАЗОЧНЫХ МАТЕРИАЛАХ, В ЗАПАСНЫХ ЧАСТЯХ И МАТЕРИАЛАХ ДЛЯ ТО И РЕМОНТА АВТОМОБИЛЕЙ</w:t>
      </w:r>
    </w:p>
    <w:p w:rsidR="008A1D38" w:rsidRPr="00C25A3D" w:rsidRDefault="008A1D38" w:rsidP="008A1D38">
      <w:pPr>
        <w:spacing w:before="120" w:after="120" w:line="360" w:lineRule="auto"/>
        <w:jc w:val="center"/>
        <w:rPr>
          <w:rFonts w:ascii="Times New Roman" w:hAnsi="Times New Roman" w:cs="Times New Roman"/>
          <w:sz w:val="28"/>
          <w:szCs w:val="28"/>
          <w:u w:val="single"/>
        </w:rPr>
      </w:pPr>
      <w:r w:rsidRPr="00C25A3D">
        <w:rPr>
          <w:rFonts w:ascii="Times New Roman" w:hAnsi="Times New Roman" w:cs="Times New Roman"/>
          <w:sz w:val="28"/>
          <w:szCs w:val="28"/>
          <w:u w:val="single"/>
        </w:rPr>
        <w:t>ТОПЛИВО</w:t>
      </w:r>
    </w:p>
    <w:p w:rsidR="008A1D38" w:rsidRPr="00F14CE0" w:rsidRDefault="008A1D38" w:rsidP="008A1D38">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F14CE0">
        <w:rPr>
          <w:rFonts w:ascii="Times New Roman" w:hAnsi="Times New Roman" w:cs="Times New Roman"/>
          <w:sz w:val="28"/>
          <w:szCs w:val="28"/>
        </w:rPr>
        <w:t xml:space="preserve">      Расход топлива на эксплуатацию автомобилей (на про</w:t>
      </w:r>
      <w:r w:rsidRPr="00F14CE0">
        <w:rPr>
          <w:rFonts w:ascii="Times New Roman" w:hAnsi="Times New Roman" w:cs="Times New Roman"/>
          <w:sz w:val="28"/>
          <w:szCs w:val="28"/>
        </w:rPr>
        <w:softHyphen/>
        <w:t xml:space="preserve">бег и транспортную работу) </w:t>
      </w:r>
      <w:r w:rsidRPr="00F14CE0">
        <w:rPr>
          <w:rFonts w:ascii="Times New Roman" w:hAnsi="Times New Roman" w:cs="Times New Roman"/>
          <w:b/>
          <w:i/>
          <w:sz w:val="28"/>
          <w:szCs w:val="28"/>
        </w:rPr>
        <w:t>(Тэ)</w:t>
      </w:r>
      <w:r w:rsidRPr="00F14CE0">
        <w:rPr>
          <w:rFonts w:ascii="Times New Roman" w:hAnsi="Times New Roman" w:cs="Times New Roman"/>
          <w:sz w:val="28"/>
          <w:szCs w:val="28"/>
        </w:rPr>
        <w:t xml:space="preserve"> в зависимости от типа подвижного состава определяется следующим об</w:t>
      </w:r>
      <w:r w:rsidRPr="00F14CE0">
        <w:rPr>
          <w:rFonts w:ascii="Times New Roman" w:hAnsi="Times New Roman" w:cs="Times New Roman"/>
          <w:sz w:val="28"/>
          <w:szCs w:val="28"/>
        </w:rPr>
        <w:softHyphen/>
        <w:t>разом:</w:t>
      </w:r>
    </w:p>
    <w:p w:rsidR="008A1D38" w:rsidRPr="00F14CE0" w:rsidRDefault="008A1D38" w:rsidP="008A1D38">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F14CE0">
        <w:rPr>
          <w:rFonts w:ascii="Times New Roman" w:hAnsi="Times New Roman" w:cs="Times New Roman"/>
          <w:sz w:val="28"/>
          <w:szCs w:val="28"/>
        </w:rPr>
        <w:t>а) для грузовых автомобилей, выполняющих транс</w:t>
      </w:r>
      <w:r w:rsidRPr="00F14CE0">
        <w:rPr>
          <w:rFonts w:ascii="Times New Roman" w:hAnsi="Times New Roman" w:cs="Times New Roman"/>
          <w:sz w:val="28"/>
          <w:szCs w:val="28"/>
        </w:rPr>
        <w:softHyphen/>
        <w:t>портную работу, учитываемую в ткм</w:t>
      </w:r>
    </w:p>
    <w:p w:rsidR="008A1D38" w:rsidRDefault="008A1D38" w:rsidP="008A1D38">
      <w:pPr>
        <w:shd w:val="clear" w:color="auto" w:fill="FFFFFF"/>
        <w:autoSpaceDE w:val="0"/>
        <w:autoSpaceDN w:val="0"/>
        <w:adjustRightInd w:val="0"/>
        <w:spacing w:before="120" w:after="120" w:line="360" w:lineRule="auto"/>
        <w:jc w:val="center"/>
        <w:rPr>
          <w:rFonts w:ascii="Times New Roman" w:hAnsi="Times New Roman" w:cs="Times New Roman"/>
          <w:b/>
          <w:i/>
          <w:sz w:val="28"/>
          <w:szCs w:val="28"/>
        </w:rPr>
      </w:pPr>
      <w:r w:rsidRPr="00F14CE0">
        <w:rPr>
          <w:rFonts w:ascii="Times New Roman" w:hAnsi="Times New Roman" w:cs="Times New Roman"/>
          <w:b/>
          <w:i/>
          <w:sz w:val="28"/>
          <w:szCs w:val="28"/>
        </w:rPr>
        <w:t>Тэ = Н</w:t>
      </w:r>
      <w:r w:rsidRPr="00F14CE0">
        <w:rPr>
          <w:rFonts w:ascii="Times New Roman" w:hAnsi="Times New Roman" w:cs="Times New Roman"/>
          <w:b/>
          <w:i/>
          <w:sz w:val="28"/>
          <w:szCs w:val="28"/>
          <w:vertAlign w:val="subscript"/>
        </w:rPr>
        <w:t>100км</w:t>
      </w:r>
      <w:r w:rsidRPr="00F14CE0">
        <w:rPr>
          <w:rFonts w:ascii="Times New Roman" w:hAnsi="Times New Roman" w:cs="Times New Roman"/>
          <w:b/>
          <w:i/>
          <w:sz w:val="28"/>
          <w:szCs w:val="28"/>
        </w:rPr>
        <w:t>*L</w:t>
      </w:r>
      <w:r w:rsidRPr="00F14CE0">
        <w:rPr>
          <w:rFonts w:ascii="Times New Roman" w:hAnsi="Times New Roman" w:cs="Times New Roman"/>
          <w:b/>
          <w:i/>
          <w:sz w:val="28"/>
          <w:szCs w:val="28"/>
          <w:vertAlign w:val="subscript"/>
        </w:rPr>
        <w:t>об</w:t>
      </w:r>
      <w:r w:rsidRPr="00F14CE0">
        <w:rPr>
          <w:rFonts w:ascii="Times New Roman" w:hAnsi="Times New Roman" w:cs="Times New Roman"/>
          <w:b/>
          <w:i/>
          <w:sz w:val="28"/>
          <w:szCs w:val="28"/>
        </w:rPr>
        <w:t xml:space="preserve"> /100 + Н</w:t>
      </w:r>
      <w:r w:rsidRPr="00F14CE0">
        <w:rPr>
          <w:rFonts w:ascii="Times New Roman" w:hAnsi="Times New Roman" w:cs="Times New Roman"/>
          <w:b/>
          <w:i/>
          <w:sz w:val="28"/>
          <w:szCs w:val="28"/>
          <w:vertAlign w:val="subscript"/>
        </w:rPr>
        <w:t>100ткм</w:t>
      </w:r>
      <w:r w:rsidRPr="00F14CE0">
        <w:rPr>
          <w:rFonts w:ascii="Times New Roman" w:hAnsi="Times New Roman" w:cs="Times New Roman"/>
          <w:b/>
          <w:i/>
          <w:sz w:val="28"/>
          <w:szCs w:val="28"/>
        </w:rPr>
        <w:t>*Р</w:t>
      </w:r>
      <w:r w:rsidRPr="00F14CE0">
        <w:rPr>
          <w:rFonts w:ascii="Times New Roman" w:hAnsi="Times New Roman" w:cs="Times New Roman"/>
          <w:b/>
          <w:i/>
          <w:sz w:val="28"/>
          <w:szCs w:val="28"/>
          <w:vertAlign w:val="subscript"/>
        </w:rPr>
        <w:t xml:space="preserve">ткм </w:t>
      </w:r>
      <w:r w:rsidR="005842AA">
        <w:rPr>
          <w:rFonts w:ascii="Times New Roman" w:hAnsi="Times New Roman" w:cs="Times New Roman"/>
          <w:b/>
          <w:i/>
          <w:sz w:val="28"/>
          <w:szCs w:val="28"/>
        </w:rPr>
        <w:t>/100,</w:t>
      </w:r>
    </w:p>
    <w:p w:rsidR="005842AA" w:rsidRDefault="005842AA" w:rsidP="005842AA">
      <w:pPr>
        <w:shd w:val="clear" w:color="auto" w:fill="FFFFFF"/>
        <w:autoSpaceDE w:val="0"/>
        <w:autoSpaceDN w:val="0"/>
        <w:adjustRightInd w:val="0"/>
        <w:spacing w:before="120" w:after="120" w:line="360" w:lineRule="auto"/>
        <w:rPr>
          <w:rFonts w:ascii="Times New Roman" w:hAnsi="Times New Roman" w:cs="Times New Roman"/>
          <w:sz w:val="28"/>
          <w:szCs w:val="28"/>
        </w:rPr>
      </w:pPr>
      <w:r>
        <w:rPr>
          <w:rFonts w:ascii="Times New Roman" w:hAnsi="Times New Roman" w:cs="Times New Roman"/>
          <w:sz w:val="28"/>
          <w:szCs w:val="28"/>
        </w:rPr>
        <w:t xml:space="preserve">где, </w:t>
      </w:r>
      <w:r w:rsidRPr="00F14CE0">
        <w:rPr>
          <w:rFonts w:ascii="Times New Roman" w:hAnsi="Times New Roman" w:cs="Times New Roman"/>
          <w:b/>
          <w:i/>
          <w:sz w:val="28"/>
          <w:szCs w:val="28"/>
        </w:rPr>
        <w:t>Н</w:t>
      </w:r>
      <w:r w:rsidRPr="00F14CE0">
        <w:rPr>
          <w:rFonts w:ascii="Times New Roman" w:hAnsi="Times New Roman" w:cs="Times New Roman"/>
          <w:b/>
          <w:i/>
          <w:sz w:val="28"/>
          <w:szCs w:val="28"/>
          <w:vertAlign w:val="subscript"/>
        </w:rPr>
        <w:t>100км</w:t>
      </w:r>
      <w:r>
        <w:rPr>
          <w:rFonts w:ascii="Times New Roman" w:hAnsi="Times New Roman" w:cs="Times New Roman"/>
          <w:sz w:val="28"/>
          <w:szCs w:val="28"/>
        </w:rPr>
        <w:t xml:space="preserve"> </w:t>
      </w:r>
      <w:r w:rsidR="000D4295">
        <w:rPr>
          <w:rFonts w:ascii="Times New Roman" w:hAnsi="Times New Roman" w:cs="Times New Roman"/>
          <w:sz w:val="28"/>
          <w:szCs w:val="28"/>
        </w:rPr>
        <w:t xml:space="preserve">   </w:t>
      </w:r>
      <w:r>
        <w:rPr>
          <w:rFonts w:ascii="Times New Roman" w:hAnsi="Times New Roman" w:cs="Times New Roman"/>
          <w:sz w:val="28"/>
          <w:szCs w:val="28"/>
        </w:rPr>
        <w:t>– норма расхода топлива на</w:t>
      </w:r>
      <w:r w:rsidR="000D4295">
        <w:rPr>
          <w:rFonts w:ascii="Times New Roman" w:hAnsi="Times New Roman" w:cs="Times New Roman"/>
          <w:sz w:val="28"/>
          <w:szCs w:val="28"/>
        </w:rPr>
        <w:t xml:space="preserve"> </w:t>
      </w:r>
      <w:r>
        <w:rPr>
          <w:rFonts w:ascii="Times New Roman" w:hAnsi="Times New Roman" w:cs="Times New Roman"/>
          <w:sz w:val="28"/>
          <w:szCs w:val="28"/>
        </w:rPr>
        <w:t>100 км пробега,</w:t>
      </w:r>
      <w:r w:rsidR="003E1AF5">
        <w:rPr>
          <w:rFonts w:ascii="Times New Roman" w:hAnsi="Times New Roman" w:cs="Times New Roman"/>
          <w:sz w:val="28"/>
          <w:szCs w:val="28"/>
        </w:rPr>
        <w:t xml:space="preserve"> </w:t>
      </w:r>
      <w:r>
        <w:rPr>
          <w:rFonts w:ascii="Times New Roman" w:hAnsi="Times New Roman" w:cs="Times New Roman"/>
          <w:sz w:val="28"/>
          <w:szCs w:val="28"/>
        </w:rPr>
        <w:t>л</w:t>
      </w:r>
      <w:r w:rsidR="003E1AF5">
        <w:rPr>
          <w:rFonts w:ascii="Times New Roman" w:hAnsi="Times New Roman" w:cs="Times New Roman"/>
          <w:sz w:val="28"/>
          <w:szCs w:val="28"/>
        </w:rPr>
        <w:t>;</w:t>
      </w:r>
    </w:p>
    <w:p w:rsidR="005842AA" w:rsidRDefault="003E1AF5" w:rsidP="005842AA">
      <w:pPr>
        <w:shd w:val="clear" w:color="auto" w:fill="FFFFFF"/>
        <w:autoSpaceDE w:val="0"/>
        <w:autoSpaceDN w:val="0"/>
        <w:adjustRightInd w:val="0"/>
        <w:spacing w:before="120" w:after="120" w:line="360" w:lineRule="auto"/>
        <w:rPr>
          <w:rFonts w:ascii="Times New Roman" w:hAnsi="Times New Roman" w:cs="Times New Roman"/>
          <w:sz w:val="28"/>
          <w:szCs w:val="28"/>
        </w:rPr>
      </w:pPr>
      <w:r>
        <w:rPr>
          <w:rFonts w:ascii="Times New Roman" w:hAnsi="Times New Roman" w:cs="Times New Roman"/>
          <w:sz w:val="28"/>
          <w:szCs w:val="28"/>
        </w:rPr>
        <w:t xml:space="preserve">       </w:t>
      </w:r>
      <w:r w:rsidRPr="00F14CE0">
        <w:rPr>
          <w:rFonts w:ascii="Times New Roman" w:hAnsi="Times New Roman" w:cs="Times New Roman"/>
          <w:b/>
          <w:i/>
          <w:sz w:val="28"/>
          <w:szCs w:val="28"/>
        </w:rPr>
        <w:t>Н</w:t>
      </w:r>
      <w:r w:rsidRPr="00F14CE0">
        <w:rPr>
          <w:rFonts w:ascii="Times New Roman" w:hAnsi="Times New Roman" w:cs="Times New Roman"/>
          <w:b/>
          <w:i/>
          <w:sz w:val="28"/>
          <w:szCs w:val="28"/>
          <w:vertAlign w:val="subscript"/>
        </w:rPr>
        <w:t>100ткм</w:t>
      </w:r>
      <w:r>
        <w:rPr>
          <w:rFonts w:ascii="Times New Roman" w:hAnsi="Times New Roman" w:cs="Times New Roman"/>
          <w:sz w:val="28"/>
          <w:szCs w:val="28"/>
        </w:rPr>
        <w:t xml:space="preserve">  –</w:t>
      </w:r>
      <w:r w:rsidRPr="003E1AF5">
        <w:rPr>
          <w:rFonts w:ascii="Times New Roman" w:hAnsi="Times New Roman" w:cs="Times New Roman"/>
          <w:sz w:val="28"/>
          <w:szCs w:val="28"/>
        </w:rPr>
        <w:t xml:space="preserve"> </w:t>
      </w:r>
      <w:r>
        <w:rPr>
          <w:rFonts w:ascii="Times New Roman" w:hAnsi="Times New Roman" w:cs="Times New Roman"/>
          <w:sz w:val="28"/>
          <w:szCs w:val="28"/>
        </w:rPr>
        <w:t>норма расхода топлива на</w:t>
      </w:r>
      <w:r w:rsidR="000D4295">
        <w:rPr>
          <w:rFonts w:ascii="Times New Roman" w:hAnsi="Times New Roman" w:cs="Times New Roman"/>
          <w:sz w:val="28"/>
          <w:szCs w:val="28"/>
        </w:rPr>
        <w:t xml:space="preserve"> </w:t>
      </w:r>
      <w:r>
        <w:rPr>
          <w:rFonts w:ascii="Times New Roman" w:hAnsi="Times New Roman" w:cs="Times New Roman"/>
          <w:sz w:val="28"/>
          <w:szCs w:val="28"/>
        </w:rPr>
        <w:t xml:space="preserve">100 </w:t>
      </w:r>
      <w:r w:rsidR="000D4295">
        <w:rPr>
          <w:rFonts w:ascii="Times New Roman" w:hAnsi="Times New Roman" w:cs="Times New Roman"/>
          <w:sz w:val="28"/>
          <w:szCs w:val="28"/>
        </w:rPr>
        <w:t>т</w:t>
      </w:r>
      <w:r>
        <w:rPr>
          <w:rFonts w:ascii="Times New Roman" w:hAnsi="Times New Roman" w:cs="Times New Roman"/>
          <w:sz w:val="28"/>
          <w:szCs w:val="28"/>
        </w:rPr>
        <w:t>км</w:t>
      </w:r>
      <w:r w:rsidR="000D4295">
        <w:rPr>
          <w:rFonts w:ascii="Times New Roman" w:hAnsi="Times New Roman" w:cs="Times New Roman"/>
          <w:sz w:val="28"/>
          <w:szCs w:val="28"/>
        </w:rPr>
        <w:t>, л;</w:t>
      </w:r>
    </w:p>
    <w:p w:rsidR="000D4295" w:rsidRPr="00023774" w:rsidRDefault="00023774" w:rsidP="005842AA">
      <w:pPr>
        <w:shd w:val="clear" w:color="auto" w:fill="FFFFFF"/>
        <w:autoSpaceDE w:val="0"/>
        <w:autoSpaceDN w:val="0"/>
        <w:adjustRightInd w:val="0"/>
        <w:spacing w:before="120" w:after="120" w:line="360" w:lineRule="auto"/>
        <w:rPr>
          <w:rFonts w:ascii="Times New Roman" w:hAnsi="Times New Roman" w:cs="Times New Roman"/>
          <w:sz w:val="28"/>
          <w:szCs w:val="28"/>
        </w:rPr>
      </w:pPr>
      <w:r>
        <w:rPr>
          <w:rFonts w:ascii="Times New Roman" w:hAnsi="Times New Roman" w:cs="Times New Roman"/>
          <w:b/>
          <w:i/>
          <w:sz w:val="28"/>
          <w:szCs w:val="28"/>
        </w:rPr>
        <w:t xml:space="preserve">    </w:t>
      </w:r>
      <w:r w:rsidR="008C2724">
        <w:rPr>
          <w:rFonts w:ascii="Times New Roman" w:hAnsi="Times New Roman" w:cs="Times New Roman"/>
          <w:b/>
          <w:i/>
          <w:sz w:val="28"/>
          <w:szCs w:val="28"/>
        </w:rPr>
        <w:t xml:space="preserve">  </w:t>
      </w:r>
      <w:r>
        <w:rPr>
          <w:rFonts w:ascii="Times New Roman" w:hAnsi="Times New Roman" w:cs="Times New Roman"/>
          <w:b/>
          <w:i/>
          <w:sz w:val="28"/>
          <w:szCs w:val="28"/>
        </w:rPr>
        <w:t xml:space="preserve"> </w:t>
      </w:r>
      <w:r w:rsidR="000D4295" w:rsidRPr="00F14CE0">
        <w:rPr>
          <w:rFonts w:ascii="Times New Roman" w:hAnsi="Times New Roman" w:cs="Times New Roman"/>
          <w:b/>
          <w:i/>
          <w:sz w:val="28"/>
          <w:szCs w:val="28"/>
        </w:rPr>
        <w:t>L</w:t>
      </w:r>
      <w:r w:rsidR="000D4295" w:rsidRPr="00F14CE0">
        <w:rPr>
          <w:rFonts w:ascii="Times New Roman" w:hAnsi="Times New Roman" w:cs="Times New Roman"/>
          <w:b/>
          <w:i/>
          <w:sz w:val="28"/>
          <w:szCs w:val="28"/>
          <w:vertAlign w:val="subscript"/>
        </w:rPr>
        <w:t>об</w:t>
      </w:r>
      <w:r>
        <w:rPr>
          <w:rFonts w:ascii="Times New Roman" w:hAnsi="Times New Roman" w:cs="Times New Roman"/>
          <w:b/>
          <w:i/>
          <w:sz w:val="28"/>
          <w:szCs w:val="28"/>
          <w:vertAlign w:val="subscript"/>
        </w:rPr>
        <w:t xml:space="preserve"> </w:t>
      </w:r>
      <w:r w:rsidR="008C2724">
        <w:rPr>
          <w:rFonts w:ascii="Times New Roman" w:hAnsi="Times New Roman" w:cs="Times New Roman"/>
          <w:b/>
          <w:i/>
          <w:sz w:val="28"/>
          <w:szCs w:val="28"/>
          <w:vertAlign w:val="subscript"/>
        </w:rPr>
        <w:t xml:space="preserve">           </w:t>
      </w:r>
      <w:r>
        <w:rPr>
          <w:rFonts w:ascii="Times New Roman" w:hAnsi="Times New Roman" w:cs="Times New Roman"/>
          <w:b/>
          <w:i/>
          <w:sz w:val="28"/>
          <w:szCs w:val="28"/>
          <w:vertAlign w:val="subscript"/>
        </w:rPr>
        <w:t xml:space="preserve"> </w:t>
      </w:r>
      <w:r w:rsidR="008C2724">
        <w:rPr>
          <w:rFonts w:ascii="Times New Roman" w:hAnsi="Times New Roman" w:cs="Times New Roman"/>
          <w:sz w:val="28"/>
          <w:szCs w:val="28"/>
        </w:rPr>
        <w:t>– общий</w:t>
      </w:r>
      <w:r w:rsidR="007358B8">
        <w:rPr>
          <w:rFonts w:ascii="Times New Roman" w:hAnsi="Times New Roman" w:cs="Times New Roman"/>
          <w:sz w:val="28"/>
          <w:szCs w:val="28"/>
        </w:rPr>
        <w:t xml:space="preserve"> пробег, км;</w:t>
      </w:r>
    </w:p>
    <w:p w:rsidR="000D4295" w:rsidRPr="00023774" w:rsidRDefault="00023774" w:rsidP="005842AA">
      <w:pPr>
        <w:shd w:val="clear" w:color="auto" w:fill="FFFFFF"/>
        <w:autoSpaceDE w:val="0"/>
        <w:autoSpaceDN w:val="0"/>
        <w:adjustRightInd w:val="0"/>
        <w:spacing w:before="120" w:after="120" w:line="360" w:lineRule="auto"/>
        <w:rPr>
          <w:rFonts w:ascii="Times New Roman" w:hAnsi="Times New Roman" w:cs="Times New Roman"/>
          <w:sz w:val="28"/>
          <w:szCs w:val="28"/>
        </w:rPr>
      </w:pPr>
      <w:r>
        <w:rPr>
          <w:rFonts w:ascii="Times New Roman" w:hAnsi="Times New Roman" w:cs="Times New Roman"/>
          <w:b/>
          <w:i/>
          <w:sz w:val="28"/>
          <w:szCs w:val="28"/>
        </w:rPr>
        <w:t xml:space="preserve">  </w:t>
      </w:r>
      <w:r w:rsidR="008C2724">
        <w:rPr>
          <w:rFonts w:ascii="Times New Roman" w:hAnsi="Times New Roman" w:cs="Times New Roman"/>
          <w:b/>
          <w:i/>
          <w:sz w:val="28"/>
          <w:szCs w:val="28"/>
        </w:rPr>
        <w:t xml:space="preserve">  </w:t>
      </w:r>
      <w:r>
        <w:rPr>
          <w:rFonts w:ascii="Times New Roman" w:hAnsi="Times New Roman" w:cs="Times New Roman"/>
          <w:b/>
          <w:i/>
          <w:sz w:val="28"/>
          <w:szCs w:val="28"/>
        </w:rPr>
        <w:t xml:space="preserve">  </w:t>
      </w:r>
      <w:r w:rsidR="000D4295" w:rsidRPr="00F14CE0">
        <w:rPr>
          <w:rFonts w:ascii="Times New Roman" w:hAnsi="Times New Roman" w:cs="Times New Roman"/>
          <w:b/>
          <w:i/>
          <w:sz w:val="28"/>
          <w:szCs w:val="28"/>
        </w:rPr>
        <w:t>Р</w:t>
      </w:r>
      <w:r w:rsidR="000D4295" w:rsidRPr="00F14CE0">
        <w:rPr>
          <w:rFonts w:ascii="Times New Roman" w:hAnsi="Times New Roman" w:cs="Times New Roman"/>
          <w:b/>
          <w:i/>
          <w:sz w:val="28"/>
          <w:szCs w:val="28"/>
          <w:vertAlign w:val="subscript"/>
        </w:rPr>
        <w:t>ткм</w:t>
      </w:r>
      <w:r w:rsidR="008C2724">
        <w:rPr>
          <w:rFonts w:ascii="Times New Roman" w:hAnsi="Times New Roman" w:cs="Times New Roman"/>
          <w:b/>
          <w:i/>
          <w:sz w:val="28"/>
          <w:szCs w:val="28"/>
          <w:vertAlign w:val="subscript"/>
        </w:rPr>
        <w:t xml:space="preserve">        </w:t>
      </w:r>
      <w:r w:rsidR="00814331">
        <w:rPr>
          <w:rFonts w:ascii="Times New Roman" w:hAnsi="Times New Roman" w:cs="Times New Roman"/>
          <w:b/>
          <w:i/>
          <w:sz w:val="28"/>
          <w:szCs w:val="28"/>
          <w:vertAlign w:val="subscript"/>
        </w:rPr>
        <w:t xml:space="preserve"> </w:t>
      </w:r>
      <w:r w:rsidR="008C2724">
        <w:rPr>
          <w:rFonts w:ascii="Times New Roman" w:hAnsi="Times New Roman" w:cs="Times New Roman"/>
          <w:b/>
          <w:i/>
          <w:sz w:val="28"/>
          <w:szCs w:val="28"/>
          <w:vertAlign w:val="subscript"/>
        </w:rPr>
        <w:t xml:space="preserve">  </w:t>
      </w:r>
      <w:r w:rsidR="008C2724">
        <w:rPr>
          <w:rFonts w:ascii="Times New Roman" w:hAnsi="Times New Roman" w:cs="Times New Roman"/>
          <w:sz w:val="28"/>
          <w:szCs w:val="28"/>
        </w:rPr>
        <w:t>– грузооборот</w:t>
      </w:r>
      <w:r w:rsidR="007358B8">
        <w:rPr>
          <w:rFonts w:ascii="Times New Roman" w:hAnsi="Times New Roman" w:cs="Times New Roman"/>
          <w:sz w:val="28"/>
          <w:szCs w:val="28"/>
        </w:rPr>
        <w:t>, ткм.</w:t>
      </w:r>
    </w:p>
    <w:p w:rsidR="008A1D38" w:rsidRPr="00F14CE0" w:rsidRDefault="008A1D38" w:rsidP="008A1D38">
      <w:pPr>
        <w:shd w:val="clear" w:color="auto" w:fill="FFFFFF"/>
        <w:autoSpaceDE w:val="0"/>
        <w:autoSpaceDN w:val="0"/>
        <w:adjustRightInd w:val="0"/>
        <w:spacing w:before="120" w:after="120" w:line="360" w:lineRule="auto"/>
        <w:rPr>
          <w:rFonts w:ascii="Times New Roman" w:hAnsi="Times New Roman" w:cs="Times New Roman"/>
          <w:sz w:val="28"/>
          <w:szCs w:val="28"/>
        </w:rPr>
      </w:pPr>
      <w:r w:rsidRPr="00F14CE0">
        <w:rPr>
          <w:rFonts w:ascii="Times New Roman" w:hAnsi="Times New Roman" w:cs="Times New Roman"/>
          <w:sz w:val="28"/>
          <w:szCs w:val="28"/>
        </w:rPr>
        <w:t>б) для автомобилей-самосвалов</w:t>
      </w:r>
    </w:p>
    <w:p w:rsidR="008A1D38" w:rsidRDefault="008A1D38" w:rsidP="008A1D38">
      <w:pPr>
        <w:shd w:val="clear" w:color="auto" w:fill="FFFFFF"/>
        <w:autoSpaceDE w:val="0"/>
        <w:autoSpaceDN w:val="0"/>
        <w:adjustRightInd w:val="0"/>
        <w:spacing w:before="120" w:after="120" w:line="360" w:lineRule="auto"/>
        <w:jc w:val="center"/>
        <w:rPr>
          <w:rFonts w:ascii="Times New Roman" w:hAnsi="Times New Roman" w:cs="Times New Roman"/>
          <w:b/>
          <w:sz w:val="28"/>
          <w:szCs w:val="28"/>
        </w:rPr>
      </w:pPr>
      <w:r w:rsidRPr="00F14CE0">
        <w:rPr>
          <w:rFonts w:ascii="Times New Roman" w:hAnsi="Times New Roman" w:cs="Times New Roman"/>
          <w:b/>
          <w:i/>
          <w:sz w:val="28"/>
          <w:szCs w:val="28"/>
        </w:rPr>
        <w:t>Тэ = Н</w:t>
      </w:r>
      <w:r w:rsidRPr="00F14CE0">
        <w:rPr>
          <w:rFonts w:ascii="Times New Roman" w:hAnsi="Times New Roman" w:cs="Times New Roman"/>
          <w:b/>
          <w:i/>
          <w:sz w:val="28"/>
          <w:szCs w:val="28"/>
          <w:vertAlign w:val="subscript"/>
        </w:rPr>
        <w:t>100км</w:t>
      </w:r>
      <w:r w:rsidRPr="00F14CE0">
        <w:rPr>
          <w:rFonts w:ascii="Times New Roman" w:hAnsi="Times New Roman" w:cs="Times New Roman"/>
          <w:b/>
          <w:i/>
          <w:sz w:val="28"/>
          <w:szCs w:val="28"/>
        </w:rPr>
        <w:t>*L</w:t>
      </w:r>
      <w:r w:rsidRPr="00F14CE0">
        <w:rPr>
          <w:rFonts w:ascii="Times New Roman" w:hAnsi="Times New Roman" w:cs="Times New Roman"/>
          <w:b/>
          <w:i/>
          <w:sz w:val="28"/>
          <w:szCs w:val="28"/>
          <w:vertAlign w:val="subscript"/>
        </w:rPr>
        <w:t>об</w:t>
      </w:r>
      <w:r w:rsidRPr="00F14CE0">
        <w:rPr>
          <w:rFonts w:ascii="Times New Roman" w:hAnsi="Times New Roman" w:cs="Times New Roman"/>
          <w:b/>
          <w:i/>
          <w:sz w:val="28"/>
          <w:szCs w:val="28"/>
        </w:rPr>
        <w:t xml:space="preserve"> /100 + 0,25*n</w:t>
      </w:r>
      <w:r w:rsidRPr="00F14CE0">
        <w:rPr>
          <w:rFonts w:ascii="Times New Roman" w:hAnsi="Times New Roman" w:cs="Times New Roman"/>
          <w:b/>
          <w:sz w:val="28"/>
          <w:szCs w:val="28"/>
          <w:vertAlign w:val="subscript"/>
        </w:rPr>
        <w:t>ег</w:t>
      </w:r>
      <w:r w:rsidRPr="00F14CE0">
        <w:rPr>
          <w:rFonts w:ascii="Times New Roman" w:hAnsi="Times New Roman" w:cs="Times New Roman"/>
          <w:b/>
          <w:sz w:val="28"/>
          <w:szCs w:val="28"/>
        </w:rPr>
        <w:t>;</w:t>
      </w:r>
    </w:p>
    <w:p w:rsidR="00814331" w:rsidRDefault="00814331" w:rsidP="00814331">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Pr>
          <w:rFonts w:ascii="Times New Roman" w:hAnsi="Times New Roman" w:cs="Times New Roman"/>
          <w:sz w:val="28"/>
          <w:szCs w:val="28"/>
        </w:rPr>
        <w:t>где,</w:t>
      </w:r>
      <w:r w:rsidRPr="00814331">
        <w:rPr>
          <w:rFonts w:ascii="Times New Roman" w:hAnsi="Times New Roman" w:cs="Times New Roman"/>
          <w:b/>
          <w:i/>
          <w:sz w:val="28"/>
          <w:szCs w:val="28"/>
        </w:rPr>
        <w:t xml:space="preserve"> </w:t>
      </w:r>
      <w:r w:rsidRPr="00F14CE0">
        <w:rPr>
          <w:rFonts w:ascii="Times New Roman" w:hAnsi="Times New Roman" w:cs="Times New Roman"/>
          <w:b/>
          <w:i/>
          <w:sz w:val="28"/>
          <w:szCs w:val="28"/>
        </w:rPr>
        <w:t>0,25</w:t>
      </w:r>
      <w:r>
        <w:rPr>
          <w:rFonts w:ascii="Times New Roman" w:hAnsi="Times New Roman" w:cs="Times New Roman"/>
          <w:sz w:val="28"/>
          <w:szCs w:val="28"/>
        </w:rPr>
        <w:t xml:space="preserve"> – норма расхода топлива на каждую ездку с грузом</w:t>
      </w:r>
      <w:r w:rsidR="000A6188">
        <w:rPr>
          <w:rFonts w:ascii="Times New Roman" w:hAnsi="Times New Roman" w:cs="Times New Roman"/>
          <w:sz w:val="28"/>
          <w:szCs w:val="28"/>
        </w:rPr>
        <w:t>, л;</w:t>
      </w:r>
    </w:p>
    <w:p w:rsidR="000A6188" w:rsidRPr="00814331" w:rsidRDefault="000A6188" w:rsidP="00814331">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Pr>
          <w:rFonts w:ascii="Times New Roman" w:hAnsi="Times New Roman" w:cs="Times New Roman"/>
          <w:b/>
          <w:i/>
          <w:sz w:val="28"/>
          <w:szCs w:val="28"/>
        </w:rPr>
        <w:t xml:space="preserve">         </w:t>
      </w:r>
      <w:r w:rsidRPr="00F14CE0">
        <w:rPr>
          <w:rFonts w:ascii="Times New Roman" w:hAnsi="Times New Roman" w:cs="Times New Roman"/>
          <w:b/>
          <w:i/>
          <w:sz w:val="28"/>
          <w:szCs w:val="28"/>
        </w:rPr>
        <w:t>n</w:t>
      </w:r>
      <w:r w:rsidRPr="00F14CE0">
        <w:rPr>
          <w:rFonts w:ascii="Times New Roman" w:hAnsi="Times New Roman" w:cs="Times New Roman"/>
          <w:b/>
          <w:sz w:val="28"/>
          <w:szCs w:val="28"/>
          <w:vertAlign w:val="subscript"/>
        </w:rPr>
        <w:t>ег</w:t>
      </w:r>
      <w:r w:rsidR="008C6E2B">
        <w:rPr>
          <w:rFonts w:ascii="Times New Roman" w:hAnsi="Times New Roman" w:cs="Times New Roman"/>
          <w:b/>
          <w:sz w:val="28"/>
          <w:szCs w:val="28"/>
          <w:vertAlign w:val="subscript"/>
        </w:rPr>
        <w:t xml:space="preserve"> </w:t>
      </w:r>
      <w:r>
        <w:rPr>
          <w:rFonts w:ascii="Times New Roman" w:hAnsi="Times New Roman" w:cs="Times New Roman"/>
          <w:b/>
          <w:sz w:val="28"/>
          <w:szCs w:val="28"/>
          <w:vertAlign w:val="subscript"/>
        </w:rPr>
        <w:t xml:space="preserve"> </w:t>
      </w:r>
      <w:r w:rsidRPr="008C6E2B">
        <w:rPr>
          <w:rFonts w:ascii="Times New Roman" w:hAnsi="Times New Roman" w:cs="Times New Roman"/>
          <w:b/>
          <w:sz w:val="28"/>
          <w:szCs w:val="28"/>
        </w:rPr>
        <w:t xml:space="preserve">– </w:t>
      </w:r>
      <w:r w:rsidRPr="000A6188">
        <w:rPr>
          <w:rFonts w:ascii="Times New Roman" w:hAnsi="Times New Roman" w:cs="Times New Roman"/>
          <w:sz w:val="28"/>
          <w:szCs w:val="28"/>
        </w:rPr>
        <w:t>количество ездок с грузом</w:t>
      </w:r>
      <w:r w:rsidR="008C6E2B">
        <w:rPr>
          <w:rFonts w:ascii="Times New Roman" w:hAnsi="Times New Roman" w:cs="Times New Roman"/>
          <w:sz w:val="28"/>
          <w:szCs w:val="28"/>
        </w:rPr>
        <w:t>.</w:t>
      </w:r>
    </w:p>
    <w:p w:rsidR="008A1D38" w:rsidRPr="00F14CE0" w:rsidRDefault="008A1D38" w:rsidP="008A1D38">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F14CE0">
        <w:rPr>
          <w:rFonts w:ascii="Times New Roman" w:hAnsi="Times New Roman" w:cs="Times New Roman"/>
          <w:sz w:val="28"/>
          <w:szCs w:val="28"/>
        </w:rPr>
        <w:t>в)  для легковых автомобилей-такси, автобусов, гру</w:t>
      </w:r>
      <w:r w:rsidRPr="00F14CE0">
        <w:rPr>
          <w:rFonts w:ascii="Times New Roman" w:hAnsi="Times New Roman" w:cs="Times New Roman"/>
          <w:sz w:val="28"/>
          <w:szCs w:val="28"/>
        </w:rPr>
        <w:softHyphen/>
        <w:t>зовых такси, а также для грузовых автомобилей, ра</w:t>
      </w:r>
      <w:r w:rsidRPr="00F14CE0">
        <w:rPr>
          <w:rFonts w:ascii="Times New Roman" w:hAnsi="Times New Roman" w:cs="Times New Roman"/>
          <w:sz w:val="28"/>
          <w:szCs w:val="28"/>
        </w:rPr>
        <w:softHyphen/>
        <w:t>бота которых не учитывается в ткм (с почасовой опла</w:t>
      </w:r>
      <w:r w:rsidRPr="00F14CE0">
        <w:rPr>
          <w:rFonts w:ascii="Times New Roman" w:hAnsi="Times New Roman" w:cs="Times New Roman"/>
          <w:sz w:val="28"/>
          <w:szCs w:val="28"/>
        </w:rPr>
        <w:softHyphen/>
        <w:t>той)</w:t>
      </w:r>
    </w:p>
    <w:p w:rsidR="008A1D38" w:rsidRPr="00F14CE0" w:rsidRDefault="008A1D38" w:rsidP="008A1D38">
      <w:pPr>
        <w:shd w:val="clear" w:color="auto" w:fill="FFFFFF"/>
        <w:autoSpaceDE w:val="0"/>
        <w:autoSpaceDN w:val="0"/>
        <w:adjustRightInd w:val="0"/>
        <w:spacing w:before="120" w:after="120" w:line="360" w:lineRule="auto"/>
        <w:jc w:val="center"/>
        <w:rPr>
          <w:rFonts w:ascii="Times New Roman" w:hAnsi="Times New Roman" w:cs="Times New Roman"/>
          <w:b/>
          <w:i/>
          <w:sz w:val="28"/>
          <w:szCs w:val="28"/>
        </w:rPr>
      </w:pPr>
      <w:r w:rsidRPr="00F14CE0">
        <w:rPr>
          <w:rFonts w:ascii="Times New Roman" w:hAnsi="Times New Roman" w:cs="Times New Roman"/>
          <w:b/>
          <w:i/>
          <w:sz w:val="28"/>
          <w:szCs w:val="28"/>
        </w:rPr>
        <w:t>Тэ = Н</w:t>
      </w:r>
      <w:r w:rsidRPr="00F14CE0">
        <w:rPr>
          <w:rFonts w:ascii="Times New Roman" w:hAnsi="Times New Roman" w:cs="Times New Roman"/>
          <w:b/>
          <w:i/>
          <w:sz w:val="28"/>
          <w:szCs w:val="28"/>
          <w:vertAlign w:val="subscript"/>
        </w:rPr>
        <w:t>100км</w:t>
      </w:r>
      <w:r w:rsidRPr="00F14CE0">
        <w:rPr>
          <w:rFonts w:ascii="Times New Roman" w:hAnsi="Times New Roman" w:cs="Times New Roman"/>
          <w:b/>
          <w:i/>
          <w:sz w:val="28"/>
          <w:szCs w:val="28"/>
        </w:rPr>
        <w:t>*L</w:t>
      </w:r>
      <w:r w:rsidRPr="00F14CE0">
        <w:rPr>
          <w:rFonts w:ascii="Times New Roman" w:hAnsi="Times New Roman" w:cs="Times New Roman"/>
          <w:b/>
          <w:i/>
          <w:sz w:val="28"/>
          <w:szCs w:val="28"/>
          <w:vertAlign w:val="subscript"/>
        </w:rPr>
        <w:t>об</w:t>
      </w:r>
      <w:r w:rsidRPr="00F14CE0">
        <w:rPr>
          <w:rFonts w:ascii="Times New Roman" w:hAnsi="Times New Roman" w:cs="Times New Roman"/>
          <w:b/>
          <w:i/>
          <w:sz w:val="28"/>
          <w:szCs w:val="28"/>
        </w:rPr>
        <w:t xml:space="preserve"> /100.</w:t>
      </w:r>
    </w:p>
    <w:p w:rsidR="008A1D38" w:rsidRPr="00F14CE0" w:rsidRDefault="008A1D38" w:rsidP="008A1D38">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F14CE0">
        <w:rPr>
          <w:rFonts w:ascii="Times New Roman" w:hAnsi="Times New Roman" w:cs="Times New Roman"/>
          <w:sz w:val="28"/>
          <w:szCs w:val="28"/>
        </w:rPr>
        <w:lastRenderedPageBreak/>
        <w:t xml:space="preserve">      Норма расхода топлива на </w:t>
      </w:r>
      <w:r w:rsidRPr="00F14CE0">
        <w:rPr>
          <w:rFonts w:ascii="Times New Roman" w:hAnsi="Times New Roman" w:cs="Times New Roman"/>
          <w:b/>
          <w:i/>
          <w:sz w:val="28"/>
          <w:szCs w:val="28"/>
        </w:rPr>
        <w:t>100 ткм</w:t>
      </w:r>
      <w:r w:rsidRPr="00F14CE0">
        <w:rPr>
          <w:rFonts w:ascii="Times New Roman" w:hAnsi="Times New Roman" w:cs="Times New Roman"/>
          <w:sz w:val="28"/>
          <w:szCs w:val="28"/>
        </w:rPr>
        <w:t xml:space="preserve"> транспортной ра</w:t>
      </w:r>
      <w:r w:rsidRPr="00F14CE0">
        <w:rPr>
          <w:rFonts w:ascii="Times New Roman" w:hAnsi="Times New Roman" w:cs="Times New Roman"/>
          <w:sz w:val="28"/>
          <w:szCs w:val="28"/>
        </w:rPr>
        <w:softHyphen/>
        <w:t>боты составляет:</w:t>
      </w:r>
    </w:p>
    <w:p w:rsidR="008A1D38" w:rsidRPr="00F14CE0" w:rsidRDefault="008A1D38" w:rsidP="008A1D38">
      <w:pPr>
        <w:shd w:val="clear" w:color="auto" w:fill="FFFFFF"/>
        <w:autoSpaceDE w:val="0"/>
        <w:autoSpaceDN w:val="0"/>
        <w:adjustRightInd w:val="0"/>
        <w:spacing w:before="120" w:after="120" w:line="360" w:lineRule="auto"/>
        <w:jc w:val="both"/>
        <w:rPr>
          <w:rFonts w:ascii="Times New Roman" w:hAnsi="Times New Roman" w:cs="Times New Roman"/>
          <w:b/>
          <w:i/>
          <w:sz w:val="28"/>
          <w:szCs w:val="28"/>
        </w:rPr>
      </w:pPr>
      <w:r w:rsidRPr="00F14CE0">
        <w:rPr>
          <w:rFonts w:ascii="Times New Roman" w:hAnsi="Times New Roman" w:cs="Times New Roman"/>
          <w:sz w:val="28"/>
          <w:szCs w:val="28"/>
        </w:rPr>
        <w:t xml:space="preserve">для карбюраторных автомобилей - </w:t>
      </w:r>
      <w:smartTag w:uri="urn:schemas-microsoft-com:office:smarttags" w:element="metricconverter">
        <w:smartTagPr>
          <w:attr w:name="ProductID" w:val="2,0 л"/>
        </w:smartTagPr>
        <w:r w:rsidRPr="00F14CE0">
          <w:rPr>
            <w:rFonts w:ascii="Times New Roman" w:hAnsi="Times New Roman" w:cs="Times New Roman"/>
            <w:sz w:val="28"/>
            <w:szCs w:val="28"/>
          </w:rPr>
          <w:t>2,0 л</w:t>
        </w:r>
      </w:smartTag>
      <w:r w:rsidRPr="00F14CE0">
        <w:rPr>
          <w:rFonts w:ascii="Times New Roman" w:hAnsi="Times New Roman" w:cs="Times New Roman"/>
          <w:sz w:val="28"/>
          <w:szCs w:val="28"/>
        </w:rPr>
        <w:t xml:space="preserve"> на </w:t>
      </w:r>
      <w:r w:rsidRPr="00F14CE0">
        <w:rPr>
          <w:rFonts w:ascii="Times New Roman" w:hAnsi="Times New Roman" w:cs="Times New Roman"/>
          <w:b/>
          <w:i/>
          <w:sz w:val="28"/>
          <w:szCs w:val="28"/>
        </w:rPr>
        <w:t xml:space="preserve">100 ткм; </w:t>
      </w:r>
    </w:p>
    <w:p w:rsidR="008A1D38" w:rsidRPr="00F14CE0" w:rsidRDefault="008A1D38" w:rsidP="008A1D38">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F14CE0">
        <w:rPr>
          <w:rFonts w:ascii="Times New Roman" w:hAnsi="Times New Roman" w:cs="Times New Roman"/>
          <w:sz w:val="28"/>
          <w:szCs w:val="28"/>
        </w:rPr>
        <w:t xml:space="preserve">для дизельных автомобилей -  </w:t>
      </w:r>
      <w:smartTag w:uri="urn:schemas-microsoft-com:office:smarttags" w:element="metricconverter">
        <w:smartTagPr>
          <w:attr w:name="ProductID" w:val="1,3 л"/>
        </w:smartTagPr>
        <w:r w:rsidRPr="00F14CE0">
          <w:rPr>
            <w:rFonts w:ascii="Times New Roman" w:hAnsi="Times New Roman" w:cs="Times New Roman"/>
            <w:sz w:val="28"/>
            <w:szCs w:val="28"/>
          </w:rPr>
          <w:t>1,3 л</w:t>
        </w:r>
      </w:smartTag>
      <w:r w:rsidRPr="00F14CE0">
        <w:rPr>
          <w:rFonts w:ascii="Times New Roman" w:hAnsi="Times New Roman" w:cs="Times New Roman"/>
          <w:sz w:val="28"/>
          <w:szCs w:val="28"/>
        </w:rPr>
        <w:t xml:space="preserve"> на </w:t>
      </w:r>
      <w:r w:rsidRPr="00F14CE0">
        <w:rPr>
          <w:rFonts w:ascii="Times New Roman" w:hAnsi="Times New Roman" w:cs="Times New Roman"/>
          <w:b/>
          <w:i/>
          <w:sz w:val="28"/>
          <w:szCs w:val="28"/>
        </w:rPr>
        <w:t>100 ткм</w:t>
      </w:r>
      <w:r w:rsidRPr="00F14CE0">
        <w:rPr>
          <w:rFonts w:ascii="Times New Roman" w:hAnsi="Times New Roman" w:cs="Times New Roman"/>
          <w:sz w:val="28"/>
          <w:szCs w:val="28"/>
        </w:rPr>
        <w:t>;</w:t>
      </w:r>
    </w:p>
    <w:p w:rsidR="008A1D38" w:rsidRPr="00F14CE0" w:rsidRDefault="008A1D38" w:rsidP="008A1D38">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F14CE0">
        <w:rPr>
          <w:rFonts w:ascii="Times New Roman" w:hAnsi="Times New Roman" w:cs="Times New Roman"/>
          <w:bCs/>
          <w:iCs/>
          <w:sz w:val="28"/>
          <w:szCs w:val="28"/>
        </w:rPr>
        <w:t>для сжиженного нефтяного газа - 2,5 л на</w:t>
      </w:r>
      <w:r w:rsidRPr="00F14CE0">
        <w:rPr>
          <w:rFonts w:ascii="Times New Roman" w:hAnsi="Times New Roman" w:cs="Times New Roman"/>
          <w:b/>
          <w:bCs/>
          <w:i/>
          <w:iCs/>
          <w:sz w:val="28"/>
          <w:szCs w:val="28"/>
        </w:rPr>
        <w:t xml:space="preserve"> 100 ткм;   </w:t>
      </w:r>
    </w:p>
    <w:p w:rsidR="008A1D38" w:rsidRPr="00F14CE0" w:rsidRDefault="008A1D38" w:rsidP="008A1D38">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F14CE0">
        <w:rPr>
          <w:rFonts w:ascii="Times New Roman" w:hAnsi="Times New Roman" w:cs="Times New Roman"/>
          <w:bCs/>
          <w:iCs/>
          <w:sz w:val="28"/>
          <w:szCs w:val="28"/>
        </w:rPr>
        <w:t>для сжатого природного газа - 2,0 м</w:t>
      </w:r>
      <w:r w:rsidRPr="00F14CE0">
        <w:rPr>
          <w:rFonts w:ascii="Times New Roman" w:hAnsi="Times New Roman" w:cs="Times New Roman"/>
          <w:bCs/>
          <w:iCs/>
          <w:sz w:val="28"/>
          <w:szCs w:val="28"/>
          <w:vertAlign w:val="superscript"/>
        </w:rPr>
        <w:t>3</w:t>
      </w:r>
      <w:r w:rsidRPr="00F14CE0">
        <w:rPr>
          <w:rFonts w:ascii="Times New Roman" w:hAnsi="Times New Roman" w:cs="Times New Roman"/>
          <w:bCs/>
          <w:iCs/>
          <w:sz w:val="28"/>
          <w:szCs w:val="28"/>
        </w:rPr>
        <w:t xml:space="preserve"> на</w:t>
      </w:r>
      <w:r w:rsidRPr="00F14CE0">
        <w:rPr>
          <w:rFonts w:ascii="Times New Roman" w:hAnsi="Times New Roman" w:cs="Times New Roman"/>
          <w:b/>
          <w:bCs/>
          <w:i/>
          <w:iCs/>
          <w:sz w:val="28"/>
          <w:szCs w:val="28"/>
        </w:rPr>
        <w:t xml:space="preserve"> 100 ткм;   </w:t>
      </w:r>
    </w:p>
    <w:p w:rsidR="008A1D38" w:rsidRPr="00F14CE0" w:rsidRDefault="008A1D38" w:rsidP="008A1D38">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F14CE0">
        <w:rPr>
          <w:rFonts w:ascii="Times New Roman" w:hAnsi="Times New Roman" w:cs="Times New Roman"/>
          <w:bCs/>
          <w:iCs/>
          <w:sz w:val="28"/>
          <w:szCs w:val="28"/>
        </w:rPr>
        <w:t>для газодизелей – 1,2 м</w:t>
      </w:r>
      <w:r w:rsidRPr="00F14CE0">
        <w:rPr>
          <w:rFonts w:ascii="Times New Roman" w:hAnsi="Times New Roman" w:cs="Times New Roman"/>
          <w:bCs/>
          <w:iCs/>
          <w:sz w:val="28"/>
          <w:szCs w:val="28"/>
          <w:vertAlign w:val="superscript"/>
        </w:rPr>
        <w:t>3</w:t>
      </w:r>
      <w:r w:rsidRPr="00F14CE0">
        <w:rPr>
          <w:rFonts w:ascii="Times New Roman" w:hAnsi="Times New Roman" w:cs="Times New Roman"/>
          <w:bCs/>
          <w:iCs/>
          <w:sz w:val="28"/>
          <w:szCs w:val="28"/>
        </w:rPr>
        <w:t xml:space="preserve"> + 0,25 л на</w:t>
      </w:r>
      <w:r w:rsidRPr="00F14CE0">
        <w:rPr>
          <w:rFonts w:ascii="Times New Roman" w:hAnsi="Times New Roman" w:cs="Times New Roman"/>
          <w:b/>
          <w:bCs/>
          <w:i/>
          <w:iCs/>
          <w:sz w:val="28"/>
          <w:szCs w:val="28"/>
        </w:rPr>
        <w:t xml:space="preserve"> 100 ткм   </w:t>
      </w:r>
    </w:p>
    <w:p w:rsidR="008A1D38" w:rsidRPr="00F14CE0" w:rsidRDefault="008A1D38" w:rsidP="008A1D38">
      <w:pPr>
        <w:shd w:val="clear" w:color="auto" w:fill="FFFFFF"/>
        <w:autoSpaceDE w:val="0"/>
        <w:autoSpaceDN w:val="0"/>
        <w:adjustRightInd w:val="0"/>
        <w:spacing w:before="120" w:after="120" w:line="360" w:lineRule="auto"/>
        <w:jc w:val="both"/>
        <w:rPr>
          <w:rFonts w:ascii="Times New Roman" w:hAnsi="Times New Roman" w:cs="Times New Roman"/>
          <w:b/>
          <w:sz w:val="28"/>
          <w:szCs w:val="28"/>
          <w:vertAlign w:val="subscript"/>
        </w:rPr>
      </w:pPr>
      <w:r w:rsidRPr="00F14CE0">
        <w:rPr>
          <w:rFonts w:ascii="Times New Roman" w:hAnsi="Times New Roman" w:cs="Times New Roman"/>
          <w:sz w:val="28"/>
          <w:szCs w:val="28"/>
        </w:rPr>
        <w:t xml:space="preserve">      Расход топлива на ездки с грузом для автомо</w:t>
      </w:r>
      <w:r w:rsidRPr="00F14CE0">
        <w:rPr>
          <w:rFonts w:ascii="Times New Roman" w:hAnsi="Times New Roman" w:cs="Times New Roman"/>
          <w:sz w:val="28"/>
          <w:szCs w:val="28"/>
        </w:rPr>
        <w:softHyphen/>
        <w:t>билей с самосвальным кузовом определяется умножени</w:t>
      </w:r>
      <w:r w:rsidRPr="00F14CE0">
        <w:rPr>
          <w:rFonts w:ascii="Times New Roman" w:hAnsi="Times New Roman" w:cs="Times New Roman"/>
          <w:sz w:val="28"/>
          <w:szCs w:val="28"/>
        </w:rPr>
        <w:softHyphen/>
        <w:t xml:space="preserve">ем установленной нормы расхода на одну ездку - </w:t>
      </w:r>
      <w:smartTag w:uri="urn:schemas-microsoft-com:office:smarttags" w:element="metricconverter">
        <w:smartTagPr>
          <w:attr w:name="ProductID" w:val="0,25 л"/>
        </w:smartTagPr>
        <w:r w:rsidRPr="00F14CE0">
          <w:rPr>
            <w:rFonts w:ascii="Times New Roman" w:hAnsi="Times New Roman" w:cs="Times New Roman"/>
            <w:sz w:val="28"/>
            <w:szCs w:val="28"/>
          </w:rPr>
          <w:t>0,25 л</w:t>
        </w:r>
      </w:smartTag>
      <w:r w:rsidRPr="00F14CE0">
        <w:rPr>
          <w:rFonts w:ascii="Times New Roman" w:hAnsi="Times New Roman" w:cs="Times New Roman"/>
          <w:sz w:val="28"/>
          <w:szCs w:val="28"/>
        </w:rPr>
        <w:t xml:space="preserve"> на количество ездок с грузом (</w:t>
      </w:r>
      <w:r w:rsidRPr="00F14CE0">
        <w:rPr>
          <w:rFonts w:ascii="Times New Roman" w:hAnsi="Times New Roman" w:cs="Times New Roman"/>
          <w:b/>
          <w:i/>
          <w:sz w:val="28"/>
          <w:szCs w:val="28"/>
        </w:rPr>
        <w:t>n</w:t>
      </w:r>
      <w:r w:rsidRPr="00F14CE0">
        <w:rPr>
          <w:rFonts w:ascii="Times New Roman" w:hAnsi="Times New Roman" w:cs="Times New Roman"/>
          <w:b/>
          <w:sz w:val="28"/>
          <w:szCs w:val="28"/>
          <w:vertAlign w:val="subscript"/>
        </w:rPr>
        <w:t>ег)</w:t>
      </w:r>
    </w:p>
    <w:p w:rsidR="008A1D38" w:rsidRPr="00F14CE0" w:rsidRDefault="008A1D38" w:rsidP="008A1D38">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F14CE0">
        <w:rPr>
          <w:rFonts w:ascii="Times New Roman" w:hAnsi="Times New Roman" w:cs="Times New Roman"/>
          <w:sz w:val="28"/>
          <w:szCs w:val="28"/>
        </w:rPr>
        <w:t xml:space="preserve">      Для грузовых автомобилей с прицепами (авто</w:t>
      </w:r>
      <w:r w:rsidRPr="00F14CE0">
        <w:rPr>
          <w:rFonts w:ascii="Times New Roman" w:hAnsi="Times New Roman" w:cs="Times New Roman"/>
          <w:sz w:val="28"/>
          <w:szCs w:val="28"/>
        </w:rPr>
        <w:softHyphen/>
        <w:t xml:space="preserve">поездов) норма расхода топлива на </w:t>
      </w:r>
      <w:smartTag w:uri="urn:schemas-microsoft-com:office:smarttags" w:element="metricconverter">
        <w:smartTagPr>
          <w:attr w:name="ProductID" w:val="100 км"/>
        </w:smartTagPr>
        <w:r w:rsidRPr="00F14CE0">
          <w:rPr>
            <w:rFonts w:ascii="Times New Roman" w:hAnsi="Times New Roman" w:cs="Times New Roman"/>
            <w:b/>
            <w:i/>
            <w:sz w:val="28"/>
            <w:szCs w:val="28"/>
          </w:rPr>
          <w:t>100 км</w:t>
        </w:r>
      </w:smartTag>
      <w:r w:rsidRPr="00F14CE0">
        <w:rPr>
          <w:rFonts w:ascii="Times New Roman" w:hAnsi="Times New Roman" w:cs="Times New Roman"/>
          <w:sz w:val="28"/>
          <w:szCs w:val="28"/>
        </w:rPr>
        <w:t xml:space="preserve"> пробега уве</w:t>
      </w:r>
      <w:r w:rsidRPr="00F14CE0">
        <w:rPr>
          <w:rFonts w:ascii="Times New Roman" w:hAnsi="Times New Roman" w:cs="Times New Roman"/>
          <w:sz w:val="28"/>
          <w:szCs w:val="28"/>
        </w:rPr>
        <w:softHyphen/>
        <w:t>личивается по сравнению с нормой для одиночных ав</w:t>
      </w:r>
      <w:r w:rsidRPr="00F14CE0">
        <w:rPr>
          <w:rFonts w:ascii="Times New Roman" w:hAnsi="Times New Roman" w:cs="Times New Roman"/>
          <w:sz w:val="28"/>
          <w:szCs w:val="28"/>
        </w:rPr>
        <w:softHyphen/>
        <w:t xml:space="preserve">томобилей на каждую т собственного веса прицепа на </w:t>
      </w:r>
      <w:smartTag w:uri="urn:schemas-microsoft-com:office:smarttags" w:element="metricconverter">
        <w:smartTagPr>
          <w:attr w:name="ProductID" w:val="2,0 л"/>
        </w:smartTagPr>
        <w:r w:rsidRPr="00F14CE0">
          <w:rPr>
            <w:rFonts w:ascii="Times New Roman" w:hAnsi="Times New Roman" w:cs="Times New Roman"/>
            <w:sz w:val="28"/>
            <w:szCs w:val="28"/>
          </w:rPr>
          <w:t>2,0 л</w:t>
        </w:r>
      </w:smartTag>
      <w:r w:rsidRPr="00F14CE0">
        <w:rPr>
          <w:rFonts w:ascii="Times New Roman" w:hAnsi="Times New Roman" w:cs="Times New Roman"/>
          <w:sz w:val="28"/>
          <w:szCs w:val="28"/>
        </w:rPr>
        <w:t xml:space="preserve"> для карбюраторных автомобилей и на </w:t>
      </w:r>
      <w:smartTag w:uri="urn:schemas-microsoft-com:office:smarttags" w:element="metricconverter">
        <w:smartTagPr>
          <w:attr w:name="ProductID" w:val="1,3 л"/>
        </w:smartTagPr>
        <w:r w:rsidRPr="00F14CE0">
          <w:rPr>
            <w:rFonts w:ascii="Times New Roman" w:hAnsi="Times New Roman" w:cs="Times New Roman"/>
            <w:sz w:val="28"/>
            <w:szCs w:val="28"/>
          </w:rPr>
          <w:t>1,3 л</w:t>
        </w:r>
      </w:smartTag>
      <w:r w:rsidRPr="00F14CE0">
        <w:rPr>
          <w:rFonts w:ascii="Times New Roman" w:hAnsi="Times New Roman" w:cs="Times New Roman"/>
          <w:sz w:val="28"/>
          <w:szCs w:val="28"/>
        </w:rPr>
        <w:t xml:space="preserve"> - для дизельных автомобилей. Норма расхода на </w:t>
      </w:r>
      <w:r w:rsidRPr="00F14CE0">
        <w:rPr>
          <w:rFonts w:ascii="Times New Roman" w:hAnsi="Times New Roman" w:cs="Times New Roman"/>
          <w:b/>
          <w:i/>
          <w:sz w:val="28"/>
          <w:szCs w:val="28"/>
        </w:rPr>
        <w:t>100 ткм</w:t>
      </w:r>
      <w:r w:rsidRPr="00F14CE0">
        <w:rPr>
          <w:rFonts w:ascii="Times New Roman" w:hAnsi="Times New Roman" w:cs="Times New Roman"/>
          <w:sz w:val="28"/>
          <w:szCs w:val="28"/>
        </w:rPr>
        <w:t xml:space="preserve"> определяется так же, как для бортовых автомобилей. Расход топлива на пробег и транспортную работу </w:t>
      </w:r>
      <w:r w:rsidRPr="00F14CE0">
        <w:rPr>
          <w:rFonts w:ascii="Times New Roman" w:hAnsi="Times New Roman" w:cs="Times New Roman"/>
          <w:i/>
          <w:iCs/>
          <w:sz w:val="28"/>
          <w:szCs w:val="28"/>
        </w:rPr>
        <w:t>для</w:t>
      </w:r>
      <w:r w:rsidRPr="00F14CE0">
        <w:rPr>
          <w:rFonts w:ascii="Times New Roman" w:hAnsi="Times New Roman" w:cs="Times New Roman"/>
          <w:sz w:val="28"/>
          <w:szCs w:val="28"/>
        </w:rPr>
        <w:t xml:space="preserve"> автопоезда определяется по формуле</w:t>
      </w:r>
    </w:p>
    <w:p w:rsidR="008A1D38" w:rsidRDefault="008A1D38" w:rsidP="008A1D38">
      <w:pPr>
        <w:shd w:val="clear" w:color="auto" w:fill="FFFFFF"/>
        <w:autoSpaceDE w:val="0"/>
        <w:autoSpaceDN w:val="0"/>
        <w:adjustRightInd w:val="0"/>
        <w:spacing w:before="120" w:after="120" w:line="360" w:lineRule="auto"/>
        <w:jc w:val="center"/>
        <w:rPr>
          <w:rFonts w:ascii="Times New Roman" w:hAnsi="Times New Roman" w:cs="Times New Roman"/>
          <w:b/>
          <w:i/>
          <w:sz w:val="28"/>
          <w:szCs w:val="28"/>
        </w:rPr>
      </w:pPr>
      <w:r w:rsidRPr="00F14CE0">
        <w:rPr>
          <w:rFonts w:ascii="Times New Roman" w:hAnsi="Times New Roman" w:cs="Times New Roman"/>
          <w:b/>
          <w:i/>
          <w:sz w:val="28"/>
          <w:szCs w:val="28"/>
        </w:rPr>
        <w:t>Тэ = [Н</w:t>
      </w:r>
      <w:r w:rsidRPr="00F14CE0">
        <w:rPr>
          <w:rFonts w:ascii="Times New Roman" w:hAnsi="Times New Roman" w:cs="Times New Roman"/>
          <w:b/>
          <w:i/>
          <w:sz w:val="28"/>
          <w:szCs w:val="28"/>
          <w:vertAlign w:val="subscript"/>
        </w:rPr>
        <w:t>100км</w:t>
      </w:r>
      <w:r w:rsidRPr="00F14CE0">
        <w:rPr>
          <w:rFonts w:ascii="Times New Roman" w:hAnsi="Times New Roman" w:cs="Times New Roman"/>
          <w:b/>
          <w:i/>
          <w:sz w:val="28"/>
          <w:szCs w:val="28"/>
        </w:rPr>
        <w:t xml:space="preserve"> + Н</w:t>
      </w:r>
      <w:r w:rsidRPr="00F14CE0">
        <w:rPr>
          <w:rFonts w:ascii="Times New Roman" w:hAnsi="Times New Roman" w:cs="Times New Roman"/>
          <w:b/>
          <w:i/>
          <w:sz w:val="28"/>
          <w:szCs w:val="28"/>
          <w:vertAlign w:val="subscript"/>
        </w:rPr>
        <w:t>100ткм</w:t>
      </w:r>
      <w:r w:rsidRPr="00F14CE0">
        <w:rPr>
          <w:rFonts w:ascii="Times New Roman" w:hAnsi="Times New Roman" w:cs="Times New Roman"/>
          <w:b/>
          <w:i/>
          <w:sz w:val="28"/>
          <w:szCs w:val="28"/>
        </w:rPr>
        <w:t>*Q</w:t>
      </w:r>
      <w:r w:rsidRPr="00F14CE0">
        <w:rPr>
          <w:rFonts w:ascii="Times New Roman" w:hAnsi="Times New Roman" w:cs="Times New Roman"/>
          <w:b/>
          <w:i/>
          <w:sz w:val="28"/>
          <w:szCs w:val="28"/>
          <w:vertAlign w:val="subscript"/>
        </w:rPr>
        <w:t>п</w:t>
      </w:r>
      <w:r w:rsidRPr="00F14CE0">
        <w:rPr>
          <w:rFonts w:ascii="Times New Roman" w:hAnsi="Times New Roman" w:cs="Times New Roman"/>
          <w:b/>
          <w:i/>
          <w:sz w:val="28"/>
          <w:szCs w:val="28"/>
        </w:rPr>
        <w:t>]*L</w:t>
      </w:r>
      <w:r w:rsidRPr="00F14CE0">
        <w:rPr>
          <w:rFonts w:ascii="Times New Roman" w:hAnsi="Times New Roman" w:cs="Times New Roman"/>
          <w:b/>
          <w:i/>
          <w:sz w:val="28"/>
          <w:szCs w:val="28"/>
          <w:vertAlign w:val="subscript"/>
        </w:rPr>
        <w:t>об</w:t>
      </w:r>
      <w:r w:rsidRPr="00F14CE0">
        <w:rPr>
          <w:rFonts w:ascii="Times New Roman" w:hAnsi="Times New Roman" w:cs="Times New Roman"/>
          <w:b/>
          <w:i/>
          <w:sz w:val="28"/>
          <w:szCs w:val="28"/>
        </w:rPr>
        <w:t xml:space="preserve"> /100 + Н</w:t>
      </w:r>
      <w:r w:rsidRPr="00F14CE0">
        <w:rPr>
          <w:rFonts w:ascii="Times New Roman" w:hAnsi="Times New Roman" w:cs="Times New Roman"/>
          <w:b/>
          <w:i/>
          <w:sz w:val="28"/>
          <w:szCs w:val="28"/>
          <w:vertAlign w:val="subscript"/>
        </w:rPr>
        <w:t>100ткм</w:t>
      </w:r>
      <w:r w:rsidRPr="00F14CE0">
        <w:rPr>
          <w:rFonts w:ascii="Times New Roman" w:hAnsi="Times New Roman" w:cs="Times New Roman"/>
          <w:b/>
          <w:i/>
          <w:sz w:val="28"/>
          <w:szCs w:val="28"/>
        </w:rPr>
        <w:t>*Р</w:t>
      </w:r>
      <w:r w:rsidRPr="00F14CE0">
        <w:rPr>
          <w:rFonts w:ascii="Times New Roman" w:hAnsi="Times New Roman" w:cs="Times New Roman"/>
          <w:b/>
          <w:i/>
          <w:sz w:val="28"/>
          <w:szCs w:val="28"/>
          <w:vertAlign w:val="subscript"/>
        </w:rPr>
        <w:t>ткм</w:t>
      </w:r>
      <w:r w:rsidR="00F2061A">
        <w:rPr>
          <w:rFonts w:ascii="Times New Roman" w:hAnsi="Times New Roman" w:cs="Times New Roman"/>
          <w:b/>
          <w:i/>
          <w:sz w:val="28"/>
          <w:szCs w:val="28"/>
        </w:rPr>
        <w:t xml:space="preserve"> /</w:t>
      </w:r>
      <w:r w:rsidR="000E44AF">
        <w:rPr>
          <w:rFonts w:ascii="Times New Roman" w:hAnsi="Times New Roman" w:cs="Times New Roman"/>
          <w:b/>
          <w:i/>
          <w:sz w:val="28"/>
          <w:szCs w:val="28"/>
        </w:rPr>
        <w:t>100,</w:t>
      </w:r>
    </w:p>
    <w:p w:rsidR="00F2061A" w:rsidRPr="000E44AF" w:rsidRDefault="000E44AF" w:rsidP="00F2061A">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Pr>
          <w:rFonts w:ascii="Times New Roman" w:hAnsi="Times New Roman" w:cs="Times New Roman"/>
          <w:sz w:val="28"/>
          <w:szCs w:val="28"/>
        </w:rPr>
        <w:t xml:space="preserve">где, </w:t>
      </w:r>
      <w:r w:rsidRPr="00F14CE0">
        <w:rPr>
          <w:rFonts w:ascii="Times New Roman" w:hAnsi="Times New Roman" w:cs="Times New Roman"/>
          <w:b/>
          <w:i/>
          <w:sz w:val="28"/>
          <w:szCs w:val="28"/>
        </w:rPr>
        <w:t>Q</w:t>
      </w:r>
      <w:r w:rsidRPr="00F14CE0">
        <w:rPr>
          <w:rFonts w:ascii="Times New Roman" w:hAnsi="Times New Roman" w:cs="Times New Roman"/>
          <w:b/>
          <w:i/>
          <w:sz w:val="28"/>
          <w:szCs w:val="28"/>
          <w:vertAlign w:val="subscript"/>
        </w:rPr>
        <w:t>п</w:t>
      </w:r>
      <w:r>
        <w:rPr>
          <w:rFonts w:ascii="Times New Roman" w:hAnsi="Times New Roman" w:cs="Times New Roman"/>
          <w:b/>
          <w:i/>
          <w:sz w:val="28"/>
          <w:szCs w:val="28"/>
          <w:vertAlign w:val="subscript"/>
        </w:rPr>
        <w:t xml:space="preserve"> </w:t>
      </w:r>
      <w:r>
        <w:rPr>
          <w:rFonts w:ascii="Times New Roman" w:hAnsi="Times New Roman" w:cs="Times New Roman"/>
          <w:sz w:val="28"/>
          <w:szCs w:val="28"/>
        </w:rPr>
        <w:t>– собственная масса</w:t>
      </w:r>
      <w:r w:rsidR="006B6015">
        <w:rPr>
          <w:rFonts w:ascii="Times New Roman" w:hAnsi="Times New Roman" w:cs="Times New Roman"/>
          <w:sz w:val="28"/>
          <w:szCs w:val="28"/>
        </w:rPr>
        <w:t xml:space="preserve"> прицепа, т.</w:t>
      </w:r>
    </w:p>
    <w:p w:rsidR="008A1D38" w:rsidRPr="00F14CE0" w:rsidRDefault="008A1D38" w:rsidP="008A1D38">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F14CE0">
        <w:rPr>
          <w:rFonts w:ascii="Times New Roman" w:hAnsi="Times New Roman" w:cs="Times New Roman"/>
          <w:sz w:val="28"/>
          <w:szCs w:val="28"/>
        </w:rPr>
        <w:t xml:space="preserve">      Если на шасси автомобиля устанавливаются специа</w:t>
      </w:r>
      <w:r w:rsidRPr="00F14CE0">
        <w:rPr>
          <w:rFonts w:ascii="Times New Roman" w:hAnsi="Times New Roman" w:cs="Times New Roman"/>
          <w:sz w:val="28"/>
          <w:szCs w:val="28"/>
        </w:rPr>
        <w:softHyphen/>
        <w:t xml:space="preserve">лизированные кузова, норма расхода топлива на </w:t>
      </w:r>
      <w:smartTag w:uri="urn:schemas-microsoft-com:office:smarttags" w:element="metricconverter">
        <w:smartTagPr>
          <w:attr w:name="ProductID" w:val="100 км"/>
        </w:smartTagPr>
        <w:r w:rsidRPr="00F14CE0">
          <w:rPr>
            <w:rFonts w:ascii="Times New Roman" w:hAnsi="Times New Roman" w:cs="Times New Roman"/>
            <w:b/>
            <w:i/>
            <w:sz w:val="28"/>
            <w:szCs w:val="28"/>
          </w:rPr>
          <w:t>100 км</w:t>
        </w:r>
      </w:smartTag>
      <w:r w:rsidRPr="00F14CE0">
        <w:rPr>
          <w:rFonts w:ascii="Times New Roman" w:hAnsi="Times New Roman" w:cs="Times New Roman"/>
          <w:sz w:val="28"/>
          <w:szCs w:val="28"/>
        </w:rPr>
        <w:t xml:space="preserve"> пробега увеличивается (или уменьшается) на </w:t>
      </w:r>
      <w:smartTag w:uri="urn:schemas-microsoft-com:office:smarttags" w:element="metricconverter">
        <w:smartTagPr>
          <w:attr w:name="ProductID" w:val="2,0 л"/>
        </w:smartTagPr>
        <w:r w:rsidRPr="00F14CE0">
          <w:rPr>
            <w:rFonts w:ascii="Times New Roman" w:hAnsi="Times New Roman" w:cs="Times New Roman"/>
            <w:sz w:val="28"/>
            <w:szCs w:val="28"/>
          </w:rPr>
          <w:t>2,0 л</w:t>
        </w:r>
      </w:smartTag>
      <w:r w:rsidRPr="00F14CE0">
        <w:rPr>
          <w:rFonts w:ascii="Times New Roman" w:hAnsi="Times New Roman" w:cs="Times New Roman"/>
          <w:sz w:val="28"/>
          <w:szCs w:val="28"/>
        </w:rPr>
        <w:t xml:space="preserve"> по карбюраторным и на </w:t>
      </w:r>
      <w:smartTag w:uri="urn:schemas-microsoft-com:office:smarttags" w:element="metricconverter">
        <w:smartTagPr>
          <w:attr w:name="ProductID" w:val="1,3 л"/>
        </w:smartTagPr>
        <w:r w:rsidRPr="00F14CE0">
          <w:rPr>
            <w:rFonts w:ascii="Times New Roman" w:hAnsi="Times New Roman" w:cs="Times New Roman"/>
            <w:sz w:val="28"/>
            <w:szCs w:val="28"/>
          </w:rPr>
          <w:t>1,3 л</w:t>
        </w:r>
      </w:smartTag>
      <w:r w:rsidRPr="00F14CE0">
        <w:rPr>
          <w:rFonts w:ascii="Times New Roman" w:hAnsi="Times New Roman" w:cs="Times New Roman"/>
          <w:sz w:val="28"/>
          <w:szCs w:val="28"/>
        </w:rPr>
        <w:t xml:space="preserve"> по дизельным автомобилям на каждую т превышения (или снижения) веса специа</w:t>
      </w:r>
      <w:r w:rsidRPr="00F14CE0">
        <w:rPr>
          <w:rFonts w:ascii="Times New Roman" w:hAnsi="Times New Roman" w:cs="Times New Roman"/>
          <w:sz w:val="28"/>
          <w:szCs w:val="28"/>
        </w:rPr>
        <w:softHyphen/>
        <w:t xml:space="preserve">лизированного автомобиля по сравнению с базовыми автомобилями. Норма расхода на </w:t>
      </w:r>
      <w:r w:rsidRPr="00F14CE0">
        <w:rPr>
          <w:rFonts w:ascii="Times New Roman" w:hAnsi="Times New Roman" w:cs="Times New Roman"/>
          <w:b/>
          <w:i/>
          <w:sz w:val="28"/>
          <w:szCs w:val="28"/>
        </w:rPr>
        <w:t>100 ткм</w:t>
      </w:r>
      <w:r w:rsidRPr="00F14CE0">
        <w:rPr>
          <w:rFonts w:ascii="Times New Roman" w:hAnsi="Times New Roman" w:cs="Times New Roman"/>
          <w:sz w:val="28"/>
          <w:szCs w:val="28"/>
        </w:rPr>
        <w:t xml:space="preserve"> определяется так же, как для бортовых автомобилей. </w:t>
      </w:r>
    </w:p>
    <w:p w:rsidR="008A1D38" w:rsidRPr="00F14CE0" w:rsidRDefault="008A1D38" w:rsidP="008A1D38">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F14CE0">
        <w:rPr>
          <w:rFonts w:ascii="Times New Roman" w:hAnsi="Times New Roman" w:cs="Times New Roman"/>
          <w:b/>
          <w:i/>
          <w:sz w:val="28"/>
          <w:szCs w:val="28"/>
        </w:rPr>
        <w:t xml:space="preserve">      </w:t>
      </w:r>
      <w:r w:rsidRPr="00F14CE0">
        <w:rPr>
          <w:rFonts w:ascii="Times New Roman" w:hAnsi="Times New Roman" w:cs="Times New Roman"/>
          <w:sz w:val="28"/>
          <w:szCs w:val="28"/>
        </w:rPr>
        <w:t xml:space="preserve">  Для самосвальных автопоездов расход топлива определяется </w:t>
      </w:r>
    </w:p>
    <w:p w:rsidR="008A1D38" w:rsidRDefault="008A1D38" w:rsidP="008A1D38">
      <w:pPr>
        <w:shd w:val="clear" w:color="auto" w:fill="FFFFFF"/>
        <w:autoSpaceDE w:val="0"/>
        <w:autoSpaceDN w:val="0"/>
        <w:adjustRightInd w:val="0"/>
        <w:spacing w:before="120" w:after="120" w:line="360" w:lineRule="auto"/>
        <w:jc w:val="center"/>
        <w:rPr>
          <w:rFonts w:ascii="Times New Roman" w:hAnsi="Times New Roman" w:cs="Times New Roman"/>
          <w:b/>
          <w:i/>
          <w:sz w:val="28"/>
          <w:szCs w:val="28"/>
        </w:rPr>
      </w:pPr>
      <w:r w:rsidRPr="00F14CE0">
        <w:rPr>
          <w:rFonts w:ascii="Times New Roman" w:hAnsi="Times New Roman" w:cs="Times New Roman"/>
          <w:b/>
          <w:i/>
          <w:sz w:val="28"/>
          <w:szCs w:val="28"/>
        </w:rPr>
        <w:t>Тэ = [Н</w:t>
      </w:r>
      <w:r w:rsidRPr="00F14CE0">
        <w:rPr>
          <w:rFonts w:ascii="Times New Roman" w:hAnsi="Times New Roman" w:cs="Times New Roman"/>
          <w:b/>
          <w:i/>
          <w:sz w:val="28"/>
          <w:szCs w:val="28"/>
          <w:vertAlign w:val="subscript"/>
        </w:rPr>
        <w:t>100</w:t>
      </w:r>
      <w:r w:rsidR="00856D5C" w:rsidRPr="00F14CE0">
        <w:rPr>
          <w:rFonts w:ascii="Times New Roman" w:hAnsi="Times New Roman" w:cs="Times New Roman"/>
          <w:b/>
          <w:i/>
          <w:sz w:val="28"/>
          <w:szCs w:val="28"/>
          <w:vertAlign w:val="subscript"/>
        </w:rPr>
        <w:t xml:space="preserve">км </w:t>
      </w:r>
      <w:r w:rsidR="00856D5C" w:rsidRPr="00F14CE0">
        <w:rPr>
          <w:rFonts w:ascii="Times New Roman" w:hAnsi="Times New Roman" w:cs="Times New Roman"/>
          <w:b/>
          <w:i/>
          <w:sz w:val="28"/>
          <w:szCs w:val="28"/>
        </w:rPr>
        <w:t>±</w:t>
      </w:r>
      <w:r w:rsidRPr="00F14CE0">
        <w:rPr>
          <w:rFonts w:ascii="Times New Roman" w:hAnsi="Times New Roman" w:cs="Times New Roman"/>
          <w:b/>
          <w:i/>
          <w:sz w:val="28"/>
          <w:szCs w:val="28"/>
        </w:rPr>
        <w:t xml:space="preserve"> Н</w:t>
      </w:r>
      <w:r w:rsidRPr="00F14CE0">
        <w:rPr>
          <w:rFonts w:ascii="Times New Roman" w:hAnsi="Times New Roman" w:cs="Times New Roman"/>
          <w:b/>
          <w:i/>
          <w:sz w:val="28"/>
          <w:szCs w:val="28"/>
          <w:vertAlign w:val="subscript"/>
        </w:rPr>
        <w:t>100ткм</w:t>
      </w:r>
      <w:r w:rsidRPr="00F14CE0">
        <w:rPr>
          <w:rFonts w:ascii="Times New Roman" w:hAnsi="Times New Roman" w:cs="Times New Roman"/>
          <w:b/>
          <w:i/>
          <w:sz w:val="28"/>
          <w:szCs w:val="28"/>
        </w:rPr>
        <w:t>*(Q</w:t>
      </w:r>
      <w:r w:rsidRPr="00F14CE0">
        <w:rPr>
          <w:rFonts w:ascii="Times New Roman" w:hAnsi="Times New Roman" w:cs="Times New Roman"/>
          <w:b/>
          <w:i/>
          <w:sz w:val="28"/>
          <w:szCs w:val="28"/>
          <w:vertAlign w:val="subscript"/>
        </w:rPr>
        <w:t xml:space="preserve">пр </w:t>
      </w:r>
      <w:r w:rsidRPr="00F14CE0">
        <w:rPr>
          <w:rFonts w:ascii="Times New Roman" w:hAnsi="Times New Roman" w:cs="Times New Roman"/>
          <w:b/>
          <w:i/>
          <w:sz w:val="28"/>
          <w:szCs w:val="28"/>
        </w:rPr>
        <w:t xml:space="preserve">+ </w:t>
      </w:r>
      <w:r w:rsidRPr="00F14CE0">
        <w:rPr>
          <w:rFonts w:ascii="Times New Roman" w:hAnsi="Times New Roman" w:cs="Times New Roman"/>
          <w:b/>
          <w:i/>
          <w:sz w:val="28"/>
          <w:szCs w:val="28"/>
          <w:lang w:val="en-US"/>
        </w:rPr>
        <w:t>q</w:t>
      </w:r>
      <w:r w:rsidRPr="00F14CE0">
        <w:rPr>
          <w:rFonts w:ascii="Times New Roman" w:hAnsi="Times New Roman" w:cs="Times New Roman"/>
          <w:b/>
          <w:i/>
          <w:sz w:val="28"/>
          <w:szCs w:val="28"/>
          <w:vertAlign w:val="subscript"/>
        </w:rPr>
        <w:t>н</w:t>
      </w:r>
      <w:r w:rsidRPr="00F14CE0">
        <w:rPr>
          <w:rFonts w:ascii="Times New Roman" w:hAnsi="Times New Roman" w:cs="Times New Roman"/>
          <w:b/>
          <w:i/>
          <w:sz w:val="28"/>
          <w:szCs w:val="28"/>
        </w:rPr>
        <w:t xml:space="preserve"> /2)]*L</w:t>
      </w:r>
      <w:r w:rsidRPr="00F14CE0">
        <w:rPr>
          <w:rFonts w:ascii="Times New Roman" w:hAnsi="Times New Roman" w:cs="Times New Roman"/>
          <w:b/>
          <w:i/>
          <w:sz w:val="28"/>
          <w:szCs w:val="28"/>
          <w:vertAlign w:val="subscript"/>
        </w:rPr>
        <w:t>об</w:t>
      </w:r>
      <w:r w:rsidRPr="00F14CE0">
        <w:rPr>
          <w:rFonts w:ascii="Times New Roman" w:hAnsi="Times New Roman" w:cs="Times New Roman"/>
          <w:b/>
          <w:i/>
          <w:sz w:val="28"/>
          <w:szCs w:val="28"/>
        </w:rPr>
        <w:t xml:space="preserve"> /100 + 0.25*</w:t>
      </w:r>
      <w:r w:rsidRPr="00F14CE0">
        <w:rPr>
          <w:rFonts w:ascii="Times New Roman" w:hAnsi="Times New Roman" w:cs="Times New Roman"/>
          <w:b/>
          <w:i/>
          <w:sz w:val="28"/>
          <w:szCs w:val="28"/>
          <w:lang w:val="en-US"/>
        </w:rPr>
        <w:t>n</w:t>
      </w:r>
      <w:r w:rsidRPr="00F14CE0">
        <w:rPr>
          <w:rFonts w:ascii="Times New Roman" w:hAnsi="Times New Roman" w:cs="Times New Roman"/>
          <w:b/>
          <w:sz w:val="28"/>
          <w:szCs w:val="28"/>
          <w:vertAlign w:val="subscript"/>
        </w:rPr>
        <w:t>ег</w:t>
      </w:r>
      <w:r w:rsidR="00856D5C">
        <w:rPr>
          <w:rFonts w:ascii="Times New Roman" w:hAnsi="Times New Roman" w:cs="Times New Roman"/>
          <w:b/>
          <w:i/>
          <w:sz w:val="28"/>
          <w:szCs w:val="28"/>
        </w:rPr>
        <w:t>,</w:t>
      </w:r>
    </w:p>
    <w:p w:rsidR="00856D5C" w:rsidRPr="008C5FC0" w:rsidRDefault="00856D5C" w:rsidP="00856D5C">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Pr>
          <w:rFonts w:ascii="Times New Roman" w:hAnsi="Times New Roman" w:cs="Times New Roman"/>
          <w:sz w:val="28"/>
          <w:szCs w:val="28"/>
        </w:rPr>
        <w:t xml:space="preserve">где, </w:t>
      </w:r>
      <w:r w:rsidR="008C5FC0" w:rsidRPr="00F14CE0">
        <w:rPr>
          <w:rFonts w:ascii="Times New Roman" w:hAnsi="Times New Roman" w:cs="Times New Roman"/>
          <w:b/>
          <w:i/>
          <w:sz w:val="28"/>
          <w:szCs w:val="28"/>
        </w:rPr>
        <w:t>Q</w:t>
      </w:r>
      <w:r w:rsidR="008C5FC0" w:rsidRPr="00F14CE0">
        <w:rPr>
          <w:rFonts w:ascii="Times New Roman" w:hAnsi="Times New Roman" w:cs="Times New Roman"/>
          <w:b/>
          <w:i/>
          <w:sz w:val="28"/>
          <w:szCs w:val="28"/>
          <w:vertAlign w:val="subscript"/>
        </w:rPr>
        <w:t>пр</w:t>
      </w:r>
      <w:r w:rsidR="008C5FC0">
        <w:rPr>
          <w:rFonts w:ascii="Times New Roman" w:hAnsi="Times New Roman" w:cs="Times New Roman"/>
          <w:b/>
          <w:i/>
          <w:sz w:val="28"/>
          <w:szCs w:val="28"/>
          <w:vertAlign w:val="subscript"/>
        </w:rPr>
        <w:t xml:space="preserve"> </w:t>
      </w:r>
      <w:r w:rsidR="00AF3872">
        <w:rPr>
          <w:rFonts w:ascii="Times New Roman" w:hAnsi="Times New Roman" w:cs="Times New Roman"/>
          <w:b/>
          <w:i/>
          <w:sz w:val="28"/>
          <w:szCs w:val="28"/>
          <w:vertAlign w:val="subscript"/>
        </w:rPr>
        <w:t xml:space="preserve"> </w:t>
      </w:r>
      <w:r w:rsidR="008C5FC0">
        <w:rPr>
          <w:rFonts w:ascii="Times New Roman" w:hAnsi="Times New Roman" w:cs="Times New Roman"/>
          <w:sz w:val="28"/>
          <w:szCs w:val="28"/>
        </w:rPr>
        <w:t>– собственная масса прицепа, т;</w:t>
      </w:r>
    </w:p>
    <w:p w:rsidR="008C5FC0" w:rsidRPr="008C5FC0" w:rsidRDefault="008C5FC0" w:rsidP="00856D5C">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Pr>
          <w:rFonts w:ascii="Times New Roman" w:hAnsi="Times New Roman" w:cs="Times New Roman"/>
          <w:b/>
          <w:i/>
          <w:sz w:val="28"/>
          <w:szCs w:val="28"/>
        </w:rPr>
        <w:t xml:space="preserve">        </w:t>
      </w:r>
      <w:r w:rsidRPr="00F14CE0">
        <w:rPr>
          <w:rFonts w:ascii="Times New Roman" w:hAnsi="Times New Roman" w:cs="Times New Roman"/>
          <w:b/>
          <w:i/>
          <w:sz w:val="28"/>
          <w:szCs w:val="28"/>
          <w:lang w:val="en-US"/>
        </w:rPr>
        <w:t>q</w:t>
      </w:r>
      <w:r w:rsidRPr="00F14CE0">
        <w:rPr>
          <w:rFonts w:ascii="Times New Roman" w:hAnsi="Times New Roman" w:cs="Times New Roman"/>
          <w:b/>
          <w:i/>
          <w:sz w:val="28"/>
          <w:szCs w:val="28"/>
          <w:vertAlign w:val="subscript"/>
        </w:rPr>
        <w:t>н</w:t>
      </w:r>
      <w:r>
        <w:rPr>
          <w:rFonts w:ascii="Times New Roman" w:hAnsi="Times New Roman" w:cs="Times New Roman"/>
          <w:b/>
          <w:i/>
          <w:sz w:val="28"/>
          <w:szCs w:val="28"/>
          <w:vertAlign w:val="subscript"/>
        </w:rPr>
        <w:t xml:space="preserve"> </w:t>
      </w:r>
      <w:r w:rsidR="00AF3872">
        <w:rPr>
          <w:rFonts w:ascii="Times New Roman" w:hAnsi="Times New Roman" w:cs="Times New Roman"/>
          <w:b/>
          <w:i/>
          <w:sz w:val="28"/>
          <w:szCs w:val="28"/>
          <w:vertAlign w:val="subscript"/>
        </w:rPr>
        <w:t xml:space="preserve"> </w:t>
      </w:r>
      <w:r>
        <w:rPr>
          <w:rFonts w:ascii="Times New Roman" w:hAnsi="Times New Roman" w:cs="Times New Roman"/>
          <w:sz w:val="28"/>
          <w:szCs w:val="28"/>
        </w:rPr>
        <w:t xml:space="preserve"> - номинальная грузоподъемность</w:t>
      </w:r>
      <w:r w:rsidR="00AF3872">
        <w:rPr>
          <w:rFonts w:ascii="Times New Roman" w:hAnsi="Times New Roman" w:cs="Times New Roman"/>
          <w:sz w:val="28"/>
          <w:szCs w:val="28"/>
        </w:rPr>
        <w:t xml:space="preserve"> прицепа, т.</w:t>
      </w:r>
    </w:p>
    <w:p w:rsidR="00856D5C" w:rsidRPr="00856D5C" w:rsidRDefault="00856D5C" w:rsidP="00856D5C">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p>
    <w:p w:rsidR="008A1D38" w:rsidRPr="00C25A3D" w:rsidRDefault="008A1D38" w:rsidP="00C25A3D">
      <w:pPr>
        <w:shd w:val="clear" w:color="auto" w:fill="FFFFFF"/>
        <w:autoSpaceDE w:val="0"/>
        <w:autoSpaceDN w:val="0"/>
        <w:adjustRightInd w:val="0"/>
        <w:spacing w:before="120" w:after="120" w:line="240" w:lineRule="auto"/>
        <w:jc w:val="center"/>
        <w:rPr>
          <w:rFonts w:ascii="Times New Roman" w:hAnsi="Times New Roman" w:cs="Times New Roman"/>
          <w:bCs/>
          <w:sz w:val="28"/>
          <w:szCs w:val="28"/>
          <w:u w:val="single"/>
        </w:rPr>
      </w:pPr>
      <w:r w:rsidRPr="00C25A3D">
        <w:rPr>
          <w:rFonts w:ascii="Times New Roman" w:hAnsi="Times New Roman" w:cs="Times New Roman"/>
          <w:bCs/>
          <w:sz w:val="28"/>
          <w:szCs w:val="28"/>
          <w:u w:val="single"/>
        </w:rPr>
        <w:t>СМАЗОЧНЫЕ, ОБТИРОЧНЫЕ И ПРОЧИЕ ЭКСПЛУАТАЦИОННЫЕ МАТЕРИАЛЫ</w:t>
      </w:r>
    </w:p>
    <w:p w:rsidR="008A1D38" w:rsidRPr="00F14CE0" w:rsidRDefault="008A1D38" w:rsidP="008A1D38">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F14CE0">
        <w:rPr>
          <w:rFonts w:ascii="Times New Roman" w:hAnsi="Times New Roman" w:cs="Times New Roman"/>
          <w:sz w:val="28"/>
          <w:szCs w:val="28"/>
        </w:rPr>
        <w:t xml:space="preserve">      Нормы расхода смазочных материалов установлены на каждые </w:t>
      </w:r>
      <w:smartTag w:uri="urn:schemas-microsoft-com:office:smarttags" w:element="metricconverter">
        <w:smartTagPr>
          <w:attr w:name="ProductID" w:val="100 л"/>
        </w:smartTagPr>
        <w:r w:rsidRPr="00F14CE0">
          <w:rPr>
            <w:rFonts w:ascii="Times New Roman" w:hAnsi="Times New Roman" w:cs="Times New Roman"/>
            <w:b/>
            <w:i/>
            <w:sz w:val="28"/>
            <w:szCs w:val="28"/>
          </w:rPr>
          <w:t>100 л</w:t>
        </w:r>
      </w:smartTag>
      <w:r w:rsidRPr="00F14CE0">
        <w:rPr>
          <w:rFonts w:ascii="Times New Roman" w:hAnsi="Times New Roman" w:cs="Times New Roman"/>
          <w:sz w:val="28"/>
          <w:szCs w:val="28"/>
        </w:rPr>
        <w:t xml:space="preserve"> топлива:</w:t>
      </w:r>
    </w:p>
    <w:p w:rsidR="008A1D38" w:rsidRPr="00F14CE0" w:rsidRDefault="008A1D38" w:rsidP="008A1D38">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F14CE0">
        <w:rPr>
          <w:rFonts w:ascii="Times New Roman" w:hAnsi="Times New Roman" w:cs="Times New Roman"/>
          <w:sz w:val="28"/>
          <w:szCs w:val="28"/>
        </w:rPr>
        <w:t>а) масло для двигателя:</w:t>
      </w:r>
    </w:p>
    <w:p w:rsidR="008A1D38" w:rsidRPr="00F14CE0" w:rsidRDefault="008A1D38" w:rsidP="008A1D38">
      <w:pPr>
        <w:shd w:val="clear" w:color="auto" w:fill="FFFFFF"/>
        <w:autoSpaceDE w:val="0"/>
        <w:autoSpaceDN w:val="0"/>
        <w:adjustRightInd w:val="0"/>
        <w:spacing w:before="120" w:after="120" w:line="360" w:lineRule="auto"/>
        <w:rPr>
          <w:rFonts w:ascii="Times New Roman" w:hAnsi="Times New Roman" w:cs="Times New Roman"/>
          <w:sz w:val="28"/>
          <w:szCs w:val="28"/>
        </w:rPr>
      </w:pPr>
      <w:r w:rsidRPr="00F14CE0">
        <w:rPr>
          <w:rFonts w:ascii="Times New Roman" w:hAnsi="Times New Roman" w:cs="Times New Roman"/>
          <w:sz w:val="28"/>
          <w:szCs w:val="28"/>
        </w:rPr>
        <w:t>для автомобилей с карбюраторным дви</w:t>
      </w:r>
      <w:r w:rsidRPr="00F14CE0">
        <w:rPr>
          <w:rFonts w:ascii="Times New Roman" w:hAnsi="Times New Roman" w:cs="Times New Roman"/>
          <w:sz w:val="28"/>
          <w:szCs w:val="28"/>
        </w:rPr>
        <w:softHyphen/>
        <w:t xml:space="preserve">гателем                               -  </w:t>
      </w:r>
      <w:smartTag w:uri="urn:schemas-microsoft-com:office:smarttags" w:element="metricconverter">
        <w:smartTagPr>
          <w:attr w:name="ProductID" w:val="2,4 л"/>
        </w:smartTagPr>
        <w:r w:rsidRPr="00F14CE0">
          <w:rPr>
            <w:rFonts w:ascii="Times New Roman" w:hAnsi="Times New Roman" w:cs="Times New Roman"/>
            <w:sz w:val="28"/>
            <w:szCs w:val="28"/>
          </w:rPr>
          <w:t>2,4 л</w:t>
        </w:r>
      </w:smartTag>
      <w:r w:rsidRPr="00F14CE0">
        <w:rPr>
          <w:rFonts w:ascii="Times New Roman" w:hAnsi="Times New Roman" w:cs="Times New Roman"/>
          <w:sz w:val="28"/>
          <w:szCs w:val="28"/>
        </w:rPr>
        <w:t>;</w:t>
      </w:r>
    </w:p>
    <w:p w:rsidR="008A1D38" w:rsidRPr="00F14CE0" w:rsidRDefault="008A1D38" w:rsidP="008A1D38">
      <w:pPr>
        <w:shd w:val="clear" w:color="auto" w:fill="FFFFFF"/>
        <w:autoSpaceDE w:val="0"/>
        <w:autoSpaceDN w:val="0"/>
        <w:adjustRightInd w:val="0"/>
        <w:spacing w:before="120" w:after="120" w:line="360" w:lineRule="auto"/>
        <w:rPr>
          <w:rFonts w:ascii="Times New Roman" w:hAnsi="Times New Roman" w:cs="Times New Roman"/>
          <w:sz w:val="28"/>
          <w:szCs w:val="28"/>
        </w:rPr>
      </w:pPr>
      <w:r w:rsidRPr="00F14CE0">
        <w:rPr>
          <w:rFonts w:ascii="Times New Roman" w:hAnsi="Times New Roman" w:cs="Times New Roman"/>
          <w:sz w:val="28"/>
          <w:szCs w:val="28"/>
        </w:rPr>
        <w:t>для автомобилей с дизельным двигате</w:t>
      </w:r>
      <w:r w:rsidRPr="00F14CE0">
        <w:rPr>
          <w:rFonts w:ascii="Times New Roman" w:hAnsi="Times New Roman" w:cs="Times New Roman"/>
          <w:sz w:val="28"/>
          <w:szCs w:val="28"/>
        </w:rPr>
        <w:softHyphen/>
        <w:t xml:space="preserve">лем                                      -  </w:t>
      </w:r>
      <w:smartTag w:uri="urn:schemas-microsoft-com:office:smarttags" w:element="metricconverter">
        <w:smartTagPr>
          <w:attr w:name="ProductID" w:val="3,2 л"/>
        </w:smartTagPr>
        <w:r w:rsidRPr="00F14CE0">
          <w:rPr>
            <w:rFonts w:ascii="Times New Roman" w:hAnsi="Times New Roman" w:cs="Times New Roman"/>
            <w:sz w:val="28"/>
            <w:szCs w:val="28"/>
          </w:rPr>
          <w:t>3,2 л</w:t>
        </w:r>
      </w:smartTag>
      <w:r w:rsidRPr="00F14CE0">
        <w:rPr>
          <w:rFonts w:ascii="Times New Roman" w:hAnsi="Times New Roman" w:cs="Times New Roman"/>
          <w:sz w:val="28"/>
          <w:szCs w:val="28"/>
        </w:rPr>
        <w:t>;</w:t>
      </w:r>
    </w:p>
    <w:p w:rsidR="008A1D38" w:rsidRPr="00F14CE0" w:rsidRDefault="008A1D38" w:rsidP="008A1D38">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F14CE0">
        <w:rPr>
          <w:rFonts w:ascii="Times New Roman" w:hAnsi="Times New Roman" w:cs="Times New Roman"/>
          <w:sz w:val="28"/>
          <w:szCs w:val="28"/>
        </w:rPr>
        <w:t>б) трансмиссионное масло:</w:t>
      </w:r>
    </w:p>
    <w:p w:rsidR="008A1D38" w:rsidRPr="00F14CE0" w:rsidRDefault="008A1D38" w:rsidP="008A1D38">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F14CE0">
        <w:rPr>
          <w:rFonts w:ascii="Times New Roman" w:hAnsi="Times New Roman" w:cs="Times New Roman"/>
          <w:sz w:val="28"/>
          <w:szCs w:val="28"/>
        </w:rPr>
        <w:t xml:space="preserve">для автомобилей с одной ведущей осью                                              -  </w:t>
      </w:r>
      <w:smartTag w:uri="urn:schemas-microsoft-com:office:smarttags" w:element="metricconverter">
        <w:smartTagPr>
          <w:attr w:name="ProductID" w:val="0,3 л"/>
        </w:smartTagPr>
        <w:r w:rsidRPr="00F14CE0">
          <w:rPr>
            <w:rFonts w:ascii="Times New Roman" w:hAnsi="Times New Roman" w:cs="Times New Roman"/>
            <w:sz w:val="28"/>
            <w:szCs w:val="28"/>
          </w:rPr>
          <w:t>0,3 л</w:t>
        </w:r>
      </w:smartTag>
      <w:r w:rsidRPr="00F14CE0">
        <w:rPr>
          <w:rFonts w:ascii="Times New Roman" w:hAnsi="Times New Roman" w:cs="Times New Roman"/>
          <w:sz w:val="28"/>
          <w:szCs w:val="28"/>
        </w:rPr>
        <w:t xml:space="preserve">; </w:t>
      </w:r>
    </w:p>
    <w:p w:rsidR="008A1D38" w:rsidRPr="00F14CE0" w:rsidRDefault="008A1D38" w:rsidP="008A1D38">
      <w:pPr>
        <w:shd w:val="clear" w:color="auto" w:fill="FFFFFF"/>
        <w:autoSpaceDE w:val="0"/>
        <w:autoSpaceDN w:val="0"/>
        <w:adjustRightInd w:val="0"/>
        <w:spacing w:before="120" w:after="120" w:line="360" w:lineRule="auto"/>
        <w:rPr>
          <w:rFonts w:ascii="Times New Roman" w:hAnsi="Times New Roman" w:cs="Times New Roman"/>
          <w:sz w:val="28"/>
          <w:szCs w:val="28"/>
        </w:rPr>
      </w:pPr>
      <w:r w:rsidRPr="00F14CE0">
        <w:rPr>
          <w:rFonts w:ascii="Times New Roman" w:hAnsi="Times New Roman" w:cs="Times New Roman"/>
          <w:sz w:val="28"/>
          <w:szCs w:val="28"/>
        </w:rPr>
        <w:t>для автомобилей с несколькими ведущи</w:t>
      </w:r>
      <w:r w:rsidRPr="00F14CE0">
        <w:rPr>
          <w:rFonts w:ascii="Times New Roman" w:hAnsi="Times New Roman" w:cs="Times New Roman"/>
          <w:sz w:val="28"/>
          <w:szCs w:val="28"/>
        </w:rPr>
        <w:softHyphen/>
        <w:t xml:space="preserve">ми осями                           -  </w:t>
      </w:r>
      <w:smartTag w:uri="urn:schemas-microsoft-com:office:smarttags" w:element="metricconverter">
        <w:smartTagPr>
          <w:attr w:name="ProductID" w:val="0,4 л"/>
        </w:smartTagPr>
        <w:r w:rsidRPr="00F14CE0">
          <w:rPr>
            <w:rFonts w:ascii="Times New Roman" w:hAnsi="Times New Roman" w:cs="Times New Roman"/>
            <w:sz w:val="28"/>
            <w:szCs w:val="28"/>
          </w:rPr>
          <w:t>0,4 л</w:t>
        </w:r>
      </w:smartTag>
      <w:r w:rsidRPr="00F14CE0">
        <w:rPr>
          <w:rFonts w:ascii="Times New Roman" w:hAnsi="Times New Roman" w:cs="Times New Roman"/>
          <w:sz w:val="28"/>
          <w:szCs w:val="28"/>
        </w:rPr>
        <w:t>;</w:t>
      </w:r>
    </w:p>
    <w:p w:rsidR="008A1D38" w:rsidRPr="00F14CE0" w:rsidRDefault="008A1D38" w:rsidP="008A1D38">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F14CE0">
        <w:rPr>
          <w:rFonts w:ascii="Times New Roman" w:hAnsi="Times New Roman" w:cs="Times New Roman"/>
          <w:sz w:val="28"/>
          <w:szCs w:val="28"/>
        </w:rPr>
        <w:t xml:space="preserve">в) консистентная смазка                                                     -    </w:t>
      </w:r>
      <w:smartTag w:uri="urn:schemas-microsoft-com:office:smarttags" w:element="metricconverter">
        <w:smartTagPr>
          <w:attr w:name="ProductID" w:val="0,3 кг"/>
        </w:smartTagPr>
        <w:r w:rsidRPr="00F14CE0">
          <w:rPr>
            <w:rFonts w:ascii="Times New Roman" w:hAnsi="Times New Roman" w:cs="Times New Roman"/>
            <w:sz w:val="28"/>
            <w:szCs w:val="28"/>
          </w:rPr>
          <w:t>0,3 кг</w:t>
        </w:r>
      </w:smartTag>
      <w:r w:rsidRPr="00F14CE0">
        <w:rPr>
          <w:rFonts w:ascii="Times New Roman" w:hAnsi="Times New Roman" w:cs="Times New Roman"/>
          <w:sz w:val="28"/>
          <w:szCs w:val="28"/>
        </w:rPr>
        <w:t>.</w:t>
      </w:r>
    </w:p>
    <w:p w:rsidR="008A1D38" w:rsidRPr="00F14CE0" w:rsidRDefault="008A1D38" w:rsidP="008A1D38">
      <w:pPr>
        <w:shd w:val="clear" w:color="auto" w:fill="FFFFFF"/>
        <w:autoSpaceDE w:val="0"/>
        <w:autoSpaceDN w:val="0"/>
        <w:adjustRightInd w:val="0"/>
        <w:spacing w:before="120" w:after="120" w:line="360" w:lineRule="auto"/>
        <w:rPr>
          <w:rFonts w:ascii="Times New Roman" w:hAnsi="Times New Roman" w:cs="Times New Roman"/>
          <w:sz w:val="28"/>
          <w:szCs w:val="28"/>
        </w:rPr>
      </w:pPr>
      <w:r w:rsidRPr="00F14CE0">
        <w:rPr>
          <w:rFonts w:ascii="Times New Roman" w:hAnsi="Times New Roman" w:cs="Times New Roman"/>
          <w:sz w:val="28"/>
          <w:szCs w:val="28"/>
        </w:rPr>
        <w:t xml:space="preserve">      Расход керосина устанавливается в размере 0,5% от расхода жидкого топлива (по норме) по весу.</w:t>
      </w:r>
    </w:p>
    <w:p w:rsidR="008A1D38" w:rsidRDefault="008A1D38" w:rsidP="008A1D38">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F14CE0">
        <w:rPr>
          <w:rFonts w:ascii="Times New Roman" w:hAnsi="Times New Roman" w:cs="Times New Roman"/>
          <w:sz w:val="28"/>
          <w:szCs w:val="28"/>
        </w:rPr>
        <w:t xml:space="preserve">      Расход обтирочных материалов составляет 24—33 кг в год на один списочный автомобиль.</w:t>
      </w:r>
    </w:p>
    <w:p w:rsidR="008A1D38" w:rsidRPr="00C25A3D" w:rsidRDefault="008A1D38" w:rsidP="00C25A3D">
      <w:pPr>
        <w:shd w:val="clear" w:color="auto" w:fill="FFFFFF"/>
        <w:autoSpaceDE w:val="0"/>
        <w:autoSpaceDN w:val="0"/>
        <w:adjustRightInd w:val="0"/>
        <w:spacing w:before="120" w:after="120" w:line="240" w:lineRule="auto"/>
        <w:jc w:val="center"/>
        <w:rPr>
          <w:rFonts w:ascii="Times New Roman" w:hAnsi="Times New Roman" w:cs="Times New Roman"/>
          <w:bCs/>
          <w:sz w:val="28"/>
          <w:szCs w:val="28"/>
          <w:u w:val="single"/>
        </w:rPr>
      </w:pPr>
      <w:r w:rsidRPr="00C25A3D">
        <w:rPr>
          <w:rFonts w:ascii="Times New Roman" w:hAnsi="Times New Roman" w:cs="Times New Roman"/>
          <w:bCs/>
          <w:sz w:val="28"/>
          <w:szCs w:val="28"/>
          <w:u w:val="single"/>
        </w:rPr>
        <w:t>ЗАПАСНЫЕ ЧАСТИ И МАТЕРИАЛЫ ДЛЯ ТЕХНИЧЕСКОГО ОБСЛУЖИВАНИЯ И РЕМОНТА АВТОМОБИЛЕЙ</w:t>
      </w:r>
    </w:p>
    <w:p w:rsidR="008A1D38" w:rsidRPr="00F14CE0" w:rsidRDefault="008A1D38" w:rsidP="008A1D38">
      <w:pPr>
        <w:shd w:val="clear" w:color="auto" w:fill="FFFFFF"/>
        <w:autoSpaceDE w:val="0"/>
        <w:autoSpaceDN w:val="0"/>
        <w:adjustRightInd w:val="0"/>
        <w:spacing w:before="120" w:after="120" w:line="360" w:lineRule="auto"/>
        <w:jc w:val="center"/>
        <w:rPr>
          <w:rFonts w:ascii="Times New Roman" w:hAnsi="Times New Roman" w:cs="Times New Roman"/>
          <w:b/>
          <w:sz w:val="28"/>
          <w:szCs w:val="28"/>
        </w:rPr>
      </w:pPr>
      <w:r w:rsidRPr="00F14CE0">
        <w:rPr>
          <w:rFonts w:ascii="Times New Roman" w:hAnsi="Times New Roman" w:cs="Times New Roman"/>
          <w:b/>
          <w:sz w:val="28"/>
          <w:szCs w:val="28"/>
        </w:rPr>
        <w:t>Затраты на запасные части определяются по фор</w:t>
      </w:r>
      <w:r w:rsidRPr="00F14CE0">
        <w:rPr>
          <w:rFonts w:ascii="Times New Roman" w:hAnsi="Times New Roman" w:cs="Times New Roman"/>
          <w:b/>
          <w:sz w:val="28"/>
          <w:szCs w:val="28"/>
        </w:rPr>
        <w:softHyphen/>
        <w:t>муле</w:t>
      </w:r>
    </w:p>
    <w:p w:rsidR="008A1D38" w:rsidRPr="00F14CE0" w:rsidRDefault="008A1D38" w:rsidP="008A1D38">
      <w:pPr>
        <w:shd w:val="clear" w:color="auto" w:fill="FFFFFF"/>
        <w:autoSpaceDE w:val="0"/>
        <w:autoSpaceDN w:val="0"/>
        <w:adjustRightInd w:val="0"/>
        <w:spacing w:before="120" w:after="120" w:line="360" w:lineRule="auto"/>
        <w:jc w:val="center"/>
        <w:rPr>
          <w:rFonts w:ascii="Times New Roman" w:hAnsi="Times New Roman" w:cs="Times New Roman"/>
          <w:b/>
          <w:bCs/>
          <w:i/>
          <w:sz w:val="28"/>
          <w:szCs w:val="28"/>
        </w:rPr>
      </w:pPr>
      <w:r w:rsidRPr="00F14CE0">
        <w:rPr>
          <w:rFonts w:ascii="Times New Roman" w:hAnsi="Times New Roman" w:cs="Times New Roman"/>
          <w:b/>
          <w:bCs/>
          <w:i/>
          <w:sz w:val="28"/>
          <w:szCs w:val="28"/>
        </w:rPr>
        <w:t>Зз.ч. = Нз.ч.*L</w:t>
      </w:r>
      <w:r w:rsidRPr="00F14CE0">
        <w:rPr>
          <w:rFonts w:ascii="Times New Roman" w:hAnsi="Times New Roman" w:cs="Times New Roman"/>
          <w:b/>
          <w:bCs/>
          <w:i/>
          <w:sz w:val="28"/>
          <w:szCs w:val="28"/>
          <w:vertAlign w:val="subscript"/>
        </w:rPr>
        <w:t>об</w:t>
      </w:r>
      <w:r w:rsidRPr="00F14CE0">
        <w:rPr>
          <w:rFonts w:ascii="Times New Roman" w:hAnsi="Times New Roman" w:cs="Times New Roman"/>
          <w:b/>
          <w:bCs/>
          <w:i/>
          <w:sz w:val="28"/>
          <w:szCs w:val="28"/>
        </w:rPr>
        <w:t xml:space="preserve"> /1000 ,</w:t>
      </w:r>
    </w:p>
    <w:p w:rsidR="008A1D38" w:rsidRPr="00F14CE0" w:rsidRDefault="008A1D38" w:rsidP="008A1D38">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F14CE0">
        <w:rPr>
          <w:rFonts w:ascii="Times New Roman" w:hAnsi="Times New Roman" w:cs="Times New Roman"/>
          <w:sz w:val="28"/>
          <w:szCs w:val="28"/>
        </w:rPr>
        <w:t xml:space="preserve">где,  </w:t>
      </w:r>
      <w:r w:rsidRPr="00F14CE0">
        <w:rPr>
          <w:rFonts w:ascii="Times New Roman" w:hAnsi="Times New Roman" w:cs="Times New Roman"/>
          <w:b/>
          <w:bCs/>
          <w:i/>
          <w:sz w:val="28"/>
          <w:szCs w:val="28"/>
        </w:rPr>
        <w:t>Нз.ч.</w:t>
      </w:r>
      <w:r w:rsidRPr="00F14CE0">
        <w:rPr>
          <w:rFonts w:ascii="Times New Roman" w:hAnsi="Times New Roman" w:cs="Times New Roman"/>
          <w:sz w:val="28"/>
          <w:szCs w:val="28"/>
        </w:rPr>
        <w:t xml:space="preserve"> норма затрат на запасные части, тенге/1000 км. </w:t>
      </w:r>
    </w:p>
    <w:p w:rsidR="008A1D38" w:rsidRPr="00F14CE0" w:rsidRDefault="008A1D38" w:rsidP="008A1D38">
      <w:pPr>
        <w:shd w:val="clear" w:color="auto" w:fill="FFFFFF"/>
        <w:autoSpaceDE w:val="0"/>
        <w:autoSpaceDN w:val="0"/>
        <w:adjustRightInd w:val="0"/>
        <w:spacing w:before="120" w:after="120" w:line="360" w:lineRule="auto"/>
        <w:jc w:val="center"/>
        <w:rPr>
          <w:rFonts w:ascii="Times New Roman" w:hAnsi="Times New Roman" w:cs="Times New Roman"/>
          <w:b/>
          <w:sz w:val="28"/>
          <w:szCs w:val="28"/>
        </w:rPr>
      </w:pPr>
      <w:r w:rsidRPr="00F14CE0">
        <w:rPr>
          <w:rFonts w:ascii="Times New Roman" w:hAnsi="Times New Roman" w:cs="Times New Roman"/>
          <w:b/>
          <w:sz w:val="28"/>
          <w:szCs w:val="28"/>
        </w:rPr>
        <w:t>Затраты на материалы определяются по формуле</w:t>
      </w:r>
    </w:p>
    <w:p w:rsidR="008A1D38" w:rsidRPr="00F14CE0" w:rsidRDefault="008A1D38" w:rsidP="008A1D38">
      <w:pPr>
        <w:shd w:val="clear" w:color="auto" w:fill="FFFFFF"/>
        <w:autoSpaceDE w:val="0"/>
        <w:autoSpaceDN w:val="0"/>
        <w:adjustRightInd w:val="0"/>
        <w:spacing w:before="120" w:after="120" w:line="360" w:lineRule="auto"/>
        <w:jc w:val="center"/>
        <w:rPr>
          <w:rFonts w:ascii="Times New Roman" w:hAnsi="Times New Roman" w:cs="Times New Roman"/>
          <w:b/>
          <w:i/>
          <w:sz w:val="28"/>
          <w:szCs w:val="28"/>
        </w:rPr>
      </w:pPr>
      <w:r w:rsidRPr="00F14CE0">
        <w:rPr>
          <w:rFonts w:ascii="Times New Roman" w:hAnsi="Times New Roman" w:cs="Times New Roman"/>
          <w:b/>
          <w:i/>
          <w:sz w:val="28"/>
          <w:szCs w:val="28"/>
        </w:rPr>
        <w:t>Зм = Нм*</w:t>
      </w:r>
      <w:r w:rsidRPr="00F14CE0">
        <w:rPr>
          <w:rFonts w:ascii="Times New Roman" w:hAnsi="Times New Roman" w:cs="Times New Roman"/>
          <w:b/>
          <w:bCs/>
          <w:i/>
          <w:sz w:val="28"/>
          <w:szCs w:val="28"/>
        </w:rPr>
        <w:t xml:space="preserve"> L</w:t>
      </w:r>
      <w:r w:rsidRPr="00F14CE0">
        <w:rPr>
          <w:rFonts w:ascii="Times New Roman" w:hAnsi="Times New Roman" w:cs="Times New Roman"/>
          <w:b/>
          <w:bCs/>
          <w:i/>
          <w:sz w:val="28"/>
          <w:szCs w:val="28"/>
          <w:vertAlign w:val="subscript"/>
        </w:rPr>
        <w:t xml:space="preserve">об </w:t>
      </w:r>
      <w:r w:rsidRPr="00F14CE0">
        <w:rPr>
          <w:rFonts w:ascii="Times New Roman" w:hAnsi="Times New Roman" w:cs="Times New Roman"/>
          <w:b/>
          <w:bCs/>
          <w:i/>
          <w:sz w:val="28"/>
          <w:szCs w:val="28"/>
        </w:rPr>
        <w:t>/1000,</w:t>
      </w:r>
    </w:p>
    <w:p w:rsidR="008A1D38" w:rsidRDefault="008A1D38" w:rsidP="008A1D38">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F14CE0">
        <w:rPr>
          <w:rFonts w:ascii="Times New Roman" w:hAnsi="Times New Roman" w:cs="Times New Roman"/>
          <w:sz w:val="28"/>
          <w:szCs w:val="28"/>
        </w:rPr>
        <w:t xml:space="preserve">где, </w:t>
      </w:r>
      <w:r w:rsidRPr="00F14CE0">
        <w:rPr>
          <w:rFonts w:ascii="Times New Roman" w:hAnsi="Times New Roman" w:cs="Times New Roman"/>
          <w:b/>
          <w:i/>
          <w:sz w:val="28"/>
          <w:szCs w:val="28"/>
        </w:rPr>
        <w:t>Нм</w:t>
      </w:r>
      <w:r w:rsidRPr="00F14CE0">
        <w:rPr>
          <w:rFonts w:ascii="Times New Roman" w:hAnsi="Times New Roman" w:cs="Times New Roman"/>
          <w:sz w:val="28"/>
          <w:szCs w:val="28"/>
        </w:rPr>
        <w:t xml:space="preserve"> норма затрат на материалы, тенге/1000 км.</w:t>
      </w:r>
    </w:p>
    <w:p w:rsidR="008A1D38" w:rsidRPr="00C25A3D" w:rsidRDefault="008A1D38" w:rsidP="008A1D38">
      <w:pPr>
        <w:spacing w:before="120" w:after="120" w:line="360" w:lineRule="auto"/>
        <w:ind w:left="1287"/>
        <w:jc w:val="center"/>
        <w:rPr>
          <w:rFonts w:ascii="Times New Roman" w:hAnsi="Times New Roman" w:cs="Times New Roman"/>
          <w:bCs/>
          <w:sz w:val="28"/>
          <w:szCs w:val="28"/>
          <w:u w:val="single"/>
        </w:rPr>
      </w:pPr>
      <w:r w:rsidRPr="00C25A3D">
        <w:rPr>
          <w:rFonts w:ascii="Times New Roman" w:hAnsi="Times New Roman" w:cs="Times New Roman"/>
          <w:bCs/>
          <w:sz w:val="28"/>
          <w:szCs w:val="28"/>
          <w:u w:val="single"/>
        </w:rPr>
        <w:t>АВТОШИНЫ</w:t>
      </w:r>
    </w:p>
    <w:p w:rsidR="008A1D38" w:rsidRPr="00F14CE0" w:rsidRDefault="008A1D38" w:rsidP="008A1D38">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F14CE0">
        <w:rPr>
          <w:rFonts w:ascii="Times New Roman" w:hAnsi="Times New Roman" w:cs="Times New Roman"/>
          <w:sz w:val="28"/>
          <w:szCs w:val="28"/>
        </w:rPr>
        <w:t xml:space="preserve">      Потребность в автомобильных шинах рассчитывается следующим образом:</w:t>
      </w:r>
    </w:p>
    <w:p w:rsidR="008A1D38" w:rsidRPr="00F14CE0" w:rsidRDefault="008A1D38" w:rsidP="008A1D38">
      <w:pPr>
        <w:shd w:val="clear" w:color="auto" w:fill="FFFFFF"/>
        <w:autoSpaceDE w:val="0"/>
        <w:autoSpaceDN w:val="0"/>
        <w:adjustRightInd w:val="0"/>
        <w:spacing w:before="120" w:after="120" w:line="360" w:lineRule="auto"/>
        <w:jc w:val="center"/>
        <w:rPr>
          <w:rFonts w:ascii="Times New Roman" w:hAnsi="Times New Roman" w:cs="Times New Roman"/>
          <w:b/>
          <w:i/>
          <w:sz w:val="28"/>
          <w:szCs w:val="28"/>
          <w:vertAlign w:val="subscript"/>
        </w:rPr>
      </w:pPr>
      <w:r w:rsidRPr="00F14CE0">
        <w:rPr>
          <w:rFonts w:ascii="Times New Roman" w:hAnsi="Times New Roman" w:cs="Times New Roman"/>
          <w:b/>
          <w:i/>
          <w:sz w:val="28"/>
          <w:szCs w:val="28"/>
        </w:rPr>
        <w:lastRenderedPageBreak/>
        <w:t xml:space="preserve">Аш = </w:t>
      </w:r>
      <w:r w:rsidRPr="00F14CE0">
        <w:rPr>
          <w:rFonts w:ascii="Times New Roman" w:hAnsi="Times New Roman" w:cs="Times New Roman"/>
          <w:b/>
          <w:bCs/>
          <w:i/>
          <w:sz w:val="28"/>
          <w:szCs w:val="28"/>
        </w:rPr>
        <w:t>Lоб*n</w:t>
      </w:r>
      <w:r w:rsidRPr="00F14CE0">
        <w:rPr>
          <w:rFonts w:ascii="Times New Roman" w:hAnsi="Times New Roman" w:cs="Times New Roman"/>
          <w:b/>
          <w:bCs/>
          <w:i/>
          <w:sz w:val="28"/>
          <w:szCs w:val="28"/>
          <w:vertAlign w:val="subscript"/>
        </w:rPr>
        <w:t>ш</w:t>
      </w:r>
      <w:r w:rsidRPr="00F14CE0">
        <w:rPr>
          <w:rFonts w:ascii="Times New Roman" w:hAnsi="Times New Roman" w:cs="Times New Roman"/>
          <w:b/>
          <w:bCs/>
          <w:i/>
          <w:sz w:val="28"/>
          <w:szCs w:val="28"/>
        </w:rPr>
        <w:t xml:space="preserve"> /L</w:t>
      </w:r>
      <w:r w:rsidRPr="00F14CE0">
        <w:rPr>
          <w:rFonts w:ascii="Times New Roman" w:hAnsi="Times New Roman" w:cs="Times New Roman"/>
          <w:b/>
          <w:bCs/>
          <w:i/>
          <w:sz w:val="28"/>
          <w:szCs w:val="28"/>
          <w:vertAlign w:val="subscript"/>
        </w:rPr>
        <w:t xml:space="preserve">н </w:t>
      </w:r>
      <w:r w:rsidRPr="00F14CE0">
        <w:rPr>
          <w:rFonts w:ascii="Times New Roman" w:hAnsi="Times New Roman" w:cs="Times New Roman"/>
          <w:b/>
          <w:i/>
          <w:sz w:val="28"/>
          <w:szCs w:val="28"/>
          <w:vertAlign w:val="subscript"/>
        </w:rPr>
        <w:t>,</w:t>
      </w:r>
    </w:p>
    <w:p w:rsidR="008A1D38" w:rsidRPr="00F14CE0" w:rsidRDefault="008A1D38" w:rsidP="008A1D38">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F14CE0">
        <w:rPr>
          <w:rFonts w:ascii="Times New Roman" w:hAnsi="Times New Roman" w:cs="Times New Roman"/>
          <w:sz w:val="28"/>
          <w:szCs w:val="28"/>
        </w:rPr>
        <w:t>где</w:t>
      </w:r>
      <w:r>
        <w:rPr>
          <w:rFonts w:ascii="Times New Roman" w:hAnsi="Times New Roman" w:cs="Times New Roman"/>
          <w:sz w:val="28"/>
          <w:szCs w:val="28"/>
        </w:rPr>
        <w:t>,</w:t>
      </w:r>
      <w:r w:rsidRPr="00F14CE0">
        <w:rPr>
          <w:rFonts w:ascii="Times New Roman" w:hAnsi="Times New Roman" w:cs="Times New Roman"/>
          <w:sz w:val="28"/>
          <w:szCs w:val="28"/>
        </w:rPr>
        <w:t xml:space="preserve"> </w:t>
      </w:r>
      <w:r w:rsidRPr="00F14CE0">
        <w:rPr>
          <w:rFonts w:ascii="Times New Roman" w:hAnsi="Times New Roman" w:cs="Times New Roman"/>
          <w:b/>
          <w:i/>
          <w:iCs/>
          <w:sz w:val="28"/>
          <w:szCs w:val="28"/>
        </w:rPr>
        <w:t>п</w:t>
      </w:r>
      <w:r w:rsidRPr="00F14CE0">
        <w:rPr>
          <w:rFonts w:ascii="Times New Roman" w:hAnsi="Times New Roman" w:cs="Times New Roman"/>
          <w:b/>
          <w:i/>
          <w:iCs/>
          <w:sz w:val="28"/>
          <w:szCs w:val="28"/>
          <w:vertAlign w:val="subscript"/>
        </w:rPr>
        <w:t>ш</w:t>
      </w:r>
      <w:r w:rsidRPr="00F14CE0">
        <w:rPr>
          <w:rFonts w:ascii="Times New Roman" w:hAnsi="Times New Roman" w:cs="Times New Roman"/>
          <w:i/>
          <w:iCs/>
          <w:sz w:val="28"/>
          <w:szCs w:val="28"/>
        </w:rPr>
        <w:t xml:space="preserve"> </w:t>
      </w:r>
      <w:r w:rsidRPr="00F14CE0">
        <w:rPr>
          <w:rFonts w:ascii="Times New Roman" w:hAnsi="Times New Roman" w:cs="Times New Roman"/>
          <w:sz w:val="28"/>
          <w:szCs w:val="28"/>
        </w:rPr>
        <w:t xml:space="preserve"> -    число шин на каждом автомобиле без учета запасного; </w:t>
      </w:r>
    </w:p>
    <w:p w:rsidR="008A1D38" w:rsidRPr="00F14CE0" w:rsidRDefault="008A1D38" w:rsidP="008A1D38">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F14CE0">
        <w:rPr>
          <w:rFonts w:ascii="Times New Roman" w:hAnsi="Times New Roman" w:cs="Times New Roman"/>
          <w:sz w:val="28"/>
          <w:szCs w:val="28"/>
        </w:rPr>
        <w:t xml:space="preserve">      </w:t>
      </w:r>
      <w:r w:rsidRPr="00F14CE0">
        <w:rPr>
          <w:rFonts w:ascii="Times New Roman" w:hAnsi="Times New Roman" w:cs="Times New Roman"/>
          <w:b/>
          <w:bCs/>
          <w:i/>
          <w:sz w:val="28"/>
          <w:szCs w:val="28"/>
        </w:rPr>
        <w:t>L</w:t>
      </w:r>
      <w:r w:rsidRPr="00F14CE0">
        <w:rPr>
          <w:rFonts w:ascii="Times New Roman" w:hAnsi="Times New Roman" w:cs="Times New Roman"/>
          <w:b/>
          <w:bCs/>
          <w:i/>
          <w:sz w:val="28"/>
          <w:szCs w:val="28"/>
          <w:vertAlign w:val="subscript"/>
        </w:rPr>
        <w:t>н</w:t>
      </w:r>
      <w:r w:rsidRPr="00F14CE0">
        <w:rPr>
          <w:rFonts w:ascii="Times New Roman" w:hAnsi="Times New Roman" w:cs="Times New Roman"/>
          <w:sz w:val="28"/>
          <w:szCs w:val="28"/>
        </w:rPr>
        <w:t xml:space="preserve"> - норма пробега для данной марки шин. </w:t>
      </w:r>
    </w:p>
    <w:p w:rsidR="008A1D38" w:rsidRPr="00F14CE0" w:rsidRDefault="008A1D38" w:rsidP="008A1D38">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F14CE0">
        <w:rPr>
          <w:rFonts w:ascii="Times New Roman" w:hAnsi="Times New Roman" w:cs="Times New Roman"/>
          <w:sz w:val="28"/>
          <w:szCs w:val="28"/>
        </w:rPr>
        <w:t xml:space="preserve">      Затраты   на   восстановление износа   и ремонт шин определяются по формуле</w:t>
      </w:r>
    </w:p>
    <w:p w:rsidR="008A1D38" w:rsidRPr="00F14CE0" w:rsidRDefault="008A1D38" w:rsidP="008A1D38">
      <w:pPr>
        <w:shd w:val="clear" w:color="auto" w:fill="FFFFFF"/>
        <w:autoSpaceDE w:val="0"/>
        <w:autoSpaceDN w:val="0"/>
        <w:adjustRightInd w:val="0"/>
        <w:spacing w:before="120" w:after="120" w:line="360" w:lineRule="auto"/>
        <w:jc w:val="center"/>
        <w:rPr>
          <w:rFonts w:ascii="Times New Roman" w:hAnsi="Times New Roman" w:cs="Times New Roman"/>
          <w:b/>
          <w:bCs/>
          <w:i/>
          <w:sz w:val="28"/>
          <w:szCs w:val="28"/>
        </w:rPr>
      </w:pPr>
      <w:r w:rsidRPr="00F14CE0">
        <w:rPr>
          <w:rFonts w:ascii="Times New Roman" w:hAnsi="Times New Roman" w:cs="Times New Roman"/>
          <w:b/>
          <w:i/>
          <w:sz w:val="28"/>
          <w:szCs w:val="28"/>
        </w:rPr>
        <w:t>Зш = Нш*</w:t>
      </w:r>
      <w:r w:rsidRPr="00F14CE0">
        <w:rPr>
          <w:rFonts w:ascii="Times New Roman" w:hAnsi="Times New Roman" w:cs="Times New Roman"/>
          <w:b/>
          <w:bCs/>
          <w:i/>
          <w:sz w:val="28"/>
          <w:szCs w:val="28"/>
        </w:rPr>
        <w:t xml:space="preserve"> Lоб*n</w:t>
      </w:r>
      <w:r w:rsidRPr="00F14CE0">
        <w:rPr>
          <w:rFonts w:ascii="Times New Roman" w:hAnsi="Times New Roman" w:cs="Times New Roman"/>
          <w:b/>
          <w:bCs/>
          <w:i/>
          <w:sz w:val="28"/>
          <w:szCs w:val="28"/>
          <w:vertAlign w:val="subscript"/>
        </w:rPr>
        <w:t>ш</w:t>
      </w:r>
      <w:r w:rsidRPr="00F14CE0">
        <w:rPr>
          <w:rFonts w:ascii="Times New Roman" w:hAnsi="Times New Roman" w:cs="Times New Roman"/>
          <w:b/>
          <w:bCs/>
          <w:i/>
          <w:sz w:val="28"/>
          <w:szCs w:val="28"/>
        </w:rPr>
        <w:t xml:space="preserve"> /1000 ,</w:t>
      </w:r>
    </w:p>
    <w:p w:rsidR="008A1D38" w:rsidRPr="00F14CE0" w:rsidRDefault="008A1D38" w:rsidP="008A1D38">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F14CE0">
        <w:rPr>
          <w:rFonts w:ascii="Times New Roman" w:hAnsi="Times New Roman" w:cs="Times New Roman"/>
          <w:sz w:val="28"/>
          <w:szCs w:val="28"/>
        </w:rPr>
        <w:t xml:space="preserve">где, </w:t>
      </w:r>
      <w:r w:rsidRPr="00F14CE0">
        <w:rPr>
          <w:rFonts w:ascii="Times New Roman" w:hAnsi="Times New Roman" w:cs="Times New Roman"/>
          <w:b/>
          <w:i/>
          <w:sz w:val="28"/>
          <w:szCs w:val="28"/>
        </w:rPr>
        <w:t>Нш</w:t>
      </w:r>
      <w:r w:rsidRPr="00F14CE0">
        <w:rPr>
          <w:rFonts w:ascii="Times New Roman" w:hAnsi="Times New Roman" w:cs="Times New Roman"/>
          <w:sz w:val="28"/>
          <w:szCs w:val="28"/>
        </w:rPr>
        <w:t xml:space="preserve"> -  норма затрат на восстановление износа и ремонт шин на </w:t>
      </w:r>
      <w:smartTag w:uri="urn:schemas-microsoft-com:office:smarttags" w:element="metricconverter">
        <w:smartTagPr>
          <w:attr w:name="ProductID" w:val="1000 км"/>
        </w:smartTagPr>
        <w:r w:rsidRPr="00F14CE0">
          <w:rPr>
            <w:rFonts w:ascii="Times New Roman" w:hAnsi="Times New Roman" w:cs="Times New Roman"/>
            <w:sz w:val="28"/>
            <w:szCs w:val="28"/>
          </w:rPr>
          <w:t>1000 км</w:t>
        </w:r>
      </w:smartTag>
      <w:r w:rsidRPr="00F14CE0">
        <w:rPr>
          <w:rFonts w:ascii="Times New Roman" w:hAnsi="Times New Roman" w:cs="Times New Roman"/>
          <w:sz w:val="28"/>
          <w:szCs w:val="28"/>
        </w:rPr>
        <w:t xml:space="preserve"> пробега.</w:t>
      </w:r>
    </w:p>
    <w:p w:rsidR="008A1D38" w:rsidRPr="004C54FC" w:rsidRDefault="008A1D38" w:rsidP="004C54FC">
      <w:pPr>
        <w:shd w:val="clear" w:color="auto" w:fill="FFFFFF"/>
        <w:autoSpaceDE w:val="0"/>
        <w:autoSpaceDN w:val="0"/>
        <w:adjustRightInd w:val="0"/>
        <w:spacing w:before="120" w:after="120" w:line="240" w:lineRule="auto"/>
        <w:jc w:val="center"/>
        <w:rPr>
          <w:rFonts w:ascii="Times New Roman" w:hAnsi="Times New Roman" w:cs="Times New Roman"/>
          <w:sz w:val="28"/>
          <w:szCs w:val="28"/>
        </w:rPr>
      </w:pPr>
      <w:r w:rsidRPr="004C54FC">
        <w:rPr>
          <w:rFonts w:ascii="Times New Roman" w:hAnsi="Times New Roman" w:cs="Times New Roman"/>
          <w:sz w:val="28"/>
          <w:szCs w:val="28"/>
        </w:rPr>
        <w:t xml:space="preserve">Справочно-расчетная таблица по начислению сумм на восстановление и ремонт автомобильных шин на </w:t>
      </w:r>
      <w:smartTag w:uri="urn:schemas-microsoft-com:office:smarttags" w:element="metricconverter">
        <w:smartTagPr>
          <w:attr w:name="ProductID" w:val="1000 км"/>
        </w:smartTagPr>
        <w:r w:rsidRPr="004C54FC">
          <w:rPr>
            <w:rFonts w:ascii="Times New Roman" w:hAnsi="Times New Roman" w:cs="Times New Roman"/>
            <w:sz w:val="28"/>
            <w:szCs w:val="28"/>
          </w:rPr>
          <w:t>1000 км</w:t>
        </w:r>
      </w:smartTag>
      <w:r w:rsidRPr="004C54FC">
        <w:rPr>
          <w:rFonts w:ascii="Times New Roman" w:hAnsi="Times New Roman" w:cs="Times New Roman"/>
          <w:sz w:val="28"/>
          <w:szCs w:val="28"/>
        </w:rPr>
        <w:t xml:space="preserve"> пробега (для учебных целей), тенге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58"/>
        <w:gridCol w:w="1588"/>
        <w:gridCol w:w="1582"/>
      </w:tblGrid>
      <w:tr w:rsidR="008A1D38" w:rsidRPr="004C54FC" w:rsidTr="00952C6A">
        <w:tc>
          <w:tcPr>
            <w:tcW w:w="7128" w:type="dxa"/>
            <w:shd w:val="clear" w:color="auto" w:fill="auto"/>
          </w:tcPr>
          <w:p w:rsidR="008A1D38" w:rsidRPr="004C54FC" w:rsidRDefault="008A1D38" w:rsidP="004A6AE2">
            <w:pPr>
              <w:autoSpaceDE w:val="0"/>
              <w:autoSpaceDN w:val="0"/>
              <w:adjustRightInd w:val="0"/>
              <w:spacing w:after="0" w:line="240" w:lineRule="auto"/>
              <w:jc w:val="center"/>
              <w:rPr>
                <w:rFonts w:ascii="Times New Roman" w:hAnsi="Times New Roman" w:cs="Times New Roman"/>
                <w:b/>
                <w:i/>
              </w:rPr>
            </w:pPr>
            <w:r w:rsidRPr="004C54FC">
              <w:rPr>
                <w:rFonts w:ascii="Times New Roman" w:hAnsi="Times New Roman" w:cs="Times New Roman"/>
                <w:b/>
                <w:i/>
              </w:rPr>
              <w:t>Группы, виды транспортных средств и размеры шин</w:t>
            </w:r>
          </w:p>
        </w:tc>
        <w:tc>
          <w:tcPr>
            <w:tcW w:w="1646" w:type="dxa"/>
            <w:shd w:val="clear" w:color="auto" w:fill="auto"/>
          </w:tcPr>
          <w:p w:rsidR="008A1D38" w:rsidRPr="004C54FC" w:rsidRDefault="008A1D38" w:rsidP="004A6AE2">
            <w:pPr>
              <w:autoSpaceDE w:val="0"/>
              <w:autoSpaceDN w:val="0"/>
              <w:adjustRightInd w:val="0"/>
              <w:spacing w:after="0" w:line="240" w:lineRule="auto"/>
              <w:jc w:val="center"/>
              <w:rPr>
                <w:rFonts w:ascii="Times New Roman" w:hAnsi="Times New Roman" w:cs="Times New Roman"/>
                <w:b/>
                <w:i/>
              </w:rPr>
            </w:pPr>
            <w:r w:rsidRPr="004C54FC">
              <w:rPr>
                <w:rFonts w:ascii="Times New Roman" w:hAnsi="Times New Roman" w:cs="Times New Roman"/>
                <w:b/>
                <w:i/>
              </w:rPr>
              <w:t>Норма на 1 комплект шин</w:t>
            </w:r>
          </w:p>
        </w:tc>
        <w:tc>
          <w:tcPr>
            <w:tcW w:w="1646" w:type="dxa"/>
            <w:shd w:val="clear" w:color="auto" w:fill="auto"/>
          </w:tcPr>
          <w:p w:rsidR="008A1D38" w:rsidRPr="004C54FC" w:rsidRDefault="008A1D38" w:rsidP="004A6AE2">
            <w:pPr>
              <w:autoSpaceDE w:val="0"/>
              <w:autoSpaceDN w:val="0"/>
              <w:adjustRightInd w:val="0"/>
              <w:spacing w:after="0" w:line="240" w:lineRule="auto"/>
              <w:jc w:val="center"/>
              <w:rPr>
                <w:rFonts w:ascii="Times New Roman" w:hAnsi="Times New Roman" w:cs="Times New Roman"/>
                <w:b/>
                <w:i/>
              </w:rPr>
            </w:pPr>
            <w:r w:rsidRPr="004C54FC">
              <w:rPr>
                <w:rFonts w:ascii="Times New Roman" w:hAnsi="Times New Roman" w:cs="Times New Roman"/>
                <w:b/>
                <w:i/>
              </w:rPr>
              <w:t xml:space="preserve">Норма экономии </w:t>
            </w:r>
          </w:p>
        </w:tc>
      </w:tr>
      <w:tr w:rsidR="008A1D38" w:rsidRPr="004C54FC" w:rsidTr="00952C6A">
        <w:tc>
          <w:tcPr>
            <w:tcW w:w="7128" w:type="dxa"/>
            <w:shd w:val="clear" w:color="auto" w:fill="auto"/>
          </w:tcPr>
          <w:p w:rsidR="008A1D38" w:rsidRPr="004C54FC" w:rsidRDefault="008A1D38" w:rsidP="004A6AE2">
            <w:pPr>
              <w:autoSpaceDE w:val="0"/>
              <w:autoSpaceDN w:val="0"/>
              <w:adjustRightInd w:val="0"/>
              <w:spacing w:after="0" w:line="240" w:lineRule="auto"/>
              <w:jc w:val="both"/>
              <w:rPr>
                <w:rFonts w:ascii="Times New Roman" w:hAnsi="Times New Roman" w:cs="Times New Roman"/>
              </w:rPr>
            </w:pPr>
            <w:r w:rsidRPr="004C54FC">
              <w:rPr>
                <w:rFonts w:ascii="Times New Roman" w:hAnsi="Times New Roman" w:cs="Times New Roman"/>
              </w:rPr>
              <w:t>Средне тоннажные автомобили:</w:t>
            </w:r>
          </w:p>
        </w:tc>
        <w:tc>
          <w:tcPr>
            <w:tcW w:w="1646" w:type="dxa"/>
            <w:shd w:val="clear" w:color="auto" w:fill="auto"/>
          </w:tcPr>
          <w:p w:rsidR="008A1D38" w:rsidRPr="004C54FC" w:rsidRDefault="008A1D38" w:rsidP="004A6AE2">
            <w:pPr>
              <w:autoSpaceDE w:val="0"/>
              <w:autoSpaceDN w:val="0"/>
              <w:adjustRightInd w:val="0"/>
              <w:spacing w:after="0" w:line="240" w:lineRule="auto"/>
              <w:jc w:val="center"/>
              <w:rPr>
                <w:rFonts w:ascii="Times New Roman" w:hAnsi="Times New Roman" w:cs="Times New Roman"/>
              </w:rPr>
            </w:pPr>
          </w:p>
        </w:tc>
        <w:tc>
          <w:tcPr>
            <w:tcW w:w="1646" w:type="dxa"/>
            <w:shd w:val="clear" w:color="auto" w:fill="auto"/>
          </w:tcPr>
          <w:p w:rsidR="008A1D38" w:rsidRPr="004C54FC" w:rsidRDefault="008A1D38" w:rsidP="004A6AE2">
            <w:pPr>
              <w:autoSpaceDE w:val="0"/>
              <w:autoSpaceDN w:val="0"/>
              <w:adjustRightInd w:val="0"/>
              <w:spacing w:after="0" w:line="240" w:lineRule="auto"/>
              <w:jc w:val="center"/>
              <w:rPr>
                <w:rFonts w:ascii="Times New Roman" w:hAnsi="Times New Roman" w:cs="Times New Roman"/>
                <w:b/>
              </w:rPr>
            </w:pPr>
          </w:p>
        </w:tc>
      </w:tr>
      <w:tr w:rsidR="008A1D38" w:rsidRPr="004C54FC" w:rsidTr="00952C6A">
        <w:tc>
          <w:tcPr>
            <w:tcW w:w="7128" w:type="dxa"/>
            <w:shd w:val="clear" w:color="auto" w:fill="auto"/>
          </w:tcPr>
          <w:p w:rsidR="008A1D38" w:rsidRPr="004C54FC" w:rsidRDefault="008A1D38" w:rsidP="004A6AE2">
            <w:pPr>
              <w:autoSpaceDE w:val="0"/>
              <w:autoSpaceDN w:val="0"/>
              <w:adjustRightInd w:val="0"/>
              <w:spacing w:after="0" w:line="240" w:lineRule="auto"/>
              <w:jc w:val="both"/>
              <w:rPr>
                <w:rFonts w:ascii="Times New Roman" w:hAnsi="Times New Roman" w:cs="Times New Roman"/>
              </w:rPr>
            </w:pPr>
            <w:r w:rsidRPr="004C54FC">
              <w:rPr>
                <w:rFonts w:ascii="Times New Roman" w:hAnsi="Times New Roman" w:cs="Times New Roman"/>
              </w:rPr>
              <w:t>260 – 20Р  10-слойная</w:t>
            </w:r>
          </w:p>
        </w:tc>
        <w:tc>
          <w:tcPr>
            <w:tcW w:w="1646" w:type="dxa"/>
            <w:shd w:val="clear" w:color="auto" w:fill="auto"/>
          </w:tcPr>
          <w:p w:rsidR="008A1D38" w:rsidRPr="004C54FC" w:rsidRDefault="008A1D38" w:rsidP="004A6AE2">
            <w:pPr>
              <w:autoSpaceDE w:val="0"/>
              <w:autoSpaceDN w:val="0"/>
              <w:adjustRightInd w:val="0"/>
              <w:spacing w:after="0" w:line="240" w:lineRule="auto"/>
              <w:jc w:val="center"/>
              <w:rPr>
                <w:rFonts w:ascii="Times New Roman" w:hAnsi="Times New Roman" w:cs="Times New Roman"/>
              </w:rPr>
            </w:pPr>
            <w:r w:rsidRPr="004C54FC">
              <w:rPr>
                <w:rFonts w:ascii="Times New Roman" w:hAnsi="Times New Roman" w:cs="Times New Roman"/>
              </w:rPr>
              <w:t>240</w:t>
            </w:r>
          </w:p>
        </w:tc>
        <w:tc>
          <w:tcPr>
            <w:tcW w:w="1646" w:type="dxa"/>
            <w:shd w:val="clear" w:color="auto" w:fill="auto"/>
          </w:tcPr>
          <w:p w:rsidR="008A1D38" w:rsidRPr="004C54FC" w:rsidRDefault="008A1D38" w:rsidP="004A6AE2">
            <w:pPr>
              <w:autoSpaceDE w:val="0"/>
              <w:autoSpaceDN w:val="0"/>
              <w:adjustRightInd w:val="0"/>
              <w:spacing w:after="0" w:line="240" w:lineRule="auto"/>
              <w:jc w:val="center"/>
              <w:rPr>
                <w:rFonts w:ascii="Times New Roman" w:hAnsi="Times New Roman" w:cs="Times New Roman"/>
              </w:rPr>
            </w:pPr>
            <w:r w:rsidRPr="004C54FC">
              <w:rPr>
                <w:rFonts w:ascii="Times New Roman" w:hAnsi="Times New Roman" w:cs="Times New Roman"/>
              </w:rPr>
              <w:t>280</w:t>
            </w:r>
          </w:p>
        </w:tc>
      </w:tr>
      <w:tr w:rsidR="008A1D38" w:rsidRPr="004C54FC" w:rsidTr="00952C6A">
        <w:tc>
          <w:tcPr>
            <w:tcW w:w="7128" w:type="dxa"/>
            <w:shd w:val="clear" w:color="auto" w:fill="auto"/>
          </w:tcPr>
          <w:p w:rsidR="008A1D38" w:rsidRPr="004C54FC" w:rsidRDefault="008A1D38" w:rsidP="004A6AE2">
            <w:pPr>
              <w:autoSpaceDE w:val="0"/>
              <w:autoSpaceDN w:val="0"/>
              <w:adjustRightInd w:val="0"/>
              <w:spacing w:after="0" w:line="240" w:lineRule="auto"/>
              <w:jc w:val="both"/>
              <w:rPr>
                <w:rFonts w:ascii="Times New Roman" w:hAnsi="Times New Roman" w:cs="Times New Roman"/>
              </w:rPr>
            </w:pPr>
            <w:r w:rsidRPr="004C54FC">
              <w:rPr>
                <w:rFonts w:ascii="Times New Roman" w:hAnsi="Times New Roman" w:cs="Times New Roman"/>
              </w:rPr>
              <w:t>260 - 20  8-слойная</w:t>
            </w:r>
          </w:p>
        </w:tc>
        <w:tc>
          <w:tcPr>
            <w:tcW w:w="1646" w:type="dxa"/>
            <w:shd w:val="clear" w:color="auto" w:fill="auto"/>
          </w:tcPr>
          <w:p w:rsidR="008A1D38" w:rsidRPr="004C54FC" w:rsidRDefault="008A1D38" w:rsidP="004A6AE2">
            <w:pPr>
              <w:autoSpaceDE w:val="0"/>
              <w:autoSpaceDN w:val="0"/>
              <w:adjustRightInd w:val="0"/>
              <w:spacing w:after="0" w:line="240" w:lineRule="auto"/>
              <w:jc w:val="center"/>
              <w:rPr>
                <w:rFonts w:ascii="Times New Roman" w:hAnsi="Times New Roman" w:cs="Times New Roman"/>
              </w:rPr>
            </w:pPr>
            <w:r w:rsidRPr="004C54FC">
              <w:rPr>
                <w:rFonts w:ascii="Times New Roman" w:hAnsi="Times New Roman" w:cs="Times New Roman"/>
              </w:rPr>
              <w:t>200</w:t>
            </w:r>
          </w:p>
        </w:tc>
        <w:tc>
          <w:tcPr>
            <w:tcW w:w="1646" w:type="dxa"/>
            <w:shd w:val="clear" w:color="auto" w:fill="auto"/>
          </w:tcPr>
          <w:p w:rsidR="008A1D38" w:rsidRPr="004C54FC" w:rsidRDefault="008A1D38" w:rsidP="004A6AE2">
            <w:pPr>
              <w:autoSpaceDE w:val="0"/>
              <w:autoSpaceDN w:val="0"/>
              <w:adjustRightInd w:val="0"/>
              <w:spacing w:after="0" w:line="240" w:lineRule="auto"/>
              <w:jc w:val="center"/>
              <w:rPr>
                <w:rFonts w:ascii="Times New Roman" w:hAnsi="Times New Roman" w:cs="Times New Roman"/>
              </w:rPr>
            </w:pPr>
            <w:r w:rsidRPr="004C54FC">
              <w:rPr>
                <w:rFonts w:ascii="Times New Roman" w:hAnsi="Times New Roman" w:cs="Times New Roman"/>
              </w:rPr>
              <w:t>230</w:t>
            </w:r>
          </w:p>
        </w:tc>
      </w:tr>
      <w:tr w:rsidR="008A1D38" w:rsidRPr="004C54FC" w:rsidTr="00952C6A">
        <w:tc>
          <w:tcPr>
            <w:tcW w:w="7128" w:type="dxa"/>
            <w:shd w:val="clear" w:color="auto" w:fill="auto"/>
          </w:tcPr>
          <w:p w:rsidR="008A1D38" w:rsidRPr="004C54FC" w:rsidRDefault="008A1D38" w:rsidP="004A6AE2">
            <w:pPr>
              <w:autoSpaceDE w:val="0"/>
              <w:autoSpaceDN w:val="0"/>
              <w:adjustRightInd w:val="0"/>
              <w:spacing w:after="0" w:line="240" w:lineRule="auto"/>
              <w:jc w:val="both"/>
              <w:rPr>
                <w:rFonts w:ascii="Times New Roman" w:hAnsi="Times New Roman" w:cs="Times New Roman"/>
              </w:rPr>
            </w:pPr>
            <w:r w:rsidRPr="004C54FC">
              <w:rPr>
                <w:rFonts w:ascii="Times New Roman" w:hAnsi="Times New Roman" w:cs="Times New Roman"/>
              </w:rPr>
              <w:t xml:space="preserve">8,24 - 20  10-слойная   </w:t>
            </w:r>
          </w:p>
        </w:tc>
        <w:tc>
          <w:tcPr>
            <w:tcW w:w="1646" w:type="dxa"/>
            <w:shd w:val="clear" w:color="auto" w:fill="auto"/>
          </w:tcPr>
          <w:p w:rsidR="008A1D38" w:rsidRPr="004C54FC" w:rsidRDefault="008A1D38" w:rsidP="004A6AE2">
            <w:pPr>
              <w:autoSpaceDE w:val="0"/>
              <w:autoSpaceDN w:val="0"/>
              <w:adjustRightInd w:val="0"/>
              <w:spacing w:after="0" w:line="240" w:lineRule="auto"/>
              <w:jc w:val="center"/>
              <w:rPr>
                <w:rFonts w:ascii="Times New Roman" w:hAnsi="Times New Roman" w:cs="Times New Roman"/>
              </w:rPr>
            </w:pPr>
            <w:r w:rsidRPr="004C54FC">
              <w:rPr>
                <w:rFonts w:ascii="Times New Roman" w:hAnsi="Times New Roman" w:cs="Times New Roman"/>
              </w:rPr>
              <w:t>190</w:t>
            </w:r>
          </w:p>
        </w:tc>
        <w:tc>
          <w:tcPr>
            <w:tcW w:w="1646" w:type="dxa"/>
            <w:shd w:val="clear" w:color="auto" w:fill="auto"/>
          </w:tcPr>
          <w:p w:rsidR="008A1D38" w:rsidRPr="004C54FC" w:rsidRDefault="008A1D38" w:rsidP="004A6AE2">
            <w:pPr>
              <w:autoSpaceDE w:val="0"/>
              <w:autoSpaceDN w:val="0"/>
              <w:adjustRightInd w:val="0"/>
              <w:spacing w:after="0" w:line="240" w:lineRule="auto"/>
              <w:jc w:val="center"/>
              <w:rPr>
                <w:rFonts w:ascii="Times New Roman" w:hAnsi="Times New Roman" w:cs="Times New Roman"/>
              </w:rPr>
            </w:pPr>
            <w:r w:rsidRPr="004C54FC">
              <w:rPr>
                <w:rFonts w:ascii="Times New Roman" w:hAnsi="Times New Roman" w:cs="Times New Roman"/>
              </w:rPr>
              <w:t>230</w:t>
            </w:r>
          </w:p>
        </w:tc>
      </w:tr>
      <w:tr w:rsidR="008A1D38" w:rsidRPr="004C54FC" w:rsidTr="00952C6A">
        <w:tc>
          <w:tcPr>
            <w:tcW w:w="7128" w:type="dxa"/>
            <w:shd w:val="clear" w:color="auto" w:fill="auto"/>
          </w:tcPr>
          <w:p w:rsidR="008A1D38" w:rsidRPr="004C54FC" w:rsidRDefault="008A1D38" w:rsidP="004A6AE2">
            <w:pPr>
              <w:autoSpaceDE w:val="0"/>
              <w:autoSpaceDN w:val="0"/>
              <w:adjustRightInd w:val="0"/>
              <w:spacing w:after="0" w:line="240" w:lineRule="auto"/>
              <w:jc w:val="both"/>
              <w:rPr>
                <w:rFonts w:ascii="Times New Roman" w:hAnsi="Times New Roman" w:cs="Times New Roman"/>
              </w:rPr>
            </w:pPr>
            <w:r w:rsidRPr="004C54FC">
              <w:rPr>
                <w:rFonts w:ascii="Times New Roman" w:hAnsi="Times New Roman" w:cs="Times New Roman"/>
              </w:rPr>
              <w:t xml:space="preserve">200 - 20  модель </w:t>
            </w:r>
            <w:r w:rsidRPr="004C54FC">
              <w:rPr>
                <w:rFonts w:ascii="Times New Roman" w:hAnsi="Times New Roman" w:cs="Times New Roman"/>
                <w:b/>
              </w:rPr>
              <w:t>–</w:t>
            </w:r>
            <w:r w:rsidRPr="004C54FC">
              <w:rPr>
                <w:rFonts w:ascii="Times New Roman" w:hAnsi="Times New Roman" w:cs="Times New Roman"/>
              </w:rPr>
              <w:t xml:space="preserve"> 238</w:t>
            </w:r>
          </w:p>
        </w:tc>
        <w:tc>
          <w:tcPr>
            <w:tcW w:w="1646" w:type="dxa"/>
            <w:shd w:val="clear" w:color="auto" w:fill="auto"/>
          </w:tcPr>
          <w:p w:rsidR="008A1D38" w:rsidRPr="004C54FC" w:rsidRDefault="008A1D38" w:rsidP="004A6AE2">
            <w:pPr>
              <w:autoSpaceDE w:val="0"/>
              <w:autoSpaceDN w:val="0"/>
              <w:adjustRightInd w:val="0"/>
              <w:spacing w:after="0" w:line="240" w:lineRule="auto"/>
              <w:jc w:val="center"/>
              <w:rPr>
                <w:rFonts w:ascii="Times New Roman" w:hAnsi="Times New Roman" w:cs="Times New Roman"/>
              </w:rPr>
            </w:pPr>
            <w:r w:rsidRPr="004C54FC">
              <w:rPr>
                <w:rFonts w:ascii="Times New Roman" w:hAnsi="Times New Roman" w:cs="Times New Roman"/>
              </w:rPr>
              <w:t>140</w:t>
            </w:r>
          </w:p>
        </w:tc>
        <w:tc>
          <w:tcPr>
            <w:tcW w:w="1646" w:type="dxa"/>
            <w:shd w:val="clear" w:color="auto" w:fill="auto"/>
          </w:tcPr>
          <w:p w:rsidR="008A1D38" w:rsidRPr="004C54FC" w:rsidRDefault="008A1D38" w:rsidP="004A6AE2">
            <w:pPr>
              <w:autoSpaceDE w:val="0"/>
              <w:autoSpaceDN w:val="0"/>
              <w:adjustRightInd w:val="0"/>
              <w:spacing w:after="0" w:line="240" w:lineRule="auto"/>
              <w:jc w:val="center"/>
              <w:rPr>
                <w:rFonts w:ascii="Times New Roman" w:hAnsi="Times New Roman" w:cs="Times New Roman"/>
              </w:rPr>
            </w:pPr>
            <w:r w:rsidRPr="004C54FC">
              <w:rPr>
                <w:rFonts w:ascii="Times New Roman" w:hAnsi="Times New Roman" w:cs="Times New Roman"/>
              </w:rPr>
              <w:t>160</w:t>
            </w:r>
          </w:p>
        </w:tc>
      </w:tr>
      <w:tr w:rsidR="008A1D38" w:rsidRPr="004C54FC" w:rsidTr="00952C6A">
        <w:tc>
          <w:tcPr>
            <w:tcW w:w="7128" w:type="dxa"/>
            <w:shd w:val="clear" w:color="auto" w:fill="auto"/>
          </w:tcPr>
          <w:p w:rsidR="008A1D38" w:rsidRPr="004C54FC" w:rsidRDefault="008A1D38" w:rsidP="004A6AE2">
            <w:pPr>
              <w:autoSpaceDE w:val="0"/>
              <w:autoSpaceDN w:val="0"/>
              <w:adjustRightInd w:val="0"/>
              <w:spacing w:after="0" w:line="240" w:lineRule="auto"/>
              <w:jc w:val="both"/>
              <w:rPr>
                <w:rFonts w:ascii="Times New Roman" w:hAnsi="Times New Roman" w:cs="Times New Roman"/>
              </w:rPr>
            </w:pPr>
            <w:r w:rsidRPr="004C54FC">
              <w:rPr>
                <w:rFonts w:ascii="Times New Roman" w:hAnsi="Times New Roman" w:cs="Times New Roman"/>
              </w:rPr>
              <w:t>Крупнотоннажные автомобили:</w:t>
            </w:r>
          </w:p>
        </w:tc>
        <w:tc>
          <w:tcPr>
            <w:tcW w:w="1646" w:type="dxa"/>
            <w:shd w:val="clear" w:color="auto" w:fill="auto"/>
          </w:tcPr>
          <w:p w:rsidR="008A1D38" w:rsidRPr="004C54FC" w:rsidRDefault="008A1D38" w:rsidP="004A6AE2">
            <w:pPr>
              <w:autoSpaceDE w:val="0"/>
              <w:autoSpaceDN w:val="0"/>
              <w:adjustRightInd w:val="0"/>
              <w:spacing w:after="0" w:line="240" w:lineRule="auto"/>
              <w:jc w:val="center"/>
              <w:rPr>
                <w:rFonts w:ascii="Times New Roman" w:hAnsi="Times New Roman" w:cs="Times New Roman"/>
              </w:rPr>
            </w:pPr>
          </w:p>
        </w:tc>
        <w:tc>
          <w:tcPr>
            <w:tcW w:w="1646" w:type="dxa"/>
            <w:shd w:val="clear" w:color="auto" w:fill="auto"/>
          </w:tcPr>
          <w:p w:rsidR="008A1D38" w:rsidRPr="004C54FC" w:rsidRDefault="008A1D38" w:rsidP="004A6AE2">
            <w:pPr>
              <w:autoSpaceDE w:val="0"/>
              <w:autoSpaceDN w:val="0"/>
              <w:adjustRightInd w:val="0"/>
              <w:spacing w:after="0" w:line="240" w:lineRule="auto"/>
              <w:jc w:val="center"/>
              <w:rPr>
                <w:rFonts w:ascii="Times New Roman" w:hAnsi="Times New Roman" w:cs="Times New Roman"/>
              </w:rPr>
            </w:pPr>
          </w:p>
        </w:tc>
      </w:tr>
      <w:tr w:rsidR="008A1D38" w:rsidRPr="004C54FC" w:rsidTr="00952C6A">
        <w:tc>
          <w:tcPr>
            <w:tcW w:w="7128" w:type="dxa"/>
            <w:shd w:val="clear" w:color="auto" w:fill="auto"/>
          </w:tcPr>
          <w:p w:rsidR="008A1D38" w:rsidRPr="004C54FC" w:rsidRDefault="008A1D38" w:rsidP="004A6AE2">
            <w:pPr>
              <w:autoSpaceDE w:val="0"/>
              <w:autoSpaceDN w:val="0"/>
              <w:adjustRightInd w:val="0"/>
              <w:spacing w:after="0" w:line="240" w:lineRule="auto"/>
              <w:jc w:val="both"/>
              <w:rPr>
                <w:rFonts w:ascii="Times New Roman" w:hAnsi="Times New Roman" w:cs="Times New Roman"/>
              </w:rPr>
            </w:pPr>
            <w:r w:rsidRPr="004C54FC">
              <w:rPr>
                <w:rFonts w:ascii="Times New Roman" w:hAnsi="Times New Roman" w:cs="Times New Roman"/>
              </w:rPr>
              <w:t xml:space="preserve">330 – 20 </w:t>
            </w:r>
          </w:p>
        </w:tc>
        <w:tc>
          <w:tcPr>
            <w:tcW w:w="1646" w:type="dxa"/>
            <w:shd w:val="clear" w:color="auto" w:fill="auto"/>
          </w:tcPr>
          <w:p w:rsidR="008A1D38" w:rsidRPr="004C54FC" w:rsidRDefault="008A1D38" w:rsidP="004A6AE2">
            <w:pPr>
              <w:autoSpaceDE w:val="0"/>
              <w:autoSpaceDN w:val="0"/>
              <w:adjustRightInd w:val="0"/>
              <w:spacing w:after="0" w:line="240" w:lineRule="auto"/>
              <w:jc w:val="center"/>
              <w:rPr>
                <w:rFonts w:ascii="Times New Roman" w:hAnsi="Times New Roman" w:cs="Times New Roman"/>
              </w:rPr>
            </w:pPr>
            <w:r w:rsidRPr="004C54FC">
              <w:rPr>
                <w:rFonts w:ascii="Times New Roman" w:hAnsi="Times New Roman" w:cs="Times New Roman"/>
              </w:rPr>
              <w:t>290</w:t>
            </w:r>
          </w:p>
        </w:tc>
        <w:tc>
          <w:tcPr>
            <w:tcW w:w="1646" w:type="dxa"/>
            <w:shd w:val="clear" w:color="auto" w:fill="auto"/>
          </w:tcPr>
          <w:p w:rsidR="008A1D38" w:rsidRPr="004C54FC" w:rsidRDefault="008A1D38" w:rsidP="004A6AE2">
            <w:pPr>
              <w:autoSpaceDE w:val="0"/>
              <w:autoSpaceDN w:val="0"/>
              <w:adjustRightInd w:val="0"/>
              <w:spacing w:after="0" w:line="240" w:lineRule="auto"/>
              <w:jc w:val="center"/>
              <w:rPr>
                <w:rFonts w:ascii="Times New Roman" w:hAnsi="Times New Roman" w:cs="Times New Roman"/>
              </w:rPr>
            </w:pPr>
            <w:r w:rsidRPr="004C54FC">
              <w:rPr>
                <w:rFonts w:ascii="Times New Roman" w:hAnsi="Times New Roman" w:cs="Times New Roman"/>
              </w:rPr>
              <w:t>350</w:t>
            </w:r>
          </w:p>
        </w:tc>
      </w:tr>
      <w:tr w:rsidR="008A1D38" w:rsidRPr="004C54FC" w:rsidTr="00952C6A">
        <w:tc>
          <w:tcPr>
            <w:tcW w:w="7128" w:type="dxa"/>
            <w:shd w:val="clear" w:color="auto" w:fill="auto"/>
          </w:tcPr>
          <w:p w:rsidR="008A1D38" w:rsidRPr="004C54FC" w:rsidRDefault="008A1D38" w:rsidP="004A6AE2">
            <w:pPr>
              <w:autoSpaceDE w:val="0"/>
              <w:autoSpaceDN w:val="0"/>
              <w:adjustRightInd w:val="0"/>
              <w:spacing w:after="0" w:line="240" w:lineRule="auto"/>
              <w:jc w:val="both"/>
              <w:rPr>
                <w:rFonts w:ascii="Times New Roman" w:hAnsi="Times New Roman" w:cs="Times New Roman"/>
              </w:rPr>
            </w:pPr>
            <w:r w:rsidRPr="004C54FC">
              <w:rPr>
                <w:rFonts w:ascii="Times New Roman" w:hAnsi="Times New Roman" w:cs="Times New Roman"/>
              </w:rPr>
              <w:t>320 – 508Р (12,0 – 20)</w:t>
            </w:r>
          </w:p>
        </w:tc>
        <w:tc>
          <w:tcPr>
            <w:tcW w:w="1646" w:type="dxa"/>
            <w:shd w:val="clear" w:color="auto" w:fill="auto"/>
          </w:tcPr>
          <w:p w:rsidR="008A1D38" w:rsidRPr="004C54FC" w:rsidRDefault="008A1D38" w:rsidP="004A6AE2">
            <w:pPr>
              <w:autoSpaceDE w:val="0"/>
              <w:autoSpaceDN w:val="0"/>
              <w:adjustRightInd w:val="0"/>
              <w:spacing w:after="0" w:line="240" w:lineRule="auto"/>
              <w:jc w:val="center"/>
              <w:rPr>
                <w:rFonts w:ascii="Times New Roman" w:hAnsi="Times New Roman" w:cs="Times New Roman"/>
              </w:rPr>
            </w:pPr>
            <w:r w:rsidRPr="004C54FC">
              <w:rPr>
                <w:rFonts w:ascii="Times New Roman" w:hAnsi="Times New Roman" w:cs="Times New Roman"/>
              </w:rPr>
              <w:t>300</w:t>
            </w:r>
          </w:p>
        </w:tc>
        <w:tc>
          <w:tcPr>
            <w:tcW w:w="1646" w:type="dxa"/>
            <w:shd w:val="clear" w:color="auto" w:fill="auto"/>
          </w:tcPr>
          <w:p w:rsidR="008A1D38" w:rsidRPr="004C54FC" w:rsidRDefault="008A1D38" w:rsidP="004A6AE2">
            <w:pPr>
              <w:autoSpaceDE w:val="0"/>
              <w:autoSpaceDN w:val="0"/>
              <w:adjustRightInd w:val="0"/>
              <w:spacing w:after="0" w:line="240" w:lineRule="auto"/>
              <w:jc w:val="center"/>
              <w:rPr>
                <w:rFonts w:ascii="Times New Roman" w:hAnsi="Times New Roman" w:cs="Times New Roman"/>
              </w:rPr>
            </w:pPr>
            <w:r w:rsidRPr="004C54FC">
              <w:rPr>
                <w:rFonts w:ascii="Times New Roman" w:hAnsi="Times New Roman" w:cs="Times New Roman"/>
              </w:rPr>
              <w:t>360</w:t>
            </w:r>
          </w:p>
        </w:tc>
      </w:tr>
      <w:tr w:rsidR="008A1D38" w:rsidRPr="004C54FC" w:rsidTr="00952C6A">
        <w:tc>
          <w:tcPr>
            <w:tcW w:w="7128" w:type="dxa"/>
            <w:shd w:val="clear" w:color="auto" w:fill="auto"/>
          </w:tcPr>
          <w:p w:rsidR="008A1D38" w:rsidRPr="004C54FC" w:rsidRDefault="008A1D38" w:rsidP="004A6AE2">
            <w:pPr>
              <w:autoSpaceDE w:val="0"/>
              <w:autoSpaceDN w:val="0"/>
              <w:adjustRightInd w:val="0"/>
              <w:spacing w:after="0" w:line="240" w:lineRule="auto"/>
              <w:jc w:val="both"/>
              <w:rPr>
                <w:rFonts w:ascii="Times New Roman" w:hAnsi="Times New Roman" w:cs="Times New Roman"/>
              </w:rPr>
            </w:pPr>
            <w:r w:rsidRPr="004C54FC">
              <w:rPr>
                <w:rFonts w:ascii="Times New Roman" w:hAnsi="Times New Roman" w:cs="Times New Roman"/>
              </w:rPr>
              <w:t>12,0 – 20Р</w:t>
            </w:r>
          </w:p>
        </w:tc>
        <w:tc>
          <w:tcPr>
            <w:tcW w:w="1646" w:type="dxa"/>
            <w:shd w:val="clear" w:color="auto" w:fill="auto"/>
          </w:tcPr>
          <w:p w:rsidR="008A1D38" w:rsidRPr="004C54FC" w:rsidRDefault="008A1D38" w:rsidP="004A6AE2">
            <w:pPr>
              <w:autoSpaceDE w:val="0"/>
              <w:autoSpaceDN w:val="0"/>
              <w:adjustRightInd w:val="0"/>
              <w:spacing w:after="0" w:line="240" w:lineRule="auto"/>
              <w:jc w:val="center"/>
              <w:rPr>
                <w:rFonts w:ascii="Times New Roman" w:hAnsi="Times New Roman" w:cs="Times New Roman"/>
              </w:rPr>
            </w:pPr>
            <w:r w:rsidRPr="004C54FC">
              <w:rPr>
                <w:rFonts w:ascii="Times New Roman" w:hAnsi="Times New Roman" w:cs="Times New Roman"/>
              </w:rPr>
              <w:t>320</w:t>
            </w:r>
          </w:p>
        </w:tc>
        <w:tc>
          <w:tcPr>
            <w:tcW w:w="1646" w:type="dxa"/>
            <w:shd w:val="clear" w:color="auto" w:fill="auto"/>
          </w:tcPr>
          <w:p w:rsidR="008A1D38" w:rsidRPr="004C54FC" w:rsidRDefault="008A1D38" w:rsidP="004A6AE2">
            <w:pPr>
              <w:autoSpaceDE w:val="0"/>
              <w:autoSpaceDN w:val="0"/>
              <w:adjustRightInd w:val="0"/>
              <w:spacing w:after="0" w:line="240" w:lineRule="auto"/>
              <w:jc w:val="center"/>
              <w:rPr>
                <w:rFonts w:ascii="Times New Roman" w:hAnsi="Times New Roman" w:cs="Times New Roman"/>
              </w:rPr>
            </w:pPr>
            <w:r w:rsidRPr="004C54FC">
              <w:rPr>
                <w:rFonts w:ascii="Times New Roman" w:hAnsi="Times New Roman" w:cs="Times New Roman"/>
              </w:rPr>
              <w:t>390</w:t>
            </w:r>
          </w:p>
        </w:tc>
      </w:tr>
      <w:tr w:rsidR="008A1D38" w:rsidRPr="004C54FC" w:rsidTr="00952C6A">
        <w:tc>
          <w:tcPr>
            <w:tcW w:w="7128" w:type="dxa"/>
            <w:shd w:val="clear" w:color="auto" w:fill="auto"/>
          </w:tcPr>
          <w:p w:rsidR="008A1D38" w:rsidRPr="004C54FC" w:rsidRDefault="008A1D38" w:rsidP="004A6AE2">
            <w:pPr>
              <w:autoSpaceDE w:val="0"/>
              <w:autoSpaceDN w:val="0"/>
              <w:adjustRightInd w:val="0"/>
              <w:spacing w:after="0" w:line="240" w:lineRule="auto"/>
              <w:jc w:val="both"/>
              <w:rPr>
                <w:rFonts w:ascii="Times New Roman" w:hAnsi="Times New Roman" w:cs="Times New Roman"/>
              </w:rPr>
            </w:pPr>
            <w:r w:rsidRPr="004C54FC">
              <w:rPr>
                <w:rFonts w:ascii="Times New Roman" w:hAnsi="Times New Roman" w:cs="Times New Roman"/>
              </w:rPr>
              <w:t>330 - 20</w:t>
            </w:r>
          </w:p>
        </w:tc>
        <w:tc>
          <w:tcPr>
            <w:tcW w:w="1646" w:type="dxa"/>
            <w:shd w:val="clear" w:color="auto" w:fill="auto"/>
          </w:tcPr>
          <w:p w:rsidR="008A1D38" w:rsidRPr="004C54FC" w:rsidRDefault="008A1D38" w:rsidP="004A6AE2">
            <w:pPr>
              <w:autoSpaceDE w:val="0"/>
              <w:autoSpaceDN w:val="0"/>
              <w:adjustRightInd w:val="0"/>
              <w:spacing w:after="0" w:line="240" w:lineRule="auto"/>
              <w:jc w:val="center"/>
              <w:rPr>
                <w:rFonts w:ascii="Times New Roman" w:hAnsi="Times New Roman" w:cs="Times New Roman"/>
              </w:rPr>
            </w:pPr>
            <w:r w:rsidRPr="004C54FC">
              <w:rPr>
                <w:rFonts w:ascii="Times New Roman" w:hAnsi="Times New Roman" w:cs="Times New Roman"/>
              </w:rPr>
              <w:t>260</w:t>
            </w:r>
          </w:p>
        </w:tc>
        <w:tc>
          <w:tcPr>
            <w:tcW w:w="1646" w:type="dxa"/>
            <w:shd w:val="clear" w:color="auto" w:fill="auto"/>
          </w:tcPr>
          <w:p w:rsidR="008A1D38" w:rsidRPr="004C54FC" w:rsidRDefault="008A1D38" w:rsidP="004A6AE2">
            <w:pPr>
              <w:autoSpaceDE w:val="0"/>
              <w:autoSpaceDN w:val="0"/>
              <w:adjustRightInd w:val="0"/>
              <w:spacing w:after="0" w:line="240" w:lineRule="auto"/>
              <w:jc w:val="center"/>
              <w:rPr>
                <w:rFonts w:ascii="Times New Roman" w:hAnsi="Times New Roman" w:cs="Times New Roman"/>
              </w:rPr>
            </w:pPr>
            <w:r w:rsidRPr="004C54FC">
              <w:rPr>
                <w:rFonts w:ascii="Times New Roman" w:hAnsi="Times New Roman" w:cs="Times New Roman"/>
              </w:rPr>
              <w:t>310</w:t>
            </w:r>
          </w:p>
        </w:tc>
      </w:tr>
      <w:tr w:rsidR="008A1D38" w:rsidRPr="004C54FC" w:rsidTr="00952C6A">
        <w:tc>
          <w:tcPr>
            <w:tcW w:w="7128" w:type="dxa"/>
            <w:shd w:val="clear" w:color="auto" w:fill="auto"/>
          </w:tcPr>
          <w:p w:rsidR="008A1D38" w:rsidRPr="004C54FC" w:rsidRDefault="008A1D38" w:rsidP="004A6AE2">
            <w:pPr>
              <w:autoSpaceDE w:val="0"/>
              <w:autoSpaceDN w:val="0"/>
              <w:adjustRightInd w:val="0"/>
              <w:spacing w:after="0" w:line="240" w:lineRule="auto"/>
              <w:jc w:val="both"/>
              <w:rPr>
                <w:rFonts w:ascii="Times New Roman" w:hAnsi="Times New Roman" w:cs="Times New Roman"/>
              </w:rPr>
            </w:pPr>
            <w:r w:rsidRPr="004C54FC">
              <w:rPr>
                <w:rFonts w:ascii="Times New Roman" w:hAnsi="Times New Roman" w:cs="Times New Roman"/>
              </w:rPr>
              <w:t>320 – 508 (12,0 – 20)</w:t>
            </w:r>
          </w:p>
        </w:tc>
        <w:tc>
          <w:tcPr>
            <w:tcW w:w="1646" w:type="dxa"/>
            <w:shd w:val="clear" w:color="auto" w:fill="auto"/>
          </w:tcPr>
          <w:p w:rsidR="008A1D38" w:rsidRPr="004C54FC" w:rsidRDefault="008A1D38" w:rsidP="004A6AE2">
            <w:pPr>
              <w:autoSpaceDE w:val="0"/>
              <w:autoSpaceDN w:val="0"/>
              <w:adjustRightInd w:val="0"/>
              <w:spacing w:after="0" w:line="240" w:lineRule="auto"/>
              <w:jc w:val="center"/>
              <w:rPr>
                <w:rFonts w:ascii="Times New Roman" w:hAnsi="Times New Roman" w:cs="Times New Roman"/>
              </w:rPr>
            </w:pPr>
            <w:r w:rsidRPr="004C54FC">
              <w:rPr>
                <w:rFonts w:ascii="Times New Roman" w:hAnsi="Times New Roman" w:cs="Times New Roman"/>
              </w:rPr>
              <w:t xml:space="preserve">270 </w:t>
            </w:r>
          </w:p>
        </w:tc>
        <w:tc>
          <w:tcPr>
            <w:tcW w:w="1646" w:type="dxa"/>
            <w:shd w:val="clear" w:color="auto" w:fill="auto"/>
          </w:tcPr>
          <w:p w:rsidR="008A1D38" w:rsidRPr="004C54FC" w:rsidRDefault="008A1D38" w:rsidP="004A6AE2">
            <w:pPr>
              <w:autoSpaceDE w:val="0"/>
              <w:autoSpaceDN w:val="0"/>
              <w:adjustRightInd w:val="0"/>
              <w:spacing w:after="0" w:line="240" w:lineRule="auto"/>
              <w:jc w:val="center"/>
              <w:rPr>
                <w:rFonts w:ascii="Times New Roman" w:hAnsi="Times New Roman" w:cs="Times New Roman"/>
              </w:rPr>
            </w:pPr>
            <w:r w:rsidRPr="004C54FC">
              <w:rPr>
                <w:rFonts w:ascii="Times New Roman" w:hAnsi="Times New Roman" w:cs="Times New Roman"/>
              </w:rPr>
              <w:t>330</w:t>
            </w:r>
          </w:p>
        </w:tc>
      </w:tr>
      <w:tr w:rsidR="008A1D38" w:rsidRPr="004C54FC" w:rsidTr="00952C6A">
        <w:tc>
          <w:tcPr>
            <w:tcW w:w="7128" w:type="dxa"/>
            <w:shd w:val="clear" w:color="auto" w:fill="auto"/>
          </w:tcPr>
          <w:p w:rsidR="008A1D38" w:rsidRPr="004C54FC" w:rsidRDefault="008A1D38" w:rsidP="004A6AE2">
            <w:pPr>
              <w:autoSpaceDE w:val="0"/>
              <w:autoSpaceDN w:val="0"/>
              <w:adjustRightInd w:val="0"/>
              <w:spacing w:after="0" w:line="240" w:lineRule="auto"/>
              <w:jc w:val="both"/>
              <w:rPr>
                <w:rFonts w:ascii="Times New Roman" w:hAnsi="Times New Roman" w:cs="Times New Roman"/>
              </w:rPr>
            </w:pPr>
            <w:r w:rsidRPr="004C54FC">
              <w:rPr>
                <w:rFonts w:ascii="Times New Roman" w:hAnsi="Times New Roman" w:cs="Times New Roman"/>
              </w:rPr>
              <w:t>12,0 - 20</w:t>
            </w:r>
          </w:p>
        </w:tc>
        <w:tc>
          <w:tcPr>
            <w:tcW w:w="1646" w:type="dxa"/>
            <w:shd w:val="clear" w:color="auto" w:fill="auto"/>
          </w:tcPr>
          <w:p w:rsidR="008A1D38" w:rsidRPr="004C54FC" w:rsidRDefault="008A1D38" w:rsidP="004A6AE2">
            <w:pPr>
              <w:autoSpaceDE w:val="0"/>
              <w:autoSpaceDN w:val="0"/>
              <w:adjustRightInd w:val="0"/>
              <w:spacing w:after="0" w:line="240" w:lineRule="auto"/>
              <w:jc w:val="center"/>
              <w:rPr>
                <w:rFonts w:ascii="Times New Roman" w:hAnsi="Times New Roman" w:cs="Times New Roman"/>
              </w:rPr>
            </w:pPr>
            <w:r w:rsidRPr="004C54FC">
              <w:rPr>
                <w:rFonts w:ascii="Times New Roman" w:hAnsi="Times New Roman" w:cs="Times New Roman"/>
              </w:rPr>
              <w:t>320</w:t>
            </w:r>
          </w:p>
        </w:tc>
        <w:tc>
          <w:tcPr>
            <w:tcW w:w="1646" w:type="dxa"/>
            <w:shd w:val="clear" w:color="auto" w:fill="auto"/>
          </w:tcPr>
          <w:p w:rsidR="008A1D38" w:rsidRPr="004C54FC" w:rsidRDefault="008A1D38" w:rsidP="004A6AE2">
            <w:pPr>
              <w:autoSpaceDE w:val="0"/>
              <w:autoSpaceDN w:val="0"/>
              <w:adjustRightInd w:val="0"/>
              <w:spacing w:after="0" w:line="240" w:lineRule="auto"/>
              <w:jc w:val="center"/>
              <w:rPr>
                <w:rFonts w:ascii="Times New Roman" w:hAnsi="Times New Roman" w:cs="Times New Roman"/>
              </w:rPr>
            </w:pPr>
            <w:r w:rsidRPr="004C54FC">
              <w:rPr>
                <w:rFonts w:ascii="Times New Roman" w:hAnsi="Times New Roman" w:cs="Times New Roman"/>
              </w:rPr>
              <w:t>390</w:t>
            </w:r>
          </w:p>
        </w:tc>
      </w:tr>
      <w:tr w:rsidR="008A1D38" w:rsidRPr="004C54FC" w:rsidTr="00952C6A">
        <w:tc>
          <w:tcPr>
            <w:tcW w:w="7128" w:type="dxa"/>
            <w:shd w:val="clear" w:color="auto" w:fill="auto"/>
          </w:tcPr>
          <w:p w:rsidR="008A1D38" w:rsidRPr="004C54FC" w:rsidRDefault="008A1D38" w:rsidP="004A6AE2">
            <w:pPr>
              <w:autoSpaceDE w:val="0"/>
              <w:autoSpaceDN w:val="0"/>
              <w:adjustRightInd w:val="0"/>
              <w:spacing w:after="0" w:line="240" w:lineRule="auto"/>
              <w:jc w:val="both"/>
              <w:rPr>
                <w:rFonts w:ascii="Times New Roman" w:hAnsi="Times New Roman" w:cs="Times New Roman"/>
              </w:rPr>
            </w:pPr>
            <w:r w:rsidRPr="004C54FC">
              <w:rPr>
                <w:rFonts w:ascii="Times New Roman" w:hAnsi="Times New Roman" w:cs="Times New Roman"/>
              </w:rPr>
              <w:t xml:space="preserve">320 – 508 (12,0 – 20) </w:t>
            </w:r>
          </w:p>
        </w:tc>
        <w:tc>
          <w:tcPr>
            <w:tcW w:w="1646" w:type="dxa"/>
            <w:shd w:val="clear" w:color="auto" w:fill="auto"/>
          </w:tcPr>
          <w:p w:rsidR="008A1D38" w:rsidRPr="004C54FC" w:rsidRDefault="008A1D38" w:rsidP="004A6AE2">
            <w:pPr>
              <w:autoSpaceDE w:val="0"/>
              <w:autoSpaceDN w:val="0"/>
              <w:adjustRightInd w:val="0"/>
              <w:spacing w:after="0" w:line="240" w:lineRule="auto"/>
              <w:jc w:val="center"/>
              <w:rPr>
                <w:rFonts w:ascii="Times New Roman" w:hAnsi="Times New Roman" w:cs="Times New Roman"/>
              </w:rPr>
            </w:pPr>
            <w:r w:rsidRPr="004C54FC">
              <w:rPr>
                <w:rFonts w:ascii="Times New Roman" w:hAnsi="Times New Roman" w:cs="Times New Roman"/>
              </w:rPr>
              <w:t>260</w:t>
            </w:r>
          </w:p>
        </w:tc>
        <w:tc>
          <w:tcPr>
            <w:tcW w:w="1646" w:type="dxa"/>
            <w:shd w:val="clear" w:color="auto" w:fill="auto"/>
          </w:tcPr>
          <w:p w:rsidR="008A1D38" w:rsidRPr="004C54FC" w:rsidRDefault="008A1D38" w:rsidP="004A6AE2">
            <w:pPr>
              <w:autoSpaceDE w:val="0"/>
              <w:autoSpaceDN w:val="0"/>
              <w:adjustRightInd w:val="0"/>
              <w:spacing w:after="0" w:line="240" w:lineRule="auto"/>
              <w:jc w:val="center"/>
              <w:rPr>
                <w:rFonts w:ascii="Times New Roman" w:hAnsi="Times New Roman" w:cs="Times New Roman"/>
              </w:rPr>
            </w:pPr>
            <w:r w:rsidRPr="004C54FC">
              <w:rPr>
                <w:rFonts w:ascii="Times New Roman" w:hAnsi="Times New Roman" w:cs="Times New Roman"/>
              </w:rPr>
              <w:t>310</w:t>
            </w:r>
          </w:p>
        </w:tc>
      </w:tr>
      <w:tr w:rsidR="008A1D38" w:rsidRPr="004C54FC" w:rsidTr="00952C6A">
        <w:tc>
          <w:tcPr>
            <w:tcW w:w="7128" w:type="dxa"/>
            <w:shd w:val="clear" w:color="auto" w:fill="auto"/>
          </w:tcPr>
          <w:p w:rsidR="008A1D38" w:rsidRPr="004C54FC" w:rsidRDefault="008A1D38" w:rsidP="004A6AE2">
            <w:pPr>
              <w:autoSpaceDE w:val="0"/>
              <w:autoSpaceDN w:val="0"/>
              <w:adjustRightInd w:val="0"/>
              <w:spacing w:after="0" w:line="240" w:lineRule="auto"/>
              <w:jc w:val="both"/>
              <w:rPr>
                <w:rFonts w:ascii="Times New Roman" w:hAnsi="Times New Roman" w:cs="Times New Roman"/>
              </w:rPr>
            </w:pPr>
            <w:r w:rsidRPr="004C54FC">
              <w:rPr>
                <w:rFonts w:ascii="Times New Roman" w:hAnsi="Times New Roman" w:cs="Times New Roman"/>
              </w:rPr>
              <w:t>320 – 508 (12,0 – 20) повышенной проходимости</w:t>
            </w:r>
          </w:p>
        </w:tc>
        <w:tc>
          <w:tcPr>
            <w:tcW w:w="1646" w:type="dxa"/>
            <w:shd w:val="clear" w:color="auto" w:fill="auto"/>
          </w:tcPr>
          <w:p w:rsidR="008A1D38" w:rsidRPr="004C54FC" w:rsidRDefault="008A1D38" w:rsidP="004A6AE2">
            <w:pPr>
              <w:autoSpaceDE w:val="0"/>
              <w:autoSpaceDN w:val="0"/>
              <w:adjustRightInd w:val="0"/>
              <w:spacing w:after="0" w:line="240" w:lineRule="auto"/>
              <w:jc w:val="center"/>
              <w:rPr>
                <w:rFonts w:ascii="Times New Roman" w:hAnsi="Times New Roman" w:cs="Times New Roman"/>
              </w:rPr>
            </w:pPr>
            <w:r w:rsidRPr="004C54FC">
              <w:rPr>
                <w:rFonts w:ascii="Times New Roman" w:hAnsi="Times New Roman" w:cs="Times New Roman"/>
              </w:rPr>
              <w:t>280</w:t>
            </w:r>
          </w:p>
        </w:tc>
        <w:tc>
          <w:tcPr>
            <w:tcW w:w="1646" w:type="dxa"/>
            <w:shd w:val="clear" w:color="auto" w:fill="auto"/>
          </w:tcPr>
          <w:p w:rsidR="008A1D38" w:rsidRPr="004C54FC" w:rsidRDefault="008A1D38" w:rsidP="004A6AE2">
            <w:pPr>
              <w:autoSpaceDE w:val="0"/>
              <w:autoSpaceDN w:val="0"/>
              <w:adjustRightInd w:val="0"/>
              <w:spacing w:after="0" w:line="240" w:lineRule="auto"/>
              <w:jc w:val="center"/>
              <w:rPr>
                <w:rFonts w:ascii="Times New Roman" w:hAnsi="Times New Roman" w:cs="Times New Roman"/>
              </w:rPr>
            </w:pPr>
            <w:r w:rsidRPr="004C54FC">
              <w:rPr>
                <w:rFonts w:ascii="Times New Roman" w:hAnsi="Times New Roman" w:cs="Times New Roman"/>
              </w:rPr>
              <w:t>330</w:t>
            </w:r>
          </w:p>
        </w:tc>
      </w:tr>
      <w:tr w:rsidR="008A1D38" w:rsidRPr="004C54FC" w:rsidTr="00952C6A">
        <w:tc>
          <w:tcPr>
            <w:tcW w:w="7128" w:type="dxa"/>
            <w:shd w:val="clear" w:color="auto" w:fill="auto"/>
          </w:tcPr>
          <w:p w:rsidR="008A1D38" w:rsidRPr="004C54FC" w:rsidRDefault="008A1D38" w:rsidP="004A6AE2">
            <w:pPr>
              <w:autoSpaceDE w:val="0"/>
              <w:autoSpaceDN w:val="0"/>
              <w:adjustRightInd w:val="0"/>
              <w:spacing w:after="0" w:line="240" w:lineRule="auto"/>
              <w:jc w:val="both"/>
              <w:rPr>
                <w:rFonts w:ascii="Times New Roman" w:hAnsi="Times New Roman" w:cs="Times New Roman"/>
              </w:rPr>
            </w:pPr>
            <w:r w:rsidRPr="004C54FC">
              <w:rPr>
                <w:rFonts w:ascii="Times New Roman" w:hAnsi="Times New Roman" w:cs="Times New Roman"/>
              </w:rPr>
              <w:t>320 – 508Р</w:t>
            </w:r>
          </w:p>
        </w:tc>
        <w:tc>
          <w:tcPr>
            <w:tcW w:w="1646" w:type="dxa"/>
            <w:shd w:val="clear" w:color="auto" w:fill="auto"/>
          </w:tcPr>
          <w:p w:rsidR="008A1D38" w:rsidRPr="004C54FC" w:rsidRDefault="008A1D38" w:rsidP="004A6AE2">
            <w:pPr>
              <w:autoSpaceDE w:val="0"/>
              <w:autoSpaceDN w:val="0"/>
              <w:adjustRightInd w:val="0"/>
              <w:spacing w:after="0" w:line="240" w:lineRule="auto"/>
              <w:jc w:val="center"/>
              <w:rPr>
                <w:rFonts w:ascii="Times New Roman" w:hAnsi="Times New Roman" w:cs="Times New Roman"/>
              </w:rPr>
            </w:pPr>
            <w:r w:rsidRPr="004C54FC">
              <w:rPr>
                <w:rFonts w:ascii="Times New Roman" w:hAnsi="Times New Roman" w:cs="Times New Roman"/>
              </w:rPr>
              <w:t>320</w:t>
            </w:r>
          </w:p>
        </w:tc>
        <w:tc>
          <w:tcPr>
            <w:tcW w:w="1646" w:type="dxa"/>
            <w:shd w:val="clear" w:color="auto" w:fill="auto"/>
          </w:tcPr>
          <w:p w:rsidR="008A1D38" w:rsidRPr="004C54FC" w:rsidRDefault="008A1D38" w:rsidP="004A6AE2">
            <w:pPr>
              <w:autoSpaceDE w:val="0"/>
              <w:autoSpaceDN w:val="0"/>
              <w:adjustRightInd w:val="0"/>
              <w:spacing w:after="0" w:line="240" w:lineRule="auto"/>
              <w:jc w:val="center"/>
              <w:rPr>
                <w:rFonts w:ascii="Times New Roman" w:hAnsi="Times New Roman" w:cs="Times New Roman"/>
              </w:rPr>
            </w:pPr>
            <w:r w:rsidRPr="004C54FC">
              <w:rPr>
                <w:rFonts w:ascii="Times New Roman" w:hAnsi="Times New Roman" w:cs="Times New Roman"/>
              </w:rPr>
              <w:t>380</w:t>
            </w:r>
          </w:p>
        </w:tc>
      </w:tr>
      <w:tr w:rsidR="008A1D38" w:rsidRPr="004C54FC" w:rsidTr="00952C6A">
        <w:tc>
          <w:tcPr>
            <w:tcW w:w="7128" w:type="dxa"/>
            <w:shd w:val="clear" w:color="auto" w:fill="auto"/>
          </w:tcPr>
          <w:p w:rsidR="008A1D38" w:rsidRPr="004C54FC" w:rsidRDefault="008A1D38" w:rsidP="004A6AE2">
            <w:pPr>
              <w:autoSpaceDE w:val="0"/>
              <w:autoSpaceDN w:val="0"/>
              <w:adjustRightInd w:val="0"/>
              <w:spacing w:after="0" w:line="240" w:lineRule="auto"/>
              <w:jc w:val="both"/>
              <w:rPr>
                <w:rFonts w:ascii="Times New Roman" w:hAnsi="Times New Roman" w:cs="Times New Roman"/>
              </w:rPr>
            </w:pPr>
            <w:r w:rsidRPr="004C54FC">
              <w:rPr>
                <w:rFonts w:ascii="Times New Roman" w:hAnsi="Times New Roman" w:cs="Times New Roman"/>
              </w:rPr>
              <w:t>160 - 254</w:t>
            </w:r>
          </w:p>
        </w:tc>
        <w:tc>
          <w:tcPr>
            <w:tcW w:w="1646" w:type="dxa"/>
            <w:shd w:val="clear" w:color="auto" w:fill="auto"/>
          </w:tcPr>
          <w:p w:rsidR="008A1D38" w:rsidRPr="004C54FC" w:rsidRDefault="008A1D38" w:rsidP="004A6AE2">
            <w:pPr>
              <w:autoSpaceDE w:val="0"/>
              <w:autoSpaceDN w:val="0"/>
              <w:adjustRightInd w:val="0"/>
              <w:spacing w:after="0" w:line="240" w:lineRule="auto"/>
              <w:jc w:val="center"/>
              <w:rPr>
                <w:rFonts w:ascii="Times New Roman" w:hAnsi="Times New Roman" w:cs="Times New Roman"/>
              </w:rPr>
            </w:pPr>
            <w:r w:rsidRPr="004C54FC">
              <w:rPr>
                <w:rFonts w:ascii="Times New Roman" w:hAnsi="Times New Roman" w:cs="Times New Roman"/>
              </w:rPr>
              <w:t>40</w:t>
            </w:r>
          </w:p>
        </w:tc>
        <w:tc>
          <w:tcPr>
            <w:tcW w:w="1646" w:type="dxa"/>
            <w:shd w:val="clear" w:color="auto" w:fill="auto"/>
          </w:tcPr>
          <w:p w:rsidR="008A1D38" w:rsidRPr="004C54FC" w:rsidRDefault="008A1D38" w:rsidP="004A6AE2">
            <w:pPr>
              <w:autoSpaceDE w:val="0"/>
              <w:autoSpaceDN w:val="0"/>
              <w:adjustRightInd w:val="0"/>
              <w:spacing w:after="0" w:line="240" w:lineRule="auto"/>
              <w:jc w:val="center"/>
              <w:rPr>
                <w:rFonts w:ascii="Times New Roman" w:hAnsi="Times New Roman" w:cs="Times New Roman"/>
              </w:rPr>
            </w:pPr>
            <w:r w:rsidRPr="004C54FC">
              <w:rPr>
                <w:rFonts w:ascii="Times New Roman" w:hAnsi="Times New Roman" w:cs="Times New Roman"/>
              </w:rPr>
              <w:t>50</w:t>
            </w:r>
          </w:p>
        </w:tc>
      </w:tr>
      <w:tr w:rsidR="008A1D38" w:rsidRPr="004C54FC" w:rsidTr="00952C6A">
        <w:tc>
          <w:tcPr>
            <w:tcW w:w="7128" w:type="dxa"/>
            <w:shd w:val="clear" w:color="auto" w:fill="auto"/>
          </w:tcPr>
          <w:p w:rsidR="008A1D38" w:rsidRPr="004C54FC" w:rsidRDefault="008A1D38" w:rsidP="004A6AE2">
            <w:pPr>
              <w:autoSpaceDE w:val="0"/>
              <w:autoSpaceDN w:val="0"/>
              <w:adjustRightInd w:val="0"/>
              <w:spacing w:after="0" w:line="240" w:lineRule="auto"/>
              <w:jc w:val="both"/>
              <w:rPr>
                <w:rFonts w:ascii="Times New Roman" w:hAnsi="Times New Roman" w:cs="Times New Roman"/>
              </w:rPr>
            </w:pPr>
            <w:r w:rsidRPr="004C54FC">
              <w:rPr>
                <w:rFonts w:ascii="Times New Roman" w:hAnsi="Times New Roman" w:cs="Times New Roman"/>
              </w:rPr>
              <w:t>8,25 - 15</w:t>
            </w:r>
          </w:p>
        </w:tc>
        <w:tc>
          <w:tcPr>
            <w:tcW w:w="1646" w:type="dxa"/>
            <w:shd w:val="clear" w:color="auto" w:fill="auto"/>
          </w:tcPr>
          <w:p w:rsidR="008A1D38" w:rsidRPr="004C54FC" w:rsidRDefault="008A1D38" w:rsidP="004A6AE2">
            <w:pPr>
              <w:autoSpaceDE w:val="0"/>
              <w:autoSpaceDN w:val="0"/>
              <w:adjustRightInd w:val="0"/>
              <w:spacing w:after="0" w:line="240" w:lineRule="auto"/>
              <w:jc w:val="center"/>
              <w:rPr>
                <w:rFonts w:ascii="Times New Roman" w:hAnsi="Times New Roman" w:cs="Times New Roman"/>
              </w:rPr>
            </w:pPr>
            <w:r w:rsidRPr="004C54FC">
              <w:rPr>
                <w:rFonts w:ascii="Times New Roman" w:hAnsi="Times New Roman" w:cs="Times New Roman"/>
              </w:rPr>
              <w:t>130</w:t>
            </w:r>
          </w:p>
        </w:tc>
        <w:tc>
          <w:tcPr>
            <w:tcW w:w="1646" w:type="dxa"/>
            <w:shd w:val="clear" w:color="auto" w:fill="auto"/>
          </w:tcPr>
          <w:p w:rsidR="008A1D38" w:rsidRPr="004C54FC" w:rsidRDefault="008A1D38" w:rsidP="004A6AE2">
            <w:pPr>
              <w:autoSpaceDE w:val="0"/>
              <w:autoSpaceDN w:val="0"/>
              <w:adjustRightInd w:val="0"/>
              <w:spacing w:after="0" w:line="240" w:lineRule="auto"/>
              <w:jc w:val="center"/>
              <w:rPr>
                <w:rFonts w:ascii="Times New Roman" w:hAnsi="Times New Roman" w:cs="Times New Roman"/>
              </w:rPr>
            </w:pPr>
            <w:r w:rsidRPr="004C54FC">
              <w:rPr>
                <w:rFonts w:ascii="Times New Roman" w:hAnsi="Times New Roman" w:cs="Times New Roman"/>
              </w:rPr>
              <w:t>160</w:t>
            </w:r>
          </w:p>
        </w:tc>
      </w:tr>
      <w:tr w:rsidR="008A1D38" w:rsidRPr="004C54FC" w:rsidTr="00952C6A">
        <w:tc>
          <w:tcPr>
            <w:tcW w:w="7128" w:type="dxa"/>
            <w:shd w:val="clear" w:color="auto" w:fill="auto"/>
          </w:tcPr>
          <w:p w:rsidR="008A1D38" w:rsidRPr="004C54FC" w:rsidRDefault="008A1D38" w:rsidP="004A6AE2">
            <w:pPr>
              <w:autoSpaceDE w:val="0"/>
              <w:autoSpaceDN w:val="0"/>
              <w:adjustRightInd w:val="0"/>
              <w:spacing w:after="0" w:line="240" w:lineRule="auto"/>
              <w:jc w:val="both"/>
              <w:rPr>
                <w:rFonts w:ascii="Times New Roman" w:hAnsi="Times New Roman" w:cs="Times New Roman"/>
              </w:rPr>
            </w:pPr>
            <w:r w:rsidRPr="004C54FC">
              <w:rPr>
                <w:rFonts w:ascii="Times New Roman" w:hAnsi="Times New Roman" w:cs="Times New Roman"/>
              </w:rPr>
              <w:t>8,25 - 15</w:t>
            </w:r>
          </w:p>
        </w:tc>
        <w:tc>
          <w:tcPr>
            <w:tcW w:w="1646" w:type="dxa"/>
            <w:shd w:val="clear" w:color="auto" w:fill="auto"/>
          </w:tcPr>
          <w:p w:rsidR="008A1D38" w:rsidRPr="004C54FC" w:rsidRDefault="008A1D38" w:rsidP="004A6AE2">
            <w:pPr>
              <w:autoSpaceDE w:val="0"/>
              <w:autoSpaceDN w:val="0"/>
              <w:adjustRightInd w:val="0"/>
              <w:spacing w:after="0" w:line="240" w:lineRule="auto"/>
              <w:jc w:val="center"/>
              <w:rPr>
                <w:rFonts w:ascii="Times New Roman" w:hAnsi="Times New Roman" w:cs="Times New Roman"/>
              </w:rPr>
            </w:pPr>
            <w:r w:rsidRPr="004C54FC">
              <w:rPr>
                <w:rFonts w:ascii="Times New Roman" w:hAnsi="Times New Roman" w:cs="Times New Roman"/>
              </w:rPr>
              <w:t>160</w:t>
            </w:r>
          </w:p>
        </w:tc>
        <w:tc>
          <w:tcPr>
            <w:tcW w:w="1646" w:type="dxa"/>
            <w:shd w:val="clear" w:color="auto" w:fill="auto"/>
          </w:tcPr>
          <w:p w:rsidR="008A1D38" w:rsidRPr="004C54FC" w:rsidRDefault="008A1D38" w:rsidP="004A6AE2">
            <w:pPr>
              <w:autoSpaceDE w:val="0"/>
              <w:autoSpaceDN w:val="0"/>
              <w:adjustRightInd w:val="0"/>
              <w:spacing w:after="0" w:line="240" w:lineRule="auto"/>
              <w:jc w:val="center"/>
              <w:rPr>
                <w:rFonts w:ascii="Times New Roman" w:hAnsi="Times New Roman" w:cs="Times New Roman"/>
              </w:rPr>
            </w:pPr>
            <w:r w:rsidRPr="004C54FC">
              <w:rPr>
                <w:rFonts w:ascii="Times New Roman" w:hAnsi="Times New Roman" w:cs="Times New Roman"/>
              </w:rPr>
              <w:t>200</w:t>
            </w:r>
          </w:p>
        </w:tc>
      </w:tr>
      <w:tr w:rsidR="008A1D38" w:rsidRPr="004C54FC" w:rsidTr="00952C6A">
        <w:tc>
          <w:tcPr>
            <w:tcW w:w="7128" w:type="dxa"/>
            <w:shd w:val="clear" w:color="auto" w:fill="auto"/>
          </w:tcPr>
          <w:p w:rsidR="008A1D38" w:rsidRPr="004C54FC" w:rsidRDefault="008A1D38" w:rsidP="004A6AE2">
            <w:pPr>
              <w:autoSpaceDE w:val="0"/>
              <w:autoSpaceDN w:val="0"/>
              <w:adjustRightInd w:val="0"/>
              <w:spacing w:after="0" w:line="240" w:lineRule="auto"/>
              <w:jc w:val="both"/>
              <w:rPr>
                <w:rFonts w:ascii="Times New Roman" w:hAnsi="Times New Roman" w:cs="Times New Roman"/>
              </w:rPr>
            </w:pPr>
            <w:r w:rsidRPr="004C54FC">
              <w:rPr>
                <w:rFonts w:ascii="Times New Roman" w:hAnsi="Times New Roman" w:cs="Times New Roman"/>
              </w:rPr>
              <w:t>Автобусы</w:t>
            </w:r>
          </w:p>
        </w:tc>
        <w:tc>
          <w:tcPr>
            <w:tcW w:w="1646" w:type="dxa"/>
            <w:shd w:val="clear" w:color="auto" w:fill="auto"/>
          </w:tcPr>
          <w:p w:rsidR="008A1D38" w:rsidRPr="004C54FC" w:rsidRDefault="008A1D38" w:rsidP="004A6AE2">
            <w:pPr>
              <w:autoSpaceDE w:val="0"/>
              <w:autoSpaceDN w:val="0"/>
              <w:adjustRightInd w:val="0"/>
              <w:spacing w:after="0" w:line="240" w:lineRule="auto"/>
              <w:jc w:val="center"/>
              <w:rPr>
                <w:rFonts w:ascii="Times New Roman" w:hAnsi="Times New Roman" w:cs="Times New Roman"/>
              </w:rPr>
            </w:pPr>
          </w:p>
        </w:tc>
        <w:tc>
          <w:tcPr>
            <w:tcW w:w="1646" w:type="dxa"/>
            <w:shd w:val="clear" w:color="auto" w:fill="auto"/>
          </w:tcPr>
          <w:p w:rsidR="008A1D38" w:rsidRPr="004C54FC" w:rsidRDefault="008A1D38" w:rsidP="004A6AE2">
            <w:pPr>
              <w:autoSpaceDE w:val="0"/>
              <w:autoSpaceDN w:val="0"/>
              <w:adjustRightInd w:val="0"/>
              <w:spacing w:after="0" w:line="240" w:lineRule="auto"/>
              <w:jc w:val="center"/>
              <w:rPr>
                <w:rFonts w:ascii="Times New Roman" w:hAnsi="Times New Roman" w:cs="Times New Roman"/>
              </w:rPr>
            </w:pPr>
          </w:p>
        </w:tc>
      </w:tr>
      <w:tr w:rsidR="008A1D38" w:rsidRPr="004C54FC" w:rsidTr="00952C6A">
        <w:tc>
          <w:tcPr>
            <w:tcW w:w="7128" w:type="dxa"/>
            <w:shd w:val="clear" w:color="auto" w:fill="auto"/>
          </w:tcPr>
          <w:p w:rsidR="008A1D38" w:rsidRPr="004C54FC" w:rsidRDefault="008A1D38" w:rsidP="004A6AE2">
            <w:pPr>
              <w:autoSpaceDE w:val="0"/>
              <w:autoSpaceDN w:val="0"/>
              <w:adjustRightInd w:val="0"/>
              <w:spacing w:after="0" w:line="240" w:lineRule="auto"/>
              <w:jc w:val="both"/>
              <w:rPr>
                <w:rFonts w:ascii="Times New Roman" w:hAnsi="Times New Roman" w:cs="Times New Roman"/>
              </w:rPr>
            </w:pPr>
            <w:r w:rsidRPr="004C54FC">
              <w:rPr>
                <w:rFonts w:ascii="Times New Roman" w:hAnsi="Times New Roman" w:cs="Times New Roman"/>
              </w:rPr>
              <w:t>210 - 20</w:t>
            </w:r>
          </w:p>
        </w:tc>
        <w:tc>
          <w:tcPr>
            <w:tcW w:w="1646" w:type="dxa"/>
            <w:shd w:val="clear" w:color="auto" w:fill="auto"/>
          </w:tcPr>
          <w:p w:rsidR="008A1D38" w:rsidRPr="004C54FC" w:rsidRDefault="008A1D38" w:rsidP="004A6AE2">
            <w:pPr>
              <w:autoSpaceDE w:val="0"/>
              <w:autoSpaceDN w:val="0"/>
              <w:adjustRightInd w:val="0"/>
              <w:spacing w:after="0" w:line="240" w:lineRule="auto"/>
              <w:jc w:val="center"/>
              <w:rPr>
                <w:rFonts w:ascii="Times New Roman" w:hAnsi="Times New Roman" w:cs="Times New Roman"/>
              </w:rPr>
            </w:pPr>
            <w:r w:rsidRPr="004C54FC">
              <w:rPr>
                <w:rFonts w:ascii="Times New Roman" w:hAnsi="Times New Roman" w:cs="Times New Roman"/>
              </w:rPr>
              <w:t>206</w:t>
            </w:r>
          </w:p>
        </w:tc>
        <w:tc>
          <w:tcPr>
            <w:tcW w:w="1646" w:type="dxa"/>
            <w:shd w:val="clear" w:color="auto" w:fill="auto"/>
          </w:tcPr>
          <w:p w:rsidR="008A1D38" w:rsidRPr="004C54FC" w:rsidRDefault="008A1D38" w:rsidP="004A6AE2">
            <w:pPr>
              <w:autoSpaceDE w:val="0"/>
              <w:autoSpaceDN w:val="0"/>
              <w:adjustRightInd w:val="0"/>
              <w:spacing w:after="0" w:line="240" w:lineRule="auto"/>
              <w:jc w:val="center"/>
              <w:rPr>
                <w:rFonts w:ascii="Times New Roman" w:hAnsi="Times New Roman" w:cs="Times New Roman"/>
              </w:rPr>
            </w:pPr>
            <w:r w:rsidRPr="004C54FC">
              <w:rPr>
                <w:rFonts w:ascii="Times New Roman" w:hAnsi="Times New Roman" w:cs="Times New Roman"/>
              </w:rPr>
              <w:t>207</w:t>
            </w:r>
          </w:p>
        </w:tc>
      </w:tr>
      <w:tr w:rsidR="008A1D38" w:rsidRPr="004C54FC" w:rsidTr="00952C6A">
        <w:tc>
          <w:tcPr>
            <w:tcW w:w="7128" w:type="dxa"/>
            <w:shd w:val="clear" w:color="auto" w:fill="auto"/>
          </w:tcPr>
          <w:p w:rsidR="008A1D38" w:rsidRPr="004C54FC" w:rsidRDefault="008A1D38" w:rsidP="004A6AE2">
            <w:pPr>
              <w:autoSpaceDE w:val="0"/>
              <w:autoSpaceDN w:val="0"/>
              <w:adjustRightInd w:val="0"/>
              <w:spacing w:after="0" w:line="240" w:lineRule="auto"/>
              <w:jc w:val="both"/>
              <w:rPr>
                <w:rFonts w:ascii="Times New Roman" w:hAnsi="Times New Roman" w:cs="Times New Roman"/>
              </w:rPr>
            </w:pPr>
            <w:r w:rsidRPr="004C54FC">
              <w:rPr>
                <w:rFonts w:ascii="Times New Roman" w:hAnsi="Times New Roman" w:cs="Times New Roman"/>
              </w:rPr>
              <w:t>8,25 – 20  10-слойна\</w:t>
            </w:r>
          </w:p>
        </w:tc>
        <w:tc>
          <w:tcPr>
            <w:tcW w:w="1646" w:type="dxa"/>
            <w:shd w:val="clear" w:color="auto" w:fill="auto"/>
          </w:tcPr>
          <w:p w:rsidR="008A1D38" w:rsidRPr="004C54FC" w:rsidRDefault="008A1D38" w:rsidP="004A6AE2">
            <w:pPr>
              <w:autoSpaceDE w:val="0"/>
              <w:autoSpaceDN w:val="0"/>
              <w:adjustRightInd w:val="0"/>
              <w:spacing w:after="0" w:line="240" w:lineRule="auto"/>
              <w:jc w:val="center"/>
              <w:rPr>
                <w:rFonts w:ascii="Times New Roman" w:hAnsi="Times New Roman" w:cs="Times New Roman"/>
              </w:rPr>
            </w:pPr>
            <w:r w:rsidRPr="004C54FC">
              <w:rPr>
                <w:rFonts w:ascii="Times New Roman" w:hAnsi="Times New Roman" w:cs="Times New Roman"/>
              </w:rPr>
              <w:t>220</w:t>
            </w:r>
          </w:p>
        </w:tc>
        <w:tc>
          <w:tcPr>
            <w:tcW w:w="1646" w:type="dxa"/>
            <w:shd w:val="clear" w:color="auto" w:fill="auto"/>
          </w:tcPr>
          <w:p w:rsidR="008A1D38" w:rsidRPr="004C54FC" w:rsidRDefault="008A1D38" w:rsidP="004A6AE2">
            <w:pPr>
              <w:autoSpaceDE w:val="0"/>
              <w:autoSpaceDN w:val="0"/>
              <w:adjustRightInd w:val="0"/>
              <w:spacing w:after="0" w:line="240" w:lineRule="auto"/>
              <w:jc w:val="center"/>
              <w:rPr>
                <w:rFonts w:ascii="Times New Roman" w:hAnsi="Times New Roman" w:cs="Times New Roman"/>
              </w:rPr>
            </w:pPr>
            <w:r w:rsidRPr="004C54FC">
              <w:rPr>
                <w:rFonts w:ascii="Times New Roman" w:hAnsi="Times New Roman" w:cs="Times New Roman"/>
              </w:rPr>
              <w:t>230</w:t>
            </w:r>
          </w:p>
        </w:tc>
      </w:tr>
      <w:tr w:rsidR="008A1D38" w:rsidRPr="004C54FC" w:rsidTr="00952C6A">
        <w:tc>
          <w:tcPr>
            <w:tcW w:w="7128" w:type="dxa"/>
            <w:shd w:val="clear" w:color="auto" w:fill="auto"/>
          </w:tcPr>
          <w:p w:rsidR="008A1D38" w:rsidRPr="004C54FC" w:rsidRDefault="008A1D38" w:rsidP="004A6AE2">
            <w:pPr>
              <w:autoSpaceDE w:val="0"/>
              <w:autoSpaceDN w:val="0"/>
              <w:adjustRightInd w:val="0"/>
              <w:spacing w:after="0" w:line="240" w:lineRule="auto"/>
              <w:jc w:val="both"/>
              <w:rPr>
                <w:rFonts w:ascii="Times New Roman" w:hAnsi="Times New Roman" w:cs="Times New Roman"/>
              </w:rPr>
            </w:pPr>
            <w:r w:rsidRPr="004C54FC">
              <w:rPr>
                <w:rFonts w:ascii="Times New Roman" w:hAnsi="Times New Roman" w:cs="Times New Roman"/>
              </w:rPr>
              <w:t>200 - 20</w:t>
            </w:r>
          </w:p>
        </w:tc>
        <w:tc>
          <w:tcPr>
            <w:tcW w:w="1646" w:type="dxa"/>
            <w:shd w:val="clear" w:color="auto" w:fill="auto"/>
          </w:tcPr>
          <w:p w:rsidR="008A1D38" w:rsidRPr="004C54FC" w:rsidRDefault="008A1D38" w:rsidP="004A6AE2">
            <w:pPr>
              <w:autoSpaceDE w:val="0"/>
              <w:autoSpaceDN w:val="0"/>
              <w:adjustRightInd w:val="0"/>
              <w:spacing w:after="0" w:line="240" w:lineRule="auto"/>
              <w:jc w:val="center"/>
              <w:rPr>
                <w:rFonts w:ascii="Times New Roman" w:hAnsi="Times New Roman" w:cs="Times New Roman"/>
              </w:rPr>
            </w:pPr>
            <w:r w:rsidRPr="004C54FC">
              <w:rPr>
                <w:rFonts w:ascii="Times New Roman" w:hAnsi="Times New Roman" w:cs="Times New Roman"/>
              </w:rPr>
              <w:t>170</w:t>
            </w:r>
          </w:p>
        </w:tc>
        <w:tc>
          <w:tcPr>
            <w:tcW w:w="1646" w:type="dxa"/>
            <w:shd w:val="clear" w:color="auto" w:fill="auto"/>
          </w:tcPr>
          <w:p w:rsidR="008A1D38" w:rsidRPr="004C54FC" w:rsidRDefault="008A1D38" w:rsidP="004A6AE2">
            <w:pPr>
              <w:autoSpaceDE w:val="0"/>
              <w:autoSpaceDN w:val="0"/>
              <w:adjustRightInd w:val="0"/>
              <w:spacing w:after="0" w:line="240" w:lineRule="auto"/>
              <w:jc w:val="center"/>
              <w:rPr>
                <w:rFonts w:ascii="Times New Roman" w:hAnsi="Times New Roman" w:cs="Times New Roman"/>
              </w:rPr>
            </w:pPr>
            <w:r w:rsidRPr="004C54FC">
              <w:rPr>
                <w:rFonts w:ascii="Times New Roman" w:hAnsi="Times New Roman" w:cs="Times New Roman"/>
              </w:rPr>
              <w:t>175</w:t>
            </w:r>
          </w:p>
        </w:tc>
      </w:tr>
      <w:tr w:rsidR="008A1D38" w:rsidRPr="004C54FC" w:rsidTr="00952C6A">
        <w:tc>
          <w:tcPr>
            <w:tcW w:w="7128" w:type="dxa"/>
            <w:shd w:val="clear" w:color="auto" w:fill="auto"/>
          </w:tcPr>
          <w:p w:rsidR="008A1D38" w:rsidRPr="004C54FC" w:rsidRDefault="008A1D38" w:rsidP="004A6AE2">
            <w:pPr>
              <w:autoSpaceDE w:val="0"/>
              <w:autoSpaceDN w:val="0"/>
              <w:adjustRightInd w:val="0"/>
              <w:spacing w:after="0" w:line="240" w:lineRule="auto"/>
              <w:jc w:val="both"/>
              <w:rPr>
                <w:rFonts w:ascii="Times New Roman" w:hAnsi="Times New Roman" w:cs="Times New Roman"/>
              </w:rPr>
            </w:pPr>
            <w:r w:rsidRPr="004C54FC">
              <w:rPr>
                <w:rFonts w:ascii="Times New Roman" w:hAnsi="Times New Roman" w:cs="Times New Roman"/>
              </w:rPr>
              <w:t>320 – 20 14-слойная</w:t>
            </w:r>
          </w:p>
        </w:tc>
        <w:tc>
          <w:tcPr>
            <w:tcW w:w="1646" w:type="dxa"/>
            <w:shd w:val="clear" w:color="auto" w:fill="auto"/>
          </w:tcPr>
          <w:p w:rsidR="008A1D38" w:rsidRPr="004C54FC" w:rsidRDefault="008A1D38" w:rsidP="004A6AE2">
            <w:pPr>
              <w:autoSpaceDE w:val="0"/>
              <w:autoSpaceDN w:val="0"/>
              <w:adjustRightInd w:val="0"/>
              <w:spacing w:after="0" w:line="240" w:lineRule="auto"/>
              <w:jc w:val="center"/>
              <w:rPr>
                <w:rFonts w:ascii="Times New Roman" w:hAnsi="Times New Roman" w:cs="Times New Roman"/>
              </w:rPr>
            </w:pPr>
            <w:r w:rsidRPr="004C54FC">
              <w:rPr>
                <w:rFonts w:ascii="Times New Roman" w:hAnsi="Times New Roman" w:cs="Times New Roman"/>
              </w:rPr>
              <w:t>340</w:t>
            </w:r>
          </w:p>
        </w:tc>
        <w:tc>
          <w:tcPr>
            <w:tcW w:w="1646" w:type="dxa"/>
            <w:shd w:val="clear" w:color="auto" w:fill="auto"/>
          </w:tcPr>
          <w:p w:rsidR="008A1D38" w:rsidRPr="004C54FC" w:rsidRDefault="008A1D38" w:rsidP="004A6AE2">
            <w:pPr>
              <w:autoSpaceDE w:val="0"/>
              <w:autoSpaceDN w:val="0"/>
              <w:adjustRightInd w:val="0"/>
              <w:spacing w:after="0" w:line="240" w:lineRule="auto"/>
              <w:jc w:val="center"/>
              <w:rPr>
                <w:rFonts w:ascii="Times New Roman" w:hAnsi="Times New Roman" w:cs="Times New Roman"/>
              </w:rPr>
            </w:pPr>
            <w:r w:rsidRPr="004C54FC">
              <w:rPr>
                <w:rFonts w:ascii="Times New Roman" w:hAnsi="Times New Roman" w:cs="Times New Roman"/>
              </w:rPr>
              <w:t>345</w:t>
            </w:r>
          </w:p>
        </w:tc>
      </w:tr>
      <w:tr w:rsidR="008A1D38" w:rsidRPr="004C54FC" w:rsidTr="00952C6A">
        <w:tc>
          <w:tcPr>
            <w:tcW w:w="7128" w:type="dxa"/>
            <w:shd w:val="clear" w:color="auto" w:fill="auto"/>
          </w:tcPr>
          <w:p w:rsidR="008A1D38" w:rsidRPr="004C54FC" w:rsidRDefault="008A1D38" w:rsidP="004A6AE2">
            <w:pPr>
              <w:autoSpaceDE w:val="0"/>
              <w:autoSpaceDN w:val="0"/>
              <w:adjustRightInd w:val="0"/>
              <w:spacing w:after="0" w:line="240" w:lineRule="auto"/>
              <w:jc w:val="both"/>
              <w:rPr>
                <w:rFonts w:ascii="Times New Roman" w:hAnsi="Times New Roman" w:cs="Times New Roman"/>
              </w:rPr>
            </w:pPr>
            <w:r w:rsidRPr="004C54FC">
              <w:rPr>
                <w:rFonts w:ascii="Times New Roman" w:hAnsi="Times New Roman" w:cs="Times New Roman"/>
              </w:rPr>
              <w:t>320 – 20 16-слойна\</w:t>
            </w:r>
          </w:p>
        </w:tc>
        <w:tc>
          <w:tcPr>
            <w:tcW w:w="1646" w:type="dxa"/>
            <w:shd w:val="clear" w:color="auto" w:fill="auto"/>
          </w:tcPr>
          <w:p w:rsidR="008A1D38" w:rsidRPr="004C54FC" w:rsidRDefault="008A1D38" w:rsidP="004A6AE2">
            <w:pPr>
              <w:autoSpaceDE w:val="0"/>
              <w:autoSpaceDN w:val="0"/>
              <w:adjustRightInd w:val="0"/>
              <w:spacing w:after="0" w:line="240" w:lineRule="auto"/>
              <w:jc w:val="center"/>
              <w:rPr>
                <w:rFonts w:ascii="Times New Roman" w:hAnsi="Times New Roman" w:cs="Times New Roman"/>
              </w:rPr>
            </w:pPr>
            <w:r w:rsidRPr="004C54FC">
              <w:rPr>
                <w:rFonts w:ascii="Times New Roman" w:hAnsi="Times New Roman" w:cs="Times New Roman"/>
              </w:rPr>
              <w:t>360</w:t>
            </w:r>
          </w:p>
        </w:tc>
        <w:tc>
          <w:tcPr>
            <w:tcW w:w="1646" w:type="dxa"/>
            <w:shd w:val="clear" w:color="auto" w:fill="auto"/>
          </w:tcPr>
          <w:p w:rsidR="008A1D38" w:rsidRPr="004C54FC" w:rsidRDefault="008A1D38" w:rsidP="004A6AE2">
            <w:pPr>
              <w:autoSpaceDE w:val="0"/>
              <w:autoSpaceDN w:val="0"/>
              <w:adjustRightInd w:val="0"/>
              <w:spacing w:after="0" w:line="240" w:lineRule="auto"/>
              <w:jc w:val="center"/>
              <w:rPr>
                <w:rFonts w:ascii="Times New Roman" w:hAnsi="Times New Roman" w:cs="Times New Roman"/>
              </w:rPr>
            </w:pPr>
            <w:r w:rsidRPr="004C54FC">
              <w:rPr>
                <w:rFonts w:ascii="Times New Roman" w:hAnsi="Times New Roman" w:cs="Times New Roman"/>
              </w:rPr>
              <w:t>365</w:t>
            </w:r>
          </w:p>
        </w:tc>
      </w:tr>
      <w:tr w:rsidR="008A1D38" w:rsidRPr="004C54FC" w:rsidTr="00952C6A">
        <w:tc>
          <w:tcPr>
            <w:tcW w:w="7128" w:type="dxa"/>
            <w:shd w:val="clear" w:color="auto" w:fill="auto"/>
          </w:tcPr>
          <w:p w:rsidR="008A1D38" w:rsidRPr="004C54FC" w:rsidRDefault="008A1D38" w:rsidP="004A6AE2">
            <w:pPr>
              <w:autoSpaceDE w:val="0"/>
              <w:autoSpaceDN w:val="0"/>
              <w:adjustRightInd w:val="0"/>
              <w:spacing w:after="0" w:line="240" w:lineRule="auto"/>
              <w:jc w:val="both"/>
              <w:rPr>
                <w:rFonts w:ascii="Times New Roman" w:hAnsi="Times New Roman" w:cs="Times New Roman"/>
              </w:rPr>
            </w:pPr>
            <w:r w:rsidRPr="004C54FC">
              <w:rPr>
                <w:rFonts w:ascii="Times New Roman" w:hAnsi="Times New Roman" w:cs="Times New Roman"/>
              </w:rPr>
              <w:t>11,0 - 20</w:t>
            </w:r>
          </w:p>
        </w:tc>
        <w:tc>
          <w:tcPr>
            <w:tcW w:w="1646" w:type="dxa"/>
            <w:shd w:val="clear" w:color="auto" w:fill="auto"/>
          </w:tcPr>
          <w:p w:rsidR="008A1D38" w:rsidRPr="004C54FC" w:rsidRDefault="008A1D38" w:rsidP="004A6AE2">
            <w:pPr>
              <w:autoSpaceDE w:val="0"/>
              <w:autoSpaceDN w:val="0"/>
              <w:adjustRightInd w:val="0"/>
              <w:spacing w:after="0" w:line="240" w:lineRule="auto"/>
              <w:jc w:val="center"/>
              <w:rPr>
                <w:rFonts w:ascii="Times New Roman" w:hAnsi="Times New Roman" w:cs="Times New Roman"/>
              </w:rPr>
            </w:pPr>
            <w:r w:rsidRPr="004C54FC">
              <w:rPr>
                <w:rFonts w:ascii="Times New Roman" w:hAnsi="Times New Roman" w:cs="Times New Roman"/>
              </w:rPr>
              <w:t>210</w:t>
            </w:r>
          </w:p>
        </w:tc>
        <w:tc>
          <w:tcPr>
            <w:tcW w:w="1646" w:type="dxa"/>
            <w:shd w:val="clear" w:color="auto" w:fill="auto"/>
          </w:tcPr>
          <w:p w:rsidR="008A1D38" w:rsidRPr="004C54FC" w:rsidRDefault="008A1D38" w:rsidP="004A6AE2">
            <w:pPr>
              <w:autoSpaceDE w:val="0"/>
              <w:autoSpaceDN w:val="0"/>
              <w:adjustRightInd w:val="0"/>
              <w:spacing w:after="0" w:line="240" w:lineRule="auto"/>
              <w:jc w:val="center"/>
              <w:rPr>
                <w:rFonts w:ascii="Times New Roman" w:hAnsi="Times New Roman" w:cs="Times New Roman"/>
              </w:rPr>
            </w:pPr>
            <w:r w:rsidRPr="004C54FC">
              <w:rPr>
                <w:rFonts w:ascii="Times New Roman" w:hAnsi="Times New Roman" w:cs="Times New Roman"/>
              </w:rPr>
              <w:t>208</w:t>
            </w:r>
          </w:p>
        </w:tc>
      </w:tr>
      <w:tr w:rsidR="008A1D38" w:rsidRPr="004C54FC" w:rsidTr="00952C6A">
        <w:tc>
          <w:tcPr>
            <w:tcW w:w="7128" w:type="dxa"/>
            <w:shd w:val="clear" w:color="auto" w:fill="auto"/>
          </w:tcPr>
          <w:p w:rsidR="008A1D38" w:rsidRPr="004C54FC" w:rsidRDefault="008A1D38" w:rsidP="004A6AE2">
            <w:pPr>
              <w:autoSpaceDE w:val="0"/>
              <w:autoSpaceDN w:val="0"/>
              <w:adjustRightInd w:val="0"/>
              <w:spacing w:after="0" w:line="240" w:lineRule="auto"/>
              <w:jc w:val="both"/>
              <w:rPr>
                <w:rFonts w:ascii="Times New Roman" w:hAnsi="Times New Roman" w:cs="Times New Roman"/>
              </w:rPr>
            </w:pPr>
            <w:r w:rsidRPr="004C54FC">
              <w:rPr>
                <w:rFonts w:ascii="Times New Roman" w:hAnsi="Times New Roman" w:cs="Times New Roman"/>
              </w:rPr>
              <w:t>300 – 508 (11,00 – 20)</w:t>
            </w:r>
          </w:p>
        </w:tc>
        <w:tc>
          <w:tcPr>
            <w:tcW w:w="1646" w:type="dxa"/>
            <w:shd w:val="clear" w:color="auto" w:fill="auto"/>
          </w:tcPr>
          <w:p w:rsidR="008A1D38" w:rsidRPr="004C54FC" w:rsidRDefault="008A1D38" w:rsidP="004A6AE2">
            <w:pPr>
              <w:autoSpaceDE w:val="0"/>
              <w:autoSpaceDN w:val="0"/>
              <w:adjustRightInd w:val="0"/>
              <w:spacing w:after="0" w:line="240" w:lineRule="auto"/>
              <w:jc w:val="center"/>
              <w:rPr>
                <w:rFonts w:ascii="Times New Roman" w:hAnsi="Times New Roman" w:cs="Times New Roman"/>
              </w:rPr>
            </w:pPr>
            <w:r w:rsidRPr="004C54FC">
              <w:rPr>
                <w:rFonts w:ascii="Times New Roman" w:hAnsi="Times New Roman" w:cs="Times New Roman"/>
              </w:rPr>
              <w:t>250</w:t>
            </w:r>
          </w:p>
        </w:tc>
        <w:tc>
          <w:tcPr>
            <w:tcW w:w="1646" w:type="dxa"/>
            <w:shd w:val="clear" w:color="auto" w:fill="auto"/>
          </w:tcPr>
          <w:p w:rsidR="008A1D38" w:rsidRPr="004C54FC" w:rsidRDefault="008A1D38" w:rsidP="004A6AE2">
            <w:pPr>
              <w:autoSpaceDE w:val="0"/>
              <w:autoSpaceDN w:val="0"/>
              <w:adjustRightInd w:val="0"/>
              <w:spacing w:after="0" w:line="240" w:lineRule="auto"/>
              <w:jc w:val="center"/>
              <w:rPr>
                <w:rFonts w:ascii="Times New Roman" w:hAnsi="Times New Roman" w:cs="Times New Roman"/>
              </w:rPr>
            </w:pPr>
            <w:r w:rsidRPr="004C54FC">
              <w:rPr>
                <w:rFonts w:ascii="Times New Roman" w:hAnsi="Times New Roman" w:cs="Times New Roman"/>
              </w:rPr>
              <w:t>240</w:t>
            </w:r>
          </w:p>
        </w:tc>
      </w:tr>
      <w:tr w:rsidR="008A1D38" w:rsidRPr="004C54FC" w:rsidTr="00952C6A">
        <w:tc>
          <w:tcPr>
            <w:tcW w:w="7128" w:type="dxa"/>
            <w:shd w:val="clear" w:color="auto" w:fill="auto"/>
          </w:tcPr>
          <w:p w:rsidR="008A1D38" w:rsidRPr="004C54FC" w:rsidRDefault="008A1D38" w:rsidP="004A6AE2">
            <w:pPr>
              <w:autoSpaceDE w:val="0"/>
              <w:autoSpaceDN w:val="0"/>
              <w:adjustRightInd w:val="0"/>
              <w:spacing w:after="0" w:line="240" w:lineRule="auto"/>
              <w:jc w:val="both"/>
              <w:rPr>
                <w:rFonts w:ascii="Times New Roman" w:hAnsi="Times New Roman" w:cs="Times New Roman"/>
              </w:rPr>
            </w:pPr>
            <w:r w:rsidRPr="004C54FC">
              <w:rPr>
                <w:rFonts w:ascii="Times New Roman" w:hAnsi="Times New Roman" w:cs="Times New Roman"/>
              </w:rPr>
              <w:t>Легковые автомобили</w:t>
            </w:r>
          </w:p>
        </w:tc>
        <w:tc>
          <w:tcPr>
            <w:tcW w:w="1646" w:type="dxa"/>
            <w:shd w:val="clear" w:color="auto" w:fill="auto"/>
          </w:tcPr>
          <w:p w:rsidR="008A1D38" w:rsidRPr="004C54FC" w:rsidRDefault="008A1D38" w:rsidP="004A6AE2">
            <w:pPr>
              <w:autoSpaceDE w:val="0"/>
              <w:autoSpaceDN w:val="0"/>
              <w:adjustRightInd w:val="0"/>
              <w:spacing w:after="0" w:line="240" w:lineRule="auto"/>
              <w:jc w:val="center"/>
              <w:rPr>
                <w:rFonts w:ascii="Times New Roman" w:hAnsi="Times New Roman" w:cs="Times New Roman"/>
              </w:rPr>
            </w:pPr>
          </w:p>
        </w:tc>
        <w:tc>
          <w:tcPr>
            <w:tcW w:w="1646" w:type="dxa"/>
            <w:shd w:val="clear" w:color="auto" w:fill="auto"/>
          </w:tcPr>
          <w:p w:rsidR="008A1D38" w:rsidRPr="004C54FC" w:rsidRDefault="008A1D38" w:rsidP="004A6AE2">
            <w:pPr>
              <w:autoSpaceDE w:val="0"/>
              <w:autoSpaceDN w:val="0"/>
              <w:adjustRightInd w:val="0"/>
              <w:spacing w:after="0" w:line="240" w:lineRule="auto"/>
              <w:jc w:val="center"/>
              <w:rPr>
                <w:rFonts w:ascii="Times New Roman" w:hAnsi="Times New Roman" w:cs="Times New Roman"/>
              </w:rPr>
            </w:pPr>
          </w:p>
        </w:tc>
      </w:tr>
      <w:tr w:rsidR="008A1D38" w:rsidRPr="004C54FC" w:rsidTr="00952C6A">
        <w:tc>
          <w:tcPr>
            <w:tcW w:w="7128" w:type="dxa"/>
            <w:shd w:val="clear" w:color="auto" w:fill="auto"/>
          </w:tcPr>
          <w:p w:rsidR="008A1D38" w:rsidRPr="004C54FC" w:rsidRDefault="008A1D38" w:rsidP="004A6AE2">
            <w:pPr>
              <w:autoSpaceDE w:val="0"/>
              <w:autoSpaceDN w:val="0"/>
              <w:adjustRightInd w:val="0"/>
              <w:spacing w:after="0" w:line="240" w:lineRule="auto"/>
              <w:jc w:val="both"/>
              <w:rPr>
                <w:rFonts w:ascii="Times New Roman" w:hAnsi="Times New Roman" w:cs="Times New Roman"/>
              </w:rPr>
            </w:pPr>
            <w:r w:rsidRPr="004C54FC">
              <w:rPr>
                <w:rFonts w:ascii="Times New Roman" w:hAnsi="Times New Roman" w:cs="Times New Roman"/>
              </w:rPr>
              <w:t>8,90 – 15 бескамерная</w:t>
            </w:r>
          </w:p>
        </w:tc>
        <w:tc>
          <w:tcPr>
            <w:tcW w:w="1646" w:type="dxa"/>
            <w:shd w:val="clear" w:color="auto" w:fill="auto"/>
          </w:tcPr>
          <w:p w:rsidR="008A1D38" w:rsidRPr="004C54FC" w:rsidRDefault="008A1D38" w:rsidP="004A6AE2">
            <w:pPr>
              <w:autoSpaceDE w:val="0"/>
              <w:autoSpaceDN w:val="0"/>
              <w:adjustRightInd w:val="0"/>
              <w:spacing w:after="0" w:line="240" w:lineRule="auto"/>
              <w:jc w:val="center"/>
              <w:rPr>
                <w:rFonts w:ascii="Times New Roman" w:hAnsi="Times New Roman" w:cs="Times New Roman"/>
              </w:rPr>
            </w:pPr>
            <w:r w:rsidRPr="004C54FC">
              <w:rPr>
                <w:rFonts w:ascii="Times New Roman" w:hAnsi="Times New Roman" w:cs="Times New Roman"/>
              </w:rPr>
              <w:t>240</w:t>
            </w:r>
          </w:p>
        </w:tc>
        <w:tc>
          <w:tcPr>
            <w:tcW w:w="1646" w:type="dxa"/>
            <w:shd w:val="clear" w:color="auto" w:fill="auto"/>
          </w:tcPr>
          <w:p w:rsidR="008A1D38" w:rsidRPr="004C54FC" w:rsidRDefault="008A1D38" w:rsidP="004A6AE2">
            <w:pPr>
              <w:autoSpaceDE w:val="0"/>
              <w:autoSpaceDN w:val="0"/>
              <w:adjustRightInd w:val="0"/>
              <w:spacing w:after="0" w:line="240" w:lineRule="auto"/>
              <w:jc w:val="center"/>
              <w:rPr>
                <w:rFonts w:ascii="Times New Roman" w:hAnsi="Times New Roman" w:cs="Times New Roman"/>
              </w:rPr>
            </w:pPr>
            <w:r w:rsidRPr="004C54FC">
              <w:rPr>
                <w:rFonts w:ascii="Times New Roman" w:hAnsi="Times New Roman" w:cs="Times New Roman"/>
              </w:rPr>
              <w:t>280</w:t>
            </w:r>
          </w:p>
        </w:tc>
      </w:tr>
      <w:tr w:rsidR="008A1D38" w:rsidRPr="004C54FC" w:rsidTr="00952C6A">
        <w:tc>
          <w:tcPr>
            <w:tcW w:w="7128" w:type="dxa"/>
            <w:shd w:val="clear" w:color="auto" w:fill="auto"/>
          </w:tcPr>
          <w:p w:rsidR="008A1D38" w:rsidRPr="004C54FC" w:rsidRDefault="008A1D38" w:rsidP="004A6AE2">
            <w:pPr>
              <w:autoSpaceDE w:val="0"/>
              <w:autoSpaceDN w:val="0"/>
              <w:adjustRightInd w:val="0"/>
              <w:spacing w:after="0" w:line="240" w:lineRule="auto"/>
              <w:jc w:val="both"/>
              <w:rPr>
                <w:rFonts w:ascii="Times New Roman" w:hAnsi="Times New Roman" w:cs="Times New Roman"/>
              </w:rPr>
            </w:pPr>
            <w:r w:rsidRPr="004C54FC">
              <w:rPr>
                <w:rFonts w:ascii="Times New Roman" w:hAnsi="Times New Roman" w:cs="Times New Roman"/>
              </w:rPr>
              <w:t>8,20 – 15 бескамерная</w:t>
            </w:r>
          </w:p>
        </w:tc>
        <w:tc>
          <w:tcPr>
            <w:tcW w:w="1646" w:type="dxa"/>
            <w:shd w:val="clear" w:color="auto" w:fill="auto"/>
          </w:tcPr>
          <w:p w:rsidR="008A1D38" w:rsidRPr="004C54FC" w:rsidRDefault="008A1D38" w:rsidP="004A6AE2">
            <w:pPr>
              <w:autoSpaceDE w:val="0"/>
              <w:autoSpaceDN w:val="0"/>
              <w:adjustRightInd w:val="0"/>
              <w:spacing w:after="0" w:line="240" w:lineRule="auto"/>
              <w:jc w:val="center"/>
              <w:rPr>
                <w:rFonts w:ascii="Times New Roman" w:hAnsi="Times New Roman" w:cs="Times New Roman"/>
              </w:rPr>
            </w:pPr>
            <w:r w:rsidRPr="004C54FC">
              <w:rPr>
                <w:rFonts w:ascii="Times New Roman" w:hAnsi="Times New Roman" w:cs="Times New Roman"/>
              </w:rPr>
              <w:t>130</w:t>
            </w:r>
          </w:p>
        </w:tc>
        <w:tc>
          <w:tcPr>
            <w:tcW w:w="1646" w:type="dxa"/>
            <w:shd w:val="clear" w:color="auto" w:fill="auto"/>
          </w:tcPr>
          <w:p w:rsidR="008A1D38" w:rsidRPr="004C54FC" w:rsidRDefault="008A1D38" w:rsidP="004A6AE2">
            <w:pPr>
              <w:autoSpaceDE w:val="0"/>
              <w:autoSpaceDN w:val="0"/>
              <w:adjustRightInd w:val="0"/>
              <w:spacing w:after="0" w:line="240" w:lineRule="auto"/>
              <w:jc w:val="center"/>
              <w:rPr>
                <w:rFonts w:ascii="Times New Roman" w:hAnsi="Times New Roman" w:cs="Times New Roman"/>
              </w:rPr>
            </w:pPr>
            <w:r w:rsidRPr="004C54FC">
              <w:rPr>
                <w:rFonts w:ascii="Times New Roman" w:hAnsi="Times New Roman" w:cs="Times New Roman"/>
              </w:rPr>
              <w:t>150</w:t>
            </w:r>
          </w:p>
        </w:tc>
      </w:tr>
      <w:tr w:rsidR="008A1D38" w:rsidRPr="004C54FC" w:rsidTr="00952C6A">
        <w:tc>
          <w:tcPr>
            <w:tcW w:w="7128" w:type="dxa"/>
            <w:shd w:val="clear" w:color="auto" w:fill="auto"/>
          </w:tcPr>
          <w:p w:rsidR="008A1D38" w:rsidRPr="004C54FC" w:rsidRDefault="008A1D38" w:rsidP="004A6AE2">
            <w:pPr>
              <w:autoSpaceDE w:val="0"/>
              <w:autoSpaceDN w:val="0"/>
              <w:adjustRightInd w:val="0"/>
              <w:spacing w:after="0" w:line="240" w:lineRule="auto"/>
              <w:jc w:val="both"/>
              <w:rPr>
                <w:rFonts w:ascii="Times New Roman" w:hAnsi="Times New Roman" w:cs="Times New Roman"/>
              </w:rPr>
            </w:pPr>
            <w:r w:rsidRPr="004C54FC">
              <w:rPr>
                <w:rFonts w:ascii="Times New Roman" w:hAnsi="Times New Roman" w:cs="Times New Roman"/>
              </w:rPr>
              <w:t>7,50 - 16</w:t>
            </w:r>
          </w:p>
        </w:tc>
        <w:tc>
          <w:tcPr>
            <w:tcW w:w="1646" w:type="dxa"/>
            <w:shd w:val="clear" w:color="auto" w:fill="auto"/>
          </w:tcPr>
          <w:p w:rsidR="008A1D38" w:rsidRPr="004C54FC" w:rsidRDefault="008A1D38" w:rsidP="004A6AE2">
            <w:pPr>
              <w:autoSpaceDE w:val="0"/>
              <w:autoSpaceDN w:val="0"/>
              <w:adjustRightInd w:val="0"/>
              <w:spacing w:after="0" w:line="240" w:lineRule="auto"/>
              <w:jc w:val="center"/>
              <w:rPr>
                <w:rFonts w:ascii="Times New Roman" w:hAnsi="Times New Roman" w:cs="Times New Roman"/>
              </w:rPr>
            </w:pPr>
            <w:r w:rsidRPr="004C54FC">
              <w:rPr>
                <w:rFonts w:ascii="Times New Roman" w:hAnsi="Times New Roman" w:cs="Times New Roman"/>
              </w:rPr>
              <w:t>250</w:t>
            </w:r>
          </w:p>
        </w:tc>
        <w:tc>
          <w:tcPr>
            <w:tcW w:w="1646" w:type="dxa"/>
            <w:shd w:val="clear" w:color="auto" w:fill="auto"/>
          </w:tcPr>
          <w:p w:rsidR="008A1D38" w:rsidRPr="004C54FC" w:rsidRDefault="008A1D38" w:rsidP="004A6AE2">
            <w:pPr>
              <w:autoSpaceDE w:val="0"/>
              <w:autoSpaceDN w:val="0"/>
              <w:adjustRightInd w:val="0"/>
              <w:spacing w:after="0" w:line="240" w:lineRule="auto"/>
              <w:jc w:val="center"/>
              <w:rPr>
                <w:rFonts w:ascii="Times New Roman" w:hAnsi="Times New Roman" w:cs="Times New Roman"/>
              </w:rPr>
            </w:pPr>
            <w:r w:rsidRPr="004C54FC">
              <w:rPr>
                <w:rFonts w:ascii="Times New Roman" w:hAnsi="Times New Roman" w:cs="Times New Roman"/>
              </w:rPr>
              <w:t>270</w:t>
            </w:r>
          </w:p>
        </w:tc>
      </w:tr>
      <w:tr w:rsidR="008A1D38" w:rsidRPr="004C54FC" w:rsidTr="00952C6A">
        <w:tc>
          <w:tcPr>
            <w:tcW w:w="7128" w:type="dxa"/>
            <w:shd w:val="clear" w:color="auto" w:fill="auto"/>
          </w:tcPr>
          <w:p w:rsidR="008A1D38" w:rsidRPr="004C54FC" w:rsidRDefault="008A1D38" w:rsidP="004A6AE2">
            <w:pPr>
              <w:autoSpaceDE w:val="0"/>
              <w:autoSpaceDN w:val="0"/>
              <w:adjustRightInd w:val="0"/>
              <w:spacing w:after="0" w:line="240" w:lineRule="auto"/>
              <w:jc w:val="both"/>
              <w:rPr>
                <w:rFonts w:ascii="Times New Roman" w:hAnsi="Times New Roman" w:cs="Times New Roman"/>
              </w:rPr>
            </w:pPr>
            <w:r w:rsidRPr="004C54FC">
              <w:rPr>
                <w:rFonts w:ascii="Times New Roman" w:hAnsi="Times New Roman" w:cs="Times New Roman"/>
              </w:rPr>
              <w:t>7,50 – 16 (200 – 16)</w:t>
            </w:r>
          </w:p>
        </w:tc>
        <w:tc>
          <w:tcPr>
            <w:tcW w:w="1646" w:type="dxa"/>
            <w:shd w:val="clear" w:color="auto" w:fill="auto"/>
          </w:tcPr>
          <w:p w:rsidR="008A1D38" w:rsidRPr="004C54FC" w:rsidRDefault="008A1D38" w:rsidP="004A6AE2">
            <w:pPr>
              <w:autoSpaceDE w:val="0"/>
              <w:autoSpaceDN w:val="0"/>
              <w:adjustRightInd w:val="0"/>
              <w:spacing w:after="0" w:line="240" w:lineRule="auto"/>
              <w:jc w:val="center"/>
              <w:rPr>
                <w:rFonts w:ascii="Times New Roman" w:hAnsi="Times New Roman" w:cs="Times New Roman"/>
              </w:rPr>
            </w:pPr>
            <w:r w:rsidRPr="004C54FC">
              <w:rPr>
                <w:rFonts w:ascii="Times New Roman" w:hAnsi="Times New Roman" w:cs="Times New Roman"/>
              </w:rPr>
              <w:t>230</w:t>
            </w:r>
          </w:p>
        </w:tc>
        <w:tc>
          <w:tcPr>
            <w:tcW w:w="1646" w:type="dxa"/>
            <w:shd w:val="clear" w:color="auto" w:fill="auto"/>
          </w:tcPr>
          <w:p w:rsidR="008A1D38" w:rsidRPr="004C54FC" w:rsidRDefault="008A1D38" w:rsidP="004A6AE2">
            <w:pPr>
              <w:autoSpaceDE w:val="0"/>
              <w:autoSpaceDN w:val="0"/>
              <w:adjustRightInd w:val="0"/>
              <w:spacing w:after="0" w:line="240" w:lineRule="auto"/>
              <w:jc w:val="center"/>
              <w:rPr>
                <w:rFonts w:ascii="Times New Roman" w:hAnsi="Times New Roman" w:cs="Times New Roman"/>
              </w:rPr>
            </w:pPr>
            <w:r w:rsidRPr="004C54FC">
              <w:rPr>
                <w:rFonts w:ascii="Times New Roman" w:hAnsi="Times New Roman" w:cs="Times New Roman"/>
              </w:rPr>
              <w:t>250</w:t>
            </w:r>
          </w:p>
        </w:tc>
      </w:tr>
      <w:tr w:rsidR="008A1D38" w:rsidRPr="004C54FC" w:rsidTr="00952C6A">
        <w:tc>
          <w:tcPr>
            <w:tcW w:w="7128" w:type="dxa"/>
            <w:shd w:val="clear" w:color="auto" w:fill="auto"/>
          </w:tcPr>
          <w:p w:rsidR="008A1D38" w:rsidRPr="004C54FC" w:rsidRDefault="008A1D38" w:rsidP="004A6AE2">
            <w:pPr>
              <w:autoSpaceDE w:val="0"/>
              <w:autoSpaceDN w:val="0"/>
              <w:adjustRightInd w:val="0"/>
              <w:spacing w:after="0" w:line="240" w:lineRule="auto"/>
              <w:jc w:val="both"/>
              <w:rPr>
                <w:rFonts w:ascii="Times New Roman" w:hAnsi="Times New Roman" w:cs="Times New Roman"/>
              </w:rPr>
            </w:pPr>
            <w:r w:rsidRPr="004C54FC">
              <w:rPr>
                <w:rFonts w:ascii="Times New Roman" w:hAnsi="Times New Roman" w:cs="Times New Roman"/>
              </w:rPr>
              <w:t>7,00 - 15</w:t>
            </w:r>
          </w:p>
        </w:tc>
        <w:tc>
          <w:tcPr>
            <w:tcW w:w="1646" w:type="dxa"/>
            <w:shd w:val="clear" w:color="auto" w:fill="auto"/>
          </w:tcPr>
          <w:p w:rsidR="008A1D38" w:rsidRPr="004C54FC" w:rsidRDefault="008A1D38" w:rsidP="004A6AE2">
            <w:pPr>
              <w:autoSpaceDE w:val="0"/>
              <w:autoSpaceDN w:val="0"/>
              <w:adjustRightInd w:val="0"/>
              <w:spacing w:after="0" w:line="240" w:lineRule="auto"/>
              <w:jc w:val="center"/>
              <w:rPr>
                <w:rFonts w:ascii="Times New Roman" w:hAnsi="Times New Roman" w:cs="Times New Roman"/>
              </w:rPr>
            </w:pPr>
            <w:r w:rsidRPr="004C54FC">
              <w:rPr>
                <w:rFonts w:ascii="Times New Roman" w:hAnsi="Times New Roman" w:cs="Times New Roman"/>
              </w:rPr>
              <w:t>170</w:t>
            </w:r>
          </w:p>
        </w:tc>
        <w:tc>
          <w:tcPr>
            <w:tcW w:w="1646" w:type="dxa"/>
            <w:shd w:val="clear" w:color="auto" w:fill="auto"/>
          </w:tcPr>
          <w:p w:rsidR="008A1D38" w:rsidRPr="004C54FC" w:rsidRDefault="008A1D38" w:rsidP="004A6AE2">
            <w:pPr>
              <w:autoSpaceDE w:val="0"/>
              <w:autoSpaceDN w:val="0"/>
              <w:adjustRightInd w:val="0"/>
              <w:spacing w:after="0" w:line="240" w:lineRule="auto"/>
              <w:jc w:val="center"/>
              <w:rPr>
                <w:rFonts w:ascii="Times New Roman" w:hAnsi="Times New Roman" w:cs="Times New Roman"/>
              </w:rPr>
            </w:pPr>
            <w:r w:rsidRPr="004C54FC">
              <w:rPr>
                <w:rFonts w:ascii="Times New Roman" w:hAnsi="Times New Roman" w:cs="Times New Roman"/>
              </w:rPr>
              <w:t>180</w:t>
            </w:r>
          </w:p>
        </w:tc>
      </w:tr>
      <w:tr w:rsidR="008A1D38" w:rsidRPr="004C54FC" w:rsidTr="00952C6A">
        <w:tc>
          <w:tcPr>
            <w:tcW w:w="7128" w:type="dxa"/>
            <w:shd w:val="clear" w:color="auto" w:fill="auto"/>
          </w:tcPr>
          <w:p w:rsidR="008A1D38" w:rsidRPr="004C54FC" w:rsidRDefault="008A1D38" w:rsidP="004A6AE2">
            <w:pPr>
              <w:autoSpaceDE w:val="0"/>
              <w:autoSpaceDN w:val="0"/>
              <w:adjustRightInd w:val="0"/>
              <w:spacing w:after="0" w:line="240" w:lineRule="auto"/>
              <w:jc w:val="both"/>
              <w:rPr>
                <w:rFonts w:ascii="Times New Roman" w:hAnsi="Times New Roman" w:cs="Times New Roman"/>
              </w:rPr>
            </w:pPr>
            <w:r w:rsidRPr="004C54FC">
              <w:rPr>
                <w:rFonts w:ascii="Times New Roman" w:hAnsi="Times New Roman" w:cs="Times New Roman"/>
              </w:rPr>
              <w:lastRenderedPageBreak/>
              <w:t>6,70 – 15 (175 – 15)</w:t>
            </w:r>
          </w:p>
        </w:tc>
        <w:tc>
          <w:tcPr>
            <w:tcW w:w="1646" w:type="dxa"/>
            <w:shd w:val="clear" w:color="auto" w:fill="auto"/>
          </w:tcPr>
          <w:p w:rsidR="008A1D38" w:rsidRPr="004C54FC" w:rsidRDefault="008A1D38" w:rsidP="004A6AE2">
            <w:pPr>
              <w:autoSpaceDE w:val="0"/>
              <w:autoSpaceDN w:val="0"/>
              <w:adjustRightInd w:val="0"/>
              <w:spacing w:after="0" w:line="240" w:lineRule="auto"/>
              <w:jc w:val="center"/>
              <w:rPr>
                <w:rFonts w:ascii="Times New Roman" w:hAnsi="Times New Roman" w:cs="Times New Roman"/>
              </w:rPr>
            </w:pPr>
            <w:r w:rsidRPr="004C54FC">
              <w:rPr>
                <w:rFonts w:ascii="Times New Roman" w:hAnsi="Times New Roman" w:cs="Times New Roman"/>
              </w:rPr>
              <w:t>120</w:t>
            </w:r>
          </w:p>
        </w:tc>
        <w:tc>
          <w:tcPr>
            <w:tcW w:w="1646" w:type="dxa"/>
            <w:shd w:val="clear" w:color="auto" w:fill="auto"/>
          </w:tcPr>
          <w:p w:rsidR="008A1D38" w:rsidRPr="004C54FC" w:rsidRDefault="008A1D38" w:rsidP="004A6AE2">
            <w:pPr>
              <w:autoSpaceDE w:val="0"/>
              <w:autoSpaceDN w:val="0"/>
              <w:adjustRightInd w:val="0"/>
              <w:spacing w:after="0" w:line="240" w:lineRule="auto"/>
              <w:jc w:val="center"/>
              <w:rPr>
                <w:rFonts w:ascii="Times New Roman" w:hAnsi="Times New Roman" w:cs="Times New Roman"/>
              </w:rPr>
            </w:pPr>
            <w:r w:rsidRPr="004C54FC">
              <w:rPr>
                <w:rFonts w:ascii="Times New Roman" w:hAnsi="Times New Roman" w:cs="Times New Roman"/>
              </w:rPr>
              <w:t>127</w:t>
            </w:r>
          </w:p>
        </w:tc>
      </w:tr>
      <w:tr w:rsidR="008A1D38" w:rsidRPr="004C54FC" w:rsidTr="00952C6A">
        <w:tc>
          <w:tcPr>
            <w:tcW w:w="7128" w:type="dxa"/>
            <w:shd w:val="clear" w:color="auto" w:fill="auto"/>
          </w:tcPr>
          <w:p w:rsidR="008A1D38" w:rsidRPr="004C54FC" w:rsidRDefault="008A1D38" w:rsidP="004A6AE2">
            <w:pPr>
              <w:autoSpaceDE w:val="0"/>
              <w:autoSpaceDN w:val="0"/>
              <w:adjustRightInd w:val="0"/>
              <w:spacing w:after="0" w:line="240" w:lineRule="auto"/>
              <w:jc w:val="both"/>
              <w:rPr>
                <w:rFonts w:ascii="Times New Roman" w:hAnsi="Times New Roman" w:cs="Times New Roman"/>
              </w:rPr>
            </w:pPr>
            <w:r w:rsidRPr="004C54FC">
              <w:rPr>
                <w:rFonts w:ascii="Times New Roman" w:hAnsi="Times New Roman" w:cs="Times New Roman"/>
              </w:rPr>
              <w:t>6,70 – 15 бескамерная</w:t>
            </w:r>
          </w:p>
        </w:tc>
        <w:tc>
          <w:tcPr>
            <w:tcW w:w="1646" w:type="dxa"/>
            <w:shd w:val="clear" w:color="auto" w:fill="auto"/>
          </w:tcPr>
          <w:p w:rsidR="008A1D38" w:rsidRPr="004C54FC" w:rsidRDefault="008A1D38" w:rsidP="004A6AE2">
            <w:pPr>
              <w:autoSpaceDE w:val="0"/>
              <w:autoSpaceDN w:val="0"/>
              <w:adjustRightInd w:val="0"/>
              <w:spacing w:after="0" w:line="240" w:lineRule="auto"/>
              <w:jc w:val="center"/>
              <w:rPr>
                <w:rFonts w:ascii="Times New Roman" w:hAnsi="Times New Roman" w:cs="Times New Roman"/>
              </w:rPr>
            </w:pPr>
            <w:r w:rsidRPr="004C54FC">
              <w:rPr>
                <w:rFonts w:ascii="Times New Roman" w:hAnsi="Times New Roman" w:cs="Times New Roman"/>
              </w:rPr>
              <w:t>120</w:t>
            </w:r>
          </w:p>
        </w:tc>
        <w:tc>
          <w:tcPr>
            <w:tcW w:w="1646" w:type="dxa"/>
            <w:shd w:val="clear" w:color="auto" w:fill="auto"/>
          </w:tcPr>
          <w:p w:rsidR="008A1D38" w:rsidRPr="004C54FC" w:rsidRDefault="008A1D38" w:rsidP="004A6AE2">
            <w:pPr>
              <w:autoSpaceDE w:val="0"/>
              <w:autoSpaceDN w:val="0"/>
              <w:adjustRightInd w:val="0"/>
              <w:spacing w:after="0" w:line="240" w:lineRule="auto"/>
              <w:jc w:val="center"/>
              <w:rPr>
                <w:rFonts w:ascii="Times New Roman" w:hAnsi="Times New Roman" w:cs="Times New Roman"/>
              </w:rPr>
            </w:pPr>
            <w:r w:rsidRPr="004C54FC">
              <w:rPr>
                <w:rFonts w:ascii="Times New Roman" w:hAnsi="Times New Roman" w:cs="Times New Roman"/>
              </w:rPr>
              <w:t>140</w:t>
            </w:r>
          </w:p>
        </w:tc>
      </w:tr>
      <w:tr w:rsidR="008A1D38" w:rsidRPr="004C54FC" w:rsidTr="00952C6A">
        <w:tc>
          <w:tcPr>
            <w:tcW w:w="7128" w:type="dxa"/>
            <w:shd w:val="clear" w:color="auto" w:fill="auto"/>
          </w:tcPr>
          <w:p w:rsidR="008A1D38" w:rsidRPr="004C54FC" w:rsidRDefault="008A1D38" w:rsidP="004A6AE2">
            <w:pPr>
              <w:autoSpaceDE w:val="0"/>
              <w:autoSpaceDN w:val="0"/>
              <w:adjustRightInd w:val="0"/>
              <w:spacing w:after="0" w:line="240" w:lineRule="auto"/>
              <w:jc w:val="both"/>
              <w:rPr>
                <w:rFonts w:ascii="Times New Roman" w:hAnsi="Times New Roman" w:cs="Times New Roman"/>
              </w:rPr>
            </w:pPr>
            <w:r w:rsidRPr="004C54FC">
              <w:rPr>
                <w:rFonts w:ascii="Times New Roman" w:hAnsi="Times New Roman" w:cs="Times New Roman"/>
              </w:rPr>
              <w:t>6,50 - 16</w:t>
            </w:r>
          </w:p>
        </w:tc>
        <w:tc>
          <w:tcPr>
            <w:tcW w:w="1646" w:type="dxa"/>
            <w:shd w:val="clear" w:color="auto" w:fill="auto"/>
          </w:tcPr>
          <w:p w:rsidR="008A1D38" w:rsidRPr="004C54FC" w:rsidRDefault="008A1D38" w:rsidP="004A6AE2">
            <w:pPr>
              <w:autoSpaceDE w:val="0"/>
              <w:autoSpaceDN w:val="0"/>
              <w:adjustRightInd w:val="0"/>
              <w:spacing w:after="0" w:line="240" w:lineRule="auto"/>
              <w:jc w:val="center"/>
              <w:rPr>
                <w:rFonts w:ascii="Times New Roman" w:hAnsi="Times New Roman" w:cs="Times New Roman"/>
              </w:rPr>
            </w:pPr>
            <w:r w:rsidRPr="004C54FC">
              <w:rPr>
                <w:rFonts w:ascii="Times New Roman" w:hAnsi="Times New Roman" w:cs="Times New Roman"/>
              </w:rPr>
              <w:t>140</w:t>
            </w:r>
          </w:p>
        </w:tc>
        <w:tc>
          <w:tcPr>
            <w:tcW w:w="1646" w:type="dxa"/>
            <w:shd w:val="clear" w:color="auto" w:fill="auto"/>
          </w:tcPr>
          <w:p w:rsidR="008A1D38" w:rsidRPr="004C54FC" w:rsidRDefault="008A1D38" w:rsidP="004A6AE2">
            <w:pPr>
              <w:autoSpaceDE w:val="0"/>
              <w:autoSpaceDN w:val="0"/>
              <w:adjustRightInd w:val="0"/>
              <w:spacing w:after="0" w:line="240" w:lineRule="auto"/>
              <w:jc w:val="center"/>
              <w:rPr>
                <w:rFonts w:ascii="Times New Roman" w:hAnsi="Times New Roman" w:cs="Times New Roman"/>
              </w:rPr>
            </w:pPr>
            <w:r w:rsidRPr="004C54FC">
              <w:rPr>
                <w:rFonts w:ascii="Times New Roman" w:hAnsi="Times New Roman" w:cs="Times New Roman"/>
              </w:rPr>
              <w:t>150</w:t>
            </w:r>
          </w:p>
        </w:tc>
      </w:tr>
      <w:tr w:rsidR="008A1D38" w:rsidRPr="004C54FC" w:rsidTr="00952C6A">
        <w:tc>
          <w:tcPr>
            <w:tcW w:w="7128" w:type="dxa"/>
            <w:shd w:val="clear" w:color="auto" w:fill="auto"/>
          </w:tcPr>
          <w:p w:rsidR="008A1D38" w:rsidRPr="004C54FC" w:rsidRDefault="008A1D38" w:rsidP="004A6AE2">
            <w:pPr>
              <w:autoSpaceDE w:val="0"/>
              <w:autoSpaceDN w:val="0"/>
              <w:adjustRightInd w:val="0"/>
              <w:spacing w:after="0" w:line="240" w:lineRule="auto"/>
              <w:jc w:val="both"/>
              <w:rPr>
                <w:rFonts w:ascii="Times New Roman" w:hAnsi="Times New Roman" w:cs="Times New Roman"/>
              </w:rPr>
            </w:pPr>
            <w:r w:rsidRPr="004C54FC">
              <w:rPr>
                <w:rFonts w:ascii="Times New Roman" w:hAnsi="Times New Roman" w:cs="Times New Roman"/>
              </w:rPr>
              <w:t>6,40 - 15</w:t>
            </w:r>
          </w:p>
        </w:tc>
        <w:tc>
          <w:tcPr>
            <w:tcW w:w="1646" w:type="dxa"/>
            <w:shd w:val="clear" w:color="auto" w:fill="auto"/>
          </w:tcPr>
          <w:p w:rsidR="008A1D38" w:rsidRPr="004C54FC" w:rsidRDefault="008A1D38" w:rsidP="004A6AE2">
            <w:pPr>
              <w:autoSpaceDE w:val="0"/>
              <w:autoSpaceDN w:val="0"/>
              <w:adjustRightInd w:val="0"/>
              <w:spacing w:after="0" w:line="240" w:lineRule="auto"/>
              <w:jc w:val="center"/>
              <w:rPr>
                <w:rFonts w:ascii="Times New Roman" w:hAnsi="Times New Roman" w:cs="Times New Roman"/>
              </w:rPr>
            </w:pPr>
            <w:r w:rsidRPr="004C54FC">
              <w:rPr>
                <w:rFonts w:ascii="Times New Roman" w:hAnsi="Times New Roman" w:cs="Times New Roman"/>
              </w:rPr>
              <w:t>95</w:t>
            </w:r>
          </w:p>
        </w:tc>
        <w:tc>
          <w:tcPr>
            <w:tcW w:w="1646" w:type="dxa"/>
            <w:shd w:val="clear" w:color="auto" w:fill="auto"/>
          </w:tcPr>
          <w:p w:rsidR="008A1D38" w:rsidRPr="004C54FC" w:rsidRDefault="008A1D38" w:rsidP="004A6AE2">
            <w:pPr>
              <w:autoSpaceDE w:val="0"/>
              <w:autoSpaceDN w:val="0"/>
              <w:adjustRightInd w:val="0"/>
              <w:spacing w:after="0" w:line="240" w:lineRule="auto"/>
              <w:jc w:val="center"/>
              <w:rPr>
                <w:rFonts w:ascii="Times New Roman" w:hAnsi="Times New Roman" w:cs="Times New Roman"/>
              </w:rPr>
            </w:pPr>
            <w:r w:rsidRPr="004C54FC">
              <w:rPr>
                <w:rFonts w:ascii="Times New Roman" w:hAnsi="Times New Roman" w:cs="Times New Roman"/>
              </w:rPr>
              <w:t>100</w:t>
            </w:r>
          </w:p>
        </w:tc>
      </w:tr>
      <w:tr w:rsidR="008A1D38" w:rsidRPr="004C54FC" w:rsidTr="00952C6A">
        <w:tc>
          <w:tcPr>
            <w:tcW w:w="7128" w:type="dxa"/>
            <w:shd w:val="clear" w:color="auto" w:fill="auto"/>
          </w:tcPr>
          <w:p w:rsidR="008A1D38" w:rsidRPr="004C54FC" w:rsidRDefault="008A1D38" w:rsidP="004A6AE2">
            <w:pPr>
              <w:autoSpaceDE w:val="0"/>
              <w:autoSpaceDN w:val="0"/>
              <w:adjustRightInd w:val="0"/>
              <w:spacing w:after="0" w:line="240" w:lineRule="auto"/>
              <w:jc w:val="both"/>
              <w:rPr>
                <w:rFonts w:ascii="Times New Roman" w:hAnsi="Times New Roman" w:cs="Times New Roman"/>
              </w:rPr>
            </w:pPr>
            <w:r w:rsidRPr="004C54FC">
              <w:rPr>
                <w:rFonts w:ascii="Times New Roman" w:hAnsi="Times New Roman" w:cs="Times New Roman"/>
              </w:rPr>
              <w:t>6,00 – 15</w:t>
            </w:r>
          </w:p>
        </w:tc>
        <w:tc>
          <w:tcPr>
            <w:tcW w:w="1646" w:type="dxa"/>
            <w:shd w:val="clear" w:color="auto" w:fill="auto"/>
          </w:tcPr>
          <w:p w:rsidR="008A1D38" w:rsidRPr="004C54FC" w:rsidRDefault="008A1D38" w:rsidP="004A6AE2">
            <w:pPr>
              <w:autoSpaceDE w:val="0"/>
              <w:autoSpaceDN w:val="0"/>
              <w:adjustRightInd w:val="0"/>
              <w:spacing w:after="0" w:line="240" w:lineRule="auto"/>
              <w:jc w:val="center"/>
              <w:rPr>
                <w:rFonts w:ascii="Times New Roman" w:hAnsi="Times New Roman" w:cs="Times New Roman"/>
              </w:rPr>
            </w:pPr>
            <w:r w:rsidRPr="004C54FC">
              <w:rPr>
                <w:rFonts w:ascii="Times New Roman" w:hAnsi="Times New Roman" w:cs="Times New Roman"/>
              </w:rPr>
              <w:t>103</w:t>
            </w:r>
          </w:p>
        </w:tc>
        <w:tc>
          <w:tcPr>
            <w:tcW w:w="1646" w:type="dxa"/>
            <w:shd w:val="clear" w:color="auto" w:fill="auto"/>
          </w:tcPr>
          <w:p w:rsidR="008A1D38" w:rsidRPr="004C54FC" w:rsidRDefault="008A1D38" w:rsidP="004A6AE2">
            <w:pPr>
              <w:autoSpaceDE w:val="0"/>
              <w:autoSpaceDN w:val="0"/>
              <w:adjustRightInd w:val="0"/>
              <w:spacing w:after="0" w:line="240" w:lineRule="auto"/>
              <w:jc w:val="center"/>
              <w:rPr>
                <w:rFonts w:ascii="Times New Roman" w:hAnsi="Times New Roman" w:cs="Times New Roman"/>
              </w:rPr>
            </w:pPr>
            <w:r w:rsidRPr="004C54FC">
              <w:rPr>
                <w:rFonts w:ascii="Times New Roman" w:hAnsi="Times New Roman" w:cs="Times New Roman"/>
              </w:rPr>
              <w:t>105</w:t>
            </w:r>
          </w:p>
        </w:tc>
      </w:tr>
      <w:tr w:rsidR="008A1D38" w:rsidRPr="004C54FC" w:rsidTr="00952C6A">
        <w:tc>
          <w:tcPr>
            <w:tcW w:w="7128" w:type="dxa"/>
            <w:shd w:val="clear" w:color="auto" w:fill="auto"/>
          </w:tcPr>
          <w:p w:rsidR="008A1D38" w:rsidRPr="004C54FC" w:rsidRDefault="008A1D38" w:rsidP="004A6AE2">
            <w:pPr>
              <w:autoSpaceDE w:val="0"/>
              <w:autoSpaceDN w:val="0"/>
              <w:adjustRightInd w:val="0"/>
              <w:spacing w:after="0" w:line="240" w:lineRule="auto"/>
              <w:jc w:val="both"/>
              <w:rPr>
                <w:rFonts w:ascii="Times New Roman" w:hAnsi="Times New Roman" w:cs="Times New Roman"/>
              </w:rPr>
            </w:pPr>
            <w:r w:rsidRPr="004C54FC">
              <w:rPr>
                <w:rFonts w:ascii="Times New Roman" w:hAnsi="Times New Roman" w:cs="Times New Roman"/>
              </w:rPr>
              <w:t>5,60 – 15</w:t>
            </w:r>
          </w:p>
        </w:tc>
        <w:tc>
          <w:tcPr>
            <w:tcW w:w="1646" w:type="dxa"/>
            <w:shd w:val="clear" w:color="auto" w:fill="auto"/>
          </w:tcPr>
          <w:p w:rsidR="008A1D38" w:rsidRPr="004C54FC" w:rsidRDefault="008A1D38" w:rsidP="004A6AE2">
            <w:pPr>
              <w:autoSpaceDE w:val="0"/>
              <w:autoSpaceDN w:val="0"/>
              <w:adjustRightInd w:val="0"/>
              <w:spacing w:after="0" w:line="240" w:lineRule="auto"/>
              <w:jc w:val="center"/>
              <w:rPr>
                <w:rFonts w:ascii="Times New Roman" w:hAnsi="Times New Roman" w:cs="Times New Roman"/>
              </w:rPr>
            </w:pPr>
            <w:r w:rsidRPr="004C54FC">
              <w:rPr>
                <w:rFonts w:ascii="Times New Roman" w:hAnsi="Times New Roman" w:cs="Times New Roman"/>
              </w:rPr>
              <w:t>80</w:t>
            </w:r>
          </w:p>
        </w:tc>
        <w:tc>
          <w:tcPr>
            <w:tcW w:w="1646" w:type="dxa"/>
            <w:shd w:val="clear" w:color="auto" w:fill="auto"/>
          </w:tcPr>
          <w:p w:rsidR="008A1D38" w:rsidRPr="004C54FC" w:rsidRDefault="008A1D38" w:rsidP="004A6AE2">
            <w:pPr>
              <w:autoSpaceDE w:val="0"/>
              <w:autoSpaceDN w:val="0"/>
              <w:adjustRightInd w:val="0"/>
              <w:spacing w:after="0" w:line="240" w:lineRule="auto"/>
              <w:jc w:val="center"/>
              <w:rPr>
                <w:rFonts w:ascii="Times New Roman" w:hAnsi="Times New Roman" w:cs="Times New Roman"/>
              </w:rPr>
            </w:pPr>
            <w:r w:rsidRPr="004C54FC">
              <w:rPr>
                <w:rFonts w:ascii="Times New Roman" w:hAnsi="Times New Roman" w:cs="Times New Roman"/>
              </w:rPr>
              <w:t>82</w:t>
            </w:r>
          </w:p>
        </w:tc>
      </w:tr>
      <w:tr w:rsidR="008A1D38" w:rsidRPr="004C54FC" w:rsidTr="00952C6A">
        <w:tc>
          <w:tcPr>
            <w:tcW w:w="7128" w:type="dxa"/>
            <w:shd w:val="clear" w:color="auto" w:fill="auto"/>
          </w:tcPr>
          <w:p w:rsidR="008A1D38" w:rsidRPr="004C54FC" w:rsidRDefault="008A1D38" w:rsidP="004A6AE2">
            <w:pPr>
              <w:autoSpaceDE w:val="0"/>
              <w:autoSpaceDN w:val="0"/>
              <w:adjustRightInd w:val="0"/>
              <w:spacing w:after="0" w:line="240" w:lineRule="auto"/>
              <w:jc w:val="both"/>
              <w:rPr>
                <w:rFonts w:ascii="Times New Roman" w:hAnsi="Times New Roman" w:cs="Times New Roman"/>
              </w:rPr>
            </w:pPr>
            <w:r w:rsidRPr="004C54FC">
              <w:rPr>
                <w:rFonts w:ascii="Times New Roman" w:hAnsi="Times New Roman" w:cs="Times New Roman"/>
              </w:rPr>
              <w:t xml:space="preserve">5,60 – 15 бескамерная </w:t>
            </w:r>
          </w:p>
        </w:tc>
        <w:tc>
          <w:tcPr>
            <w:tcW w:w="1646" w:type="dxa"/>
            <w:shd w:val="clear" w:color="auto" w:fill="auto"/>
          </w:tcPr>
          <w:p w:rsidR="008A1D38" w:rsidRPr="004C54FC" w:rsidRDefault="008A1D38" w:rsidP="004A6AE2">
            <w:pPr>
              <w:autoSpaceDE w:val="0"/>
              <w:autoSpaceDN w:val="0"/>
              <w:adjustRightInd w:val="0"/>
              <w:spacing w:after="0" w:line="240" w:lineRule="auto"/>
              <w:jc w:val="center"/>
              <w:rPr>
                <w:rFonts w:ascii="Times New Roman" w:hAnsi="Times New Roman" w:cs="Times New Roman"/>
              </w:rPr>
            </w:pPr>
            <w:r w:rsidRPr="004C54FC">
              <w:rPr>
                <w:rFonts w:ascii="Times New Roman" w:hAnsi="Times New Roman" w:cs="Times New Roman"/>
              </w:rPr>
              <w:t>82</w:t>
            </w:r>
          </w:p>
        </w:tc>
        <w:tc>
          <w:tcPr>
            <w:tcW w:w="1646" w:type="dxa"/>
            <w:shd w:val="clear" w:color="auto" w:fill="auto"/>
          </w:tcPr>
          <w:p w:rsidR="008A1D38" w:rsidRPr="004C54FC" w:rsidRDefault="008A1D38" w:rsidP="004A6AE2">
            <w:pPr>
              <w:autoSpaceDE w:val="0"/>
              <w:autoSpaceDN w:val="0"/>
              <w:adjustRightInd w:val="0"/>
              <w:spacing w:after="0" w:line="240" w:lineRule="auto"/>
              <w:jc w:val="center"/>
              <w:rPr>
                <w:rFonts w:ascii="Times New Roman" w:hAnsi="Times New Roman" w:cs="Times New Roman"/>
              </w:rPr>
            </w:pPr>
            <w:r w:rsidRPr="004C54FC">
              <w:rPr>
                <w:rFonts w:ascii="Times New Roman" w:hAnsi="Times New Roman" w:cs="Times New Roman"/>
              </w:rPr>
              <w:t>97</w:t>
            </w:r>
          </w:p>
        </w:tc>
      </w:tr>
      <w:tr w:rsidR="008A1D38" w:rsidRPr="004C54FC" w:rsidTr="00952C6A">
        <w:tc>
          <w:tcPr>
            <w:tcW w:w="7128" w:type="dxa"/>
            <w:shd w:val="clear" w:color="auto" w:fill="auto"/>
          </w:tcPr>
          <w:p w:rsidR="008A1D38" w:rsidRPr="004C54FC" w:rsidRDefault="008A1D38" w:rsidP="004A6AE2">
            <w:pPr>
              <w:autoSpaceDE w:val="0"/>
              <w:autoSpaceDN w:val="0"/>
              <w:adjustRightInd w:val="0"/>
              <w:spacing w:after="0" w:line="240" w:lineRule="auto"/>
              <w:jc w:val="both"/>
              <w:rPr>
                <w:rFonts w:ascii="Times New Roman" w:hAnsi="Times New Roman" w:cs="Times New Roman"/>
              </w:rPr>
            </w:pPr>
            <w:r w:rsidRPr="004C54FC">
              <w:rPr>
                <w:rFonts w:ascii="Times New Roman" w:hAnsi="Times New Roman" w:cs="Times New Roman"/>
              </w:rPr>
              <w:t xml:space="preserve">5,00 – 16     </w:t>
            </w:r>
          </w:p>
        </w:tc>
        <w:tc>
          <w:tcPr>
            <w:tcW w:w="1646" w:type="dxa"/>
            <w:shd w:val="clear" w:color="auto" w:fill="auto"/>
          </w:tcPr>
          <w:p w:rsidR="008A1D38" w:rsidRPr="004C54FC" w:rsidRDefault="008A1D38" w:rsidP="004A6AE2">
            <w:pPr>
              <w:autoSpaceDE w:val="0"/>
              <w:autoSpaceDN w:val="0"/>
              <w:adjustRightInd w:val="0"/>
              <w:spacing w:after="0" w:line="240" w:lineRule="auto"/>
              <w:jc w:val="center"/>
              <w:rPr>
                <w:rFonts w:ascii="Times New Roman" w:hAnsi="Times New Roman" w:cs="Times New Roman"/>
              </w:rPr>
            </w:pPr>
            <w:r w:rsidRPr="004C54FC">
              <w:rPr>
                <w:rFonts w:ascii="Times New Roman" w:hAnsi="Times New Roman" w:cs="Times New Roman"/>
              </w:rPr>
              <w:t>80</w:t>
            </w:r>
          </w:p>
        </w:tc>
        <w:tc>
          <w:tcPr>
            <w:tcW w:w="1646" w:type="dxa"/>
            <w:shd w:val="clear" w:color="auto" w:fill="auto"/>
          </w:tcPr>
          <w:p w:rsidR="008A1D38" w:rsidRPr="004C54FC" w:rsidRDefault="008A1D38" w:rsidP="004A6AE2">
            <w:pPr>
              <w:autoSpaceDE w:val="0"/>
              <w:autoSpaceDN w:val="0"/>
              <w:adjustRightInd w:val="0"/>
              <w:spacing w:after="0" w:line="240" w:lineRule="auto"/>
              <w:jc w:val="center"/>
              <w:rPr>
                <w:rFonts w:ascii="Times New Roman" w:hAnsi="Times New Roman" w:cs="Times New Roman"/>
              </w:rPr>
            </w:pPr>
            <w:r w:rsidRPr="004C54FC">
              <w:rPr>
                <w:rFonts w:ascii="Times New Roman" w:hAnsi="Times New Roman" w:cs="Times New Roman"/>
              </w:rPr>
              <w:t>82</w:t>
            </w:r>
          </w:p>
        </w:tc>
      </w:tr>
      <w:tr w:rsidR="008A1D38" w:rsidRPr="004C54FC" w:rsidTr="00952C6A">
        <w:tc>
          <w:tcPr>
            <w:tcW w:w="7128" w:type="dxa"/>
            <w:shd w:val="clear" w:color="auto" w:fill="auto"/>
          </w:tcPr>
          <w:p w:rsidR="008A1D38" w:rsidRPr="004C54FC" w:rsidRDefault="008A1D38" w:rsidP="004A6AE2">
            <w:pPr>
              <w:autoSpaceDE w:val="0"/>
              <w:autoSpaceDN w:val="0"/>
              <w:adjustRightInd w:val="0"/>
              <w:spacing w:after="0" w:line="240" w:lineRule="auto"/>
              <w:jc w:val="both"/>
              <w:rPr>
                <w:rFonts w:ascii="Times New Roman" w:hAnsi="Times New Roman" w:cs="Times New Roman"/>
              </w:rPr>
            </w:pPr>
            <w:r w:rsidRPr="004C54FC">
              <w:rPr>
                <w:rFonts w:ascii="Times New Roman" w:hAnsi="Times New Roman" w:cs="Times New Roman"/>
              </w:rPr>
              <w:t>5,20 – 13 бескамерная</w:t>
            </w:r>
          </w:p>
        </w:tc>
        <w:tc>
          <w:tcPr>
            <w:tcW w:w="1646" w:type="dxa"/>
            <w:shd w:val="clear" w:color="auto" w:fill="auto"/>
          </w:tcPr>
          <w:p w:rsidR="008A1D38" w:rsidRPr="004C54FC" w:rsidRDefault="008A1D38" w:rsidP="004A6AE2">
            <w:pPr>
              <w:autoSpaceDE w:val="0"/>
              <w:autoSpaceDN w:val="0"/>
              <w:adjustRightInd w:val="0"/>
              <w:spacing w:after="0" w:line="240" w:lineRule="auto"/>
              <w:jc w:val="center"/>
              <w:rPr>
                <w:rFonts w:ascii="Times New Roman" w:hAnsi="Times New Roman" w:cs="Times New Roman"/>
              </w:rPr>
            </w:pPr>
            <w:r w:rsidRPr="004C54FC">
              <w:rPr>
                <w:rFonts w:ascii="Times New Roman" w:hAnsi="Times New Roman" w:cs="Times New Roman"/>
              </w:rPr>
              <w:t>50</w:t>
            </w:r>
          </w:p>
        </w:tc>
        <w:tc>
          <w:tcPr>
            <w:tcW w:w="1646" w:type="dxa"/>
            <w:shd w:val="clear" w:color="auto" w:fill="auto"/>
          </w:tcPr>
          <w:p w:rsidR="008A1D38" w:rsidRPr="004C54FC" w:rsidRDefault="008A1D38" w:rsidP="004A6AE2">
            <w:pPr>
              <w:autoSpaceDE w:val="0"/>
              <w:autoSpaceDN w:val="0"/>
              <w:adjustRightInd w:val="0"/>
              <w:spacing w:after="0" w:line="240" w:lineRule="auto"/>
              <w:jc w:val="center"/>
              <w:rPr>
                <w:rFonts w:ascii="Times New Roman" w:hAnsi="Times New Roman" w:cs="Times New Roman"/>
              </w:rPr>
            </w:pPr>
            <w:r w:rsidRPr="004C54FC">
              <w:rPr>
                <w:rFonts w:ascii="Times New Roman" w:hAnsi="Times New Roman" w:cs="Times New Roman"/>
              </w:rPr>
              <w:t>60</w:t>
            </w:r>
          </w:p>
        </w:tc>
      </w:tr>
      <w:tr w:rsidR="008A1D38" w:rsidRPr="004C54FC" w:rsidTr="00952C6A">
        <w:tc>
          <w:tcPr>
            <w:tcW w:w="7128" w:type="dxa"/>
            <w:shd w:val="clear" w:color="auto" w:fill="auto"/>
          </w:tcPr>
          <w:p w:rsidR="008A1D38" w:rsidRPr="004C54FC" w:rsidRDefault="008A1D38" w:rsidP="004A6AE2">
            <w:pPr>
              <w:autoSpaceDE w:val="0"/>
              <w:autoSpaceDN w:val="0"/>
              <w:adjustRightInd w:val="0"/>
              <w:spacing w:after="0" w:line="240" w:lineRule="auto"/>
              <w:jc w:val="both"/>
              <w:rPr>
                <w:rFonts w:ascii="Times New Roman" w:hAnsi="Times New Roman" w:cs="Times New Roman"/>
              </w:rPr>
            </w:pPr>
            <w:r w:rsidRPr="004C54FC">
              <w:rPr>
                <w:rFonts w:ascii="Times New Roman" w:hAnsi="Times New Roman" w:cs="Times New Roman"/>
              </w:rPr>
              <w:t>5,20 – 13</w:t>
            </w:r>
          </w:p>
        </w:tc>
        <w:tc>
          <w:tcPr>
            <w:tcW w:w="1646" w:type="dxa"/>
            <w:shd w:val="clear" w:color="auto" w:fill="auto"/>
          </w:tcPr>
          <w:p w:rsidR="008A1D38" w:rsidRPr="004C54FC" w:rsidRDefault="008A1D38" w:rsidP="004A6AE2">
            <w:pPr>
              <w:autoSpaceDE w:val="0"/>
              <w:autoSpaceDN w:val="0"/>
              <w:adjustRightInd w:val="0"/>
              <w:spacing w:after="0" w:line="240" w:lineRule="auto"/>
              <w:jc w:val="center"/>
              <w:rPr>
                <w:rFonts w:ascii="Times New Roman" w:hAnsi="Times New Roman" w:cs="Times New Roman"/>
              </w:rPr>
            </w:pPr>
            <w:r w:rsidRPr="004C54FC">
              <w:rPr>
                <w:rFonts w:ascii="Times New Roman" w:hAnsi="Times New Roman" w:cs="Times New Roman"/>
              </w:rPr>
              <w:t>54</w:t>
            </w:r>
          </w:p>
        </w:tc>
        <w:tc>
          <w:tcPr>
            <w:tcW w:w="1646" w:type="dxa"/>
            <w:shd w:val="clear" w:color="auto" w:fill="auto"/>
          </w:tcPr>
          <w:p w:rsidR="008A1D38" w:rsidRPr="004C54FC" w:rsidRDefault="008A1D38" w:rsidP="004A6AE2">
            <w:pPr>
              <w:autoSpaceDE w:val="0"/>
              <w:autoSpaceDN w:val="0"/>
              <w:adjustRightInd w:val="0"/>
              <w:spacing w:after="0" w:line="240" w:lineRule="auto"/>
              <w:jc w:val="center"/>
              <w:rPr>
                <w:rFonts w:ascii="Times New Roman" w:hAnsi="Times New Roman" w:cs="Times New Roman"/>
              </w:rPr>
            </w:pPr>
            <w:r w:rsidRPr="004C54FC">
              <w:rPr>
                <w:rFonts w:ascii="Times New Roman" w:hAnsi="Times New Roman" w:cs="Times New Roman"/>
              </w:rPr>
              <w:t>56</w:t>
            </w:r>
          </w:p>
        </w:tc>
      </w:tr>
      <w:tr w:rsidR="008A1D38" w:rsidRPr="004C54FC" w:rsidTr="00952C6A">
        <w:tc>
          <w:tcPr>
            <w:tcW w:w="7128" w:type="dxa"/>
            <w:shd w:val="clear" w:color="auto" w:fill="auto"/>
          </w:tcPr>
          <w:p w:rsidR="008A1D38" w:rsidRPr="004C54FC" w:rsidRDefault="008A1D38" w:rsidP="004A6AE2">
            <w:pPr>
              <w:autoSpaceDE w:val="0"/>
              <w:autoSpaceDN w:val="0"/>
              <w:adjustRightInd w:val="0"/>
              <w:spacing w:after="0" w:line="240" w:lineRule="auto"/>
              <w:jc w:val="both"/>
              <w:rPr>
                <w:rFonts w:ascii="Times New Roman" w:hAnsi="Times New Roman" w:cs="Times New Roman"/>
              </w:rPr>
            </w:pPr>
            <w:r w:rsidRPr="004C54FC">
              <w:rPr>
                <w:rFonts w:ascii="Times New Roman" w:hAnsi="Times New Roman" w:cs="Times New Roman"/>
              </w:rPr>
              <w:t>6,15 – 13</w:t>
            </w:r>
          </w:p>
        </w:tc>
        <w:tc>
          <w:tcPr>
            <w:tcW w:w="1646" w:type="dxa"/>
            <w:shd w:val="clear" w:color="auto" w:fill="auto"/>
          </w:tcPr>
          <w:p w:rsidR="008A1D38" w:rsidRPr="004C54FC" w:rsidRDefault="008A1D38" w:rsidP="004A6AE2">
            <w:pPr>
              <w:autoSpaceDE w:val="0"/>
              <w:autoSpaceDN w:val="0"/>
              <w:adjustRightInd w:val="0"/>
              <w:spacing w:after="0" w:line="240" w:lineRule="auto"/>
              <w:jc w:val="center"/>
              <w:rPr>
                <w:rFonts w:ascii="Times New Roman" w:hAnsi="Times New Roman" w:cs="Times New Roman"/>
              </w:rPr>
            </w:pPr>
            <w:r w:rsidRPr="004C54FC">
              <w:rPr>
                <w:rFonts w:ascii="Times New Roman" w:hAnsi="Times New Roman" w:cs="Times New Roman"/>
              </w:rPr>
              <w:t>52</w:t>
            </w:r>
          </w:p>
        </w:tc>
        <w:tc>
          <w:tcPr>
            <w:tcW w:w="1646" w:type="dxa"/>
            <w:shd w:val="clear" w:color="auto" w:fill="auto"/>
          </w:tcPr>
          <w:p w:rsidR="008A1D38" w:rsidRPr="004C54FC" w:rsidRDefault="008A1D38" w:rsidP="004A6AE2">
            <w:pPr>
              <w:autoSpaceDE w:val="0"/>
              <w:autoSpaceDN w:val="0"/>
              <w:adjustRightInd w:val="0"/>
              <w:spacing w:after="0" w:line="240" w:lineRule="auto"/>
              <w:jc w:val="center"/>
              <w:rPr>
                <w:rFonts w:ascii="Times New Roman" w:hAnsi="Times New Roman" w:cs="Times New Roman"/>
              </w:rPr>
            </w:pPr>
            <w:r w:rsidRPr="004C54FC">
              <w:rPr>
                <w:rFonts w:ascii="Times New Roman" w:hAnsi="Times New Roman" w:cs="Times New Roman"/>
              </w:rPr>
              <w:t>51</w:t>
            </w:r>
          </w:p>
        </w:tc>
      </w:tr>
      <w:tr w:rsidR="008A1D38" w:rsidRPr="004C54FC" w:rsidTr="00952C6A">
        <w:tc>
          <w:tcPr>
            <w:tcW w:w="7128" w:type="dxa"/>
            <w:shd w:val="clear" w:color="auto" w:fill="auto"/>
          </w:tcPr>
          <w:p w:rsidR="008A1D38" w:rsidRPr="004C54FC" w:rsidRDefault="008A1D38" w:rsidP="004A6AE2">
            <w:pPr>
              <w:autoSpaceDE w:val="0"/>
              <w:autoSpaceDN w:val="0"/>
              <w:adjustRightInd w:val="0"/>
              <w:spacing w:after="0" w:line="240" w:lineRule="auto"/>
              <w:jc w:val="both"/>
              <w:rPr>
                <w:rFonts w:ascii="Times New Roman" w:hAnsi="Times New Roman" w:cs="Times New Roman"/>
              </w:rPr>
            </w:pPr>
            <w:r w:rsidRPr="004C54FC">
              <w:rPr>
                <w:rFonts w:ascii="Times New Roman" w:hAnsi="Times New Roman" w:cs="Times New Roman"/>
              </w:rPr>
              <w:t>6,00 - 13</w:t>
            </w:r>
          </w:p>
        </w:tc>
        <w:tc>
          <w:tcPr>
            <w:tcW w:w="1646" w:type="dxa"/>
            <w:shd w:val="clear" w:color="auto" w:fill="auto"/>
          </w:tcPr>
          <w:p w:rsidR="008A1D38" w:rsidRPr="004C54FC" w:rsidRDefault="008A1D38" w:rsidP="004A6AE2">
            <w:pPr>
              <w:autoSpaceDE w:val="0"/>
              <w:autoSpaceDN w:val="0"/>
              <w:adjustRightInd w:val="0"/>
              <w:spacing w:after="0" w:line="240" w:lineRule="auto"/>
              <w:jc w:val="center"/>
              <w:rPr>
                <w:rFonts w:ascii="Times New Roman" w:hAnsi="Times New Roman" w:cs="Times New Roman"/>
              </w:rPr>
            </w:pPr>
            <w:r w:rsidRPr="004C54FC">
              <w:rPr>
                <w:rFonts w:ascii="Times New Roman" w:hAnsi="Times New Roman" w:cs="Times New Roman"/>
              </w:rPr>
              <w:t>51</w:t>
            </w:r>
          </w:p>
        </w:tc>
        <w:tc>
          <w:tcPr>
            <w:tcW w:w="1646" w:type="dxa"/>
            <w:shd w:val="clear" w:color="auto" w:fill="auto"/>
          </w:tcPr>
          <w:p w:rsidR="008A1D38" w:rsidRPr="004C54FC" w:rsidRDefault="008A1D38" w:rsidP="004A6AE2">
            <w:pPr>
              <w:autoSpaceDE w:val="0"/>
              <w:autoSpaceDN w:val="0"/>
              <w:adjustRightInd w:val="0"/>
              <w:spacing w:after="0" w:line="240" w:lineRule="auto"/>
              <w:jc w:val="center"/>
              <w:rPr>
                <w:rFonts w:ascii="Times New Roman" w:hAnsi="Times New Roman" w:cs="Times New Roman"/>
              </w:rPr>
            </w:pPr>
            <w:r w:rsidRPr="004C54FC">
              <w:rPr>
                <w:rFonts w:ascii="Times New Roman" w:hAnsi="Times New Roman" w:cs="Times New Roman"/>
              </w:rPr>
              <w:t>53</w:t>
            </w:r>
          </w:p>
        </w:tc>
      </w:tr>
      <w:tr w:rsidR="008A1D38" w:rsidRPr="004C54FC" w:rsidTr="00952C6A">
        <w:tc>
          <w:tcPr>
            <w:tcW w:w="7128" w:type="dxa"/>
            <w:shd w:val="clear" w:color="auto" w:fill="auto"/>
          </w:tcPr>
          <w:p w:rsidR="008A1D38" w:rsidRPr="004C54FC" w:rsidRDefault="008A1D38" w:rsidP="004A6AE2">
            <w:pPr>
              <w:autoSpaceDE w:val="0"/>
              <w:autoSpaceDN w:val="0"/>
              <w:adjustRightInd w:val="0"/>
              <w:spacing w:after="0" w:line="240" w:lineRule="auto"/>
              <w:jc w:val="both"/>
              <w:rPr>
                <w:rFonts w:ascii="Times New Roman" w:hAnsi="Times New Roman" w:cs="Times New Roman"/>
              </w:rPr>
            </w:pPr>
            <w:r w:rsidRPr="004C54FC">
              <w:rPr>
                <w:rFonts w:ascii="Times New Roman" w:hAnsi="Times New Roman" w:cs="Times New Roman"/>
              </w:rPr>
              <w:t>6,45 – 13</w:t>
            </w:r>
          </w:p>
        </w:tc>
        <w:tc>
          <w:tcPr>
            <w:tcW w:w="1646" w:type="dxa"/>
            <w:shd w:val="clear" w:color="auto" w:fill="auto"/>
          </w:tcPr>
          <w:p w:rsidR="008A1D38" w:rsidRPr="004C54FC" w:rsidRDefault="008A1D38" w:rsidP="004A6AE2">
            <w:pPr>
              <w:autoSpaceDE w:val="0"/>
              <w:autoSpaceDN w:val="0"/>
              <w:adjustRightInd w:val="0"/>
              <w:spacing w:after="0" w:line="240" w:lineRule="auto"/>
              <w:jc w:val="center"/>
              <w:rPr>
                <w:rFonts w:ascii="Times New Roman" w:hAnsi="Times New Roman" w:cs="Times New Roman"/>
              </w:rPr>
            </w:pPr>
            <w:r w:rsidRPr="004C54FC">
              <w:rPr>
                <w:rFonts w:ascii="Times New Roman" w:hAnsi="Times New Roman" w:cs="Times New Roman"/>
              </w:rPr>
              <w:t>53</w:t>
            </w:r>
          </w:p>
        </w:tc>
        <w:tc>
          <w:tcPr>
            <w:tcW w:w="1646" w:type="dxa"/>
            <w:shd w:val="clear" w:color="auto" w:fill="auto"/>
          </w:tcPr>
          <w:p w:rsidR="008A1D38" w:rsidRPr="004C54FC" w:rsidRDefault="008A1D38" w:rsidP="004A6AE2">
            <w:pPr>
              <w:autoSpaceDE w:val="0"/>
              <w:autoSpaceDN w:val="0"/>
              <w:adjustRightInd w:val="0"/>
              <w:spacing w:after="0" w:line="240" w:lineRule="auto"/>
              <w:jc w:val="center"/>
              <w:rPr>
                <w:rFonts w:ascii="Times New Roman" w:hAnsi="Times New Roman" w:cs="Times New Roman"/>
              </w:rPr>
            </w:pPr>
            <w:r w:rsidRPr="004C54FC">
              <w:rPr>
                <w:rFonts w:ascii="Times New Roman" w:hAnsi="Times New Roman" w:cs="Times New Roman"/>
              </w:rPr>
              <w:t>54</w:t>
            </w:r>
          </w:p>
        </w:tc>
      </w:tr>
      <w:tr w:rsidR="008A1D38" w:rsidRPr="004C54FC" w:rsidTr="00952C6A">
        <w:tc>
          <w:tcPr>
            <w:tcW w:w="7128" w:type="dxa"/>
            <w:shd w:val="clear" w:color="auto" w:fill="auto"/>
          </w:tcPr>
          <w:p w:rsidR="008A1D38" w:rsidRPr="004C54FC" w:rsidRDefault="008A1D38" w:rsidP="004A6AE2">
            <w:pPr>
              <w:autoSpaceDE w:val="0"/>
              <w:autoSpaceDN w:val="0"/>
              <w:adjustRightInd w:val="0"/>
              <w:spacing w:after="0" w:line="240" w:lineRule="auto"/>
              <w:jc w:val="both"/>
              <w:rPr>
                <w:rFonts w:ascii="Times New Roman" w:hAnsi="Times New Roman" w:cs="Times New Roman"/>
              </w:rPr>
            </w:pPr>
            <w:r w:rsidRPr="004C54FC">
              <w:rPr>
                <w:rFonts w:ascii="Times New Roman" w:hAnsi="Times New Roman" w:cs="Times New Roman"/>
              </w:rPr>
              <w:t>6,40 – 13</w:t>
            </w:r>
          </w:p>
        </w:tc>
        <w:tc>
          <w:tcPr>
            <w:tcW w:w="1646" w:type="dxa"/>
            <w:shd w:val="clear" w:color="auto" w:fill="auto"/>
          </w:tcPr>
          <w:p w:rsidR="008A1D38" w:rsidRPr="004C54FC" w:rsidRDefault="008A1D38" w:rsidP="004A6AE2">
            <w:pPr>
              <w:autoSpaceDE w:val="0"/>
              <w:autoSpaceDN w:val="0"/>
              <w:adjustRightInd w:val="0"/>
              <w:spacing w:after="0" w:line="240" w:lineRule="auto"/>
              <w:jc w:val="center"/>
              <w:rPr>
                <w:rFonts w:ascii="Times New Roman" w:hAnsi="Times New Roman" w:cs="Times New Roman"/>
              </w:rPr>
            </w:pPr>
            <w:r w:rsidRPr="004C54FC">
              <w:rPr>
                <w:rFonts w:ascii="Times New Roman" w:hAnsi="Times New Roman" w:cs="Times New Roman"/>
              </w:rPr>
              <w:t>52</w:t>
            </w:r>
          </w:p>
        </w:tc>
        <w:tc>
          <w:tcPr>
            <w:tcW w:w="1646" w:type="dxa"/>
            <w:shd w:val="clear" w:color="auto" w:fill="auto"/>
          </w:tcPr>
          <w:p w:rsidR="008A1D38" w:rsidRPr="004C54FC" w:rsidRDefault="008A1D38" w:rsidP="004A6AE2">
            <w:pPr>
              <w:autoSpaceDE w:val="0"/>
              <w:autoSpaceDN w:val="0"/>
              <w:adjustRightInd w:val="0"/>
              <w:spacing w:after="0" w:line="240" w:lineRule="auto"/>
              <w:jc w:val="center"/>
              <w:rPr>
                <w:rFonts w:ascii="Times New Roman" w:hAnsi="Times New Roman" w:cs="Times New Roman"/>
              </w:rPr>
            </w:pPr>
            <w:r w:rsidRPr="004C54FC">
              <w:rPr>
                <w:rFonts w:ascii="Times New Roman" w:hAnsi="Times New Roman" w:cs="Times New Roman"/>
              </w:rPr>
              <w:t>55</w:t>
            </w:r>
          </w:p>
        </w:tc>
      </w:tr>
      <w:tr w:rsidR="008A1D38" w:rsidRPr="004C54FC" w:rsidTr="00952C6A">
        <w:tc>
          <w:tcPr>
            <w:tcW w:w="7128" w:type="dxa"/>
            <w:shd w:val="clear" w:color="auto" w:fill="auto"/>
          </w:tcPr>
          <w:p w:rsidR="008A1D38" w:rsidRPr="004C54FC" w:rsidRDefault="008A1D38" w:rsidP="004A6AE2">
            <w:pPr>
              <w:autoSpaceDE w:val="0"/>
              <w:autoSpaceDN w:val="0"/>
              <w:adjustRightInd w:val="0"/>
              <w:spacing w:after="0" w:line="240" w:lineRule="auto"/>
              <w:jc w:val="both"/>
              <w:rPr>
                <w:rFonts w:ascii="Times New Roman" w:hAnsi="Times New Roman" w:cs="Times New Roman"/>
              </w:rPr>
            </w:pPr>
            <w:r w:rsidRPr="004C54FC">
              <w:rPr>
                <w:rFonts w:ascii="Times New Roman" w:hAnsi="Times New Roman" w:cs="Times New Roman"/>
              </w:rPr>
              <w:t>8,40 – 15</w:t>
            </w:r>
          </w:p>
        </w:tc>
        <w:tc>
          <w:tcPr>
            <w:tcW w:w="1646" w:type="dxa"/>
            <w:shd w:val="clear" w:color="auto" w:fill="auto"/>
          </w:tcPr>
          <w:p w:rsidR="008A1D38" w:rsidRPr="004C54FC" w:rsidRDefault="008A1D38" w:rsidP="004A6AE2">
            <w:pPr>
              <w:autoSpaceDE w:val="0"/>
              <w:autoSpaceDN w:val="0"/>
              <w:adjustRightInd w:val="0"/>
              <w:spacing w:after="0" w:line="240" w:lineRule="auto"/>
              <w:jc w:val="center"/>
              <w:rPr>
                <w:rFonts w:ascii="Times New Roman" w:hAnsi="Times New Roman" w:cs="Times New Roman"/>
              </w:rPr>
            </w:pPr>
            <w:r w:rsidRPr="004C54FC">
              <w:rPr>
                <w:rFonts w:ascii="Times New Roman" w:hAnsi="Times New Roman" w:cs="Times New Roman"/>
              </w:rPr>
              <w:t>140</w:t>
            </w:r>
          </w:p>
        </w:tc>
        <w:tc>
          <w:tcPr>
            <w:tcW w:w="1646" w:type="dxa"/>
            <w:shd w:val="clear" w:color="auto" w:fill="auto"/>
          </w:tcPr>
          <w:p w:rsidR="008A1D38" w:rsidRPr="004C54FC" w:rsidRDefault="008A1D38" w:rsidP="004A6AE2">
            <w:pPr>
              <w:autoSpaceDE w:val="0"/>
              <w:autoSpaceDN w:val="0"/>
              <w:adjustRightInd w:val="0"/>
              <w:spacing w:after="0" w:line="240" w:lineRule="auto"/>
              <w:jc w:val="center"/>
              <w:rPr>
                <w:rFonts w:ascii="Times New Roman" w:hAnsi="Times New Roman" w:cs="Times New Roman"/>
              </w:rPr>
            </w:pPr>
            <w:r w:rsidRPr="004C54FC">
              <w:rPr>
                <w:rFonts w:ascii="Times New Roman" w:hAnsi="Times New Roman" w:cs="Times New Roman"/>
              </w:rPr>
              <w:t>141</w:t>
            </w:r>
          </w:p>
        </w:tc>
      </w:tr>
      <w:tr w:rsidR="008A1D38" w:rsidRPr="004C54FC" w:rsidTr="00952C6A">
        <w:tc>
          <w:tcPr>
            <w:tcW w:w="7128" w:type="dxa"/>
            <w:shd w:val="clear" w:color="auto" w:fill="auto"/>
          </w:tcPr>
          <w:p w:rsidR="008A1D38" w:rsidRPr="004C54FC" w:rsidRDefault="008A1D38" w:rsidP="004A6AE2">
            <w:pPr>
              <w:autoSpaceDE w:val="0"/>
              <w:autoSpaceDN w:val="0"/>
              <w:adjustRightInd w:val="0"/>
              <w:spacing w:after="0" w:line="240" w:lineRule="auto"/>
              <w:jc w:val="both"/>
              <w:rPr>
                <w:rFonts w:ascii="Times New Roman" w:hAnsi="Times New Roman" w:cs="Times New Roman"/>
              </w:rPr>
            </w:pPr>
            <w:r w:rsidRPr="004C54FC">
              <w:rPr>
                <w:rFonts w:ascii="Times New Roman" w:hAnsi="Times New Roman" w:cs="Times New Roman"/>
              </w:rPr>
              <w:t>8,20 - 15</w:t>
            </w:r>
          </w:p>
        </w:tc>
        <w:tc>
          <w:tcPr>
            <w:tcW w:w="1646" w:type="dxa"/>
            <w:shd w:val="clear" w:color="auto" w:fill="auto"/>
          </w:tcPr>
          <w:p w:rsidR="008A1D38" w:rsidRPr="004C54FC" w:rsidRDefault="008A1D38" w:rsidP="004A6AE2">
            <w:pPr>
              <w:autoSpaceDE w:val="0"/>
              <w:autoSpaceDN w:val="0"/>
              <w:adjustRightInd w:val="0"/>
              <w:spacing w:after="0" w:line="240" w:lineRule="auto"/>
              <w:jc w:val="center"/>
              <w:rPr>
                <w:rFonts w:ascii="Times New Roman" w:hAnsi="Times New Roman" w:cs="Times New Roman"/>
              </w:rPr>
            </w:pPr>
            <w:r w:rsidRPr="004C54FC">
              <w:rPr>
                <w:rFonts w:ascii="Times New Roman" w:hAnsi="Times New Roman" w:cs="Times New Roman"/>
              </w:rPr>
              <w:t>135</w:t>
            </w:r>
          </w:p>
        </w:tc>
        <w:tc>
          <w:tcPr>
            <w:tcW w:w="1646" w:type="dxa"/>
            <w:shd w:val="clear" w:color="auto" w:fill="auto"/>
          </w:tcPr>
          <w:p w:rsidR="008A1D38" w:rsidRPr="004C54FC" w:rsidRDefault="008A1D38" w:rsidP="004A6AE2">
            <w:pPr>
              <w:autoSpaceDE w:val="0"/>
              <w:autoSpaceDN w:val="0"/>
              <w:adjustRightInd w:val="0"/>
              <w:spacing w:after="0" w:line="240" w:lineRule="auto"/>
              <w:jc w:val="center"/>
              <w:rPr>
                <w:rFonts w:ascii="Times New Roman" w:hAnsi="Times New Roman" w:cs="Times New Roman"/>
              </w:rPr>
            </w:pPr>
            <w:r w:rsidRPr="004C54FC">
              <w:rPr>
                <w:rFonts w:ascii="Times New Roman" w:hAnsi="Times New Roman" w:cs="Times New Roman"/>
              </w:rPr>
              <w:t>137</w:t>
            </w:r>
          </w:p>
        </w:tc>
      </w:tr>
    </w:tbl>
    <w:p w:rsidR="005F7107" w:rsidRDefault="005F7107" w:rsidP="00A02E34">
      <w:pPr>
        <w:shd w:val="clear" w:color="auto" w:fill="FFFFFF"/>
        <w:autoSpaceDE w:val="0"/>
        <w:autoSpaceDN w:val="0"/>
        <w:adjustRightInd w:val="0"/>
        <w:spacing w:before="120" w:after="120" w:line="360" w:lineRule="auto"/>
        <w:jc w:val="center"/>
        <w:rPr>
          <w:rFonts w:ascii="Times New Roman" w:hAnsi="Times New Roman" w:cs="Times New Roman"/>
          <w:b/>
          <w:sz w:val="28"/>
          <w:szCs w:val="28"/>
        </w:rPr>
      </w:pPr>
    </w:p>
    <w:p w:rsidR="005F7107" w:rsidRDefault="005F7107" w:rsidP="00A02E34">
      <w:pPr>
        <w:shd w:val="clear" w:color="auto" w:fill="FFFFFF"/>
        <w:autoSpaceDE w:val="0"/>
        <w:autoSpaceDN w:val="0"/>
        <w:adjustRightInd w:val="0"/>
        <w:spacing w:before="120" w:after="120" w:line="360" w:lineRule="auto"/>
        <w:jc w:val="center"/>
        <w:rPr>
          <w:rFonts w:ascii="Times New Roman" w:hAnsi="Times New Roman" w:cs="Times New Roman"/>
          <w:b/>
          <w:sz w:val="28"/>
          <w:szCs w:val="28"/>
        </w:rPr>
      </w:pPr>
    </w:p>
    <w:p w:rsidR="005F7107" w:rsidRDefault="005F7107" w:rsidP="00A02E34">
      <w:pPr>
        <w:shd w:val="clear" w:color="auto" w:fill="FFFFFF"/>
        <w:autoSpaceDE w:val="0"/>
        <w:autoSpaceDN w:val="0"/>
        <w:adjustRightInd w:val="0"/>
        <w:spacing w:before="120" w:after="120" w:line="360" w:lineRule="auto"/>
        <w:jc w:val="center"/>
        <w:rPr>
          <w:rFonts w:ascii="Times New Roman" w:hAnsi="Times New Roman" w:cs="Times New Roman"/>
          <w:b/>
          <w:sz w:val="28"/>
          <w:szCs w:val="28"/>
        </w:rPr>
      </w:pPr>
    </w:p>
    <w:p w:rsidR="005F7107" w:rsidRDefault="005F7107" w:rsidP="00A02E34">
      <w:pPr>
        <w:shd w:val="clear" w:color="auto" w:fill="FFFFFF"/>
        <w:autoSpaceDE w:val="0"/>
        <w:autoSpaceDN w:val="0"/>
        <w:adjustRightInd w:val="0"/>
        <w:spacing w:before="120" w:after="120" w:line="360" w:lineRule="auto"/>
        <w:jc w:val="center"/>
        <w:rPr>
          <w:rFonts w:ascii="Times New Roman" w:hAnsi="Times New Roman" w:cs="Times New Roman"/>
          <w:b/>
          <w:sz w:val="28"/>
          <w:szCs w:val="28"/>
        </w:rPr>
      </w:pPr>
    </w:p>
    <w:p w:rsidR="005F7107" w:rsidRDefault="005F7107" w:rsidP="00A02E34">
      <w:pPr>
        <w:shd w:val="clear" w:color="auto" w:fill="FFFFFF"/>
        <w:autoSpaceDE w:val="0"/>
        <w:autoSpaceDN w:val="0"/>
        <w:adjustRightInd w:val="0"/>
        <w:spacing w:before="120" w:after="120" w:line="360" w:lineRule="auto"/>
        <w:jc w:val="center"/>
        <w:rPr>
          <w:rFonts w:ascii="Times New Roman" w:hAnsi="Times New Roman" w:cs="Times New Roman"/>
          <w:b/>
          <w:sz w:val="28"/>
          <w:szCs w:val="28"/>
        </w:rPr>
      </w:pPr>
    </w:p>
    <w:p w:rsidR="005F7107" w:rsidRDefault="005F7107" w:rsidP="00A02E34">
      <w:pPr>
        <w:shd w:val="clear" w:color="auto" w:fill="FFFFFF"/>
        <w:autoSpaceDE w:val="0"/>
        <w:autoSpaceDN w:val="0"/>
        <w:adjustRightInd w:val="0"/>
        <w:spacing w:before="120" w:after="120" w:line="360" w:lineRule="auto"/>
        <w:jc w:val="center"/>
        <w:rPr>
          <w:rFonts w:ascii="Times New Roman" w:hAnsi="Times New Roman" w:cs="Times New Roman"/>
          <w:b/>
          <w:sz w:val="28"/>
          <w:szCs w:val="28"/>
        </w:rPr>
      </w:pPr>
    </w:p>
    <w:p w:rsidR="005F7107" w:rsidRDefault="005F7107" w:rsidP="00A02E34">
      <w:pPr>
        <w:shd w:val="clear" w:color="auto" w:fill="FFFFFF"/>
        <w:autoSpaceDE w:val="0"/>
        <w:autoSpaceDN w:val="0"/>
        <w:adjustRightInd w:val="0"/>
        <w:spacing w:before="120" w:after="120" w:line="360" w:lineRule="auto"/>
        <w:jc w:val="center"/>
        <w:rPr>
          <w:rFonts w:ascii="Times New Roman" w:hAnsi="Times New Roman" w:cs="Times New Roman"/>
          <w:b/>
          <w:sz w:val="28"/>
          <w:szCs w:val="28"/>
        </w:rPr>
      </w:pPr>
    </w:p>
    <w:p w:rsidR="005F7107" w:rsidRDefault="005F7107" w:rsidP="00A02E34">
      <w:pPr>
        <w:shd w:val="clear" w:color="auto" w:fill="FFFFFF"/>
        <w:autoSpaceDE w:val="0"/>
        <w:autoSpaceDN w:val="0"/>
        <w:adjustRightInd w:val="0"/>
        <w:spacing w:before="120" w:after="120" w:line="360" w:lineRule="auto"/>
        <w:jc w:val="center"/>
        <w:rPr>
          <w:rFonts w:ascii="Times New Roman" w:hAnsi="Times New Roman" w:cs="Times New Roman"/>
          <w:b/>
          <w:sz w:val="28"/>
          <w:szCs w:val="28"/>
        </w:rPr>
      </w:pPr>
    </w:p>
    <w:p w:rsidR="005F7107" w:rsidRDefault="005F7107" w:rsidP="00A02E34">
      <w:pPr>
        <w:shd w:val="clear" w:color="auto" w:fill="FFFFFF"/>
        <w:autoSpaceDE w:val="0"/>
        <w:autoSpaceDN w:val="0"/>
        <w:adjustRightInd w:val="0"/>
        <w:spacing w:before="120" w:after="120" w:line="360" w:lineRule="auto"/>
        <w:jc w:val="center"/>
        <w:rPr>
          <w:rFonts w:ascii="Times New Roman" w:hAnsi="Times New Roman" w:cs="Times New Roman"/>
          <w:b/>
          <w:sz w:val="28"/>
          <w:szCs w:val="28"/>
        </w:rPr>
      </w:pPr>
    </w:p>
    <w:p w:rsidR="005F7107" w:rsidRDefault="005F7107" w:rsidP="00A02E34">
      <w:pPr>
        <w:shd w:val="clear" w:color="auto" w:fill="FFFFFF"/>
        <w:autoSpaceDE w:val="0"/>
        <w:autoSpaceDN w:val="0"/>
        <w:adjustRightInd w:val="0"/>
        <w:spacing w:before="120" w:after="120" w:line="360" w:lineRule="auto"/>
        <w:jc w:val="center"/>
        <w:rPr>
          <w:rFonts w:ascii="Times New Roman" w:hAnsi="Times New Roman" w:cs="Times New Roman"/>
          <w:b/>
          <w:sz w:val="28"/>
          <w:szCs w:val="28"/>
        </w:rPr>
      </w:pPr>
    </w:p>
    <w:p w:rsidR="005F7107" w:rsidRDefault="005F7107" w:rsidP="00A02E34">
      <w:pPr>
        <w:shd w:val="clear" w:color="auto" w:fill="FFFFFF"/>
        <w:autoSpaceDE w:val="0"/>
        <w:autoSpaceDN w:val="0"/>
        <w:adjustRightInd w:val="0"/>
        <w:spacing w:before="120" w:after="120" w:line="360" w:lineRule="auto"/>
        <w:jc w:val="center"/>
        <w:rPr>
          <w:rFonts w:ascii="Times New Roman" w:hAnsi="Times New Roman" w:cs="Times New Roman"/>
          <w:b/>
          <w:sz w:val="28"/>
          <w:szCs w:val="28"/>
        </w:rPr>
      </w:pPr>
    </w:p>
    <w:p w:rsidR="005F7107" w:rsidRDefault="005F7107" w:rsidP="00A02E34">
      <w:pPr>
        <w:shd w:val="clear" w:color="auto" w:fill="FFFFFF"/>
        <w:autoSpaceDE w:val="0"/>
        <w:autoSpaceDN w:val="0"/>
        <w:adjustRightInd w:val="0"/>
        <w:spacing w:before="120" w:after="120" w:line="360" w:lineRule="auto"/>
        <w:jc w:val="center"/>
        <w:rPr>
          <w:rFonts w:ascii="Times New Roman" w:hAnsi="Times New Roman" w:cs="Times New Roman"/>
          <w:b/>
          <w:sz w:val="28"/>
          <w:szCs w:val="28"/>
        </w:rPr>
      </w:pPr>
    </w:p>
    <w:p w:rsidR="005F7107" w:rsidRDefault="005F7107" w:rsidP="00A02E34">
      <w:pPr>
        <w:shd w:val="clear" w:color="auto" w:fill="FFFFFF"/>
        <w:autoSpaceDE w:val="0"/>
        <w:autoSpaceDN w:val="0"/>
        <w:adjustRightInd w:val="0"/>
        <w:spacing w:before="120" w:after="120" w:line="360" w:lineRule="auto"/>
        <w:jc w:val="center"/>
        <w:rPr>
          <w:rFonts w:ascii="Times New Roman" w:hAnsi="Times New Roman" w:cs="Times New Roman"/>
          <w:b/>
          <w:sz w:val="28"/>
          <w:szCs w:val="28"/>
        </w:rPr>
      </w:pPr>
    </w:p>
    <w:p w:rsidR="005F7107" w:rsidRDefault="005F7107" w:rsidP="00A02E34">
      <w:pPr>
        <w:shd w:val="clear" w:color="auto" w:fill="FFFFFF"/>
        <w:autoSpaceDE w:val="0"/>
        <w:autoSpaceDN w:val="0"/>
        <w:adjustRightInd w:val="0"/>
        <w:spacing w:before="120" w:after="120" w:line="360" w:lineRule="auto"/>
        <w:jc w:val="center"/>
        <w:rPr>
          <w:rFonts w:ascii="Times New Roman" w:hAnsi="Times New Roman" w:cs="Times New Roman"/>
          <w:b/>
          <w:sz w:val="28"/>
          <w:szCs w:val="28"/>
        </w:rPr>
      </w:pPr>
    </w:p>
    <w:p w:rsidR="005F7107" w:rsidRDefault="005F7107" w:rsidP="00A02E34">
      <w:pPr>
        <w:shd w:val="clear" w:color="auto" w:fill="FFFFFF"/>
        <w:autoSpaceDE w:val="0"/>
        <w:autoSpaceDN w:val="0"/>
        <w:adjustRightInd w:val="0"/>
        <w:spacing w:before="120" w:after="120" w:line="360" w:lineRule="auto"/>
        <w:jc w:val="center"/>
        <w:rPr>
          <w:rFonts w:ascii="Times New Roman" w:hAnsi="Times New Roman" w:cs="Times New Roman"/>
          <w:b/>
          <w:sz w:val="28"/>
          <w:szCs w:val="28"/>
        </w:rPr>
      </w:pPr>
    </w:p>
    <w:p w:rsidR="005F7107" w:rsidRDefault="005F7107" w:rsidP="00A02E34">
      <w:pPr>
        <w:shd w:val="clear" w:color="auto" w:fill="FFFFFF"/>
        <w:autoSpaceDE w:val="0"/>
        <w:autoSpaceDN w:val="0"/>
        <w:adjustRightInd w:val="0"/>
        <w:spacing w:before="120" w:after="120" w:line="360" w:lineRule="auto"/>
        <w:jc w:val="center"/>
        <w:rPr>
          <w:rFonts w:ascii="Times New Roman" w:hAnsi="Times New Roman" w:cs="Times New Roman"/>
          <w:b/>
          <w:sz w:val="28"/>
          <w:szCs w:val="28"/>
        </w:rPr>
      </w:pPr>
    </w:p>
    <w:p w:rsidR="005F7107" w:rsidRDefault="005F7107" w:rsidP="00A02E34">
      <w:pPr>
        <w:shd w:val="clear" w:color="auto" w:fill="FFFFFF"/>
        <w:autoSpaceDE w:val="0"/>
        <w:autoSpaceDN w:val="0"/>
        <w:adjustRightInd w:val="0"/>
        <w:spacing w:before="120" w:after="120" w:line="360" w:lineRule="auto"/>
        <w:jc w:val="center"/>
        <w:rPr>
          <w:rFonts w:ascii="Times New Roman" w:hAnsi="Times New Roman" w:cs="Times New Roman"/>
          <w:b/>
          <w:sz w:val="28"/>
          <w:szCs w:val="28"/>
        </w:rPr>
      </w:pPr>
    </w:p>
    <w:p w:rsidR="008A1D38" w:rsidRDefault="00A02E34" w:rsidP="00A02E34">
      <w:pPr>
        <w:shd w:val="clear" w:color="auto" w:fill="FFFFFF"/>
        <w:autoSpaceDE w:val="0"/>
        <w:autoSpaceDN w:val="0"/>
        <w:adjustRightInd w:val="0"/>
        <w:spacing w:before="120" w:after="120" w:line="360" w:lineRule="auto"/>
        <w:jc w:val="center"/>
        <w:rPr>
          <w:rFonts w:ascii="Times New Roman" w:hAnsi="Times New Roman" w:cs="Times New Roman"/>
          <w:b/>
          <w:sz w:val="28"/>
          <w:szCs w:val="28"/>
        </w:rPr>
      </w:pPr>
      <w:r>
        <w:rPr>
          <w:rFonts w:ascii="Times New Roman" w:hAnsi="Times New Roman" w:cs="Times New Roman"/>
          <w:b/>
          <w:sz w:val="28"/>
          <w:szCs w:val="28"/>
        </w:rPr>
        <w:lastRenderedPageBreak/>
        <w:t>12.</w:t>
      </w:r>
      <w:r w:rsidR="009122AC">
        <w:rPr>
          <w:rFonts w:ascii="Times New Roman" w:hAnsi="Times New Roman" w:cs="Times New Roman"/>
          <w:b/>
          <w:sz w:val="28"/>
          <w:szCs w:val="28"/>
        </w:rPr>
        <w:t xml:space="preserve"> </w:t>
      </w:r>
      <w:r>
        <w:rPr>
          <w:rFonts w:ascii="Times New Roman" w:hAnsi="Times New Roman" w:cs="Times New Roman"/>
          <w:b/>
          <w:sz w:val="28"/>
          <w:szCs w:val="28"/>
        </w:rPr>
        <w:t xml:space="preserve">ОСНОВНЫЕ ФОНДЫ </w:t>
      </w:r>
    </w:p>
    <w:p w:rsidR="000B426C" w:rsidRPr="000B426C" w:rsidRDefault="00A02E34" w:rsidP="000B426C">
      <w:pPr>
        <w:pStyle w:val="31"/>
        <w:shd w:val="clear" w:color="auto" w:fill="auto"/>
        <w:spacing w:before="120" w:after="120" w:line="360" w:lineRule="auto"/>
        <w:ind w:left="20" w:firstLine="660"/>
        <w:rPr>
          <w:b/>
          <w:sz w:val="28"/>
          <w:szCs w:val="28"/>
        </w:rPr>
      </w:pPr>
      <w:r w:rsidRPr="000B426C">
        <w:rPr>
          <w:b/>
          <w:sz w:val="28"/>
          <w:szCs w:val="28"/>
        </w:rPr>
        <w:t>Понятие основных фондов и их классификация. Оценка основных фондов.</w:t>
      </w:r>
      <w:r w:rsidR="000B426C" w:rsidRPr="000B426C">
        <w:rPr>
          <w:b/>
          <w:sz w:val="28"/>
          <w:szCs w:val="28"/>
        </w:rPr>
        <w:t xml:space="preserve"> Понятие износа основных фондов. Виды износа и факторы, влияющие на них. Экономическая сущность амортизационных отчислений. </w:t>
      </w:r>
    </w:p>
    <w:p w:rsidR="000B426C" w:rsidRPr="000B426C" w:rsidRDefault="000B426C" w:rsidP="000B426C">
      <w:pPr>
        <w:spacing w:before="120" w:after="120" w:line="360" w:lineRule="auto"/>
        <w:ind w:firstLine="708"/>
        <w:jc w:val="both"/>
        <w:rPr>
          <w:rFonts w:ascii="Times New Roman" w:hAnsi="Times New Roman" w:cs="Times New Roman"/>
          <w:sz w:val="28"/>
          <w:szCs w:val="28"/>
        </w:rPr>
      </w:pPr>
      <w:r w:rsidRPr="000B426C">
        <w:rPr>
          <w:rFonts w:ascii="Times New Roman" w:hAnsi="Times New Roman" w:cs="Times New Roman"/>
          <w:b/>
          <w:i/>
          <w:iCs/>
          <w:sz w:val="28"/>
          <w:szCs w:val="28"/>
        </w:rPr>
        <w:t>Имущество предприятия</w:t>
      </w:r>
      <w:r w:rsidRPr="000B426C">
        <w:rPr>
          <w:rFonts w:ascii="Times New Roman" w:hAnsi="Times New Roman" w:cs="Times New Roman"/>
          <w:i/>
          <w:iCs/>
          <w:sz w:val="28"/>
          <w:szCs w:val="28"/>
        </w:rPr>
        <w:t xml:space="preserve"> </w:t>
      </w:r>
      <w:r w:rsidRPr="000B426C">
        <w:rPr>
          <w:rFonts w:ascii="Times New Roman" w:hAnsi="Times New Roman" w:cs="Times New Roman"/>
          <w:sz w:val="28"/>
          <w:szCs w:val="28"/>
        </w:rPr>
        <w:t>— материальные и нематериальные эле</w:t>
      </w:r>
      <w:r w:rsidRPr="000B426C">
        <w:rPr>
          <w:rFonts w:ascii="Times New Roman" w:hAnsi="Times New Roman" w:cs="Times New Roman"/>
          <w:sz w:val="28"/>
          <w:szCs w:val="28"/>
        </w:rPr>
        <w:softHyphen/>
        <w:t>менты, используемые предприятием в производственной деятель</w:t>
      </w:r>
      <w:r w:rsidRPr="000B426C">
        <w:rPr>
          <w:rFonts w:ascii="Times New Roman" w:hAnsi="Times New Roman" w:cs="Times New Roman"/>
          <w:sz w:val="28"/>
          <w:szCs w:val="28"/>
        </w:rPr>
        <w:softHyphen/>
        <w:t>ности.</w:t>
      </w:r>
    </w:p>
    <w:p w:rsidR="000B426C" w:rsidRPr="000B426C" w:rsidRDefault="000B426C" w:rsidP="000B426C">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0B426C">
        <w:rPr>
          <w:rFonts w:ascii="Times New Roman" w:hAnsi="Times New Roman" w:cs="Times New Roman"/>
          <w:sz w:val="28"/>
          <w:szCs w:val="28"/>
        </w:rPr>
        <w:t xml:space="preserve">В составе имущества выделяют материально-вещественные и нематериальные элементы.                                                     </w:t>
      </w:r>
    </w:p>
    <w:p w:rsidR="000B426C" w:rsidRPr="000B426C" w:rsidRDefault="000B426C" w:rsidP="000B426C">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0B426C">
        <w:rPr>
          <w:rFonts w:ascii="Times New Roman" w:hAnsi="Times New Roman" w:cs="Times New Roman"/>
          <w:sz w:val="28"/>
          <w:szCs w:val="28"/>
        </w:rPr>
        <w:t xml:space="preserve">К числу материально-вещественных элементов относятся: земельные участки, здания, сооружения, машины, оборудование, сырье, полуфабрикаты, готовые изделия, денежные средства.                      </w:t>
      </w:r>
    </w:p>
    <w:p w:rsidR="000B426C" w:rsidRPr="000B426C" w:rsidRDefault="000B426C" w:rsidP="000B426C">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0B426C">
        <w:rPr>
          <w:rFonts w:ascii="Times New Roman" w:hAnsi="Times New Roman" w:cs="Times New Roman"/>
          <w:sz w:val="28"/>
          <w:szCs w:val="28"/>
        </w:rPr>
        <w:t>Нематериальные элементы создаются в процессе жизнедеятель</w:t>
      </w:r>
      <w:r w:rsidRPr="000B426C">
        <w:rPr>
          <w:rFonts w:ascii="Times New Roman" w:hAnsi="Times New Roman" w:cs="Times New Roman"/>
          <w:sz w:val="28"/>
          <w:szCs w:val="28"/>
        </w:rPr>
        <w:softHyphen/>
        <w:t>ности предприятия. К ним относятся репутация фирмы и круг п</w:t>
      </w:r>
      <w:r w:rsidRPr="000B426C">
        <w:rPr>
          <w:rFonts w:ascii="Times New Roman" w:hAnsi="Times New Roman" w:cs="Times New Roman"/>
          <w:sz w:val="28"/>
          <w:szCs w:val="28"/>
          <w:lang w:val="en-US"/>
        </w:rPr>
        <w:t>o</w:t>
      </w:r>
      <w:r w:rsidRPr="000B426C">
        <w:rPr>
          <w:rFonts w:ascii="Times New Roman" w:hAnsi="Times New Roman" w:cs="Times New Roman"/>
          <w:sz w:val="28"/>
          <w:szCs w:val="28"/>
        </w:rPr>
        <w:t>стоянных клиентов, название фирмы и используемые товарные знаки, навыки руководства, квалификация персонала, запатентованные способы производства, ноу-хау, авторские права, которые могут быть проданы или переданы.</w:t>
      </w:r>
    </w:p>
    <w:p w:rsidR="000B426C" w:rsidRPr="000B426C" w:rsidRDefault="000B426C" w:rsidP="000B426C">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0B426C">
        <w:rPr>
          <w:rFonts w:ascii="Times New Roman" w:hAnsi="Times New Roman" w:cs="Times New Roman"/>
          <w:sz w:val="28"/>
          <w:szCs w:val="28"/>
        </w:rPr>
        <w:t xml:space="preserve">      </w:t>
      </w:r>
      <w:r w:rsidRPr="000B426C">
        <w:rPr>
          <w:rFonts w:ascii="Times New Roman" w:hAnsi="Times New Roman" w:cs="Times New Roman"/>
          <w:sz w:val="28"/>
          <w:szCs w:val="28"/>
        </w:rPr>
        <w:tab/>
        <w:t>В экономике имущество п</w:t>
      </w:r>
      <w:r w:rsidRPr="000B426C">
        <w:rPr>
          <w:rFonts w:ascii="Times New Roman" w:hAnsi="Times New Roman" w:cs="Times New Roman"/>
          <w:b/>
          <w:sz w:val="28"/>
          <w:szCs w:val="28"/>
        </w:rPr>
        <w:t>ре</w:t>
      </w:r>
      <w:r w:rsidRPr="000B426C">
        <w:rPr>
          <w:rFonts w:ascii="Times New Roman" w:hAnsi="Times New Roman" w:cs="Times New Roman"/>
          <w:sz w:val="28"/>
          <w:szCs w:val="28"/>
        </w:rPr>
        <w:t xml:space="preserve">дприятия рассматривается как «хозяйственный» экономический ресурс, использование которого обеспечивает успешную деятельность предприятия. </w:t>
      </w:r>
    </w:p>
    <w:p w:rsidR="000B426C" w:rsidRPr="000B426C" w:rsidRDefault="000B426C" w:rsidP="000B426C">
      <w:pPr>
        <w:shd w:val="clear" w:color="auto" w:fill="FFFFFF"/>
        <w:autoSpaceDE w:val="0"/>
        <w:autoSpaceDN w:val="0"/>
        <w:adjustRightInd w:val="0"/>
        <w:spacing w:before="120" w:after="120" w:line="360" w:lineRule="auto"/>
        <w:jc w:val="both"/>
        <w:rPr>
          <w:rFonts w:ascii="Times New Roman" w:hAnsi="Times New Roman" w:cs="Times New Roman"/>
          <w:bCs/>
          <w:color w:val="000000"/>
          <w:sz w:val="28"/>
          <w:szCs w:val="28"/>
        </w:rPr>
      </w:pPr>
      <w:r w:rsidRPr="000B426C">
        <w:rPr>
          <w:rFonts w:ascii="Times New Roman" w:hAnsi="Times New Roman" w:cs="Times New Roman"/>
          <w:bCs/>
          <w:color w:val="000000"/>
          <w:sz w:val="28"/>
          <w:szCs w:val="28"/>
        </w:rPr>
        <w:t xml:space="preserve">        </w:t>
      </w:r>
      <w:r w:rsidRPr="000B426C">
        <w:rPr>
          <w:rFonts w:ascii="Times New Roman" w:hAnsi="Times New Roman" w:cs="Times New Roman"/>
          <w:b/>
          <w:bCs/>
          <w:color w:val="000000"/>
          <w:sz w:val="28"/>
          <w:szCs w:val="28"/>
        </w:rPr>
        <w:t>Основные производственные фонды</w:t>
      </w:r>
      <w:r w:rsidRPr="000B426C">
        <w:rPr>
          <w:rFonts w:ascii="Times New Roman" w:hAnsi="Times New Roman" w:cs="Times New Roman"/>
          <w:bCs/>
          <w:color w:val="000000"/>
          <w:sz w:val="28"/>
          <w:szCs w:val="28"/>
        </w:rPr>
        <w:t xml:space="preserve"> — это средства труда (автомобили, оборудование, здания, сооруже</w:t>
      </w:r>
      <w:r w:rsidRPr="000B426C">
        <w:rPr>
          <w:rFonts w:ascii="Times New Roman" w:hAnsi="Times New Roman" w:cs="Times New Roman"/>
          <w:bCs/>
          <w:color w:val="000000"/>
          <w:sz w:val="28"/>
          <w:szCs w:val="28"/>
        </w:rPr>
        <w:softHyphen/>
        <w:t>ния и п</w:t>
      </w:r>
      <w:r w:rsidRPr="000B426C">
        <w:rPr>
          <w:rFonts w:ascii="Times New Roman" w:hAnsi="Times New Roman" w:cs="Times New Roman"/>
          <w:bCs/>
          <w:color w:val="000000"/>
          <w:sz w:val="28"/>
          <w:szCs w:val="28"/>
          <w:lang w:val="en-US"/>
        </w:rPr>
        <w:t>p</w:t>
      </w:r>
      <w:r w:rsidRPr="000B426C">
        <w:rPr>
          <w:rFonts w:ascii="Times New Roman" w:hAnsi="Times New Roman" w:cs="Times New Roman"/>
          <w:bCs/>
          <w:color w:val="000000"/>
          <w:sz w:val="28"/>
          <w:szCs w:val="28"/>
        </w:rPr>
        <w:t>.), которые участвуют в ряде производственных цик</w:t>
      </w:r>
      <w:r w:rsidRPr="000B426C">
        <w:rPr>
          <w:rFonts w:ascii="Times New Roman" w:hAnsi="Times New Roman" w:cs="Times New Roman"/>
          <w:bCs/>
          <w:color w:val="000000"/>
          <w:sz w:val="28"/>
          <w:szCs w:val="28"/>
        </w:rPr>
        <w:softHyphen/>
        <w:t>лов, обслуживают производство в течение длительного вре</w:t>
      </w:r>
      <w:r w:rsidRPr="000B426C">
        <w:rPr>
          <w:rFonts w:ascii="Times New Roman" w:hAnsi="Times New Roman" w:cs="Times New Roman"/>
          <w:bCs/>
          <w:color w:val="000000"/>
          <w:sz w:val="28"/>
          <w:szCs w:val="28"/>
        </w:rPr>
        <w:softHyphen/>
        <w:t>мени и переносят свою стоимость на готовый продукт посте</w:t>
      </w:r>
      <w:r w:rsidRPr="000B426C">
        <w:rPr>
          <w:rFonts w:ascii="Times New Roman" w:hAnsi="Times New Roman" w:cs="Times New Roman"/>
          <w:bCs/>
          <w:color w:val="000000"/>
          <w:sz w:val="28"/>
          <w:szCs w:val="28"/>
        </w:rPr>
        <w:softHyphen/>
        <w:t>пенно, частями по мере снашивания (</w:t>
      </w:r>
      <w:r w:rsidRPr="000B426C">
        <w:rPr>
          <w:rFonts w:ascii="Times New Roman" w:hAnsi="Times New Roman" w:cs="Times New Roman"/>
          <w:b/>
          <w:bCs/>
          <w:i/>
          <w:color w:val="000000"/>
          <w:sz w:val="28"/>
          <w:szCs w:val="28"/>
        </w:rPr>
        <w:t>в форме амортизацион</w:t>
      </w:r>
      <w:r w:rsidRPr="000B426C">
        <w:rPr>
          <w:rFonts w:ascii="Times New Roman" w:hAnsi="Times New Roman" w:cs="Times New Roman"/>
          <w:b/>
          <w:bCs/>
          <w:i/>
          <w:color w:val="000000"/>
          <w:sz w:val="28"/>
          <w:szCs w:val="28"/>
        </w:rPr>
        <w:softHyphen/>
        <w:t>ных отчислений</w:t>
      </w:r>
      <w:r w:rsidRPr="000B426C">
        <w:rPr>
          <w:rFonts w:ascii="Times New Roman" w:hAnsi="Times New Roman" w:cs="Times New Roman"/>
          <w:bCs/>
          <w:color w:val="000000"/>
          <w:sz w:val="28"/>
          <w:szCs w:val="28"/>
        </w:rPr>
        <w:t>), сохраняя при этом свою натурально-ве</w:t>
      </w:r>
      <w:r w:rsidRPr="000B426C">
        <w:rPr>
          <w:rFonts w:ascii="Times New Roman" w:hAnsi="Times New Roman" w:cs="Times New Roman"/>
          <w:bCs/>
          <w:color w:val="000000"/>
          <w:sz w:val="28"/>
          <w:szCs w:val="28"/>
        </w:rPr>
        <w:softHyphen/>
        <w:t>щественную форму до конца срока службы.</w:t>
      </w:r>
    </w:p>
    <w:p w:rsidR="000B426C" w:rsidRPr="000B426C" w:rsidRDefault="000B426C" w:rsidP="000B426C">
      <w:pPr>
        <w:spacing w:before="120" w:after="120" w:line="360" w:lineRule="auto"/>
        <w:ind w:firstLine="708"/>
        <w:jc w:val="both"/>
        <w:rPr>
          <w:rFonts w:ascii="Times New Roman" w:hAnsi="Times New Roman" w:cs="Times New Roman"/>
          <w:sz w:val="28"/>
          <w:szCs w:val="28"/>
        </w:rPr>
      </w:pPr>
      <w:r w:rsidRPr="000B426C">
        <w:rPr>
          <w:rFonts w:ascii="Times New Roman" w:hAnsi="Times New Roman" w:cs="Times New Roman"/>
          <w:sz w:val="28"/>
          <w:szCs w:val="28"/>
        </w:rPr>
        <w:t>По назначению основные фонды подразделяются на:</w:t>
      </w:r>
    </w:p>
    <w:p w:rsidR="000B426C" w:rsidRPr="000B426C" w:rsidRDefault="000B426C" w:rsidP="000B426C">
      <w:pPr>
        <w:pStyle w:val="aa"/>
        <w:numPr>
          <w:ilvl w:val="0"/>
          <w:numId w:val="13"/>
        </w:numPr>
        <w:spacing w:before="120" w:after="120" w:line="360" w:lineRule="auto"/>
        <w:ind w:left="0"/>
        <w:jc w:val="both"/>
        <w:rPr>
          <w:rFonts w:ascii="Times New Roman" w:hAnsi="Times New Roman" w:cs="Times New Roman"/>
          <w:sz w:val="28"/>
          <w:szCs w:val="28"/>
        </w:rPr>
      </w:pPr>
      <w:r w:rsidRPr="000B426C">
        <w:rPr>
          <w:rFonts w:ascii="Times New Roman" w:hAnsi="Times New Roman" w:cs="Times New Roman"/>
          <w:b/>
          <w:i/>
          <w:sz w:val="28"/>
          <w:szCs w:val="28"/>
        </w:rPr>
        <w:t>Основные производственные фонды (ОПФ);</w:t>
      </w:r>
      <w:r w:rsidRPr="000B426C">
        <w:rPr>
          <w:rFonts w:ascii="Times New Roman" w:hAnsi="Times New Roman" w:cs="Times New Roman"/>
          <w:sz w:val="28"/>
          <w:szCs w:val="28"/>
        </w:rPr>
        <w:t xml:space="preserve"> участвуют в изготовлении продукции, либо создают условия для трудового процесса.</w:t>
      </w:r>
    </w:p>
    <w:p w:rsidR="000B426C" w:rsidRDefault="000B426C" w:rsidP="000B426C">
      <w:pPr>
        <w:pStyle w:val="aa"/>
        <w:numPr>
          <w:ilvl w:val="0"/>
          <w:numId w:val="13"/>
        </w:numPr>
        <w:spacing w:before="120" w:after="120" w:line="360" w:lineRule="auto"/>
        <w:ind w:left="0"/>
        <w:jc w:val="both"/>
        <w:rPr>
          <w:rFonts w:ascii="Times New Roman" w:hAnsi="Times New Roman" w:cs="Times New Roman"/>
          <w:sz w:val="28"/>
          <w:szCs w:val="28"/>
        </w:rPr>
      </w:pPr>
      <w:r w:rsidRPr="000B426C">
        <w:rPr>
          <w:rFonts w:ascii="Times New Roman" w:hAnsi="Times New Roman" w:cs="Times New Roman"/>
          <w:b/>
          <w:i/>
          <w:sz w:val="28"/>
          <w:szCs w:val="28"/>
        </w:rPr>
        <w:lastRenderedPageBreak/>
        <w:t xml:space="preserve">Непроизводственные основные фонды (НОФ); </w:t>
      </w:r>
      <w:r w:rsidRPr="000B426C">
        <w:rPr>
          <w:rFonts w:ascii="Times New Roman" w:hAnsi="Times New Roman" w:cs="Times New Roman"/>
          <w:sz w:val="28"/>
          <w:szCs w:val="28"/>
        </w:rPr>
        <w:t>имеют в основном социальное назначение и не участвуют в производственном процессе (детские сады, жилые дома, мед</w:t>
      </w:r>
      <w:r w:rsidR="0076261A">
        <w:rPr>
          <w:rFonts w:ascii="Times New Roman" w:hAnsi="Times New Roman" w:cs="Times New Roman"/>
          <w:sz w:val="28"/>
          <w:szCs w:val="28"/>
        </w:rPr>
        <w:t>.</w:t>
      </w:r>
      <w:r w:rsidR="0076261A" w:rsidRPr="000B426C">
        <w:rPr>
          <w:rFonts w:ascii="Times New Roman" w:hAnsi="Times New Roman" w:cs="Times New Roman"/>
          <w:sz w:val="28"/>
          <w:szCs w:val="28"/>
        </w:rPr>
        <w:t xml:space="preserve"> пункты</w:t>
      </w:r>
      <w:r w:rsidRPr="000B426C">
        <w:rPr>
          <w:rFonts w:ascii="Times New Roman" w:hAnsi="Times New Roman" w:cs="Times New Roman"/>
          <w:sz w:val="28"/>
          <w:szCs w:val="28"/>
        </w:rPr>
        <w:t>, библиотеки и т.п.).</w:t>
      </w:r>
    </w:p>
    <w:p w:rsidR="000B426C" w:rsidRPr="000B426C" w:rsidRDefault="000B426C" w:rsidP="000B426C">
      <w:pPr>
        <w:shd w:val="clear" w:color="auto" w:fill="FFFFFF"/>
        <w:autoSpaceDE w:val="0"/>
        <w:autoSpaceDN w:val="0"/>
        <w:adjustRightInd w:val="0"/>
        <w:spacing w:before="120" w:after="120" w:line="360" w:lineRule="auto"/>
        <w:ind w:firstLine="709"/>
        <w:jc w:val="both"/>
        <w:rPr>
          <w:rFonts w:ascii="Times New Roman" w:hAnsi="Times New Roman" w:cs="Times New Roman"/>
          <w:color w:val="000000"/>
          <w:sz w:val="28"/>
          <w:szCs w:val="28"/>
        </w:rPr>
      </w:pPr>
      <w:r w:rsidRPr="000B426C">
        <w:rPr>
          <w:rFonts w:ascii="Times New Roman" w:hAnsi="Times New Roman" w:cs="Times New Roman"/>
          <w:b/>
          <w:color w:val="000000"/>
          <w:sz w:val="28"/>
          <w:szCs w:val="28"/>
        </w:rPr>
        <w:t xml:space="preserve">Амортизация </w:t>
      </w:r>
      <w:r w:rsidRPr="000B426C">
        <w:rPr>
          <w:rFonts w:ascii="Times New Roman" w:hAnsi="Times New Roman" w:cs="Times New Roman"/>
          <w:color w:val="000000"/>
          <w:sz w:val="28"/>
          <w:szCs w:val="28"/>
        </w:rPr>
        <w:t>представляет собой   планомерный   процесс перенесения стоимости основных   производственных   фондов на создаваемый продукт   в   целях   накопления   денежных средств для последующего частичного (ремонта) или полно</w:t>
      </w:r>
      <w:r w:rsidRPr="000B426C">
        <w:rPr>
          <w:rFonts w:ascii="Times New Roman" w:hAnsi="Times New Roman" w:cs="Times New Roman"/>
          <w:color w:val="000000"/>
          <w:sz w:val="28"/>
          <w:szCs w:val="28"/>
        </w:rPr>
        <w:softHyphen/>
        <w:t>го (приобретения новых) восстановления основных фондов.</w:t>
      </w:r>
    </w:p>
    <w:p w:rsidR="000B426C" w:rsidRPr="000B426C" w:rsidRDefault="000B426C" w:rsidP="000B426C">
      <w:pPr>
        <w:shd w:val="clear" w:color="auto" w:fill="FFFFFF"/>
        <w:autoSpaceDE w:val="0"/>
        <w:autoSpaceDN w:val="0"/>
        <w:adjustRightInd w:val="0"/>
        <w:spacing w:before="120" w:after="120" w:line="360" w:lineRule="auto"/>
        <w:ind w:firstLine="709"/>
        <w:jc w:val="both"/>
        <w:rPr>
          <w:rFonts w:ascii="Times New Roman" w:hAnsi="Times New Roman" w:cs="Times New Roman"/>
          <w:color w:val="000000"/>
          <w:sz w:val="28"/>
          <w:szCs w:val="28"/>
        </w:rPr>
      </w:pPr>
      <w:r w:rsidRPr="000B426C">
        <w:rPr>
          <w:rFonts w:ascii="Times New Roman" w:hAnsi="Times New Roman" w:cs="Times New Roman"/>
          <w:b/>
          <w:color w:val="000000"/>
          <w:sz w:val="28"/>
          <w:szCs w:val="28"/>
        </w:rPr>
        <w:t xml:space="preserve">Норма амортизации </w:t>
      </w:r>
      <w:r w:rsidRPr="000B426C">
        <w:rPr>
          <w:rFonts w:ascii="Times New Roman" w:hAnsi="Times New Roman" w:cs="Times New Roman"/>
          <w:color w:val="000000"/>
          <w:sz w:val="28"/>
          <w:szCs w:val="28"/>
        </w:rPr>
        <w:t>представляет собой выраженную в процентах долю стоимости основных фондов, которая списы</w:t>
      </w:r>
      <w:r w:rsidRPr="000B426C">
        <w:rPr>
          <w:rFonts w:ascii="Times New Roman" w:hAnsi="Times New Roman" w:cs="Times New Roman"/>
          <w:color w:val="000000"/>
          <w:sz w:val="28"/>
          <w:szCs w:val="28"/>
        </w:rPr>
        <w:softHyphen/>
        <w:t>вается на себестоимость продукции (перевозок</w:t>
      </w:r>
      <w:r w:rsidR="00F12C43">
        <w:rPr>
          <w:rFonts w:ascii="Times New Roman" w:hAnsi="Times New Roman" w:cs="Times New Roman"/>
          <w:color w:val="000000"/>
          <w:sz w:val="28"/>
          <w:szCs w:val="28"/>
        </w:rPr>
        <w:t>, услуг</w:t>
      </w:r>
      <w:r w:rsidRPr="000B426C">
        <w:rPr>
          <w:rFonts w:ascii="Times New Roman" w:hAnsi="Times New Roman" w:cs="Times New Roman"/>
          <w:color w:val="000000"/>
          <w:sz w:val="28"/>
          <w:szCs w:val="28"/>
        </w:rPr>
        <w:t>).</w:t>
      </w:r>
    </w:p>
    <w:p w:rsidR="000B426C" w:rsidRPr="000B426C" w:rsidRDefault="000B426C" w:rsidP="000B426C">
      <w:pPr>
        <w:pStyle w:val="ac"/>
        <w:spacing w:before="120" w:after="120"/>
        <w:rPr>
          <w:szCs w:val="28"/>
        </w:rPr>
      </w:pPr>
      <w:r w:rsidRPr="000B426C">
        <w:rPr>
          <w:szCs w:val="28"/>
        </w:rPr>
        <w:t xml:space="preserve">      Учет основных фондов производится по первоначальной, восстановительной и остаточной стоимости.</w:t>
      </w:r>
    </w:p>
    <w:p w:rsidR="003B42A2" w:rsidRDefault="000B426C" w:rsidP="003B42A2">
      <w:pPr>
        <w:pStyle w:val="1"/>
        <w:spacing w:before="120" w:after="120"/>
        <w:jc w:val="both"/>
        <w:rPr>
          <w:b/>
        </w:rPr>
      </w:pPr>
      <w:r w:rsidRPr="000B426C">
        <w:t xml:space="preserve">      По первоначальной стоимости ОПФ учитываются ежегодно по сумме затрат, произведенных до ввода их в эксплуатацию:</w:t>
      </w:r>
    </w:p>
    <w:p w:rsidR="000B426C" w:rsidRPr="003B42A2" w:rsidRDefault="000B426C" w:rsidP="003B42A2">
      <w:pPr>
        <w:pStyle w:val="1"/>
        <w:spacing w:before="120" w:after="120"/>
        <w:jc w:val="center"/>
        <w:rPr>
          <w:b/>
        </w:rPr>
      </w:pPr>
      <w:r w:rsidRPr="003B42A2">
        <w:rPr>
          <w:b/>
        </w:rPr>
        <w:t>ОПФ п. = Спр. + Стр. + См + Сдр.</w:t>
      </w:r>
      <w:r w:rsidRPr="000B426C">
        <w:t xml:space="preserve"> (тенге)</w:t>
      </w:r>
    </w:p>
    <w:p w:rsidR="000B426C" w:rsidRPr="000B426C" w:rsidRDefault="000B426C" w:rsidP="000B426C">
      <w:pPr>
        <w:pStyle w:val="1"/>
        <w:spacing w:before="120" w:after="120"/>
        <w:rPr>
          <w:b/>
        </w:rPr>
      </w:pPr>
      <w:r w:rsidRPr="000B426C">
        <w:t xml:space="preserve"> где, Спр. – затраты на приобретение, тенге.</w:t>
      </w:r>
    </w:p>
    <w:p w:rsidR="000B426C" w:rsidRPr="000B426C" w:rsidRDefault="000B426C" w:rsidP="000B426C">
      <w:pPr>
        <w:pStyle w:val="1"/>
        <w:spacing w:before="120" w:after="120"/>
        <w:jc w:val="both"/>
        <w:rPr>
          <w:b/>
        </w:rPr>
      </w:pPr>
      <w:r w:rsidRPr="000B426C">
        <w:t xml:space="preserve">         Стр.  - затраты на транспортировку к месту монтажа, тенге.</w:t>
      </w:r>
    </w:p>
    <w:p w:rsidR="000B426C" w:rsidRPr="000B426C" w:rsidRDefault="000B426C" w:rsidP="000B426C">
      <w:pPr>
        <w:pStyle w:val="1"/>
        <w:spacing w:before="120" w:after="120"/>
        <w:jc w:val="both"/>
        <w:rPr>
          <w:b/>
        </w:rPr>
      </w:pPr>
      <w:r w:rsidRPr="000B426C">
        <w:t xml:space="preserve">         См    -  затраты на монтажные работы, тенге.</w:t>
      </w:r>
    </w:p>
    <w:p w:rsidR="000B426C" w:rsidRPr="000B426C" w:rsidRDefault="000B426C" w:rsidP="000B426C">
      <w:pPr>
        <w:pStyle w:val="1"/>
        <w:spacing w:before="120" w:after="120"/>
        <w:jc w:val="both"/>
        <w:rPr>
          <w:b/>
        </w:rPr>
      </w:pPr>
      <w:r w:rsidRPr="000B426C">
        <w:t xml:space="preserve">         Сдр. - другие затраты, связанные с вводом </w:t>
      </w:r>
      <w:r w:rsidR="0076261A" w:rsidRPr="000B426C">
        <w:t>в эксплуатацию</w:t>
      </w:r>
      <w:r w:rsidRPr="000B426C">
        <w:t>, тенге.</w:t>
      </w:r>
    </w:p>
    <w:p w:rsidR="000B426C" w:rsidRPr="000B426C" w:rsidRDefault="000B426C" w:rsidP="000B426C">
      <w:pPr>
        <w:pStyle w:val="1"/>
        <w:spacing w:before="120" w:after="120"/>
        <w:jc w:val="center"/>
        <w:rPr>
          <w:b/>
        </w:rPr>
      </w:pPr>
      <w:r w:rsidRPr="000B426C">
        <w:t>По восстановительной стоимости учитываются периодически.</w:t>
      </w:r>
    </w:p>
    <w:p w:rsidR="000B426C" w:rsidRPr="000B426C" w:rsidRDefault="000B426C" w:rsidP="000B426C">
      <w:pPr>
        <w:spacing w:before="120" w:after="120" w:line="360" w:lineRule="auto"/>
        <w:ind w:firstLine="708"/>
        <w:jc w:val="both"/>
        <w:rPr>
          <w:rFonts w:ascii="Times New Roman" w:hAnsi="Times New Roman" w:cs="Times New Roman"/>
          <w:bCs/>
          <w:sz w:val="28"/>
          <w:szCs w:val="28"/>
        </w:rPr>
      </w:pPr>
      <w:r w:rsidRPr="000B426C">
        <w:rPr>
          <w:rFonts w:ascii="Times New Roman" w:hAnsi="Times New Roman" w:cs="Times New Roman"/>
          <w:b/>
          <w:bCs/>
          <w:sz w:val="28"/>
          <w:szCs w:val="28"/>
        </w:rPr>
        <w:t xml:space="preserve">По остаточной </w:t>
      </w:r>
      <w:r w:rsidR="0076261A" w:rsidRPr="000B426C">
        <w:rPr>
          <w:rFonts w:ascii="Times New Roman" w:hAnsi="Times New Roman" w:cs="Times New Roman"/>
          <w:b/>
          <w:bCs/>
          <w:sz w:val="28"/>
          <w:szCs w:val="28"/>
        </w:rPr>
        <w:t>стоимости</w:t>
      </w:r>
      <w:r w:rsidR="0076261A" w:rsidRPr="000B426C">
        <w:rPr>
          <w:rFonts w:ascii="Times New Roman" w:hAnsi="Times New Roman" w:cs="Times New Roman"/>
          <w:bCs/>
          <w:sz w:val="28"/>
          <w:szCs w:val="28"/>
        </w:rPr>
        <w:t xml:space="preserve"> учитывают</w:t>
      </w:r>
      <w:r w:rsidRPr="000B426C">
        <w:rPr>
          <w:rFonts w:ascii="Times New Roman" w:hAnsi="Times New Roman" w:cs="Times New Roman"/>
          <w:bCs/>
          <w:sz w:val="28"/>
          <w:szCs w:val="28"/>
        </w:rPr>
        <w:t xml:space="preserve"> исходя из первоначальной или восстановительной стоимости, за вычетом стоимости износа:</w:t>
      </w:r>
    </w:p>
    <w:p w:rsidR="000B426C" w:rsidRPr="003B42A2" w:rsidRDefault="000B426C" w:rsidP="000B426C">
      <w:pPr>
        <w:spacing w:before="120" w:after="120" w:line="360" w:lineRule="auto"/>
        <w:jc w:val="center"/>
        <w:rPr>
          <w:rFonts w:ascii="Times New Roman" w:hAnsi="Times New Roman" w:cs="Times New Roman"/>
          <w:bCs/>
          <w:i/>
          <w:sz w:val="28"/>
          <w:szCs w:val="28"/>
        </w:rPr>
      </w:pPr>
      <w:r w:rsidRPr="000B426C">
        <w:rPr>
          <w:rFonts w:ascii="Times New Roman" w:hAnsi="Times New Roman" w:cs="Times New Roman"/>
          <w:b/>
          <w:bCs/>
          <w:i/>
          <w:sz w:val="28"/>
          <w:szCs w:val="28"/>
        </w:rPr>
        <w:t xml:space="preserve">ОПФ ост. = ОПФ п. + ОПФ изн.; </w:t>
      </w:r>
      <w:r w:rsidRPr="003B42A2">
        <w:rPr>
          <w:rFonts w:ascii="Times New Roman" w:hAnsi="Times New Roman" w:cs="Times New Roman"/>
          <w:bCs/>
          <w:i/>
          <w:sz w:val="28"/>
          <w:szCs w:val="28"/>
        </w:rPr>
        <w:t>(</w:t>
      </w:r>
      <w:r w:rsidRPr="003B42A2">
        <w:rPr>
          <w:rFonts w:ascii="Times New Roman" w:hAnsi="Times New Roman" w:cs="Times New Roman"/>
          <w:bCs/>
          <w:sz w:val="28"/>
          <w:szCs w:val="28"/>
        </w:rPr>
        <w:t>тенге</w:t>
      </w:r>
      <w:r w:rsidRPr="003B42A2">
        <w:rPr>
          <w:rFonts w:ascii="Times New Roman" w:hAnsi="Times New Roman" w:cs="Times New Roman"/>
          <w:bCs/>
          <w:i/>
          <w:sz w:val="28"/>
          <w:szCs w:val="28"/>
        </w:rPr>
        <w:t>)</w:t>
      </w:r>
    </w:p>
    <w:p w:rsidR="000B426C" w:rsidRDefault="000B426C" w:rsidP="000B426C">
      <w:pPr>
        <w:spacing w:before="120" w:after="120" w:line="360" w:lineRule="auto"/>
        <w:jc w:val="center"/>
        <w:rPr>
          <w:rFonts w:ascii="Times New Roman" w:hAnsi="Times New Roman" w:cs="Times New Roman"/>
          <w:bCs/>
          <w:i/>
          <w:sz w:val="28"/>
          <w:szCs w:val="28"/>
        </w:rPr>
      </w:pPr>
      <w:r w:rsidRPr="000B426C">
        <w:rPr>
          <w:rFonts w:ascii="Times New Roman" w:hAnsi="Times New Roman" w:cs="Times New Roman"/>
          <w:b/>
          <w:bCs/>
          <w:i/>
          <w:sz w:val="28"/>
          <w:szCs w:val="28"/>
        </w:rPr>
        <w:t xml:space="preserve">ОПФ ост. = ОПФ в. -  ОПФ изн. </w:t>
      </w:r>
      <w:r w:rsidRPr="003B42A2">
        <w:rPr>
          <w:rFonts w:ascii="Times New Roman" w:hAnsi="Times New Roman" w:cs="Times New Roman"/>
          <w:bCs/>
          <w:i/>
          <w:sz w:val="28"/>
          <w:szCs w:val="28"/>
        </w:rPr>
        <w:t>(</w:t>
      </w:r>
      <w:r w:rsidRPr="003B42A2">
        <w:rPr>
          <w:rFonts w:ascii="Times New Roman" w:hAnsi="Times New Roman" w:cs="Times New Roman"/>
          <w:bCs/>
          <w:sz w:val="28"/>
          <w:szCs w:val="28"/>
        </w:rPr>
        <w:t>тенге</w:t>
      </w:r>
      <w:r w:rsidRPr="003B42A2">
        <w:rPr>
          <w:rFonts w:ascii="Times New Roman" w:hAnsi="Times New Roman" w:cs="Times New Roman"/>
          <w:bCs/>
          <w:i/>
          <w:sz w:val="28"/>
          <w:szCs w:val="28"/>
        </w:rPr>
        <w:t>)</w:t>
      </w:r>
    </w:p>
    <w:p w:rsidR="000B426C" w:rsidRPr="000B426C" w:rsidRDefault="000B426C" w:rsidP="000B426C">
      <w:pPr>
        <w:spacing w:before="120" w:after="120" w:line="360" w:lineRule="auto"/>
        <w:jc w:val="center"/>
        <w:rPr>
          <w:rFonts w:ascii="Times New Roman" w:hAnsi="Times New Roman" w:cs="Times New Roman"/>
          <w:b/>
          <w:sz w:val="28"/>
          <w:szCs w:val="28"/>
        </w:rPr>
      </w:pPr>
      <w:r w:rsidRPr="000B426C">
        <w:rPr>
          <w:rFonts w:ascii="Times New Roman" w:hAnsi="Times New Roman" w:cs="Times New Roman"/>
          <w:b/>
          <w:bCs/>
          <w:sz w:val="28"/>
          <w:szCs w:val="28"/>
        </w:rPr>
        <w:t>Среднегодовая стоимость</w:t>
      </w:r>
      <w:r w:rsidRPr="000B426C">
        <w:rPr>
          <w:rFonts w:ascii="Times New Roman" w:hAnsi="Times New Roman" w:cs="Times New Roman"/>
          <w:b/>
          <w:sz w:val="28"/>
          <w:szCs w:val="28"/>
        </w:rPr>
        <w:t xml:space="preserve"> </w:t>
      </w:r>
      <w:r w:rsidRPr="000B426C">
        <w:rPr>
          <w:rFonts w:ascii="Times New Roman" w:hAnsi="Times New Roman" w:cs="Times New Roman"/>
          <w:b/>
          <w:bCs/>
          <w:sz w:val="28"/>
          <w:szCs w:val="28"/>
        </w:rPr>
        <w:t>определяется по формуле</w:t>
      </w:r>
      <w:r w:rsidRPr="000B426C">
        <w:rPr>
          <w:rFonts w:ascii="Times New Roman" w:hAnsi="Times New Roman" w:cs="Times New Roman"/>
          <w:b/>
          <w:sz w:val="28"/>
          <w:szCs w:val="28"/>
        </w:rPr>
        <w:t>:</w:t>
      </w:r>
    </w:p>
    <w:p w:rsidR="00E1530B" w:rsidRDefault="000B426C" w:rsidP="000B426C">
      <w:pPr>
        <w:spacing w:before="120" w:after="120" w:line="360" w:lineRule="auto"/>
        <w:jc w:val="center"/>
        <w:rPr>
          <w:rFonts w:ascii="Times New Roman" w:hAnsi="Times New Roman" w:cs="Times New Roman"/>
          <w:b/>
          <w:bCs/>
          <w:i/>
          <w:sz w:val="28"/>
          <w:szCs w:val="28"/>
        </w:rPr>
      </w:pPr>
      <w:r w:rsidRPr="000B426C">
        <w:rPr>
          <w:rFonts w:ascii="Times New Roman" w:hAnsi="Times New Roman" w:cs="Times New Roman"/>
          <w:b/>
          <w:bCs/>
          <w:i/>
          <w:sz w:val="28"/>
          <w:szCs w:val="28"/>
        </w:rPr>
        <w:t>ОПФ = (0,5*ОПФн.г+ОПФ02+ОПФ03+</w:t>
      </w:r>
    </w:p>
    <w:p w:rsidR="000B426C" w:rsidRPr="00DD641C" w:rsidRDefault="000B426C" w:rsidP="000B426C">
      <w:pPr>
        <w:spacing w:before="120" w:after="120" w:line="360" w:lineRule="auto"/>
        <w:jc w:val="center"/>
        <w:rPr>
          <w:rFonts w:ascii="Times New Roman" w:hAnsi="Times New Roman" w:cs="Times New Roman"/>
          <w:bCs/>
          <w:sz w:val="28"/>
          <w:szCs w:val="28"/>
        </w:rPr>
      </w:pPr>
      <w:r w:rsidRPr="000B426C">
        <w:rPr>
          <w:rFonts w:ascii="Times New Roman" w:hAnsi="Times New Roman" w:cs="Times New Roman"/>
          <w:b/>
          <w:bCs/>
          <w:i/>
          <w:sz w:val="28"/>
          <w:szCs w:val="28"/>
        </w:rPr>
        <w:lastRenderedPageBreak/>
        <w:t xml:space="preserve">…+ОПФ12+ +0,5*ОПФк.г.)\ 12; </w:t>
      </w:r>
      <w:r w:rsidRPr="00DD641C">
        <w:rPr>
          <w:rFonts w:ascii="Times New Roman" w:hAnsi="Times New Roman" w:cs="Times New Roman"/>
          <w:bCs/>
          <w:sz w:val="28"/>
          <w:szCs w:val="28"/>
        </w:rPr>
        <w:t xml:space="preserve">тенге, </w:t>
      </w:r>
    </w:p>
    <w:p w:rsidR="000B426C" w:rsidRPr="000B426C" w:rsidRDefault="00440467" w:rsidP="000B426C">
      <w:pPr>
        <w:spacing w:before="120" w:after="120" w:line="360" w:lineRule="auto"/>
        <w:rPr>
          <w:rFonts w:ascii="Times New Roman" w:hAnsi="Times New Roman" w:cs="Times New Roman"/>
          <w:bCs/>
          <w:sz w:val="28"/>
          <w:szCs w:val="28"/>
        </w:rPr>
      </w:pPr>
      <w:r w:rsidRPr="000B426C">
        <w:rPr>
          <w:rFonts w:ascii="Times New Roman" w:hAnsi="Times New Roman" w:cs="Times New Roman"/>
          <w:bCs/>
          <w:sz w:val="28"/>
          <w:szCs w:val="28"/>
        </w:rPr>
        <w:t>где, ОПФ</w:t>
      </w:r>
      <w:r w:rsidR="000B426C" w:rsidRPr="000B426C">
        <w:rPr>
          <w:rFonts w:ascii="Times New Roman" w:hAnsi="Times New Roman" w:cs="Times New Roman"/>
          <w:b/>
          <w:bCs/>
          <w:sz w:val="28"/>
          <w:szCs w:val="28"/>
        </w:rPr>
        <w:t xml:space="preserve"> н.г</w:t>
      </w:r>
      <w:r w:rsidR="000B426C" w:rsidRPr="000B426C">
        <w:rPr>
          <w:rFonts w:ascii="Times New Roman" w:hAnsi="Times New Roman" w:cs="Times New Roman"/>
          <w:bCs/>
          <w:sz w:val="28"/>
          <w:szCs w:val="28"/>
        </w:rPr>
        <w:t xml:space="preserve">.  -  стоимость основных фондов на </w:t>
      </w:r>
      <w:r w:rsidR="00DD641C" w:rsidRPr="000B426C">
        <w:rPr>
          <w:rFonts w:ascii="Times New Roman" w:hAnsi="Times New Roman" w:cs="Times New Roman"/>
          <w:bCs/>
          <w:sz w:val="28"/>
          <w:szCs w:val="28"/>
        </w:rPr>
        <w:t>начало и</w:t>
      </w:r>
      <w:r w:rsidR="000B426C" w:rsidRPr="000B426C">
        <w:rPr>
          <w:rFonts w:ascii="Times New Roman" w:hAnsi="Times New Roman" w:cs="Times New Roman"/>
          <w:bCs/>
          <w:sz w:val="28"/>
          <w:szCs w:val="28"/>
        </w:rPr>
        <w:t xml:space="preserve"> конец года или                  </w:t>
      </w:r>
    </w:p>
    <w:p w:rsidR="000B426C" w:rsidRPr="000B426C" w:rsidRDefault="000B426C" w:rsidP="000B426C">
      <w:pPr>
        <w:spacing w:before="120" w:after="120" w:line="360" w:lineRule="auto"/>
        <w:jc w:val="both"/>
        <w:rPr>
          <w:rFonts w:ascii="Times New Roman" w:hAnsi="Times New Roman" w:cs="Times New Roman"/>
          <w:bCs/>
          <w:sz w:val="28"/>
          <w:szCs w:val="28"/>
        </w:rPr>
      </w:pPr>
      <w:r w:rsidRPr="000B426C">
        <w:rPr>
          <w:rFonts w:ascii="Times New Roman" w:hAnsi="Times New Roman" w:cs="Times New Roman"/>
          <w:bCs/>
          <w:i/>
          <w:sz w:val="28"/>
          <w:szCs w:val="28"/>
        </w:rPr>
        <w:t xml:space="preserve">         </w:t>
      </w:r>
      <w:r w:rsidRPr="000B426C">
        <w:rPr>
          <w:rFonts w:ascii="Times New Roman" w:hAnsi="Times New Roman" w:cs="Times New Roman"/>
          <w:b/>
          <w:bCs/>
          <w:i/>
          <w:sz w:val="28"/>
          <w:szCs w:val="28"/>
        </w:rPr>
        <w:t>ОПФ к.г</w:t>
      </w:r>
      <w:r w:rsidRPr="000B426C">
        <w:rPr>
          <w:rFonts w:ascii="Times New Roman" w:hAnsi="Times New Roman" w:cs="Times New Roman"/>
          <w:bCs/>
          <w:i/>
          <w:sz w:val="28"/>
          <w:szCs w:val="28"/>
        </w:rPr>
        <w:t xml:space="preserve">.  -   </w:t>
      </w:r>
      <w:r w:rsidRPr="000B426C">
        <w:rPr>
          <w:rFonts w:ascii="Times New Roman" w:hAnsi="Times New Roman" w:cs="Times New Roman"/>
          <w:bCs/>
          <w:sz w:val="28"/>
          <w:szCs w:val="28"/>
        </w:rPr>
        <w:t>рассматриваемого периода.</w:t>
      </w:r>
    </w:p>
    <w:p w:rsidR="000B426C" w:rsidRPr="000B426C" w:rsidRDefault="000B426C" w:rsidP="000B426C">
      <w:pPr>
        <w:spacing w:before="120" w:after="120" w:line="360" w:lineRule="auto"/>
        <w:jc w:val="both"/>
        <w:rPr>
          <w:rFonts w:ascii="Times New Roman" w:hAnsi="Times New Roman" w:cs="Times New Roman"/>
          <w:bCs/>
          <w:sz w:val="28"/>
          <w:szCs w:val="28"/>
        </w:rPr>
      </w:pPr>
      <w:r w:rsidRPr="000B426C">
        <w:rPr>
          <w:rFonts w:ascii="Times New Roman" w:hAnsi="Times New Roman" w:cs="Times New Roman"/>
          <w:bCs/>
          <w:i/>
          <w:sz w:val="28"/>
          <w:szCs w:val="28"/>
        </w:rPr>
        <w:t xml:space="preserve">           </w:t>
      </w:r>
      <w:r w:rsidRPr="000B426C">
        <w:rPr>
          <w:rFonts w:ascii="Times New Roman" w:hAnsi="Times New Roman" w:cs="Times New Roman"/>
          <w:b/>
          <w:bCs/>
          <w:i/>
          <w:sz w:val="28"/>
          <w:szCs w:val="28"/>
        </w:rPr>
        <w:t>ОПФ02</w:t>
      </w:r>
      <w:r w:rsidRPr="000B426C">
        <w:rPr>
          <w:rFonts w:ascii="Times New Roman" w:hAnsi="Times New Roman" w:cs="Times New Roman"/>
          <w:bCs/>
          <w:i/>
          <w:sz w:val="28"/>
          <w:szCs w:val="28"/>
        </w:rPr>
        <w:t xml:space="preserve">    </w:t>
      </w:r>
      <w:r w:rsidRPr="000B426C">
        <w:rPr>
          <w:rFonts w:ascii="Times New Roman" w:hAnsi="Times New Roman" w:cs="Times New Roman"/>
          <w:bCs/>
          <w:sz w:val="28"/>
          <w:szCs w:val="28"/>
        </w:rPr>
        <w:t>-   стоимость основных фондов на начало второго, третьего…, 12-го месяцев, тенге.</w:t>
      </w:r>
    </w:p>
    <w:p w:rsidR="000B426C" w:rsidRPr="000B426C" w:rsidRDefault="000B426C" w:rsidP="000B426C">
      <w:pPr>
        <w:autoSpaceDE w:val="0"/>
        <w:autoSpaceDN w:val="0"/>
        <w:adjustRightInd w:val="0"/>
        <w:spacing w:before="120" w:after="120" w:line="360" w:lineRule="auto"/>
        <w:jc w:val="center"/>
        <w:rPr>
          <w:rFonts w:ascii="Times New Roman" w:hAnsi="Times New Roman" w:cs="Times New Roman"/>
          <w:b/>
          <w:sz w:val="28"/>
          <w:szCs w:val="28"/>
        </w:rPr>
      </w:pPr>
      <w:r w:rsidRPr="000B426C">
        <w:rPr>
          <w:rFonts w:ascii="Times New Roman" w:hAnsi="Times New Roman" w:cs="Times New Roman"/>
          <w:b/>
          <w:sz w:val="28"/>
          <w:szCs w:val="28"/>
        </w:rPr>
        <w:t xml:space="preserve">Амортизационные отчисления определяются по </w:t>
      </w:r>
      <w:r w:rsidR="008B5B19" w:rsidRPr="000B426C">
        <w:rPr>
          <w:rFonts w:ascii="Times New Roman" w:hAnsi="Times New Roman" w:cs="Times New Roman"/>
          <w:b/>
          <w:sz w:val="28"/>
          <w:szCs w:val="28"/>
        </w:rPr>
        <w:t>формуле:</w:t>
      </w:r>
      <w:r w:rsidRPr="000B426C">
        <w:rPr>
          <w:rFonts w:ascii="Times New Roman" w:hAnsi="Times New Roman" w:cs="Times New Roman"/>
          <w:b/>
          <w:sz w:val="28"/>
          <w:szCs w:val="28"/>
        </w:rPr>
        <w:t xml:space="preserve">   </w:t>
      </w:r>
    </w:p>
    <w:p w:rsidR="000B426C" w:rsidRPr="000B426C" w:rsidRDefault="000B426C" w:rsidP="000B426C">
      <w:pPr>
        <w:shd w:val="clear" w:color="auto" w:fill="FFFFFF"/>
        <w:autoSpaceDE w:val="0"/>
        <w:autoSpaceDN w:val="0"/>
        <w:adjustRightInd w:val="0"/>
        <w:spacing w:before="120" w:after="120" w:line="360" w:lineRule="auto"/>
        <w:jc w:val="center"/>
        <w:rPr>
          <w:rFonts w:ascii="Times New Roman" w:hAnsi="Times New Roman" w:cs="Times New Roman"/>
          <w:b/>
          <w:i/>
          <w:sz w:val="28"/>
          <w:szCs w:val="28"/>
        </w:rPr>
      </w:pPr>
      <w:r w:rsidRPr="000B426C">
        <w:rPr>
          <w:rFonts w:ascii="Times New Roman" w:hAnsi="Times New Roman" w:cs="Times New Roman"/>
          <w:b/>
          <w:i/>
          <w:sz w:val="28"/>
          <w:szCs w:val="28"/>
        </w:rPr>
        <w:t xml:space="preserve">Аморт.= ОПФ х Наморт.  </w:t>
      </w:r>
      <w:r w:rsidRPr="008B5B19">
        <w:rPr>
          <w:rFonts w:ascii="Times New Roman" w:hAnsi="Times New Roman" w:cs="Times New Roman"/>
          <w:sz w:val="28"/>
          <w:szCs w:val="28"/>
        </w:rPr>
        <w:t>(тенге)</w:t>
      </w:r>
      <w:r w:rsidRPr="000B426C">
        <w:rPr>
          <w:rFonts w:ascii="Times New Roman" w:hAnsi="Times New Roman" w:cs="Times New Roman"/>
          <w:b/>
          <w:i/>
          <w:sz w:val="28"/>
          <w:szCs w:val="28"/>
        </w:rPr>
        <w:t xml:space="preserve"> </w:t>
      </w:r>
    </w:p>
    <w:p w:rsidR="000B426C" w:rsidRPr="000B426C" w:rsidRDefault="000B426C" w:rsidP="000B426C">
      <w:pPr>
        <w:shd w:val="clear" w:color="auto" w:fill="FFFFFF"/>
        <w:autoSpaceDE w:val="0"/>
        <w:autoSpaceDN w:val="0"/>
        <w:adjustRightInd w:val="0"/>
        <w:spacing w:before="120" w:after="120" w:line="360" w:lineRule="auto"/>
        <w:jc w:val="both"/>
        <w:rPr>
          <w:rFonts w:ascii="Times New Roman" w:hAnsi="Times New Roman" w:cs="Times New Roman"/>
          <w:b/>
          <w:i/>
          <w:sz w:val="28"/>
          <w:szCs w:val="28"/>
        </w:rPr>
      </w:pPr>
      <w:r w:rsidRPr="000B426C">
        <w:rPr>
          <w:rFonts w:ascii="Times New Roman" w:hAnsi="Times New Roman" w:cs="Times New Roman"/>
          <w:sz w:val="28"/>
          <w:szCs w:val="28"/>
        </w:rPr>
        <w:t xml:space="preserve">где,    </w:t>
      </w:r>
      <w:r w:rsidRPr="000B426C">
        <w:rPr>
          <w:rFonts w:ascii="Times New Roman" w:hAnsi="Times New Roman" w:cs="Times New Roman"/>
          <w:b/>
          <w:i/>
          <w:sz w:val="28"/>
          <w:szCs w:val="28"/>
        </w:rPr>
        <w:t xml:space="preserve">ОПФ       </w:t>
      </w:r>
      <w:r w:rsidRPr="000B426C">
        <w:rPr>
          <w:rFonts w:ascii="Times New Roman" w:hAnsi="Times New Roman" w:cs="Times New Roman"/>
          <w:sz w:val="28"/>
          <w:szCs w:val="28"/>
        </w:rPr>
        <w:t>- стоимость основных производственных фондов, тенге</w:t>
      </w:r>
    </w:p>
    <w:p w:rsidR="000B426C" w:rsidRPr="000B426C" w:rsidRDefault="000B426C" w:rsidP="000B426C">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0B426C">
        <w:rPr>
          <w:rFonts w:ascii="Times New Roman" w:hAnsi="Times New Roman" w:cs="Times New Roman"/>
          <w:b/>
          <w:i/>
          <w:sz w:val="28"/>
          <w:szCs w:val="28"/>
        </w:rPr>
        <w:t xml:space="preserve">        Наморт.  </w:t>
      </w:r>
      <w:r w:rsidRPr="000B426C">
        <w:rPr>
          <w:rFonts w:ascii="Times New Roman" w:hAnsi="Times New Roman" w:cs="Times New Roman"/>
          <w:sz w:val="28"/>
          <w:szCs w:val="28"/>
        </w:rPr>
        <w:t>– норма амортизации ОПФ, %.</w:t>
      </w:r>
    </w:p>
    <w:p w:rsidR="000B426C" w:rsidRPr="000B426C" w:rsidRDefault="000B426C" w:rsidP="00066555">
      <w:pPr>
        <w:shd w:val="clear" w:color="auto" w:fill="FFFFFF"/>
        <w:autoSpaceDE w:val="0"/>
        <w:autoSpaceDN w:val="0"/>
        <w:adjustRightInd w:val="0"/>
        <w:spacing w:before="120" w:after="120" w:line="240" w:lineRule="auto"/>
        <w:jc w:val="center"/>
        <w:rPr>
          <w:rFonts w:ascii="Times New Roman" w:hAnsi="Times New Roman" w:cs="Times New Roman"/>
          <w:b/>
          <w:sz w:val="28"/>
          <w:szCs w:val="28"/>
        </w:rPr>
      </w:pPr>
      <w:r w:rsidRPr="000B426C">
        <w:rPr>
          <w:rFonts w:ascii="Times New Roman" w:hAnsi="Times New Roman" w:cs="Times New Roman"/>
          <w:b/>
          <w:sz w:val="28"/>
          <w:szCs w:val="28"/>
        </w:rPr>
        <w:t>Показатели эффективности использования основных производственных фондов</w:t>
      </w:r>
    </w:p>
    <w:p w:rsidR="000B426C" w:rsidRPr="000B426C" w:rsidRDefault="000B426C" w:rsidP="00066555">
      <w:pPr>
        <w:spacing w:before="120" w:after="120" w:line="360" w:lineRule="auto"/>
        <w:ind w:firstLine="708"/>
        <w:jc w:val="both"/>
        <w:rPr>
          <w:rFonts w:ascii="Times New Roman" w:hAnsi="Times New Roman" w:cs="Times New Roman"/>
          <w:bCs/>
          <w:sz w:val="28"/>
          <w:szCs w:val="28"/>
        </w:rPr>
      </w:pPr>
      <w:r w:rsidRPr="000B426C">
        <w:rPr>
          <w:rFonts w:ascii="Times New Roman" w:hAnsi="Times New Roman" w:cs="Times New Roman"/>
          <w:b/>
          <w:bCs/>
          <w:sz w:val="28"/>
          <w:szCs w:val="28"/>
        </w:rPr>
        <w:t>Фондоотдача</w:t>
      </w:r>
      <w:r w:rsidRPr="000B426C">
        <w:rPr>
          <w:rFonts w:ascii="Times New Roman" w:hAnsi="Times New Roman" w:cs="Times New Roman"/>
          <w:bCs/>
          <w:sz w:val="28"/>
          <w:szCs w:val="28"/>
        </w:rPr>
        <w:t xml:space="preserve"> характеризует сумму доходов, приходящуюся на 1 тенге ОПФ.</w:t>
      </w:r>
    </w:p>
    <w:p w:rsidR="000B426C" w:rsidRPr="000B426C" w:rsidRDefault="0076261A" w:rsidP="000B426C">
      <w:pPr>
        <w:shd w:val="clear" w:color="auto" w:fill="FFFFFF"/>
        <w:autoSpaceDE w:val="0"/>
        <w:autoSpaceDN w:val="0"/>
        <w:adjustRightInd w:val="0"/>
        <w:spacing w:before="120" w:after="120" w:line="360" w:lineRule="auto"/>
        <w:jc w:val="center"/>
        <w:rPr>
          <w:rFonts w:ascii="Times New Roman" w:hAnsi="Times New Roman" w:cs="Times New Roman"/>
          <w:b/>
          <w:sz w:val="28"/>
          <w:szCs w:val="28"/>
        </w:rPr>
      </w:pPr>
      <w:r w:rsidRPr="000B426C">
        <w:rPr>
          <w:rFonts w:ascii="Times New Roman" w:hAnsi="Times New Roman" w:cs="Times New Roman"/>
          <w:b/>
          <w:sz w:val="28"/>
          <w:szCs w:val="28"/>
        </w:rPr>
        <w:t>Фондоотдача:</w:t>
      </w:r>
      <w:r w:rsidR="000B426C" w:rsidRPr="000B426C">
        <w:rPr>
          <w:rFonts w:ascii="Times New Roman" w:hAnsi="Times New Roman" w:cs="Times New Roman"/>
          <w:b/>
          <w:sz w:val="28"/>
          <w:szCs w:val="28"/>
        </w:rPr>
        <w:t xml:space="preserve">   </w:t>
      </w:r>
    </w:p>
    <w:p w:rsidR="000B426C" w:rsidRPr="00DD641C" w:rsidRDefault="000B426C" w:rsidP="000B426C">
      <w:pPr>
        <w:shd w:val="clear" w:color="auto" w:fill="FFFFFF"/>
        <w:autoSpaceDE w:val="0"/>
        <w:autoSpaceDN w:val="0"/>
        <w:adjustRightInd w:val="0"/>
        <w:spacing w:before="120" w:after="120" w:line="360" w:lineRule="auto"/>
        <w:jc w:val="center"/>
        <w:rPr>
          <w:rFonts w:ascii="Times New Roman" w:hAnsi="Times New Roman" w:cs="Times New Roman"/>
          <w:bCs/>
          <w:sz w:val="28"/>
          <w:szCs w:val="28"/>
        </w:rPr>
      </w:pPr>
      <w:r w:rsidRPr="000B426C">
        <w:rPr>
          <w:rFonts w:ascii="Times New Roman" w:hAnsi="Times New Roman" w:cs="Times New Roman"/>
          <w:sz w:val="28"/>
          <w:szCs w:val="28"/>
        </w:rPr>
        <w:t xml:space="preserve">  </w:t>
      </w:r>
      <w:r w:rsidRPr="000B426C">
        <w:rPr>
          <w:rFonts w:ascii="Times New Roman" w:hAnsi="Times New Roman" w:cs="Times New Roman"/>
          <w:b/>
          <w:bCs/>
          <w:i/>
          <w:sz w:val="28"/>
          <w:szCs w:val="28"/>
        </w:rPr>
        <w:t xml:space="preserve">ФО </w:t>
      </w:r>
      <w:r w:rsidR="00DD641C" w:rsidRPr="000B426C">
        <w:rPr>
          <w:rFonts w:ascii="Times New Roman" w:hAnsi="Times New Roman" w:cs="Times New Roman"/>
          <w:b/>
          <w:bCs/>
          <w:i/>
          <w:sz w:val="28"/>
          <w:szCs w:val="28"/>
        </w:rPr>
        <w:t>= Д</w:t>
      </w:r>
      <w:r w:rsidRPr="000B426C">
        <w:rPr>
          <w:rFonts w:ascii="Times New Roman" w:hAnsi="Times New Roman" w:cs="Times New Roman"/>
          <w:b/>
          <w:bCs/>
          <w:i/>
          <w:sz w:val="28"/>
          <w:szCs w:val="28"/>
        </w:rPr>
        <w:t xml:space="preserve"> /</w:t>
      </w:r>
      <w:r w:rsidR="00DD641C" w:rsidRPr="000B426C">
        <w:rPr>
          <w:rFonts w:ascii="Times New Roman" w:hAnsi="Times New Roman" w:cs="Times New Roman"/>
          <w:b/>
          <w:bCs/>
          <w:i/>
          <w:sz w:val="28"/>
          <w:szCs w:val="28"/>
        </w:rPr>
        <w:t>ОПФ;</w:t>
      </w:r>
      <w:r w:rsidRPr="000B426C">
        <w:rPr>
          <w:rFonts w:ascii="Times New Roman" w:hAnsi="Times New Roman" w:cs="Times New Roman"/>
          <w:b/>
          <w:bCs/>
          <w:i/>
          <w:sz w:val="28"/>
          <w:szCs w:val="28"/>
        </w:rPr>
        <w:t xml:space="preserve"> </w:t>
      </w:r>
      <w:r w:rsidRPr="00DD641C">
        <w:rPr>
          <w:rFonts w:ascii="Times New Roman" w:hAnsi="Times New Roman" w:cs="Times New Roman"/>
          <w:bCs/>
          <w:i/>
          <w:sz w:val="28"/>
          <w:szCs w:val="28"/>
        </w:rPr>
        <w:t>(</w:t>
      </w:r>
      <w:r w:rsidRPr="00DD641C">
        <w:rPr>
          <w:rFonts w:ascii="Times New Roman" w:hAnsi="Times New Roman" w:cs="Times New Roman"/>
          <w:bCs/>
          <w:sz w:val="28"/>
          <w:szCs w:val="28"/>
        </w:rPr>
        <w:t>тенге/тенге)</w:t>
      </w:r>
    </w:p>
    <w:p w:rsidR="000B426C" w:rsidRPr="000B426C" w:rsidRDefault="00DD641C" w:rsidP="000B426C">
      <w:pPr>
        <w:shd w:val="clear" w:color="auto" w:fill="FFFFFF"/>
        <w:autoSpaceDE w:val="0"/>
        <w:autoSpaceDN w:val="0"/>
        <w:adjustRightInd w:val="0"/>
        <w:spacing w:before="120" w:after="120" w:line="360" w:lineRule="auto"/>
        <w:jc w:val="both"/>
        <w:rPr>
          <w:rFonts w:ascii="Times New Roman" w:hAnsi="Times New Roman" w:cs="Times New Roman"/>
          <w:bCs/>
          <w:i/>
          <w:sz w:val="28"/>
          <w:szCs w:val="28"/>
        </w:rPr>
      </w:pPr>
      <w:r w:rsidRPr="000B426C">
        <w:rPr>
          <w:rFonts w:ascii="Times New Roman" w:hAnsi="Times New Roman" w:cs="Times New Roman"/>
          <w:bCs/>
          <w:sz w:val="28"/>
          <w:szCs w:val="28"/>
        </w:rPr>
        <w:t>где, Д</w:t>
      </w:r>
      <w:r w:rsidR="000B426C" w:rsidRPr="000B426C">
        <w:rPr>
          <w:rFonts w:ascii="Times New Roman" w:hAnsi="Times New Roman" w:cs="Times New Roman"/>
          <w:b/>
          <w:bCs/>
          <w:i/>
          <w:sz w:val="28"/>
          <w:szCs w:val="28"/>
        </w:rPr>
        <w:t xml:space="preserve"> </w:t>
      </w:r>
      <w:r w:rsidR="000B426C" w:rsidRPr="000B426C">
        <w:rPr>
          <w:rFonts w:ascii="Times New Roman" w:hAnsi="Times New Roman" w:cs="Times New Roman"/>
          <w:bCs/>
          <w:sz w:val="28"/>
          <w:szCs w:val="28"/>
        </w:rPr>
        <w:t xml:space="preserve">– доход АТП, </w:t>
      </w:r>
      <w:r w:rsidR="000B426C" w:rsidRPr="00066555">
        <w:rPr>
          <w:rFonts w:ascii="Times New Roman" w:hAnsi="Times New Roman" w:cs="Times New Roman"/>
          <w:bCs/>
          <w:sz w:val="28"/>
          <w:szCs w:val="28"/>
        </w:rPr>
        <w:t>тенге</w:t>
      </w:r>
      <w:r w:rsidR="003E5FFF">
        <w:rPr>
          <w:rFonts w:ascii="Times New Roman" w:hAnsi="Times New Roman" w:cs="Times New Roman"/>
          <w:bCs/>
          <w:sz w:val="28"/>
          <w:szCs w:val="28"/>
        </w:rPr>
        <w:t>.</w:t>
      </w:r>
    </w:p>
    <w:p w:rsidR="000B426C" w:rsidRPr="000B426C" w:rsidRDefault="000B426C" w:rsidP="000B426C">
      <w:pPr>
        <w:spacing w:before="120" w:after="120" w:line="360" w:lineRule="auto"/>
        <w:ind w:firstLine="708"/>
        <w:jc w:val="both"/>
        <w:rPr>
          <w:rFonts w:ascii="Times New Roman" w:hAnsi="Times New Roman" w:cs="Times New Roman"/>
          <w:bCs/>
          <w:sz w:val="28"/>
          <w:szCs w:val="28"/>
        </w:rPr>
      </w:pPr>
      <w:r w:rsidRPr="000B426C">
        <w:rPr>
          <w:rFonts w:ascii="Times New Roman" w:hAnsi="Times New Roman" w:cs="Times New Roman"/>
          <w:b/>
          <w:bCs/>
          <w:sz w:val="28"/>
          <w:szCs w:val="28"/>
        </w:rPr>
        <w:t>Фондоемкость</w:t>
      </w:r>
      <w:r w:rsidRPr="000B426C">
        <w:rPr>
          <w:rFonts w:ascii="Times New Roman" w:hAnsi="Times New Roman" w:cs="Times New Roman"/>
          <w:bCs/>
          <w:sz w:val="28"/>
          <w:szCs w:val="28"/>
        </w:rPr>
        <w:t xml:space="preserve"> характеризует величину ОПФ, с помощью которых получен каждый тенге </w:t>
      </w:r>
      <w:r w:rsidR="00DD641C" w:rsidRPr="000B426C">
        <w:rPr>
          <w:rFonts w:ascii="Times New Roman" w:hAnsi="Times New Roman" w:cs="Times New Roman"/>
          <w:bCs/>
          <w:sz w:val="28"/>
          <w:szCs w:val="28"/>
        </w:rPr>
        <w:t>дохода.</w:t>
      </w:r>
    </w:p>
    <w:p w:rsidR="000B426C" w:rsidRPr="000B426C" w:rsidRDefault="00DD641C" w:rsidP="000B426C">
      <w:pPr>
        <w:shd w:val="clear" w:color="auto" w:fill="FFFFFF"/>
        <w:autoSpaceDE w:val="0"/>
        <w:autoSpaceDN w:val="0"/>
        <w:adjustRightInd w:val="0"/>
        <w:spacing w:before="120" w:after="120" w:line="360" w:lineRule="auto"/>
        <w:jc w:val="center"/>
        <w:rPr>
          <w:rFonts w:ascii="Times New Roman" w:hAnsi="Times New Roman" w:cs="Times New Roman"/>
          <w:b/>
          <w:sz w:val="28"/>
          <w:szCs w:val="28"/>
        </w:rPr>
      </w:pPr>
      <w:r w:rsidRPr="000B426C">
        <w:rPr>
          <w:rFonts w:ascii="Times New Roman" w:hAnsi="Times New Roman" w:cs="Times New Roman"/>
          <w:b/>
          <w:sz w:val="28"/>
          <w:szCs w:val="28"/>
        </w:rPr>
        <w:t>Фондоемкость:</w:t>
      </w:r>
      <w:r w:rsidR="000B426C" w:rsidRPr="000B426C">
        <w:rPr>
          <w:rFonts w:ascii="Times New Roman" w:hAnsi="Times New Roman" w:cs="Times New Roman"/>
          <w:b/>
          <w:sz w:val="28"/>
          <w:szCs w:val="28"/>
        </w:rPr>
        <w:t xml:space="preserve">  </w:t>
      </w:r>
    </w:p>
    <w:p w:rsidR="000B426C" w:rsidRPr="000B426C" w:rsidRDefault="000B426C" w:rsidP="000B426C">
      <w:pPr>
        <w:shd w:val="clear" w:color="auto" w:fill="FFFFFF"/>
        <w:autoSpaceDE w:val="0"/>
        <w:autoSpaceDN w:val="0"/>
        <w:adjustRightInd w:val="0"/>
        <w:spacing w:before="120" w:after="120" w:line="360" w:lineRule="auto"/>
        <w:jc w:val="center"/>
        <w:rPr>
          <w:rFonts w:ascii="Times New Roman" w:hAnsi="Times New Roman" w:cs="Times New Roman"/>
          <w:b/>
          <w:bCs/>
          <w:i/>
          <w:sz w:val="28"/>
          <w:szCs w:val="28"/>
        </w:rPr>
      </w:pPr>
      <w:r w:rsidRPr="000B426C">
        <w:rPr>
          <w:rFonts w:ascii="Times New Roman" w:hAnsi="Times New Roman" w:cs="Times New Roman"/>
          <w:b/>
          <w:sz w:val="28"/>
          <w:szCs w:val="28"/>
        </w:rPr>
        <w:t xml:space="preserve"> </w:t>
      </w:r>
      <w:r w:rsidRPr="000B426C">
        <w:rPr>
          <w:rFonts w:ascii="Times New Roman" w:hAnsi="Times New Roman" w:cs="Times New Roman"/>
          <w:sz w:val="28"/>
          <w:szCs w:val="28"/>
        </w:rPr>
        <w:t xml:space="preserve">  </w:t>
      </w:r>
      <w:r w:rsidRPr="000B426C">
        <w:rPr>
          <w:rFonts w:ascii="Times New Roman" w:hAnsi="Times New Roman" w:cs="Times New Roman"/>
          <w:b/>
          <w:bCs/>
          <w:i/>
          <w:sz w:val="28"/>
          <w:szCs w:val="28"/>
        </w:rPr>
        <w:t xml:space="preserve">ФЕ = ОПФ/Д ; </w:t>
      </w:r>
      <w:r w:rsidRPr="008B5B19">
        <w:rPr>
          <w:rFonts w:ascii="Times New Roman" w:hAnsi="Times New Roman" w:cs="Times New Roman"/>
          <w:bCs/>
          <w:i/>
          <w:sz w:val="28"/>
          <w:szCs w:val="28"/>
        </w:rPr>
        <w:t>(</w:t>
      </w:r>
      <w:r w:rsidRPr="008B5B19">
        <w:rPr>
          <w:rFonts w:ascii="Times New Roman" w:hAnsi="Times New Roman" w:cs="Times New Roman"/>
          <w:bCs/>
          <w:sz w:val="28"/>
          <w:szCs w:val="28"/>
        </w:rPr>
        <w:t>тенге/тенге)</w:t>
      </w:r>
    </w:p>
    <w:p w:rsidR="000B426C" w:rsidRPr="000B426C" w:rsidRDefault="000B426C" w:rsidP="000B426C">
      <w:pPr>
        <w:spacing w:before="120" w:after="120" w:line="360" w:lineRule="auto"/>
        <w:ind w:firstLine="708"/>
        <w:jc w:val="both"/>
        <w:rPr>
          <w:rFonts w:ascii="Times New Roman" w:hAnsi="Times New Roman" w:cs="Times New Roman"/>
          <w:bCs/>
          <w:sz w:val="28"/>
          <w:szCs w:val="28"/>
        </w:rPr>
      </w:pPr>
      <w:r w:rsidRPr="000B426C">
        <w:rPr>
          <w:rFonts w:ascii="Times New Roman" w:hAnsi="Times New Roman" w:cs="Times New Roman"/>
          <w:b/>
          <w:bCs/>
          <w:sz w:val="28"/>
          <w:szCs w:val="28"/>
        </w:rPr>
        <w:t>Фондовооруженность</w:t>
      </w:r>
      <w:r w:rsidRPr="000B426C">
        <w:rPr>
          <w:rFonts w:ascii="Times New Roman" w:hAnsi="Times New Roman" w:cs="Times New Roman"/>
          <w:bCs/>
          <w:sz w:val="28"/>
          <w:szCs w:val="28"/>
        </w:rPr>
        <w:t xml:space="preserve"> показывает количество ОПФ, в денежном выражении, приходящихся на каждого работника</w:t>
      </w:r>
    </w:p>
    <w:p w:rsidR="000B426C" w:rsidRPr="000B426C" w:rsidRDefault="008B5B19" w:rsidP="000B426C">
      <w:pPr>
        <w:shd w:val="clear" w:color="auto" w:fill="FFFFFF"/>
        <w:autoSpaceDE w:val="0"/>
        <w:autoSpaceDN w:val="0"/>
        <w:adjustRightInd w:val="0"/>
        <w:spacing w:before="120" w:after="120" w:line="360" w:lineRule="auto"/>
        <w:jc w:val="center"/>
        <w:rPr>
          <w:rFonts w:ascii="Times New Roman" w:hAnsi="Times New Roman" w:cs="Times New Roman"/>
          <w:b/>
          <w:sz w:val="28"/>
          <w:szCs w:val="28"/>
        </w:rPr>
      </w:pPr>
      <w:r w:rsidRPr="000B426C">
        <w:rPr>
          <w:rFonts w:ascii="Times New Roman" w:hAnsi="Times New Roman" w:cs="Times New Roman"/>
          <w:b/>
          <w:sz w:val="28"/>
          <w:szCs w:val="28"/>
        </w:rPr>
        <w:t>Фондовооруженность:</w:t>
      </w:r>
      <w:r w:rsidR="000B426C" w:rsidRPr="000B426C">
        <w:rPr>
          <w:rFonts w:ascii="Times New Roman" w:hAnsi="Times New Roman" w:cs="Times New Roman"/>
          <w:b/>
          <w:sz w:val="28"/>
          <w:szCs w:val="28"/>
        </w:rPr>
        <w:t xml:space="preserve">  </w:t>
      </w:r>
    </w:p>
    <w:p w:rsidR="000B426C" w:rsidRDefault="000B426C" w:rsidP="000B426C">
      <w:pPr>
        <w:shd w:val="clear" w:color="auto" w:fill="FFFFFF"/>
        <w:autoSpaceDE w:val="0"/>
        <w:autoSpaceDN w:val="0"/>
        <w:adjustRightInd w:val="0"/>
        <w:spacing w:before="120" w:after="120" w:line="360" w:lineRule="auto"/>
        <w:jc w:val="center"/>
        <w:rPr>
          <w:rFonts w:ascii="Times New Roman" w:hAnsi="Times New Roman" w:cs="Times New Roman"/>
          <w:bCs/>
          <w:sz w:val="28"/>
          <w:szCs w:val="28"/>
        </w:rPr>
      </w:pPr>
      <w:r w:rsidRPr="000B426C">
        <w:rPr>
          <w:rFonts w:ascii="Times New Roman" w:hAnsi="Times New Roman" w:cs="Times New Roman"/>
          <w:sz w:val="28"/>
          <w:szCs w:val="28"/>
        </w:rPr>
        <w:t xml:space="preserve">    </w:t>
      </w:r>
      <w:r w:rsidRPr="000B426C">
        <w:rPr>
          <w:rFonts w:ascii="Times New Roman" w:hAnsi="Times New Roman" w:cs="Times New Roman"/>
          <w:b/>
          <w:bCs/>
          <w:i/>
          <w:sz w:val="28"/>
          <w:szCs w:val="28"/>
        </w:rPr>
        <w:t>ФВ = ОПФ/</w:t>
      </w:r>
      <w:r w:rsidRPr="000B426C">
        <w:rPr>
          <w:rFonts w:ascii="Times New Roman" w:hAnsi="Times New Roman" w:cs="Times New Roman"/>
          <w:b/>
          <w:bCs/>
          <w:i/>
          <w:sz w:val="28"/>
          <w:szCs w:val="28"/>
          <w:lang w:val="en-US"/>
        </w:rPr>
        <w:t>N</w:t>
      </w:r>
      <w:r w:rsidRPr="000B426C">
        <w:rPr>
          <w:rFonts w:ascii="Times New Roman" w:hAnsi="Times New Roman" w:cs="Times New Roman"/>
          <w:b/>
          <w:bCs/>
          <w:i/>
          <w:sz w:val="28"/>
          <w:szCs w:val="28"/>
        </w:rPr>
        <w:t xml:space="preserve"> ; </w:t>
      </w:r>
      <w:r w:rsidRPr="008B5B19">
        <w:rPr>
          <w:rFonts w:ascii="Times New Roman" w:hAnsi="Times New Roman" w:cs="Times New Roman"/>
          <w:bCs/>
          <w:i/>
          <w:sz w:val="28"/>
          <w:szCs w:val="28"/>
        </w:rPr>
        <w:t>(</w:t>
      </w:r>
      <w:r w:rsidRPr="008B5B19">
        <w:rPr>
          <w:rFonts w:ascii="Times New Roman" w:hAnsi="Times New Roman" w:cs="Times New Roman"/>
          <w:bCs/>
          <w:sz w:val="28"/>
          <w:szCs w:val="28"/>
        </w:rPr>
        <w:t>тенге/чел.)</w:t>
      </w:r>
    </w:p>
    <w:p w:rsidR="00B071FF" w:rsidRPr="00066555" w:rsidRDefault="00B071FF" w:rsidP="00B071FF">
      <w:pPr>
        <w:shd w:val="clear" w:color="auto" w:fill="FFFFFF"/>
        <w:autoSpaceDE w:val="0"/>
        <w:autoSpaceDN w:val="0"/>
        <w:adjustRightInd w:val="0"/>
        <w:jc w:val="center"/>
        <w:rPr>
          <w:rFonts w:ascii="Times New Roman" w:hAnsi="Times New Roman" w:cs="Times New Roman"/>
          <w:b/>
          <w:sz w:val="28"/>
          <w:szCs w:val="28"/>
        </w:rPr>
      </w:pPr>
      <w:r w:rsidRPr="00066555">
        <w:rPr>
          <w:rFonts w:ascii="Times New Roman" w:hAnsi="Times New Roman" w:cs="Times New Roman"/>
          <w:b/>
          <w:sz w:val="28"/>
          <w:szCs w:val="28"/>
        </w:rPr>
        <w:t>Коэффициент интенсивного использования</w:t>
      </w:r>
    </w:p>
    <w:p w:rsidR="00B071FF" w:rsidRDefault="00B071FF" w:rsidP="00B071FF">
      <w:pPr>
        <w:shd w:val="clear" w:color="auto" w:fill="FFFFFF"/>
        <w:autoSpaceDE w:val="0"/>
        <w:autoSpaceDN w:val="0"/>
        <w:adjustRightInd w:val="0"/>
        <w:jc w:val="center"/>
        <w:rPr>
          <w:rFonts w:ascii="Times New Roman" w:hAnsi="Times New Roman" w:cs="Times New Roman"/>
          <w:b/>
          <w:bCs/>
          <w:i/>
          <w:sz w:val="28"/>
          <w:szCs w:val="28"/>
        </w:rPr>
      </w:pPr>
      <w:r w:rsidRPr="00B071FF">
        <w:rPr>
          <w:rFonts w:ascii="Times New Roman" w:hAnsi="Times New Roman" w:cs="Times New Roman"/>
          <w:b/>
          <w:bCs/>
          <w:i/>
          <w:sz w:val="28"/>
          <w:szCs w:val="28"/>
        </w:rPr>
        <w:t xml:space="preserve">Кинт. = </w:t>
      </w:r>
      <w:r w:rsidRPr="00B071FF">
        <w:rPr>
          <w:rFonts w:ascii="Times New Roman" w:hAnsi="Times New Roman" w:cs="Times New Roman"/>
          <w:b/>
          <w:bCs/>
          <w:i/>
          <w:sz w:val="28"/>
          <w:szCs w:val="28"/>
          <w:lang w:val="en-US"/>
        </w:rPr>
        <w:t>W</w:t>
      </w:r>
      <w:r w:rsidRPr="00B071FF">
        <w:rPr>
          <w:rFonts w:ascii="Times New Roman" w:hAnsi="Times New Roman" w:cs="Times New Roman"/>
          <w:b/>
          <w:bCs/>
          <w:i/>
          <w:sz w:val="28"/>
          <w:szCs w:val="28"/>
        </w:rPr>
        <w:t>ф/</w:t>
      </w:r>
      <w:r w:rsidRPr="00B071FF">
        <w:rPr>
          <w:rFonts w:ascii="Times New Roman" w:hAnsi="Times New Roman" w:cs="Times New Roman"/>
          <w:b/>
          <w:bCs/>
          <w:i/>
          <w:sz w:val="28"/>
          <w:szCs w:val="28"/>
          <w:lang w:val="en-US"/>
        </w:rPr>
        <w:t>W</w:t>
      </w:r>
      <w:r w:rsidRPr="00B071FF">
        <w:rPr>
          <w:rFonts w:ascii="Times New Roman" w:hAnsi="Times New Roman" w:cs="Times New Roman"/>
          <w:b/>
          <w:bCs/>
          <w:i/>
          <w:sz w:val="28"/>
          <w:szCs w:val="28"/>
        </w:rPr>
        <w:t>пл ; Кинт.</w:t>
      </w:r>
      <w:r w:rsidRPr="00B071FF">
        <w:rPr>
          <w:rFonts w:ascii="Times New Roman" w:hAnsi="Times New Roman" w:cs="Times New Roman"/>
          <w:b/>
          <w:bCs/>
          <w:i/>
          <w:sz w:val="28"/>
          <w:szCs w:val="28"/>
          <w:lang w:val="en-US"/>
        </w:rPr>
        <w:t>max</w:t>
      </w:r>
      <w:r w:rsidRPr="00B071FF">
        <w:rPr>
          <w:rFonts w:ascii="Times New Roman" w:hAnsi="Times New Roman" w:cs="Times New Roman"/>
          <w:b/>
          <w:bCs/>
          <w:i/>
          <w:sz w:val="28"/>
          <w:szCs w:val="28"/>
        </w:rPr>
        <w:t xml:space="preserve"> = </w:t>
      </w:r>
      <w:r w:rsidRPr="00B071FF">
        <w:rPr>
          <w:rFonts w:ascii="Times New Roman" w:hAnsi="Times New Roman" w:cs="Times New Roman"/>
          <w:b/>
          <w:bCs/>
          <w:i/>
          <w:sz w:val="28"/>
          <w:szCs w:val="28"/>
          <w:lang w:val="en-US"/>
        </w:rPr>
        <w:t>W</w:t>
      </w:r>
      <w:r w:rsidRPr="00B071FF">
        <w:rPr>
          <w:rFonts w:ascii="Times New Roman" w:hAnsi="Times New Roman" w:cs="Times New Roman"/>
          <w:b/>
          <w:bCs/>
          <w:i/>
          <w:sz w:val="28"/>
          <w:szCs w:val="28"/>
        </w:rPr>
        <w:t>ф/</w:t>
      </w:r>
      <w:r w:rsidRPr="00B071FF">
        <w:rPr>
          <w:rFonts w:ascii="Times New Roman" w:hAnsi="Times New Roman" w:cs="Times New Roman"/>
          <w:b/>
          <w:bCs/>
          <w:i/>
          <w:sz w:val="28"/>
          <w:szCs w:val="28"/>
          <w:lang w:val="en-US"/>
        </w:rPr>
        <w:t>Wmax</w:t>
      </w:r>
      <w:r w:rsidRPr="00B071FF">
        <w:rPr>
          <w:rFonts w:ascii="Times New Roman" w:hAnsi="Times New Roman" w:cs="Times New Roman"/>
          <w:b/>
          <w:bCs/>
          <w:i/>
          <w:sz w:val="28"/>
          <w:szCs w:val="28"/>
        </w:rPr>
        <w:t xml:space="preserve"> ;</w:t>
      </w:r>
    </w:p>
    <w:p w:rsidR="009C202A" w:rsidRPr="00D63460" w:rsidRDefault="009C202A" w:rsidP="009C202A">
      <w:pPr>
        <w:shd w:val="clear" w:color="auto" w:fill="FFFFFF"/>
        <w:autoSpaceDE w:val="0"/>
        <w:autoSpaceDN w:val="0"/>
        <w:adjustRightInd w:val="0"/>
        <w:spacing w:before="120" w:after="120" w:line="360" w:lineRule="auto"/>
        <w:jc w:val="both"/>
        <w:rPr>
          <w:rFonts w:ascii="Times New Roman" w:hAnsi="Times New Roman" w:cs="Times New Roman"/>
          <w:bCs/>
          <w:color w:val="000000" w:themeColor="text1"/>
          <w:sz w:val="28"/>
          <w:szCs w:val="28"/>
        </w:rPr>
      </w:pPr>
      <w:r>
        <w:rPr>
          <w:rFonts w:ascii="Times New Roman" w:hAnsi="Times New Roman" w:cs="Times New Roman"/>
          <w:bCs/>
          <w:color w:val="000000" w:themeColor="text1"/>
          <w:sz w:val="28"/>
          <w:szCs w:val="28"/>
        </w:rPr>
        <w:lastRenderedPageBreak/>
        <w:t xml:space="preserve">где, </w:t>
      </w:r>
      <w:r w:rsidRPr="00300434">
        <w:rPr>
          <w:rFonts w:ascii="Times New Roman" w:hAnsi="Times New Roman" w:cs="Times New Roman"/>
          <w:b/>
          <w:bCs/>
          <w:i/>
          <w:color w:val="000000" w:themeColor="text1"/>
          <w:sz w:val="28"/>
          <w:szCs w:val="28"/>
          <w:lang w:val="en-US"/>
        </w:rPr>
        <w:t>W</w:t>
      </w:r>
      <w:r>
        <w:rPr>
          <w:rFonts w:ascii="Times New Roman" w:hAnsi="Times New Roman" w:cs="Times New Roman"/>
          <w:b/>
          <w:bCs/>
          <w:i/>
          <w:color w:val="000000" w:themeColor="text1"/>
          <w:sz w:val="28"/>
          <w:szCs w:val="28"/>
        </w:rPr>
        <w:t xml:space="preserve">ф, </w:t>
      </w:r>
      <w:r w:rsidRPr="00300434">
        <w:rPr>
          <w:rFonts w:ascii="Times New Roman" w:hAnsi="Times New Roman" w:cs="Times New Roman"/>
          <w:b/>
          <w:bCs/>
          <w:i/>
          <w:color w:val="000000" w:themeColor="text1"/>
          <w:sz w:val="28"/>
          <w:szCs w:val="28"/>
          <w:lang w:val="en-US"/>
        </w:rPr>
        <w:t>W</w:t>
      </w:r>
      <w:r w:rsidRPr="00300434">
        <w:rPr>
          <w:rFonts w:ascii="Times New Roman" w:hAnsi="Times New Roman" w:cs="Times New Roman"/>
          <w:b/>
          <w:bCs/>
          <w:i/>
          <w:color w:val="000000" w:themeColor="text1"/>
          <w:sz w:val="28"/>
          <w:szCs w:val="28"/>
        </w:rPr>
        <w:t>пл</w:t>
      </w:r>
      <w:r>
        <w:rPr>
          <w:rFonts w:ascii="Times New Roman" w:hAnsi="Times New Roman" w:cs="Times New Roman"/>
          <w:b/>
          <w:bCs/>
          <w:i/>
          <w:color w:val="000000" w:themeColor="text1"/>
          <w:sz w:val="28"/>
          <w:szCs w:val="28"/>
        </w:rPr>
        <w:t>,</w:t>
      </w:r>
      <w:r w:rsidRPr="00D63460">
        <w:rPr>
          <w:rFonts w:ascii="Times New Roman" w:hAnsi="Times New Roman" w:cs="Times New Roman"/>
          <w:b/>
          <w:bCs/>
          <w:i/>
          <w:color w:val="000000" w:themeColor="text1"/>
          <w:sz w:val="28"/>
          <w:szCs w:val="28"/>
          <w:lang w:val="en-US"/>
        </w:rPr>
        <w:t xml:space="preserve"> </w:t>
      </w:r>
      <w:r w:rsidRPr="00300434">
        <w:rPr>
          <w:rFonts w:ascii="Times New Roman" w:hAnsi="Times New Roman" w:cs="Times New Roman"/>
          <w:b/>
          <w:bCs/>
          <w:i/>
          <w:color w:val="000000" w:themeColor="text1"/>
          <w:sz w:val="28"/>
          <w:szCs w:val="28"/>
          <w:lang w:val="en-US"/>
        </w:rPr>
        <w:t>Wmax</w:t>
      </w:r>
      <w:r>
        <w:rPr>
          <w:rFonts w:ascii="Times New Roman" w:hAnsi="Times New Roman" w:cs="Times New Roman"/>
          <w:b/>
          <w:bCs/>
          <w:i/>
          <w:color w:val="000000" w:themeColor="text1"/>
          <w:sz w:val="28"/>
          <w:szCs w:val="28"/>
        </w:rPr>
        <w:t xml:space="preserve"> </w:t>
      </w:r>
      <w:r>
        <w:rPr>
          <w:rFonts w:ascii="Times New Roman" w:hAnsi="Times New Roman" w:cs="Times New Roman"/>
          <w:bCs/>
          <w:color w:val="000000" w:themeColor="text1"/>
          <w:sz w:val="28"/>
          <w:szCs w:val="28"/>
        </w:rPr>
        <w:t>– производительность труда.</w:t>
      </w:r>
    </w:p>
    <w:p w:rsidR="00B071FF" w:rsidRPr="00066555" w:rsidRDefault="00B071FF" w:rsidP="00066555">
      <w:pPr>
        <w:pStyle w:val="4"/>
        <w:jc w:val="center"/>
        <w:rPr>
          <w:b/>
          <w:bCs/>
          <w:i/>
          <w:szCs w:val="28"/>
        </w:rPr>
      </w:pPr>
      <w:r w:rsidRPr="00066555">
        <w:rPr>
          <w:b/>
          <w:szCs w:val="28"/>
        </w:rPr>
        <w:t>Коэффициент экстенсивного использования</w:t>
      </w:r>
    </w:p>
    <w:p w:rsidR="00B071FF" w:rsidRPr="00B071FF" w:rsidRDefault="00B071FF" w:rsidP="00B071FF">
      <w:pPr>
        <w:shd w:val="clear" w:color="auto" w:fill="FFFFFF"/>
        <w:autoSpaceDE w:val="0"/>
        <w:autoSpaceDN w:val="0"/>
        <w:adjustRightInd w:val="0"/>
        <w:jc w:val="center"/>
        <w:rPr>
          <w:rFonts w:ascii="Times New Roman" w:hAnsi="Times New Roman" w:cs="Times New Roman"/>
          <w:b/>
          <w:i/>
          <w:sz w:val="28"/>
          <w:szCs w:val="28"/>
        </w:rPr>
      </w:pPr>
      <w:r w:rsidRPr="00B071FF">
        <w:rPr>
          <w:rFonts w:ascii="Times New Roman" w:hAnsi="Times New Roman" w:cs="Times New Roman"/>
          <w:b/>
          <w:i/>
          <w:sz w:val="28"/>
          <w:szCs w:val="28"/>
        </w:rPr>
        <w:t>Тэкс.к. = Тф/Тк ;    Тэкс.к = Тф/Тр ;     Тэкс.к = Тф/Тпл;</w:t>
      </w:r>
    </w:p>
    <w:p w:rsidR="00B071FF" w:rsidRPr="00066555" w:rsidRDefault="00B071FF" w:rsidP="00B071FF">
      <w:pPr>
        <w:shd w:val="clear" w:color="auto" w:fill="FFFFFF"/>
        <w:autoSpaceDE w:val="0"/>
        <w:autoSpaceDN w:val="0"/>
        <w:adjustRightInd w:val="0"/>
        <w:jc w:val="center"/>
        <w:rPr>
          <w:rFonts w:ascii="Times New Roman" w:hAnsi="Times New Roman" w:cs="Times New Roman"/>
          <w:b/>
          <w:sz w:val="28"/>
          <w:szCs w:val="28"/>
        </w:rPr>
      </w:pPr>
      <w:r w:rsidRPr="00066555">
        <w:rPr>
          <w:rFonts w:ascii="Times New Roman" w:hAnsi="Times New Roman" w:cs="Times New Roman"/>
          <w:b/>
          <w:sz w:val="28"/>
          <w:szCs w:val="28"/>
        </w:rPr>
        <w:t>Коэффициент интегральной загрузки</w:t>
      </w:r>
    </w:p>
    <w:p w:rsidR="00B071FF" w:rsidRDefault="00B071FF" w:rsidP="00B071FF">
      <w:pPr>
        <w:jc w:val="center"/>
        <w:rPr>
          <w:rFonts w:ascii="Times New Roman" w:hAnsi="Times New Roman" w:cs="Times New Roman"/>
          <w:b/>
          <w:bCs/>
          <w:i/>
          <w:sz w:val="28"/>
          <w:szCs w:val="28"/>
        </w:rPr>
      </w:pPr>
      <w:r w:rsidRPr="00B071FF">
        <w:rPr>
          <w:rFonts w:ascii="Times New Roman" w:hAnsi="Times New Roman" w:cs="Times New Roman"/>
          <w:b/>
          <w:bCs/>
          <w:i/>
          <w:sz w:val="28"/>
          <w:szCs w:val="28"/>
        </w:rPr>
        <w:t>Ки.з. = Кэкс. * Кинт.;</w:t>
      </w:r>
    </w:p>
    <w:p w:rsidR="008007D3" w:rsidRPr="008007D3" w:rsidRDefault="008007D3" w:rsidP="008007D3">
      <w:pPr>
        <w:shd w:val="clear" w:color="auto" w:fill="FFFFFF"/>
        <w:autoSpaceDE w:val="0"/>
        <w:autoSpaceDN w:val="0"/>
        <w:adjustRightInd w:val="0"/>
        <w:spacing w:line="240" w:lineRule="auto"/>
        <w:jc w:val="center"/>
        <w:rPr>
          <w:rFonts w:ascii="Times New Roman" w:hAnsi="Times New Roman" w:cs="Times New Roman"/>
          <w:b/>
          <w:sz w:val="28"/>
          <w:szCs w:val="28"/>
        </w:rPr>
      </w:pPr>
      <w:r w:rsidRPr="008007D3">
        <w:rPr>
          <w:rFonts w:ascii="Times New Roman" w:hAnsi="Times New Roman" w:cs="Times New Roman"/>
          <w:b/>
          <w:sz w:val="28"/>
          <w:szCs w:val="28"/>
        </w:rPr>
        <w:t xml:space="preserve">Показатели технического состояния основных производственных фондов  </w:t>
      </w:r>
    </w:p>
    <w:p w:rsidR="008007D3" w:rsidRPr="008007D3" w:rsidRDefault="008007D3" w:rsidP="008007D3">
      <w:pPr>
        <w:shd w:val="clear" w:color="auto" w:fill="FFFFFF"/>
        <w:autoSpaceDE w:val="0"/>
        <w:autoSpaceDN w:val="0"/>
        <w:adjustRightInd w:val="0"/>
        <w:jc w:val="center"/>
        <w:rPr>
          <w:rFonts w:ascii="Times New Roman" w:hAnsi="Times New Roman" w:cs="Times New Roman"/>
          <w:b/>
          <w:sz w:val="28"/>
          <w:szCs w:val="28"/>
        </w:rPr>
      </w:pPr>
      <w:r w:rsidRPr="008007D3">
        <w:rPr>
          <w:rFonts w:ascii="Times New Roman" w:hAnsi="Times New Roman" w:cs="Times New Roman"/>
          <w:b/>
          <w:sz w:val="28"/>
          <w:szCs w:val="28"/>
        </w:rPr>
        <w:t>Коэффициент обновления</w:t>
      </w:r>
    </w:p>
    <w:p w:rsidR="008007D3" w:rsidRPr="008007D3" w:rsidRDefault="008007D3" w:rsidP="008007D3">
      <w:pPr>
        <w:shd w:val="clear" w:color="auto" w:fill="FFFFFF"/>
        <w:autoSpaceDE w:val="0"/>
        <w:autoSpaceDN w:val="0"/>
        <w:adjustRightInd w:val="0"/>
        <w:jc w:val="center"/>
        <w:rPr>
          <w:rFonts w:ascii="Times New Roman" w:hAnsi="Times New Roman" w:cs="Times New Roman"/>
          <w:b/>
          <w:bCs/>
          <w:i/>
          <w:sz w:val="28"/>
          <w:szCs w:val="28"/>
        </w:rPr>
      </w:pPr>
      <w:r w:rsidRPr="008007D3">
        <w:rPr>
          <w:rFonts w:ascii="Times New Roman" w:hAnsi="Times New Roman" w:cs="Times New Roman"/>
          <w:b/>
          <w:bCs/>
          <w:i/>
          <w:sz w:val="28"/>
          <w:szCs w:val="28"/>
        </w:rPr>
        <w:t>Кобн. = ОПФв.в./ОПФп.к.г.</w:t>
      </w:r>
    </w:p>
    <w:p w:rsidR="008007D3" w:rsidRPr="008007D3" w:rsidRDefault="008007D3" w:rsidP="008007D3">
      <w:pPr>
        <w:shd w:val="clear" w:color="auto" w:fill="FFFFFF"/>
        <w:autoSpaceDE w:val="0"/>
        <w:autoSpaceDN w:val="0"/>
        <w:adjustRightInd w:val="0"/>
        <w:jc w:val="center"/>
        <w:rPr>
          <w:rFonts w:ascii="Times New Roman" w:hAnsi="Times New Roman" w:cs="Times New Roman"/>
          <w:b/>
          <w:bCs/>
          <w:i/>
          <w:sz w:val="28"/>
          <w:szCs w:val="28"/>
        </w:rPr>
      </w:pPr>
      <w:r w:rsidRPr="008007D3">
        <w:rPr>
          <w:rFonts w:ascii="Times New Roman" w:hAnsi="Times New Roman" w:cs="Times New Roman"/>
          <w:b/>
          <w:sz w:val="28"/>
          <w:szCs w:val="28"/>
        </w:rPr>
        <w:t>Коэффициент износа</w:t>
      </w:r>
    </w:p>
    <w:p w:rsidR="008007D3" w:rsidRPr="008007D3" w:rsidRDefault="008007D3" w:rsidP="008007D3">
      <w:pPr>
        <w:shd w:val="clear" w:color="auto" w:fill="FFFFFF"/>
        <w:autoSpaceDE w:val="0"/>
        <w:autoSpaceDN w:val="0"/>
        <w:adjustRightInd w:val="0"/>
        <w:jc w:val="center"/>
        <w:rPr>
          <w:rFonts w:ascii="Times New Roman" w:hAnsi="Times New Roman" w:cs="Times New Roman"/>
          <w:b/>
          <w:bCs/>
          <w:i/>
          <w:sz w:val="28"/>
          <w:szCs w:val="28"/>
        </w:rPr>
      </w:pPr>
      <w:r w:rsidRPr="008007D3">
        <w:rPr>
          <w:rFonts w:ascii="Times New Roman" w:hAnsi="Times New Roman" w:cs="Times New Roman"/>
          <w:b/>
          <w:bCs/>
          <w:i/>
          <w:sz w:val="28"/>
          <w:szCs w:val="28"/>
        </w:rPr>
        <w:t>Кизн. = ОПФизн./ОПФп.к.г.</w:t>
      </w:r>
    </w:p>
    <w:p w:rsidR="008007D3" w:rsidRPr="008007D3" w:rsidRDefault="008007D3" w:rsidP="008007D3">
      <w:pPr>
        <w:shd w:val="clear" w:color="auto" w:fill="FFFFFF"/>
        <w:autoSpaceDE w:val="0"/>
        <w:autoSpaceDN w:val="0"/>
        <w:adjustRightInd w:val="0"/>
        <w:jc w:val="center"/>
        <w:rPr>
          <w:rFonts w:ascii="Times New Roman" w:hAnsi="Times New Roman" w:cs="Times New Roman"/>
          <w:b/>
          <w:bCs/>
          <w:i/>
          <w:sz w:val="28"/>
          <w:szCs w:val="28"/>
        </w:rPr>
      </w:pPr>
      <w:r w:rsidRPr="008007D3">
        <w:rPr>
          <w:rFonts w:ascii="Times New Roman" w:hAnsi="Times New Roman" w:cs="Times New Roman"/>
          <w:b/>
          <w:sz w:val="28"/>
          <w:szCs w:val="28"/>
        </w:rPr>
        <w:t>Коэффициент годности</w:t>
      </w:r>
    </w:p>
    <w:p w:rsidR="008007D3" w:rsidRPr="008007D3" w:rsidRDefault="008007D3" w:rsidP="008007D3">
      <w:pPr>
        <w:shd w:val="clear" w:color="auto" w:fill="FFFFFF"/>
        <w:autoSpaceDE w:val="0"/>
        <w:autoSpaceDN w:val="0"/>
        <w:adjustRightInd w:val="0"/>
        <w:jc w:val="center"/>
        <w:rPr>
          <w:rFonts w:ascii="Times New Roman" w:hAnsi="Times New Roman" w:cs="Times New Roman"/>
          <w:b/>
          <w:bCs/>
          <w:i/>
          <w:sz w:val="28"/>
          <w:szCs w:val="28"/>
        </w:rPr>
      </w:pPr>
      <w:r w:rsidRPr="008007D3">
        <w:rPr>
          <w:rFonts w:ascii="Times New Roman" w:hAnsi="Times New Roman" w:cs="Times New Roman"/>
          <w:b/>
          <w:bCs/>
          <w:i/>
          <w:sz w:val="28"/>
          <w:szCs w:val="28"/>
        </w:rPr>
        <w:t>Кг. = ( ОПФп. – ОПФизн. )/ОПФп.к.г.= ОПФост./ОПФп.к.г</w:t>
      </w:r>
    </w:p>
    <w:p w:rsidR="008007D3" w:rsidRPr="008007D3" w:rsidRDefault="008007D3" w:rsidP="008007D3">
      <w:pPr>
        <w:shd w:val="clear" w:color="auto" w:fill="FFFFFF"/>
        <w:autoSpaceDE w:val="0"/>
        <w:autoSpaceDN w:val="0"/>
        <w:adjustRightInd w:val="0"/>
        <w:jc w:val="center"/>
        <w:rPr>
          <w:rFonts w:ascii="Times New Roman" w:hAnsi="Times New Roman" w:cs="Times New Roman"/>
          <w:b/>
          <w:sz w:val="28"/>
          <w:szCs w:val="28"/>
        </w:rPr>
      </w:pPr>
      <w:r w:rsidRPr="008007D3">
        <w:rPr>
          <w:rFonts w:ascii="Times New Roman" w:hAnsi="Times New Roman" w:cs="Times New Roman"/>
          <w:b/>
          <w:sz w:val="28"/>
          <w:szCs w:val="28"/>
        </w:rPr>
        <w:t>Коэффициент выбытия</w:t>
      </w:r>
    </w:p>
    <w:p w:rsidR="008007D3" w:rsidRPr="008007D3" w:rsidRDefault="008007D3" w:rsidP="008007D3">
      <w:pPr>
        <w:shd w:val="clear" w:color="auto" w:fill="FFFFFF"/>
        <w:autoSpaceDE w:val="0"/>
        <w:autoSpaceDN w:val="0"/>
        <w:adjustRightInd w:val="0"/>
        <w:jc w:val="center"/>
        <w:rPr>
          <w:rFonts w:ascii="Times New Roman" w:hAnsi="Times New Roman" w:cs="Times New Roman"/>
          <w:sz w:val="28"/>
          <w:szCs w:val="28"/>
        </w:rPr>
      </w:pPr>
      <w:r w:rsidRPr="008007D3">
        <w:rPr>
          <w:rFonts w:ascii="Times New Roman" w:hAnsi="Times New Roman" w:cs="Times New Roman"/>
          <w:b/>
          <w:bCs/>
          <w:i/>
          <w:sz w:val="28"/>
          <w:szCs w:val="28"/>
        </w:rPr>
        <w:t>Квыб. = ОПФвыб./ОПФп.к.г</w:t>
      </w:r>
    </w:p>
    <w:p w:rsidR="00EA2234" w:rsidRPr="00843055" w:rsidRDefault="00843055" w:rsidP="00EA2234">
      <w:pPr>
        <w:shd w:val="clear" w:color="auto" w:fill="FFFFFF"/>
        <w:autoSpaceDE w:val="0"/>
        <w:autoSpaceDN w:val="0"/>
        <w:adjustRightInd w:val="0"/>
        <w:spacing w:before="120" w:after="120" w:line="360" w:lineRule="auto"/>
        <w:jc w:val="center"/>
        <w:rPr>
          <w:rFonts w:ascii="Times New Roman" w:hAnsi="Times New Roman" w:cs="Times New Roman"/>
          <w:b/>
          <w:sz w:val="28"/>
          <w:szCs w:val="28"/>
        </w:rPr>
      </w:pPr>
      <w:r w:rsidRPr="00843055">
        <w:rPr>
          <w:rFonts w:ascii="Times New Roman" w:hAnsi="Times New Roman" w:cs="Times New Roman"/>
          <w:b/>
          <w:sz w:val="28"/>
          <w:szCs w:val="28"/>
        </w:rPr>
        <w:t>Задачи по теме «Основные фонды АТП»</w:t>
      </w:r>
    </w:p>
    <w:p w:rsidR="00EA2234" w:rsidRPr="00EA2234" w:rsidRDefault="00EA2234" w:rsidP="00EA2234">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EA2234">
        <w:rPr>
          <w:rFonts w:ascii="Times New Roman" w:hAnsi="Times New Roman" w:cs="Times New Roman"/>
          <w:sz w:val="28"/>
          <w:szCs w:val="28"/>
        </w:rPr>
        <w:t xml:space="preserve">      Определить показатели использования основных производственных фондов автотранспортного предприятия: фондо</w:t>
      </w:r>
      <w:r w:rsidRPr="00EA2234">
        <w:rPr>
          <w:rFonts w:ascii="Times New Roman" w:hAnsi="Times New Roman" w:cs="Times New Roman"/>
          <w:sz w:val="28"/>
          <w:szCs w:val="28"/>
        </w:rPr>
        <w:softHyphen/>
        <w:t>отдачу, фондоемкость, фондовооруженность и рентабельность.</w:t>
      </w:r>
    </w:p>
    <w:p w:rsidR="00EA2234" w:rsidRPr="00EA2234" w:rsidRDefault="00EA2234" w:rsidP="00D65537">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EA2234">
        <w:rPr>
          <w:rFonts w:ascii="Times New Roman" w:hAnsi="Times New Roman" w:cs="Times New Roman"/>
          <w:sz w:val="28"/>
          <w:szCs w:val="28"/>
        </w:rPr>
        <w:tab/>
        <w:t xml:space="preserve">      </w:t>
      </w:r>
      <w:r w:rsidR="00D65537">
        <w:rPr>
          <w:rFonts w:ascii="Times New Roman" w:hAnsi="Times New Roman" w:cs="Times New Roman"/>
          <w:sz w:val="28"/>
          <w:szCs w:val="28"/>
        </w:rPr>
        <w:t>Дано: на 1/1 2014</w:t>
      </w:r>
      <w:r w:rsidRPr="00EA2234">
        <w:rPr>
          <w:rFonts w:ascii="Times New Roman" w:hAnsi="Times New Roman" w:cs="Times New Roman"/>
          <w:sz w:val="28"/>
          <w:szCs w:val="28"/>
        </w:rPr>
        <w:t xml:space="preserve"> г. на балансе предприятия числилось основ</w:t>
      </w:r>
      <w:r w:rsidRPr="00EA2234">
        <w:rPr>
          <w:rFonts w:ascii="Times New Roman" w:hAnsi="Times New Roman" w:cs="Times New Roman"/>
          <w:sz w:val="28"/>
          <w:szCs w:val="28"/>
        </w:rPr>
        <w:softHyphen/>
        <w:t xml:space="preserve">ных производственных фондов на сумму 950 </w:t>
      </w:r>
      <w:r w:rsidR="00D65537" w:rsidRPr="00EA2234">
        <w:rPr>
          <w:rFonts w:ascii="Times New Roman" w:hAnsi="Times New Roman" w:cs="Times New Roman"/>
          <w:sz w:val="28"/>
          <w:szCs w:val="28"/>
        </w:rPr>
        <w:t>млн. тенге</w:t>
      </w:r>
      <w:r w:rsidRPr="00EA2234">
        <w:rPr>
          <w:rFonts w:ascii="Times New Roman" w:hAnsi="Times New Roman" w:cs="Times New Roman"/>
          <w:sz w:val="28"/>
          <w:szCs w:val="28"/>
        </w:rPr>
        <w:t>; 19/</w:t>
      </w:r>
      <w:r w:rsidR="00D65537" w:rsidRPr="00EA2234">
        <w:rPr>
          <w:rFonts w:ascii="Times New Roman" w:hAnsi="Times New Roman" w:cs="Times New Roman"/>
          <w:sz w:val="28"/>
          <w:szCs w:val="28"/>
        </w:rPr>
        <w:t>11 поступили</w:t>
      </w:r>
      <w:r w:rsidRPr="00EA2234">
        <w:rPr>
          <w:rFonts w:ascii="Times New Roman" w:hAnsi="Times New Roman" w:cs="Times New Roman"/>
          <w:sz w:val="28"/>
          <w:szCs w:val="28"/>
        </w:rPr>
        <w:t xml:space="preserve"> основные производственные фонды на сумму 40,0 </w:t>
      </w:r>
      <w:r w:rsidR="00D65537" w:rsidRPr="00EA2234">
        <w:rPr>
          <w:rFonts w:ascii="Times New Roman" w:hAnsi="Times New Roman" w:cs="Times New Roman"/>
          <w:sz w:val="28"/>
          <w:szCs w:val="28"/>
        </w:rPr>
        <w:t>млн. тенге</w:t>
      </w:r>
      <w:r w:rsidRPr="00EA2234">
        <w:rPr>
          <w:rFonts w:ascii="Times New Roman" w:hAnsi="Times New Roman" w:cs="Times New Roman"/>
          <w:sz w:val="28"/>
          <w:szCs w:val="28"/>
        </w:rPr>
        <w:t xml:space="preserve"> и 1/</w:t>
      </w:r>
      <w:r w:rsidR="00D65537" w:rsidRPr="00EA2234">
        <w:rPr>
          <w:rFonts w:ascii="Times New Roman" w:hAnsi="Times New Roman" w:cs="Times New Roman"/>
          <w:sz w:val="28"/>
          <w:szCs w:val="28"/>
          <w:lang w:val="en-US"/>
        </w:rPr>
        <w:t>IV</w:t>
      </w:r>
      <w:r w:rsidR="00D65537" w:rsidRPr="00EA2234">
        <w:rPr>
          <w:rFonts w:ascii="Times New Roman" w:hAnsi="Times New Roman" w:cs="Times New Roman"/>
          <w:sz w:val="28"/>
          <w:szCs w:val="28"/>
        </w:rPr>
        <w:t xml:space="preserve"> еще</w:t>
      </w:r>
      <w:r w:rsidRPr="00EA2234">
        <w:rPr>
          <w:rFonts w:ascii="Times New Roman" w:hAnsi="Times New Roman" w:cs="Times New Roman"/>
          <w:sz w:val="28"/>
          <w:szCs w:val="28"/>
        </w:rPr>
        <w:t xml:space="preserve"> на сумму 100 </w:t>
      </w:r>
      <w:r w:rsidR="00D65537" w:rsidRPr="00EA2234">
        <w:rPr>
          <w:rFonts w:ascii="Times New Roman" w:hAnsi="Times New Roman" w:cs="Times New Roman"/>
          <w:sz w:val="28"/>
          <w:szCs w:val="28"/>
        </w:rPr>
        <w:t>млн. тенге</w:t>
      </w:r>
      <w:r w:rsidRPr="00EA2234">
        <w:rPr>
          <w:rFonts w:ascii="Times New Roman" w:hAnsi="Times New Roman" w:cs="Times New Roman"/>
          <w:sz w:val="28"/>
          <w:szCs w:val="28"/>
        </w:rPr>
        <w:t>; 20/</w:t>
      </w:r>
      <w:r w:rsidRPr="00EA2234">
        <w:rPr>
          <w:rFonts w:ascii="Times New Roman" w:hAnsi="Times New Roman" w:cs="Times New Roman"/>
          <w:sz w:val="28"/>
          <w:szCs w:val="28"/>
          <w:lang w:val="en-US"/>
        </w:rPr>
        <w:t>V</w:t>
      </w:r>
      <w:r w:rsidRPr="00EA2234">
        <w:rPr>
          <w:rFonts w:ascii="Times New Roman" w:hAnsi="Times New Roman" w:cs="Times New Roman"/>
          <w:sz w:val="28"/>
          <w:szCs w:val="28"/>
        </w:rPr>
        <w:t xml:space="preserve"> и 1/Х</w:t>
      </w:r>
      <w:r w:rsidR="00D65537" w:rsidRPr="00EA2234">
        <w:rPr>
          <w:rFonts w:ascii="Times New Roman" w:hAnsi="Times New Roman" w:cs="Times New Roman"/>
          <w:sz w:val="28"/>
          <w:szCs w:val="28"/>
          <w:lang w:val="en-US"/>
        </w:rPr>
        <w:t>II</w:t>
      </w:r>
      <w:r w:rsidR="00D65537" w:rsidRPr="00EA2234">
        <w:rPr>
          <w:rFonts w:ascii="Times New Roman" w:hAnsi="Times New Roman" w:cs="Times New Roman"/>
          <w:sz w:val="28"/>
          <w:szCs w:val="28"/>
        </w:rPr>
        <w:t xml:space="preserve"> выбыло</w:t>
      </w:r>
      <w:r w:rsidRPr="00EA2234">
        <w:rPr>
          <w:rFonts w:ascii="Times New Roman" w:hAnsi="Times New Roman" w:cs="Times New Roman"/>
          <w:sz w:val="28"/>
          <w:szCs w:val="28"/>
        </w:rPr>
        <w:t xml:space="preserve"> на сумму 50 и 130 </w:t>
      </w:r>
      <w:r w:rsidR="00D65537" w:rsidRPr="00EA2234">
        <w:rPr>
          <w:rFonts w:ascii="Times New Roman" w:hAnsi="Times New Roman" w:cs="Times New Roman"/>
          <w:sz w:val="28"/>
          <w:szCs w:val="28"/>
        </w:rPr>
        <w:t>млн. тенге</w:t>
      </w:r>
      <w:r w:rsidRPr="00EA2234">
        <w:rPr>
          <w:rFonts w:ascii="Times New Roman" w:hAnsi="Times New Roman" w:cs="Times New Roman"/>
          <w:sz w:val="28"/>
          <w:szCs w:val="28"/>
        </w:rPr>
        <w:t>. Общая сумма доходов предпри</w:t>
      </w:r>
      <w:r w:rsidRPr="00EA2234">
        <w:rPr>
          <w:rFonts w:ascii="Times New Roman" w:hAnsi="Times New Roman" w:cs="Times New Roman"/>
          <w:sz w:val="28"/>
          <w:szCs w:val="28"/>
        </w:rPr>
        <w:softHyphen/>
        <w:t xml:space="preserve">ятий 1313 </w:t>
      </w:r>
      <w:r w:rsidR="00D65537" w:rsidRPr="00EA2234">
        <w:rPr>
          <w:rFonts w:ascii="Times New Roman" w:hAnsi="Times New Roman" w:cs="Times New Roman"/>
          <w:sz w:val="28"/>
          <w:szCs w:val="28"/>
        </w:rPr>
        <w:t>млн. тенге</w:t>
      </w:r>
      <w:r w:rsidRPr="00EA2234">
        <w:rPr>
          <w:rFonts w:ascii="Times New Roman" w:hAnsi="Times New Roman" w:cs="Times New Roman"/>
          <w:sz w:val="28"/>
          <w:szCs w:val="28"/>
        </w:rPr>
        <w:t>, численность работников — 631 чел.</w:t>
      </w:r>
    </w:p>
    <w:p w:rsidR="00EA2234" w:rsidRPr="00EA2234" w:rsidRDefault="00EA2234" w:rsidP="00D65537">
      <w:pPr>
        <w:shd w:val="clear" w:color="auto" w:fill="FFFFFF"/>
        <w:autoSpaceDE w:val="0"/>
        <w:autoSpaceDN w:val="0"/>
        <w:adjustRightInd w:val="0"/>
        <w:spacing w:before="120" w:after="120" w:line="360" w:lineRule="auto"/>
        <w:jc w:val="center"/>
        <w:rPr>
          <w:rFonts w:ascii="Times New Roman" w:hAnsi="Times New Roman" w:cs="Times New Roman"/>
          <w:sz w:val="28"/>
          <w:szCs w:val="28"/>
        </w:rPr>
      </w:pPr>
      <w:r w:rsidRPr="00EA2234">
        <w:rPr>
          <w:rFonts w:ascii="Times New Roman" w:hAnsi="Times New Roman" w:cs="Times New Roman"/>
          <w:b/>
          <w:bCs/>
          <w:sz w:val="28"/>
          <w:szCs w:val="28"/>
        </w:rPr>
        <w:t>Решение:</w:t>
      </w:r>
    </w:p>
    <w:p w:rsidR="00EA2234" w:rsidRPr="00EA2234" w:rsidRDefault="00EA2234" w:rsidP="00EA2234">
      <w:pPr>
        <w:autoSpaceDE w:val="0"/>
        <w:autoSpaceDN w:val="0"/>
        <w:adjustRightInd w:val="0"/>
        <w:spacing w:before="120" w:after="120" w:line="360" w:lineRule="auto"/>
        <w:ind w:left="708"/>
        <w:rPr>
          <w:rFonts w:ascii="Times New Roman" w:hAnsi="Times New Roman" w:cs="Times New Roman"/>
          <w:sz w:val="28"/>
          <w:szCs w:val="28"/>
        </w:rPr>
      </w:pPr>
      <w:r w:rsidRPr="00EA2234">
        <w:rPr>
          <w:rFonts w:ascii="Times New Roman" w:hAnsi="Times New Roman" w:cs="Times New Roman"/>
          <w:sz w:val="28"/>
          <w:szCs w:val="28"/>
        </w:rPr>
        <w:t>Определяем среднегодовую стоимость основных производствен</w:t>
      </w:r>
      <w:r w:rsidRPr="00EA2234">
        <w:rPr>
          <w:rFonts w:ascii="Times New Roman" w:hAnsi="Times New Roman" w:cs="Times New Roman"/>
          <w:sz w:val="28"/>
          <w:szCs w:val="28"/>
        </w:rPr>
        <w:softHyphen/>
        <w:t xml:space="preserve">ных фондов: </w:t>
      </w:r>
    </w:p>
    <w:p w:rsidR="00EA2234" w:rsidRPr="00EA2234" w:rsidRDefault="00EA2234" w:rsidP="00EA2234">
      <w:pPr>
        <w:shd w:val="clear" w:color="auto" w:fill="FFFFFF"/>
        <w:autoSpaceDE w:val="0"/>
        <w:autoSpaceDN w:val="0"/>
        <w:adjustRightInd w:val="0"/>
        <w:spacing w:before="120" w:after="120" w:line="360" w:lineRule="auto"/>
        <w:ind w:left="360"/>
        <w:jc w:val="center"/>
        <w:rPr>
          <w:rFonts w:ascii="Times New Roman" w:hAnsi="Times New Roman" w:cs="Times New Roman"/>
          <w:b/>
          <w:sz w:val="28"/>
          <w:szCs w:val="28"/>
        </w:rPr>
      </w:pPr>
      <w:r w:rsidRPr="00EA2234">
        <w:rPr>
          <w:rFonts w:ascii="Times New Roman" w:hAnsi="Times New Roman" w:cs="Times New Roman"/>
          <w:b/>
          <w:i/>
          <w:sz w:val="28"/>
          <w:szCs w:val="28"/>
        </w:rPr>
        <w:t>ОПФ ср.</w:t>
      </w:r>
      <w:r w:rsidRPr="00EA2234">
        <w:rPr>
          <w:rFonts w:ascii="Times New Roman" w:hAnsi="Times New Roman" w:cs="Times New Roman"/>
          <w:b/>
          <w:sz w:val="28"/>
          <w:szCs w:val="28"/>
        </w:rPr>
        <w:t xml:space="preserve">г = 950+(40*10+100*8)/12–(50*7+130*1)/12 = 1 010 </w:t>
      </w:r>
      <w:r w:rsidRPr="009377D1">
        <w:rPr>
          <w:rFonts w:ascii="Times New Roman" w:hAnsi="Times New Roman" w:cs="Times New Roman"/>
          <w:sz w:val="28"/>
          <w:szCs w:val="28"/>
        </w:rPr>
        <w:t>млн. тенге</w:t>
      </w:r>
    </w:p>
    <w:p w:rsidR="00EA2234" w:rsidRPr="00EA2234" w:rsidRDefault="00EA2234" w:rsidP="00EA2234">
      <w:pPr>
        <w:autoSpaceDE w:val="0"/>
        <w:autoSpaceDN w:val="0"/>
        <w:adjustRightInd w:val="0"/>
        <w:spacing w:before="120" w:after="120" w:line="360" w:lineRule="auto"/>
        <w:jc w:val="center"/>
        <w:rPr>
          <w:rFonts w:ascii="Times New Roman" w:hAnsi="Times New Roman" w:cs="Times New Roman"/>
          <w:b/>
          <w:sz w:val="28"/>
          <w:szCs w:val="28"/>
        </w:rPr>
      </w:pPr>
      <w:r w:rsidRPr="00EA2234">
        <w:rPr>
          <w:rFonts w:ascii="Times New Roman" w:hAnsi="Times New Roman" w:cs="Times New Roman"/>
          <w:b/>
          <w:sz w:val="28"/>
          <w:szCs w:val="28"/>
        </w:rPr>
        <w:t xml:space="preserve">Амортизационные отчисления:   </w:t>
      </w:r>
    </w:p>
    <w:p w:rsidR="00EA2234" w:rsidRPr="00EA2234" w:rsidRDefault="00EA2234" w:rsidP="00EA2234">
      <w:pPr>
        <w:shd w:val="clear" w:color="auto" w:fill="FFFFFF"/>
        <w:autoSpaceDE w:val="0"/>
        <w:autoSpaceDN w:val="0"/>
        <w:adjustRightInd w:val="0"/>
        <w:spacing w:before="120" w:after="120" w:line="360" w:lineRule="auto"/>
        <w:ind w:left="720"/>
        <w:jc w:val="center"/>
        <w:rPr>
          <w:rFonts w:ascii="Times New Roman" w:hAnsi="Times New Roman" w:cs="Times New Roman"/>
          <w:b/>
          <w:sz w:val="28"/>
          <w:szCs w:val="28"/>
        </w:rPr>
      </w:pPr>
      <w:r w:rsidRPr="00EA2234">
        <w:rPr>
          <w:rFonts w:ascii="Times New Roman" w:hAnsi="Times New Roman" w:cs="Times New Roman"/>
          <w:b/>
          <w:i/>
          <w:sz w:val="28"/>
          <w:szCs w:val="28"/>
        </w:rPr>
        <w:lastRenderedPageBreak/>
        <w:t xml:space="preserve">Аморт. = 1010х0.1 = 101 </w:t>
      </w:r>
      <w:r w:rsidRPr="009377D1">
        <w:rPr>
          <w:rFonts w:ascii="Times New Roman" w:hAnsi="Times New Roman" w:cs="Times New Roman"/>
          <w:sz w:val="28"/>
          <w:szCs w:val="28"/>
        </w:rPr>
        <w:t>млн. тенге</w:t>
      </w:r>
      <w:r w:rsidRPr="00EA2234">
        <w:rPr>
          <w:rFonts w:ascii="Times New Roman" w:hAnsi="Times New Roman" w:cs="Times New Roman"/>
          <w:b/>
          <w:i/>
          <w:sz w:val="28"/>
          <w:szCs w:val="28"/>
        </w:rPr>
        <w:t xml:space="preserve"> </w:t>
      </w:r>
    </w:p>
    <w:p w:rsidR="00EA2234" w:rsidRPr="00EA2234" w:rsidRDefault="00EA2234" w:rsidP="009377D1">
      <w:pPr>
        <w:shd w:val="clear" w:color="auto" w:fill="FFFFFF"/>
        <w:autoSpaceDE w:val="0"/>
        <w:autoSpaceDN w:val="0"/>
        <w:adjustRightInd w:val="0"/>
        <w:spacing w:before="120" w:after="120" w:line="240" w:lineRule="auto"/>
        <w:ind w:left="720"/>
        <w:jc w:val="center"/>
        <w:rPr>
          <w:rFonts w:ascii="Times New Roman" w:hAnsi="Times New Roman" w:cs="Times New Roman"/>
          <w:b/>
          <w:sz w:val="28"/>
          <w:szCs w:val="28"/>
        </w:rPr>
      </w:pPr>
      <w:r w:rsidRPr="00EA2234">
        <w:rPr>
          <w:rFonts w:ascii="Times New Roman" w:hAnsi="Times New Roman" w:cs="Times New Roman"/>
          <w:b/>
          <w:sz w:val="28"/>
          <w:szCs w:val="28"/>
        </w:rPr>
        <w:t>Показатели использования основных производственных фондов составят:</w:t>
      </w:r>
    </w:p>
    <w:p w:rsidR="00EA2234" w:rsidRPr="00EA2234" w:rsidRDefault="00EA2234" w:rsidP="00EA2234">
      <w:pPr>
        <w:shd w:val="clear" w:color="auto" w:fill="FFFFFF"/>
        <w:autoSpaceDE w:val="0"/>
        <w:autoSpaceDN w:val="0"/>
        <w:adjustRightInd w:val="0"/>
        <w:spacing w:before="120" w:after="120" w:line="360" w:lineRule="auto"/>
        <w:jc w:val="center"/>
        <w:rPr>
          <w:rFonts w:ascii="Times New Roman" w:hAnsi="Times New Roman" w:cs="Times New Roman"/>
          <w:b/>
          <w:sz w:val="28"/>
          <w:szCs w:val="28"/>
        </w:rPr>
      </w:pPr>
      <w:r w:rsidRPr="00EA2234">
        <w:rPr>
          <w:rFonts w:ascii="Times New Roman" w:hAnsi="Times New Roman" w:cs="Times New Roman"/>
          <w:b/>
          <w:sz w:val="28"/>
          <w:szCs w:val="28"/>
        </w:rPr>
        <w:t xml:space="preserve">Фондоотдача : </w:t>
      </w:r>
    </w:p>
    <w:p w:rsidR="00EA2234" w:rsidRPr="00EA2234" w:rsidRDefault="00EA2234" w:rsidP="00EA2234">
      <w:pPr>
        <w:shd w:val="clear" w:color="auto" w:fill="FFFFFF"/>
        <w:autoSpaceDE w:val="0"/>
        <w:autoSpaceDN w:val="0"/>
        <w:adjustRightInd w:val="0"/>
        <w:spacing w:before="120" w:after="120" w:line="360" w:lineRule="auto"/>
        <w:jc w:val="center"/>
        <w:rPr>
          <w:rFonts w:ascii="Times New Roman" w:hAnsi="Times New Roman" w:cs="Times New Roman"/>
          <w:b/>
          <w:i/>
          <w:sz w:val="28"/>
          <w:szCs w:val="28"/>
        </w:rPr>
      </w:pPr>
      <w:r w:rsidRPr="00EA2234">
        <w:rPr>
          <w:rFonts w:ascii="Times New Roman" w:hAnsi="Times New Roman" w:cs="Times New Roman"/>
          <w:b/>
          <w:i/>
          <w:sz w:val="28"/>
          <w:szCs w:val="28"/>
        </w:rPr>
        <w:t>ФО = 1313/1010 = 1,3 тенге на 1 тенге стоимости ОПФ;</w:t>
      </w:r>
    </w:p>
    <w:p w:rsidR="00EA2234" w:rsidRPr="00EA2234" w:rsidRDefault="00EA2234" w:rsidP="00EA2234">
      <w:pPr>
        <w:shd w:val="clear" w:color="auto" w:fill="FFFFFF"/>
        <w:autoSpaceDE w:val="0"/>
        <w:autoSpaceDN w:val="0"/>
        <w:adjustRightInd w:val="0"/>
        <w:spacing w:before="120" w:after="120" w:line="360" w:lineRule="auto"/>
        <w:jc w:val="center"/>
        <w:rPr>
          <w:rFonts w:ascii="Times New Roman" w:hAnsi="Times New Roman" w:cs="Times New Roman"/>
          <w:b/>
          <w:sz w:val="28"/>
          <w:szCs w:val="28"/>
        </w:rPr>
      </w:pPr>
      <w:r w:rsidRPr="00EA2234">
        <w:rPr>
          <w:rFonts w:ascii="Times New Roman" w:hAnsi="Times New Roman" w:cs="Times New Roman"/>
          <w:b/>
          <w:sz w:val="28"/>
          <w:szCs w:val="28"/>
        </w:rPr>
        <w:t>Фондоемкость :</w:t>
      </w:r>
    </w:p>
    <w:p w:rsidR="00EA2234" w:rsidRPr="00EA2234" w:rsidRDefault="00EA2234" w:rsidP="00EA2234">
      <w:pPr>
        <w:shd w:val="clear" w:color="auto" w:fill="FFFFFF"/>
        <w:autoSpaceDE w:val="0"/>
        <w:autoSpaceDN w:val="0"/>
        <w:adjustRightInd w:val="0"/>
        <w:spacing w:before="120" w:after="120" w:line="360" w:lineRule="auto"/>
        <w:jc w:val="center"/>
        <w:rPr>
          <w:rFonts w:ascii="Times New Roman" w:hAnsi="Times New Roman" w:cs="Times New Roman"/>
          <w:b/>
          <w:i/>
          <w:sz w:val="28"/>
          <w:szCs w:val="28"/>
        </w:rPr>
      </w:pPr>
      <w:r w:rsidRPr="00EA2234">
        <w:rPr>
          <w:rFonts w:ascii="Times New Roman" w:hAnsi="Times New Roman" w:cs="Times New Roman"/>
          <w:b/>
          <w:i/>
          <w:sz w:val="28"/>
          <w:szCs w:val="28"/>
        </w:rPr>
        <w:t>ФЕ = 1010/1313 = 0,77 тенге на 1 тенге доходов</w:t>
      </w:r>
    </w:p>
    <w:p w:rsidR="00EA2234" w:rsidRPr="00EA2234" w:rsidRDefault="00EA2234" w:rsidP="00EA2234">
      <w:pPr>
        <w:shd w:val="clear" w:color="auto" w:fill="FFFFFF"/>
        <w:autoSpaceDE w:val="0"/>
        <w:autoSpaceDN w:val="0"/>
        <w:adjustRightInd w:val="0"/>
        <w:spacing w:before="120" w:after="120" w:line="360" w:lineRule="auto"/>
        <w:jc w:val="center"/>
        <w:rPr>
          <w:rFonts w:ascii="Times New Roman" w:hAnsi="Times New Roman" w:cs="Times New Roman"/>
          <w:b/>
          <w:sz w:val="28"/>
          <w:szCs w:val="28"/>
        </w:rPr>
      </w:pPr>
      <w:r w:rsidRPr="00EA2234">
        <w:rPr>
          <w:rFonts w:ascii="Times New Roman" w:hAnsi="Times New Roman" w:cs="Times New Roman"/>
          <w:b/>
          <w:sz w:val="28"/>
          <w:szCs w:val="28"/>
        </w:rPr>
        <w:t xml:space="preserve">Фондовооруженность  : </w:t>
      </w:r>
    </w:p>
    <w:p w:rsidR="00EA2234" w:rsidRPr="00EA2234" w:rsidRDefault="00EA2234" w:rsidP="00EA2234">
      <w:pPr>
        <w:shd w:val="clear" w:color="auto" w:fill="FFFFFF"/>
        <w:autoSpaceDE w:val="0"/>
        <w:autoSpaceDN w:val="0"/>
        <w:adjustRightInd w:val="0"/>
        <w:spacing w:before="120" w:after="120" w:line="360" w:lineRule="auto"/>
        <w:jc w:val="center"/>
        <w:rPr>
          <w:rFonts w:ascii="Times New Roman" w:hAnsi="Times New Roman" w:cs="Times New Roman"/>
          <w:b/>
          <w:i/>
          <w:sz w:val="28"/>
          <w:szCs w:val="28"/>
        </w:rPr>
      </w:pPr>
      <w:r w:rsidRPr="00EA2234">
        <w:rPr>
          <w:rFonts w:ascii="Times New Roman" w:hAnsi="Times New Roman" w:cs="Times New Roman"/>
          <w:b/>
          <w:i/>
          <w:sz w:val="28"/>
          <w:szCs w:val="28"/>
        </w:rPr>
        <w:t>ФВ = 1010/631 = 1,6 тыс. тенге на 1 работника .</w:t>
      </w:r>
    </w:p>
    <w:p w:rsidR="00EA2234" w:rsidRPr="009377D1" w:rsidRDefault="00EA2234" w:rsidP="009377D1">
      <w:pPr>
        <w:shd w:val="clear" w:color="auto" w:fill="FFFFFF"/>
        <w:autoSpaceDE w:val="0"/>
        <w:autoSpaceDN w:val="0"/>
        <w:adjustRightInd w:val="0"/>
        <w:spacing w:before="120" w:after="120" w:line="360" w:lineRule="auto"/>
        <w:jc w:val="center"/>
        <w:rPr>
          <w:rFonts w:ascii="Times New Roman" w:hAnsi="Times New Roman" w:cs="Times New Roman"/>
          <w:sz w:val="28"/>
          <w:szCs w:val="28"/>
        </w:rPr>
      </w:pPr>
      <w:r w:rsidRPr="009377D1">
        <w:rPr>
          <w:rFonts w:ascii="Times New Roman" w:hAnsi="Times New Roman" w:cs="Times New Roman"/>
          <w:b/>
          <w:sz w:val="28"/>
          <w:szCs w:val="28"/>
        </w:rPr>
        <w:t>Задача комплексного типа</w:t>
      </w:r>
    </w:p>
    <w:p w:rsidR="00EA2234" w:rsidRPr="00EA2234" w:rsidRDefault="00EA2234" w:rsidP="00EA2234">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EA2234">
        <w:rPr>
          <w:rFonts w:ascii="Times New Roman" w:hAnsi="Times New Roman" w:cs="Times New Roman"/>
          <w:sz w:val="28"/>
          <w:szCs w:val="28"/>
        </w:rPr>
        <w:t>Требу</w:t>
      </w:r>
      <w:r w:rsidRPr="00EA2234">
        <w:rPr>
          <w:rFonts w:ascii="Times New Roman" w:hAnsi="Times New Roman" w:cs="Times New Roman"/>
          <w:sz w:val="28"/>
          <w:szCs w:val="28"/>
        </w:rPr>
        <w:softHyphen/>
        <w:t>ется поэтапно определить:</w:t>
      </w:r>
    </w:p>
    <w:p w:rsidR="00EA2234" w:rsidRPr="00EA2234" w:rsidRDefault="00EA2234" w:rsidP="00EA2234">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EA2234">
        <w:rPr>
          <w:rFonts w:ascii="Times New Roman" w:hAnsi="Times New Roman" w:cs="Times New Roman"/>
          <w:sz w:val="28"/>
          <w:szCs w:val="28"/>
        </w:rPr>
        <w:t xml:space="preserve">     - годовую сумму амортизационных отчислений;</w:t>
      </w:r>
      <w:r w:rsidRPr="00EA2234">
        <w:rPr>
          <w:rFonts w:ascii="Times New Roman" w:hAnsi="Times New Roman" w:cs="Times New Roman"/>
          <w:sz w:val="20"/>
          <w:szCs w:val="20"/>
        </w:rPr>
        <w:t xml:space="preserve"> </w:t>
      </w:r>
    </w:p>
    <w:p w:rsidR="00EA2234" w:rsidRPr="00EA2234" w:rsidRDefault="00EA2234" w:rsidP="00EA2234">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EA2234">
        <w:rPr>
          <w:rFonts w:ascii="Times New Roman" w:hAnsi="Times New Roman" w:cs="Times New Roman"/>
          <w:sz w:val="28"/>
          <w:szCs w:val="28"/>
        </w:rPr>
        <w:t xml:space="preserve">     - показатели, характеризующие эффективность исполь</w:t>
      </w:r>
      <w:r w:rsidRPr="00EA2234">
        <w:rPr>
          <w:rFonts w:ascii="Times New Roman" w:hAnsi="Times New Roman" w:cs="Times New Roman"/>
          <w:sz w:val="28"/>
          <w:szCs w:val="28"/>
        </w:rPr>
        <w:softHyphen/>
        <w:t>зования основных производственных фондов: фондоотдачу, фондоемкость, фондовооруженность.</w:t>
      </w:r>
    </w:p>
    <w:p w:rsidR="00EA2234" w:rsidRPr="00EA2234" w:rsidRDefault="00EA2234" w:rsidP="00EA2234">
      <w:pPr>
        <w:shd w:val="clear" w:color="auto" w:fill="FFFFFF"/>
        <w:autoSpaceDE w:val="0"/>
        <w:autoSpaceDN w:val="0"/>
        <w:adjustRightInd w:val="0"/>
        <w:spacing w:before="120" w:after="120" w:line="360" w:lineRule="auto"/>
        <w:ind w:firstLine="708"/>
        <w:jc w:val="center"/>
        <w:rPr>
          <w:rFonts w:ascii="Times New Roman" w:hAnsi="Times New Roman" w:cs="Times New Roman"/>
          <w:b/>
          <w:sz w:val="28"/>
          <w:szCs w:val="28"/>
        </w:rPr>
      </w:pPr>
      <w:r w:rsidRPr="00EA2234">
        <w:rPr>
          <w:rFonts w:ascii="Times New Roman" w:hAnsi="Times New Roman" w:cs="Times New Roman"/>
          <w:b/>
          <w:sz w:val="28"/>
          <w:szCs w:val="28"/>
        </w:rPr>
        <w:t xml:space="preserve">Исходные данные для решения комплексной задачи </w:t>
      </w:r>
    </w:p>
    <w:p w:rsidR="00EA2234" w:rsidRPr="00EA2234" w:rsidRDefault="00EA2234" w:rsidP="00A13171">
      <w:pPr>
        <w:shd w:val="clear" w:color="auto" w:fill="FFFFFF"/>
        <w:tabs>
          <w:tab w:val="center" w:pos="5456"/>
          <w:tab w:val="left" w:pos="6463"/>
        </w:tabs>
        <w:autoSpaceDE w:val="0"/>
        <w:autoSpaceDN w:val="0"/>
        <w:adjustRightInd w:val="0"/>
        <w:spacing w:before="120" w:after="120" w:line="360" w:lineRule="auto"/>
        <w:jc w:val="right"/>
        <w:rPr>
          <w:rFonts w:ascii="Times New Roman" w:hAnsi="Times New Roman" w:cs="Times New Roman"/>
          <w:sz w:val="20"/>
          <w:szCs w:val="20"/>
        </w:rPr>
      </w:pPr>
      <w:r w:rsidRPr="00EA2234">
        <w:rPr>
          <w:rFonts w:ascii="Times New Roman" w:hAnsi="Times New Roman" w:cs="Times New Roman"/>
          <w:sz w:val="28"/>
          <w:szCs w:val="28"/>
        </w:rPr>
        <w:t xml:space="preserve">                     Таблица 1</w:t>
      </w:r>
    </w:p>
    <w:tbl>
      <w:tblPr>
        <w:tblW w:w="101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0"/>
        <w:gridCol w:w="709"/>
        <w:gridCol w:w="708"/>
        <w:gridCol w:w="709"/>
        <w:gridCol w:w="709"/>
        <w:gridCol w:w="709"/>
        <w:gridCol w:w="708"/>
        <w:gridCol w:w="709"/>
        <w:gridCol w:w="851"/>
        <w:gridCol w:w="851"/>
        <w:gridCol w:w="851"/>
      </w:tblGrid>
      <w:tr w:rsidR="00C30E10" w:rsidRPr="00EA2234" w:rsidTr="00C30E10">
        <w:tc>
          <w:tcPr>
            <w:tcW w:w="2660" w:type="dxa"/>
            <w:vMerge w:val="restart"/>
            <w:shd w:val="clear" w:color="auto" w:fill="auto"/>
          </w:tcPr>
          <w:p w:rsidR="00C30E10" w:rsidRPr="00EA2234" w:rsidRDefault="00C30E10" w:rsidP="00A13171">
            <w:pPr>
              <w:autoSpaceDE w:val="0"/>
              <w:autoSpaceDN w:val="0"/>
              <w:adjustRightInd w:val="0"/>
              <w:spacing w:after="0" w:line="240" w:lineRule="auto"/>
              <w:jc w:val="center"/>
              <w:rPr>
                <w:rFonts w:ascii="Times New Roman" w:hAnsi="Times New Roman" w:cs="Times New Roman"/>
                <w:b/>
                <w:sz w:val="20"/>
                <w:szCs w:val="20"/>
              </w:rPr>
            </w:pPr>
            <w:r w:rsidRPr="00EA2234">
              <w:rPr>
                <w:rFonts w:ascii="Times New Roman" w:hAnsi="Times New Roman" w:cs="Times New Roman"/>
                <w:b/>
                <w:sz w:val="20"/>
                <w:szCs w:val="20"/>
              </w:rPr>
              <w:t>Показатели</w:t>
            </w:r>
          </w:p>
          <w:p w:rsidR="00C30E10" w:rsidRPr="00EA2234" w:rsidRDefault="00C30E10" w:rsidP="00A13171">
            <w:pPr>
              <w:autoSpaceDE w:val="0"/>
              <w:autoSpaceDN w:val="0"/>
              <w:adjustRightInd w:val="0"/>
              <w:spacing w:after="0" w:line="240" w:lineRule="auto"/>
              <w:rPr>
                <w:rFonts w:ascii="Times New Roman" w:hAnsi="Times New Roman" w:cs="Times New Roman"/>
                <w:b/>
                <w:sz w:val="16"/>
                <w:szCs w:val="16"/>
              </w:rPr>
            </w:pPr>
          </w:p>
          <w:p w:rsidR="00C30E10" w:rsidRPr="00EA2234" w:rsidRDefault="00C30E10" w:rsidP="00A13171">
            <w:pPr>
              <w:autoSpaceDE w:val="0"/>
              <w:autoSpaceDN w:val="0"/>
              <w:adjustRightInd w:val="0"/>
              <w:spacing w:after="0" w:line="240" w:lineRule="auto"/>
              <w:jc w:val="both"/>
              <w:rPr>
                <w:rFonts w:ascii="Times New Roman" w:hAnsi="Times New Roman" w:cs="Times New Roman"/>
                <w:b/>
                <w:sz w:val="20"/>
                <w:szCs w:val="20"/>
              </w:rPr>
            </w:pPr>
          </w:p>
        </w:tc>
        <w:tc>
          <w:tcPr>
            <w:tcW w:w="7514" w:type="dxa"/>
            <w:gridSpan w:val="10"/>
            <w:shd w:val="clear" w:color="auto" w:fill="auto"/>
          </w:tcPr>
          <w:p w:rsidR="00C30E10" w:rsidRPr="00EA2234" w:rsidRDefault="00C30E10" w:rsidP="00A13171">
            <w:pPr>
              <w:autoSpaceDE w:val="0"/>
              <w:autoSpaceDN w:val="0"/>
              <w:adjustRightInd w:val="0"/>
              <w:spacing w:after="0" w:line="240" w:lineRule="auto"/>
              <w:jc w:val="center"/>
              <w:rPr>
                <w:rFonts w:ascii="Times New Roman" w:hAnsi="Times New Roman" w:cs="Times New Roman"/>
                <w:b/>
                <w:sz w:val="20"/>
                <w:szCs w:val="20"/>
              </w:rPr>
            </w:pPr>
            <w:r w:rsidRPr="00EA2234">
              <w:rPr>
                <w:rFonts w:ascii="Times New Roman" w:hAnsi="Times New Roman" w:cs="Times New Roman"/>
                <w:b/>
                <w:sz w:val="20"/>
                <w:szCs w:val="20"/>
              </w:rPr>
              <w:t xml:space="preserve">Варианты  </w:t>
            </w:r>
          </w:p>
        </w:tc>
      </w:tr>
      <w:tr w:rsidR="00EA2234" w:rsidRPr="00EA2234" w:rsidTr="00C30E10">
        <w:tc>
          <w:tcPr>
            <w:tcW w:w="2660" w:type="dxa"/>
            <w:vMerge/>
            <w:shd w:val="clear" w:color="auto" w:fill="auto"/>
          </w:tcPr>
          <w:p w:rsidR="00EA2234" w:rsidRPr="00EA2234" w:rsidRDefault="00EA2234" w:rsidP="00A13171">
            <w:pPr>
              <w:autoSpaceDE w:val="0"/>
              <w:autoSpaceDN w:val="0"/>
              <w:adjustRightInd w:val="0"/>
              <w:spacing w:after="0" w:line="240" w:lineRule="auto"/>
              <w:jc w:val="both"/>
              <w:rPr>
                <w:rFonts w:ascii="Times New Roman" w:hAnsi="Times New Roman" w:cs="Times New Roman"/>
                <w:b/>
                <w:sz w:val="20"/>
                <w:szCs w:val="20"/>
              </w:rPr>
            </w:pPr>
          </w:p>
        </w:tc>
        <w:tc>
          <w:tcPr>
            <w:tcW w:w="709"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b/>
                <w:sz w:val="20"/>
                <w:szCs w:val="20"/>
              </w:rPr>
            </w:pPr>
            <w:r w:rsidRPr="00EA2234">
              <w:rPr>
                <w:rFonts w:ascii="Times New Roman" w:hAnsi="Times New Roman" w:cs="Times New Roman"/>
                <w:b/>
                <w:sz w:val="20"/>
                <w:szCs w:val="20"/>
              </w:rPr>
              <w:t>1</w:t>
            </w:r>
          </w:p>
        </w:tc>
        <w:tc>
          <w:tcPr>
            <w:tcW w:w="708"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b/>
                <w:sz w:val="20"/>
                <w:szCs w:val="20"/>
              </w:rPr>
            </w:pPr>
            <w:r w:rsidRPr="00EA2234">
              <w:rPr>
                <w:rFonts w:ascii="Times New Roman" w:hAnsi="Times New Roman" w:cs="Times New Roman"/>
                <w:b/>
                <w:sz w:val="20"/>
                <w:szCs w:val="20"/>
              </w:rPr>
              <w:t>2</w:t>
            </w:r>
          </w:p>
        </w:tc>
        <w:tc>
          <w:tcPr>
            <w:tcW w:w="709"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b/>
                <w:sz w:val="20"/>
                <w:szCs w:val="20"/>
              </w:rPr>
            </w:pPr>
            <w:r w:rsidRPr="00EA2234">
              <w:rPr>
                <w:rFonts w:ascii="Times New Roman" w:hAnsi="Times New Roman" w:cs="Times New Roman"/>
                <w:b/>
                <w:sz w:val="20"/>
                <w:szCs w:val="20"/>
              </w:rPr>
              <w:t>3</w:t>
            </w:r>
          </w:p>
        </w:tc>
        <w:tc>
          <w:tcPr>
            <w:tcW w:w="709"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b/>
                <w:sz w:val="20"/>
                <w:szCs w:val="20"/>
              </w:rPr>
            </w:pPr>
            <w:r w:rsidRPr="00EA2234">
              <w:rPr>
                <w:rFonts w:ascii="Times New Roman" w:hAnsi="Times New Roman" w:cs="Times New Roman"/>
                <w:b/>
                <w:sz w:val="20"/>
                <w:szCs w:val="20"/>
              </w:rPr>
              <w:t>4</w:t>
            </w:r>
          </w:p>
        </w:tc>
        <w:tc>
          <w:tcPr>
            <w:tcW w:w="709"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b/>
                <w:sz w:val="20"/>
                <w:szCs w:val="20"/>
              </w:rPr>
            </w:pPr>
            <w:r w:rsidRPr="00EA2234">
              <w:rPr>
                <w:rFonts w:ascii="Times New Roman" w:hAnsi="Times New Roman" w:cs="Times New Roman"/>
                <w:b/>
                <w:sz w:val="20"/>
                <w:szCs w:val="20"/>
              </w:rPr>
              <w:t>5</w:t>
            </w:r>
          </w:p>
        </w:tc>
        <w:tc>
          <w:tcPr>
            <w:tcW w:w="708"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b/>
                <w:sz w:val="20"/>
                <w:szCs w:val="20"/>
              </w:rPr>
            </w:pPr>
            <w:r w:rsidRPr="00EA2234">
              <w:rPr>
                <w:rFonts w:ascii="Times New Roman" w:hAnsi="Times New Roman" w:cs="Times New Roman"/>
                <w:b/>
                <w:sz w:val="20"/>
                <w:szCs w:val="20"/>
              </w:rPr>
              <w:t>6</w:t>
            </w:r>
          </w:p>
        </w:tc>
        <w:tc>
          <w:tcPr>
            <w:tcW w:w="709"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b/>
                <w:sz w:val="20"/>
                <w:szCs w:val="20"/>
              </w:rPr>
            </w:pPr>
            <w:r w:rsidRPr="00EA2234">
              <w:rPr>
                <w:rFonts w:ascii="Times New Roman" w:hAnsi="Times New Roman" w:cs="Times New Roman"/>
                <w:b/>
                <w:sz w:val="20"/>
                <w:szCs w:val="20"/>
              </w:rPr>
              <w:t>7</w:t>
            </w:r>
          </w:p>
        </w:tc>
        <w:tc>
          <w:tcPr>
            <w:tcW w:w="851"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b/>
                <w:sz w:val="20"/>
                <w:szCs w:val="20"/>
              </w:rPr>
            </w:pPr>
            <w:r w:rsidRPr="00EA2234">
              <w:rPr>
                <w:rFonts w:ascii="Times New Roman" w:hAnsi="Times New Roman" w:cs="Times New Roman"/>
                <w:b/>
                <w:sz w:val="20"/>
                <w:szCs w:val="20"/>
              </w:rPr>
              <w:t>8</w:t>
            </w:r>
          </w:p>
        </w:tc>
        <w:tc>
          <w:tcPr>
            <w:tcW w:w="851"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b/>
                <w:sz w:val="20"/>
                <w:szCs w:val="20"/>
              </w:rPr>
            </w:pPr>
            <w:r w:rsidRPr="00EA2234">
              <w:rPr>
                <w:rFonts w:ascii="Times New Roman" w:hAnsi="Times New Roman" w:cs="Times New Roman"/>
                <w:b/>
                <w:sz w:val="20"/>
                <w:szCs w:val="20"/>
              </w:rPr>
              <w:t>9</w:t>
            </w:r>
          </w:p>
        </w:tc>
        <w:tc>
          <w:tcPr>
            <w:tcW w:w="851"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b/>
                <w:sz w:val="20"/>
                <w:szCs w:val="20"/>
              </w:rPr>
            </w:pPr>
            <w:r w:rsidRPr="00EA2234">
              <w:rPr>
                <w:rFonts w:ascii="Times New Roman" w:hAnsi="Times New Roman" w:cs="Times New Roman"/>
                <w:b/>
                <w:sz w:val="20"/>
                <w:szCs w:val="20"/>
              </w:rPr>
              <w:t>10</w:t>
            </w:r>
          </w:p>
        </w:tc>
      </w:tr>
      <w:tr w:rsidR="00EA2234" w:rsidRPr="00EA2234" w:rsidTr="00C30E10">
        <w:tc>
          <w:tcPr>
            <w:tcW w:w="2660" w:type="dxa"/>
            <w:shd w:val="clear" w:color="auto" w:fill="auto"/>
          </w:tcPr>
          <w:p w:rsidR="00EA2234" w:rsidRPr="00EA2234" w:rsidRDefault="00EA2234" w:rsidP="00A13171">
            <w:pPr>
              <w:autoSpaceDE w:val="0"/>
              <w:autoSpaceDN w:val="0"/>
              <w:adjustRightInd w:val="0"/>
              <w:spacing w:after="0" w:line="240" w:lineRule="auto"/>
              <w:jc w:val="both"/>
              <w:rPr>
                <w:rFonts w:ascii="Times New Roman" w:hAnsi="Times New Roman" w:cs="Times New Roman"/>
                <w:sz w:val="20"/>
                <w:szCs w:val="20"/>
              </w:rPr>
            </w:pPr>
            <w:r w:rsidRPr="00EA2234">
              <w:rPr>
                <w:rFonts w:ascii="Times New Roman" w:hAnsi="Times New Roman" w:cs="Times New Roman"/>
                <w:sz w:val="20"/>
                <w:szCs w:val="20"/>
              </w:rPr>
              <w:t>Стоимость основных производственных фондов, млн. тенге</w:t>
            </w:r>
          </w:p>
        </w:tc>
        <w:tc>
          <w:tcPr>
            <w:tcW w:w="709"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1 234</w:t>
            </w:r>
          </w:p>
        </w:tc>
        <w:tc>
          <w:tcPr>
            <w:tcW w:w="708"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1 435</w:t>
            </w:r>
          </w:p>
        </w:tc>
        <w:tc>
          <w:tcPr>
            <w:tcW w:w="709"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1 654</w:t>
            </w:r>
          </w:p>
        </w:tc>
        <w:tc>
          <w:tcPr>
            <w:tcW w:w="709"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1 453</w:t>
            </w:r>
          </w:p>
        </w:tc>
        <w:tc>
          <w:tcPr>
            <w:tcW w:w="709"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1 432</w:t>
            </w:r>
          </w:p>
        </w:tc>
        <w:tc>
          <w:tcPr>
            <w:tcW w:w="708"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1 564</w:t>
            </w:r>
          </w:p>
        </w:tc>
        <w:tc>
          <w:tcPr>
            <w:tcW w:w="709"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1 324</w:t>
            </w:r>
          </w:p>
        </w:tc>
        <w:tc>
          <w:tcPr>
            <w:tcW w:w="851"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1 243</w:t>
            </w:r>
          </w:p>
        </w:tc>
        <w:tc>
          <w:tcPr>
            <w:tcW w:w="851"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1 453</w:t>
            </w:r>
          </w:p>
        </w:tc>
        <w:tc>
          <w:tcPr>
            <w:tcW w:w="851"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1 543</w:t>
            </w:r>
          </w:p>
        </w:tc>
      </w:tr>
      <w:tr w:rsidR="00EA2234" w:rsidRPr="00EA2234" w:rsidTr="00C30E10">
        <w:tc>
          <w:tcPr>
            <w:tcW w:w="2660" w:type="dxa"/>
            <w:shd w:val="clear" w:color="auto" w:fill="auto"/>
          </w:tcPr>
          <w:p w:rsidR="00EA2234" w:rsidRPr="00EA2234" w:rsidRDefault="00EA2234" w:rsidP="00A13171">
            <w:pPr>
              <w:autoSpaceDE w:val="0"/>
              <w:autoSpaceDN w:val="0"/>
              <w:adjustRightInd w:val="0"/>
              <w:spacing w:after="0" w:line="240" w:lineRule="auto"/>
              <w:jc w:val="both"/>
              <w:rPr>
                <w:rFonts w:ascii="Times New Roman" w:hAnsi="Times New Roman" w:cs="Times New Roman"/>
                <w:sz w:val="20"/>
                <w:szCs w:val="20"/>
              </w:rPr>
            </w:pPr>
            <w:r w:rsidRPr="00EA2234">
              <w:rPr>
                <w:rFonts w:ascii="Times New Roman" w:hAnsi="Times New Roman" w:cs="Times New Roman"/>
                <w:sz w:val="20"/>
                <w:szCs w:val="20"/>
              </w:rPr>
              <w:t>Норма амортизации, %</w:t>
            </w:r>
          </w:p>
          <w:p w:rsidR="00EA2234" w:rsidRPr="00EA2234" w:rsidRDefault="00EA2234" w:rsidP="00A13171">
            <w:pPr>
              <w:autoSpaceDE w:val="0"/>
              <w:autoSpaceDN w:val="0"/>
              <w:adjustRightInd w:val="0"/>
              <w:spacing w:after="0" w:line="240" w:lineRule="auto"/>
              <w:jc w:val="both"/>
              <w:rPr>
                <w:rFonts w:ascii="Times New Roman" w:hAnsi="Times New Roman" w:cs="Times New Roman"/>
                <w:sz w:val="20"/>
                <w:szCs w:val="20"/>
              </w:rPr>
            </w:pPr>
          </w:p>
        </w:tc>
        <w:tc>
          <w:tcPr>
            <w:tcW w:w="709"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10</w:t>
            </w:r>
          </w:p>
        </w:tc>
        <w:tc>
          <w:tcPr>
            <w:tcW w:w="708"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10</w:t>
            </w:r>
          </w:p>
        </w:tc>
        <w:tc>
          <w:tcPr>
            <w:tcW w:w="709"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10</w:t>
            </w:r>
          </w:p>
        </w:tc>
        <w:tc>
          <w:tcPr>
            <w:tcW w:w="709"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10</w:t>
            </w:r>
          </w:p>
        </w:tc>
        <w:tc>
          <w:tcPr>
            <w:tcW w:w="709"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10</w:t>
            </w:r>
          </w:p>
        </w:tc>
        <w:tc>
          <w:tcPr>
            <w:tcW w:w="708"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10</w:t>
            </w:r>
          </w:p>
        </w:tc>
        <w:tc>
          <w:tcPr>
            <w:tcW w:w="709"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10</w:t>
            </w:r>
          </w:p>
        </w:tc>
        <w:tc>
          <w:tcPr>
            <w:tcW w:w="851"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10</w:t>
            </w:r>
          </w:p>
        </w:tc>
        <w:tc>
          <w:tcPr>
            <w:tcW w:w="851"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10</w:t>
            </w:r>
          </w:p>
        </w:tc>
        <w:tc>
          <w:tcPr>
            <w:tcW w:w="851"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10</w:t>
            </w:r>
          </w:p>
        </w:tc>
      </w:tr>
      <w:tr w:rsidR="00EA2234" w:rsidRPr="00EA2234" w:rsidTr="00C30E10">
        <w:tc>
          <w:tcPr>
            <w:tcW w:w="2660" w:type="dxa"/>
            <w:shd w:val="clear" w:color="auto" w:fill="auto"/>
          </w:tcPr>
          <w:p w:rsidR="00EA2234" w:rsidRPr="00EA2234" w:rsidRDefault="00A13171" w:rsidP="00A13171">
            <w:pPr>
              <w:autoSpaceDE w:val="0"/>
              <w:autoSpaceDN w:val="0"/>
              <w:adjustRightInd w:val="0"/>
              <w:spacing w:after="0" w:line="240" w:lineRule="auto"/>
              <w:rPr>
                <w:rFonts w:ascii="Times New Roman" w:hAnsi="Times New Roman" w:cs="Times New Roman"/>
                <w:sz w:val="20"/>
                <w:szCs w:val="20"/>
              </w:rPr>
            </w:pPr>
            <w:r w:rsidRPr="00EA2234">
              <w:rPr>
                <w:rFonts w:ascii="Times New Roman" w:hAnsi="Times New Roman" w:cs="Times New Roman"/>
                <w:sz w:val="20"/>
                <w:szCs w:val="20"/>
              </w:rPr>
              <w:t>Доход, млн.</w:t>
            </w:r>
            <w:r w:rsidR="00EA2234" w:rsidRPr="00EA2234">
              <w:rPr>
                <w:rFonts w:ascii="Times New Roman" w:hAnsi="Times New Roman" w:cs="Times New Roman"/>
                <w:sz w:val="20"/>
                <w:szCs w:val="20"/>
              </w:rPr>
              <w:t xml:space="preserve"> тенге</w:t>
            </w:r>
          </w:p>
        </w:tc>
        <w:tc>
          <w:tcPr>
            <w:tcW w:w="709"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1 450</w:t>
            </w:r>
          </w:p>
        </w:tc>
        <w:tc>
          <w:tcPr>
            <w:tcW w:w="708"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1 560</w:t>
            </w:r>
          </w:p>
        </w:tc>
        <w:tc>
          <w:tcPr>
            <w:tcW w:w="709"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1 970</w:t>
            </w:r>
          </w:p>
        </w:tc>
        <w:tc>
          <w:tcPr>
            <w:tcW w:w="709"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1 990</w:t>
            </w:r>
          </w:p>
        </w:tc>
        <w:tc>
          <w:tcPr>
            <w:tcW w:w="709"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1 900</w:t>
            </w:r>
          </w:p>
        </w:tc>
        <w:tc>
          <w:tcPr>
            <w:tcW w:w="708"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1 960</w:t>
            </w:r>
          </w:p>
        </w:tc>
        <w:tc>
          <w:tcPr>
            <w:tcW w:w="709"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1 970</w:t>
            </w:r>
          </w:p>
        </w:tc>
        <w:tc>
          <w:tcPr>
            <w:tcW w:w="851"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1 980</w:t>
            </w:r>
          </w:p>
        </w:tc>
        <w:tc>
          <w:tcPr>
            <w:tcW w:w="851"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1 970</w:t>
            </w:r>
          </w:p>
        </w:tc>
        <w:tc>
          <w:tcPr>
            <w:tcW w:w="851"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1 980</w:t>
            </w:r>
          </w:p>
        </w:tc>
      </w:tr>
      <w:tr w:rsidR="00EA2234" w:rsidRPr="00EA2234" w:rsidTr="00C30E10">
        <w:tc>
          <w:tcPr>
            <w:tcW w:w="2660" w:type="dxa"/>
            <w:shd w:val="clear" w:color="auto" w:fill="auto"/>
          </w:tcPr>
          <w:p w:rsidR="00EA2234" w:rsidRPr="00EA2234" w:rsidRDefault="00EA2234" w:rsidP="00A13171">
            <w:pPr>
              <w:autoSpaceDE w:val="0"/>
              <w:autoSpaceDN w:val="0"/>
              <w:adjustRightInd w:val="0"/>
              <w:spacing w:after="0" w:line="240" w:lineRule="auto"/>
              <w:jc w:val="both"/>
              <w:rPr>
                <w:rFonts w:ascii="Times New Roman" w:hAnsi="Times New Roman" w:cs="Times New Roman"/>
                <w:sz w:val="20"/>
                <w:szCs w:val="20"/>
              </w:rPr>
            </w:pPr>
            <w:r w:rsidRPr="00EA2234">
              <w:rPr>
                <w:rFonts w:ascii="Times New Roman" w:hAnsi="Times New Roman" w:cs="Times New Roman"/>
                <w:sz w:val="20"/>
                <w:szCs w:val="20"/>
              </w:rPr>
              <w:t xml:space="preserve">Численность </w:t>
            </w:r>
          </w:p>
          <w:p w:rsidR="00EA2234" w:rsidRPr="00EA2234" w:rsidRDefault="00EA2234" w:rsidP="00A13171">
            <w:pPr>
              <w:autoSpaceDE w:val="0"/>
              <w:autoSpaceDN w:val="0"/>
              <w:adjustRightInd w:val="0"/>
              <w:spacing w:after="0" w:line="240" w:lineRule="auto"/>
              <w:jc w:val="both"/>
              <w:rPr>
                <w:rFonts w:ascii="Times New Roman" w:hAnsi="Times New Roman" w:cs="Times New Roman"/>
                <w:sz w:val="20"/>
                <w:szCs w:val="20"/>
              </w:rPr>
            </w:pPr>
            <w:r w:rsidRPr="00EA2234">
              <w:rPr>
                <w:rFonts w:ascii="Times New Roman" w:hAnsi="Times New Roman" w:cs="Times New Roman"/>
                <w:sz w:val="20"/>
                <w:szCs w:val="20"/>
              </w:rPr>
              <w:t xml:space="preserve">работающих, чел. </w:t>
            </w:r>
          </w:p>
        </w:tc>
        <w:tc>
          <w:tcPr>
            <w:tcW w:w="709"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610</w:t>
            </w:r>
          </w:p>
        </w:tc>
        <w:tc>
          <w:tcPr>
            <w:tcW w:w="708"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621</w:t>
            </w:r>
          </w:p>
        </w:tc>
        <w:tc>
          <w:tcPr>
            <w:tcW w:w="709"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634</w:t>
            </w:r>
          </w:p>
        </w:tc>
        <w:tc>
          <w:tcPr>
            <w:tcW w:w="709"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611</w:t>
            </w:r>
          </w:p>
        </w:tc>
        <w:tc>
          <w:tcPr>
            <w:tcW w:w="709"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600</w:t>
            </w:r>
          </w:p>
        </w:tc>
        <w:tc>
          <w:tcPr>
            <w:tcW w:w="708"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623</w:t>
            </w:r>
          </w:p>
        </w:tc>
        <w:tc>
          <w:tcPr>
            <w:tcW w:w="709"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613</w:t>
            </w:r>
          </w:p>
        </w:tc>
        <w:tc>
          <w:tcPr>
            <w:tcW w:w="851"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612</w:t>
            </w:r>
          </w:p>
        </w:tc>
        <w:tc>
          <w:tcPr>
            <w:tcW w:w="851"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611</w:t>
            </w:r>
          </w:p>
        </w:tc>
        <w:tc>
          <w:tcPr>
            <w:tcW w:w="851"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608</w:t>
            </w:r>
          </w:p>
        </w:tc>
      </w:tr>
      <w:tr w:rsidR="00EA2234" w:rsidRPr="00EA2234" w:rsidTr="00C30E10">
        <w:tc>
          <w:tcPr>
            <w:tcW w:w="2660" w:type="dxa"/>
            <w:vMerge w:val="restart"/>
            <w:shd w:val="clear" w:color="auto" w:fill="auto"/>
          </w:tcPr>
          <w:p w:rsidR="00EA2234" w:rsidRPr="00EA2234" w:rsidRDefault="00EA2234" w:rsidP="00A13171">
            <w:pPr>
              <w:autoSpaceDE w:val="0"/>
              <w:autoSpaceDN w:val="0"/>
              <w:adjustRightInd w:val="0"/>
              <w:spacing w:after="0" w:line="240" w:lineRule="auto"/>
              <w:jc w:val="both"/>
              <w:rPr>
                <w:rFonts w:ascii="Times New Roman" w:hAnsi="Times New Roman" w:cs="Times New Roman"/>
                <w:b/>
                <w:sz w:val="20"/>
                <w:szCs w:val="20"/>
              </w:rPr>
            </w:pPr>
            <w:r w:rsidRPr="00EA2234">
              <w:rPr>
                <w:rFonts w:ascii="Times New Roman" w:hAnsi="Times New Roman" w:cs="Times New Roman"/>
                <w:b/>
                <w:sz w:val="20"/>
                <w:szCs w:val="20"/>
              </w:rPr>
              <w:t>Показатели</w:t>
            </w:r>
          </w:p>
          <w:p w:rsidR="00EA2234" w:rsidRPr="00EA2234" w:rsidRDefault="00EA2234" w:rsidP="00A13171">
            <w:pPr>
              <w:autoSpaceDE w:val="0"/>
              <w:autoSpaceDN w:val="0"/>
              <w:adjustRightInd w:val="0"/>
              <w:spacing w:after="0" w:line="240" w:lineRule="auto"/>
              <w:rPr>
                <w:rFonts w:ascii="Times New Roman" w:hAnsi="Times New Roman" w:cs="Times New Roman"/>
                <w:b/>
                <w:sz w:val="16"/>
                <w:szCs w:val="16"/>
              </w:rPr>
            </w:pPr>
          </w:p>
          <w:p w:rsidR="00EA2234" w:rsidRPr="00EA2234" w:rsidRDefault="00EA2234" w:rsidP="00A13171">
            <w:pPr>
              <w:autoSpaceDE w:val="0"/>
              <w:autoSpaceDN w:val="0"/>
              <w:adjustRightInd w:val="0"/>
              <w:spacing w:after="0" w:line="240" w:lineRule="auto"/>
              <w:jc w:val="both"/>
              <w:rPr>
                <w:rFonts w:ascii="Times New Roman" w:hAnsi="Times New Roman" w:cs="Times New Roman"/>
                <w:b/>
                <w:sz w:val="20"/>
                <w:szCs w:val="20"/>
              </w:rPr>
            </w:pPr>
          </w:p>
        </w:tc>
        <w:tc>
          <w:tcPr>
            <w:tcW w:w="5812" w:type="dxa"/>
            <w:gridSpan w:val="8"/>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b/>
                <w:sz w:val="20"/>
                <w:szCs w:val="20"/>
              </w:rPr>
            </w:pPr>
            <w:r w:rsidRPr="00EA2234">
              <w:rPr>
                <w:rFonts w:ascii="Times New Roman" w:hAnsi="Times New Roman" w:cs="Times New Roman"/>
                <w:b/>
                <w:sz w:val="20"/>
                <w:szCs w:val="20"/>
              </w:rPr>
              <w:t xml:space="preserve">Варианты  </w:t>
            </w:r>
          </w:p>
        </w:tc>
        <w:tc>
          <w:tcPr>
            <w:tcW w:w="851"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b/>
                <w:sz w:val="20"/>
                <w:szCs w:val="20"/>
              </w:rPr>
            </w:pPr>
          </w:p>
        </w:tc>
        <w:tc>
          <w:tcPr>
            <w:tcW w:w="851"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b/>
                <w:sz w:val="20"/>
                <w:szCs w:val="20"/>
              </w:rPr>
            </w:pPr>
          </w:p>
        </w:tc>
      </w:tr>
      <w:tr w:rsidR="00EA2234" w:rsidRPr="00EA2234" w:rsidTr="00C30E10">
        <w:tc>
          <w:tcPr>
            <w:tcW w:w="2660" w:type="dxa"/>
            <w:vMerge/>
            <w:shd w:val="clear" w:color="auto" w:fill="auto"/>
          </w:tcPr>
          <w:p w:rsidR="00EA2234" w:rsidRPr="00EA2234" w:rsidRDefault="00EA2234" w:rsidP="00A13171">
            <w:pPr>
              <w:autoSpaceDE w:val="0"/>
              <w:autoSpaceDN w:val="0"/>
              <w:adjustRightInd w:val="0"/>
              <w:spacing w:after="0" w:line="240" w:lineRule="auto"/>
              <w:jc w:val="both"/>
              <w:rPr>
                <w:rFonts w:ascii="Times New Roman" w:hAnsi="Times New Roman" w:cs="Times New Roman"/>
                <w:b/>
                <w:sz w:val="20"/>
                <w:szCs w:val="20"/>
              </w:rPr>
            </w:pPr>
          </w:p>
        </w:tc>
        <w:tc>
          <w:tcPr>
            <w:tcW w:w="709"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b/>
                <w:sz w:val="20"/>
                <w:szCs w:val="20"/>
              </w:rPr>
            </w:pPr>
            <w:r w:rsidRPr="00EA2234">
              <w:rPr>
                <w:rFonts w:ascii="Times New Roman" w:hAnsi="Times New Roman" w:cs="Times New Roman"/>
                <w:b/>
                <w:sz w:val="20"/>
                <w:szCs w:val="20"/>
              </w:rPr>
              <w:t>11</w:t>
            </w:r>
          </w:p>
        </w:tc>
        <w:tc>
          <w:tcPr>
            <w:tcW w:w="708"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b/>
                <w:sz w:val="20"/>
                <w:szCs w:val="20"/>
              </w:rPr>
            </w:pPr>
            <w:r w:rsidRPr="00EA2234">
              <w:rPr>
                <w:rFonts w:ascii="Times New Roman" w:hAnsi="Times New Roman" w:cs="Times New Roman"/>
                <w:b/>
                <w:sz w:val="20"/>
                <w:szCs w:val="20"/>
              </w:rPr>
              <w:t>12</w:t>
            </w:r>
          </w:p>
        </w:tc>
        <w:tc>
          <w:tcPr>
            <w:tcW w:w="709"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b/>
                <w:sz w:val="20"/>
                <w:szCs w:val="20"/>
              </w:rPr>
            </w:pPr>
            <w:r w:rsidRPr="00EA2234">
              <w:rPr>
                <w:rFonts w:ascii="Times New Roman" w:hAnsi="Times New Roman" w:cs="Times New Roman"/>
                <w:b/>
                <w:sz w:val="20"/>
                <w:szCs w:val="20"/>
              </w:rPr>
              <w:t>13</w:t>
            </w:r>
          </w:p>
        </w:tc>
        <w:tc>
          <w:tcPr>
            <w:tcW w:w="709"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b/>
                <w:sz w:val="20"/>
                <w:szCs w:val="20"/>
              </w:rPr>
            </w:pPr>
            <w:r w:rsidRPr="00EA2234">
              <w:rPr>
                <w:rFonts w:ascii="Times New Roman" w:hAnsi="Times New Roman" w:cs="Times New Roman"/>
                <w:b/>
                <w:sz w:val="20"/>
                <w:szCs w:val="20"/>
              </w:rPr>
              <w:t>14</w:t>
            </w:r>
          </w:p>
        </w:tc>
        <w:tc>
          <w:tcPr>
            <w:tcW w:w="709"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b/>
                <w:sz w:val="20"/>
                <w:szCs w:val="20"/>
              </w:rPr>
            </w:pPr>
            <w:r w:rsidRPr="00EA2234">
              <w:rPr>
                <w:rFonts w:ascii="Times New Roman" w:hAnsi="Times New Roman" w:cs="Times New Roman"/>
                <w:b/>
                <w:sz w:val="20"/>
                <w:szCs w:val="20"/>
              </w:rPr>
              <w:t>15</w:t>
            </w:r>
          </w:p>
        </w:tc>
        <w:tc>
          <w:tcPr>
            <w:tcW w:w="708"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b/>
                <w:sz w:val="20"/>
                <w:szCs w:val="20"/>
              </w:rPr>
            </w:pPr>
            <w:r w:rsidRPr="00EA2234">
              <w:rPr>
                <w:rFonts w:ascii="Times New Roman" w:hAnsi="Times New Roman" w:cs="Times New Roman"/>
                <w:b/>
                <w:sz w:val="20"/>
                <w:szCs w:val="20"/>
              </w:rPr>
              <w:t>16</w:t>
            </w:r>
          </w:p>
        </w:tc>
        <w:tc>
          <w:tcPr>
            <w:tcW w:w="709"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b/>
                <w:sz w:val="20"/>
                <w:szCs w:val="20"/>
              </w:rPr>
            </w:pPr>
            <w:r w:rsidRPr="00EA2234">
              <w:rPr>
                <w:rFonts w:ascii="Times New Roman" w:hAnsi="Times New Roman" w:cs="Times New Roman"/>
                <w:b/>
                <w:sz w:val="20"/>
                <w:szCs w:val="20"/>
              </w:rPr>
              <w:t>17</w:t>
            </w:r>
          </w:p>
        </w:tc>
        <w:tc>
          <w:tcPr>
            <w:tcW w:w="851"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b/>
                <w:sz w:val="20"/>
                <w:szCs w:val="20"/>
              </w:rPr>
            </w:pPr>
            <w:r w:rsidRPr="00EA2234">
              <w:rPr>
                <w:rFonts w:ascii="Times New Roman" w:hAnsi="Times New Roman" w:cs="Times New Roman"/>
                <w:b/>
                <w:sz w:val="20"/>
                <w:szCs w:val="20"/>
              </w:rPr>
              <w:t>18</w:t>
            </w:r>
          </w:p>
        </w:tc>
        <w:tc>
          <w:tcPr>
            <w:tcW w:w="851"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b/>
                <w:sz w:val="20"/>
                <w:szCs w:val="20"/>
              </w:rPr>
            </w:pPr>
            <w:r w:rsidRPr="00EA2234">
              <w:rPr>
                <w:rFonts w:ascii="Times New Roman" w:hAnsi="Times New Roman" w:cs="Times New Roman"/>
                <w:b/>
                <w:sz w:val="20"/>
                <w:szCs w:val="20"/>
              </w:rPr>
              <w:t>19</w:t>
            </w:r>
          </w:p>
        </w:tc>
        <w:tc>
          <w:tcPr>
            <w:tcW w:w="851"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b/>
                <w:sz w:val="20"/>
                <w:szCs w:val="20"/>
              </w:rPr>
            </w:pPr>
            <w:r w:rsidRPr="00EA2234">
              <w:rPr>
                <w:rFonts w:ascii="Times New Roman" w:hAnsi="Times New Roman" w:cs="Times New Roman"/>
                <w:b/>
                <w:sz w:val="20"/>
                <w:szCs w:val="20"/>
              </w:rPr>
              <w:t>20</w:t>
            </w:r>
          </w:p>
        </w:tc>
      </w:tr>
      <w:tr w:rsidR="00EA2234" w:rsidRPr="00EA2234" w:rsidTr="00C30E10">
        <w:tc>
          <w:tcPr>
            <w:tcW w:w="2660" w:type="dxa"/>
            <w:shd w:val="clear" w:color="auto" w:fill="auto"/>
          </w:tcPr>
          <w:p w:rsidR="00EA2234" w:rsidRPr="00EA2234" w:rsidRDefault="00EA2234" w:rsidP="00A13171">
            <w:pPr>
              <w:autoSpaceDE w:val="0"/>
              <w:autoSpaceDN w:val="0"/>
              <w:adjustRightInd w:val="0"/>
              <w:spacing w:after="0" w:line="240" w:lineRule="auto"/>
              <w:jc w:val="both"/>
              <w:rPr>
                <w:rFonts w:ascii="Times New Roman" w:hAnsi="Times New Roman" w:cs="Times New Roman"/>
                <w:sz w:val="20"/>
                <w:szCs w:val="20"/>
              </w:rPr>
            </w:pPr>
            <w:r w:rsidRPr="00EA2234">
              <w:rPr>
                <w:rFonts w:ascii="Times New Roman" w:hAnsi="Times New Roman" w:cs="Times New Roman"/>
                <w:sz w:val="20"/>
                <w:szCs w:val="20"/>
              </w:rPr>
              <w:t>Стоимость основных производственных фондов, млн. тенге</w:t>
            </w:r>
          </w:p>
        </w:tc>
        <w:tc>
          <w:tcPr>
            <w:tcW w:w="709"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1 434</w:t>
            </w:r>
          </w:p>
        </w:tc>
        <w:tc>
          <w:tcPr>
            <w:tcW w:w="708"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1 935</w:t>
            </w:r>
          </w:p>
        </w:tc>
        <w:tc>
          <w:tcPr>
            <w:tcW w:w="709"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1 854</w:t>
            </w:r>
          </w:p>
        </w:tc>
        <w:tc>
          <w:tcPr>
            <w:tcW w:w="709"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1 953</w:t>
            </w:r>
          </w:p>
        </w:tc>
        <w:tc>
          <w:tcPr>
            <w:tcW w:w="709"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1 732</w:t>
            </w:r>
          </w:p>
        </w:tc>
        <w:tc>
          <w:tcPr>
            <w:tcW w:w="708"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1 864</w:t>
            </w:r>
          </w:p>
        </w:tc>
        <w:tc>
          <w:tcPr>
            <w:tcW w:w="709"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1 924</w:t>
            </w:r>
          </w:p>
        </w:tc>
        <w:tc>
          <w:tcPr>
            <w:tcW w:w="851"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1 743</w:t>
            </w:r>
          </w:p>
        </w:tc>
        <w:tc>
          <w:tcPr>
            <w:tcW w:w="851"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1 853</w:t>
            </w:r>
          </w:p>
        </w:tc>
        <w:tc>
          <w:tcPr>
            <w:tcW w:w="851"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1 843</w:t>
            </w:r>
          </w:p>
        </w:tc>
      </w:tr>
      <w:tr w:rsidR="00EA2234" w:rsidRPr="00EA2234" w:rsidTr="00C30E10">
        <w:tc>
          <w:tcPr>
            <w:tcW w:w="2660" w:type="dxa"/>
            <w:shd w:val="clear" w:color="auto" w:fill="auto"/>
          </w:tcPr>
          <w:p w:rsidR="00EA2234" w:rsidRPr="00EA2234" w:rsidRDefault="00EA2234" w:rsidP="00A13171">
            <w:pPr>
              <w:autoSpaceDE w:val="0"/>
              <w:autoSpaceDN w:val="0"/>
              <w:adjustRightInd w:val="0"/>
              <w:spacing w:after="0" w:line="240" w:lineRule="auto"/>
              <w:jc w:val="both"/>
              <w:rPr>
                <w:rFonts w:ascii="Times New Roman" w:hAnsi="Times New Roman" w:cs="Times New Roman"/>
                <w:sz w:val="20"/>
                <w:szCs w:val="20"/>
              </w:rPr>
            </w:pPr>
            <w:r w:rsidRPr="00EA2234">
              <w:rPr>
                <w:rFonts w:ascii="Times New Roman" w:hAnsi="Times New Roman" w:cs="Times New Roman"/>
                <w:sz w:val="20"/>
                <w:szCs w:val="20"/>
              </w:rPr>
              <w:t xml:space="preserve">Норма </w:t>
            </w:r>
            <w:r w:rsidR="00A13171" w:rsidRPr="00EA2234">
              <w:rPr>
                <w:rFonts w:ascii="Times New Roman" w:hAnsi="Times New Roman" w:cs="Times New Roman"/>
                <w:sz w:val="20"/>
                <w:szCs w:val="20"/>
              </w:rPr>
              <w:t>амортизации, %</w:t>
            </w:r>
          </w:p>
        </w:tc>
        <w:tc>
          <w:tcPr>
            <w:tcW w:w="709"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10</w:t>
            </w:r>
          </w:p>
        </w:tc>
        <w:tc>
          <w:tcPr>
            <w:tcW w:w="708"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10</w:t>
            </w:r>
          </w:p>
        </w:tc>
        <w:tc>
          <w:tcPr>
            <w:tcW w:w="709"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10</w:t>
            </w:r>
          </w:p>
        </w:tc>
        <w:tc>
          <w:tcPr>
            <w:tcW w:w="709"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10</w:t>
            </w:r>
          </w:p>
        </w:tc>
        <w:tc>
          <w:tcPr>
            <w:tcW w:w="709"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10</w:t>
            </w:r>
          </w:p>
        </w:tc>
        <w:tc>
          <w:tcPr>
            <w:tcW w:w="708"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10</w:t>
            </w:r>
          </w:p>
        </w:tc>
        <w:tc>
          <w:tcPr>
            <w:tcW w:w="709"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10</w:t>
            </w:r>
          </w:p>
        </w:tc>
        <w:tc>
          <w:tcPr>
            <w:tcW w:w="851"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10</w:t>
            </w:r>
          </w:p>
        </w:tc>
        <w:tc>
          <w:tcPr>
            <w:tcW w:w="851"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10</w:t>
            </w:r>
          </w:p>
        </w:tc>
        <w:tc>
          <w:tcPr>
            <w:tcW w:w="851"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10</w:t>
            </w:r>
          </w:p>
        </w:tc>
      </w:tr>
      <w:tr w:rsidR="00EA2234" w:rsidRPr="00EA2234" w:rsidTr="00C30E10">
        <w:tc>
          <w:tcPr>
            <w:tcW w:w="2660" w:type="dxa"/>
            <w:shd w:val="clear" w:color="auto" w:fill="auto"/>
          </w:tcPr>
          <w:p w:rsidR="00EA2234" w:rsidRPr="00EA2234" w:rsidRDefault="00EA2234" w:rsidP="00A13171">
            <w:pPr>
              <w:autoSpaceDE w:val="0"/>
              <w:autoSpaceDN w:val="0"/>
              <w:adjustRightInd w:val="0"/>
              <w:spacing w:after="0" w:line="240" w:lineRule="auto"/>
              <w:rPr>
                <w:rFonts w:ascii="Times New Roman" w:hAnsi="Times New Roman" w:cs="Times New Roman"/>
                <w:sz w:val="20"/>
                <w:szCs w:val="20"/>
              </w:rPr>
            </w:pPr>
            <w:r w:rsidRPr="00EA2234">
              <w:rPr>
                <w:rFonts w:ascii="Times New Roman" w:hAnsi="Times New Roman" w:cs="Times New Roman"/>
                <w:sz w:val="20"/>
                <w:szCs w:val="20"/>
              </w:rPr>
              <w:t>Доход, млн. тенге</w:t>
            </w:r>
          </w:p>
        </w:tc>
        <w:tc>
          <w:tcPr>
            <w:tcW w:w="709"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2 450</w:t>
            </w:r>
          </w:p>
        </w:tc>
        <w:tc>
          <w:tcPr>
            <w:tcW w:w="708"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2 560</w:t>
            </w:r>
          </w:p>
        </w:tc>
        <w:tc>
          <w:tcPr>
            <w:tcW w:w="709"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2 970</w:t>
            </w:r>
          </w:p>
        </w:tc>
        <w:tc>
          <w:tcPr>
            <w:tcW w:w="709"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2 990</w:t>
            </w:r>
          </w:p>
        </w:tc>
        <w:tc>
          <w:tcPr>
            <w:tcW w:w="709"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2 900</w:t>
            </w:r>
          </w:p>
        </w:tc>
        <w:tc>
          <w:tcPr>
            <w:tcW w:w="708"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2 960</w:t>
            </w:r>
          </w:p>
        </w:tc>
        <w:tc>
          <w:tcPr>
            <w:tcW w:w="709"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2 970</w:t>
            </w:r>
          </w:p>
        </w:tc>
        <w:tc>
          <w:tcPr>
            <w:tcW w:w="851"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2 980</w:t>
            </w:r>
          </w:p>
        </w:tc>
        <w:tc>
          <w:tcPr>
            <w:tcW w:w="851"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2 970</w:t>
            </w:r>
          </w:p>
        </w:tc>
        <w:tc>
          <w:tcPr>
            <w:tcW w:w="851"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2 980</w:t>
            </w:r>
          </w:p>
        </w:tc>
      </w:tr>
      <w:tr w:rsidR="00EA2234" w:rsidRPr="00EA2234" w:rsidTr="00C30E10">
        <w:tc>
          <w:tcPr>
            <w:tcW w:w="2660" w:type="dxa"/>
            <w:shd w:val="clear" w:color="auto" w:fill="auto"/>
          </w:tcPr>
          <w:p w:rsidR="00EA2234" w:rsidRPr="00EA2234" w:rsidRDefault="00EA2234" w:rsidP="00A13171">
            <w:pPr>
              <w:autoSpaceDE w:val="0"/>
              <w:autoSpaceDN w:val="0"/>
              <w:adjustRightInd w:val="0"/>
              <w:spacing w:after="0" w:line="240" w:lineRule="auto"/>
              <w:jc w:val="both"/>
              <w:rPr>
                <w:rFonts w:ascii="Times New Roman" w:hAnsi="Times New Roman" w:cs="Times New Roman"/>
                <w:sz w:val="20"/>
                <w:szCs w:val="20"/>
              </w:rPr>
            </w:pPr>
            <w:r w:rsidRPr="00EA2234">
              <w:rPr>
                <w:rFonts w:ascii="Times New Roman" w:hAnsi="Times New Roman" w:cs="Times New Roman"/>
                <w:sz w:val="20"/>
                <w:szCs w:val="20"/>
              </w:rPr>
              <w:t xml:space="preserve">Численность </w:t>
            </w:r>
          </w:p>
          <w:p w:rsidR="00EA2234" w:rsidRPr="00EA2234" w:rsidRDefault="00EA2234" w:rsidP="00A13171">
            <w:pPr>
              <w:autoSpaceDE w:val="0"/>
              <w:autoSpaceDN w:val="0"/>
              <w:adjustRightInd w:val="0"/>
              <w:spacing w:after="0" w:line="240" w:lineRule="auto"/>
              <w:jc w:val="both"/>
              <w:rPr>
                <w:rFonts w:ascii="Times New Roman" w:hAnsi="Times New Roman" w:cs="Times New Roman"/>
                <w:sz w:val="20"/>
                <w:szCs w:val="20"/>
              </w:rPr>
            </w:pPr>
            <w:r w:rsidRPr="00EA2234">
              <w:rPr>
                <w:rFonts w:ascii="Times New Roman" w:hAnsi="Times New Roman" w:cs="Times New Roman"/>
                <w:sz w:val="20"/>
                <w:szCs w:val="20"/>
              </w:rPr>
              <w:t xml:space="preserve">работающих, чел. </w:t>
            </w:r>
          </w:p>
        </w:tc>
        <w:tc>
          <w:tcPr>
            <w:tcW w:w="709"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611</w:t>
            </w:r>
          </w:p>
        </w:tc>
        <w:tc>
          <w:tcPr>
            <w:tcW w:w="708"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622</w:t>
            </w:r>
          </w:p>
        </w:tc>
        <w:tc>
          <w:tcPr>
            <w:tcW w:w="709"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630</w:t>
            </w:r>
          </w:p>
        </w:tc>
        <w:tc>
          <w:tcPr>
            <w:tcW w:w="709"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610</w:t>
            </w:r>
          </w:p>
        </w:tc>
        <w:tc>
          <w:tcPr>
            <w:tcW w:w="709"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605</w:t>
            </w:r>
          </w:p>
        </w:tc>
        <w:tc>
          <w:tcPr>
            <w:tcW w:w="708"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620</w:t>
            </w:r>
          </w:p>
        </w:tc>
        <w:tc>
          <w:tcPr>
            <w:tcW w:w="709"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615</w:t>
            </w:r>
          </w:p>
          <w:p w:rsidR="00EA2234" w:rsidRPr="00EA2234" w:rsidRDefault="00EA2234" w:rsidP="00A13171">
            <w:pPr>
              <w:autoSpaceDE w:val="0"/>
              <w:autoSpaceDN w:val="0"/>
              <w:adjustRightInd w:val="0"/>
              <w:spacing w:after="0" w:line="240" w:lineRule="auto"/>
              <w:rPr>
                <w:rFonts w:ascii="Times New Roman" w:hAnsi="Times New Roman" w:cs="Times New Roman"/>
                <w:sz w:val="20"/>
                <w:szCs w:val="20"/>
              </w:rPr>
            </w:pPr>
          </w:p>
        </w:tc>
        <w:tc>
          <w:tcPr>
            <w:tcW w:w="851"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619</w:t>
            </w:r>
          </w:p>
        </w:tc>
        <w:tc>
          <w:tcPr>
            <w:tcW w:w="851"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620</w:t>
            </w:r>
          </w:p>
        </w:tc>
        <w:tc>
          <w:tcPr>
            <w:tcW w:w="851"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617</w:t>
            </w:r>
          </w:p>
        </w:tc>
      </w:tr>
      <w:tr w:rsidR="00EA2234" w:rsidRPr="00EA2234" w:rsidTr="00C30E10">
        <w:tc>
          <w:tcPr>
            <w:tcW w:w="2660" w:type="dxa"/>
            <w:vMerge w:val="restart"/>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b/>
                <w:sz w:val="20"/>
                <w:szCs w:val="20"/>
              </w:rPr>
            </w:pPr>
            <w:r w:rsidRPr="00EA2234">
              <w:rPr>
                <w:rFonts w:ascii="Times New Roman" w:hAnsi="Times New Roman" w:cs="Times New Roman"/>
                <w:b/>
                <w:sz w:val="20"/>
                <w:szCs w:val="20"/>
              </w:rPr>
              <w:t>Показатели</w:t>
            </w:r>
          </w:p>
          <w:p w:rsidR="00EA2234" w:rsidRPr="00EA2234" w:rsidRDefault="00EA2234" w:rsidP="00A13171">
            <w:pPr>
              <w:autoSpaceDE w:val="0"/>
              <w:autoSpaceDN w:val="0"/>
              <w:adjustRightInd w:val="0"/>
              <w:spacing w:after="0" w:line="240" w:lineRule="auto"/>
              <w:rPr>
                <w:rFonts w:ascii="Times New Roman" w:hAnsi="Times New Roman" w:cs="Times New Roman"/>
                <w:b/>
                <w:sz w:val="16"/>
                <w:szCs w:val="16"/>
              </w:rPr>
            </w:pPr>
          </w:p>
          <w:p w:rsidR="00EA2234" w:rsidRPr="00EA2234" w:rsidRDefault="00EA2234" w:rsidP="00A13171">
            <w:pPr>
              <w:autoSpaceDE w:val="0"/>
              <w:autoSpaceDN w:val="0"/>
              <w:adjustRightInd w:val="0"/>
              <w:spacing w:after="0" w:line="240" w:lineRule="auto"/>
              <w:jc w:val="both"/>
              <w:rPr>
                <w:rFonts w:ascii="Times New Roman" w:hAnsi="Times New Roman" w:cs="Times New Roman"/>
                <w:b/>
                <w:sz w:val="20"/>
                <w:szCs w:val="20"/>
              </w:rPr>
            </w:pPr>
          </w:p>
        </w:tc>
        <w:tc>
          <w:tcPr>
            <w:tcW w:w="5812" w:type="dxa"/>
            <w:gridSpan w:val="8"/>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b/>
                <w:sz w:val="20"/>
                <w:szCs w:val="20"/>
              </w:rPr>
            </w:pPr>
            <w:r w:rsidRPr="00EA2234">
              <w:rPr>
                <w:rFonts w:ascii="Times New Roman" w:hAnsi="Times New Roman" w:cs="Times New Roman"/>
                <w:b/>
                <w:sz w:val="20"/>
                <w:szCs w:val="20"/>
              </w:rPr>
              <w:lastRenderedPageBreak/>
              <w:t xml:space="preserve">Варианты </w:t>
            </w:r>
          </w:p>
        </w:tc>
        <w:tc>
          <w:tcPr>
            <w:tcW w:w="851"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b/>
                <w:sz w:val="20"/>
                <w:szCs w:val="20"/>
              </w:rPr>
            </w:pPr>
          </w:p>
        </w:tc>
        <w:tc>
          <w:tcPr>
            <w:tcW w:w="851"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b/>
                <w:sz w:val="20"/>
                <w:szCs w:val="20"/>
              </w:rPr>
            </w:pPr>
          </w:p>
        </w:tc>
      </w:tr>
      <w:tr w:rsidR="00EA2234" w:rsidRPr="00EA2234" w:rsidTr="00C30E10">
        <w:tc>
          <w:tcPr>
            <w:tcW w:w="2660" w:type="dxa"/>
            <w:vMerge/>
            <w:shd w:val="clear" w:color="auto" w:fill="auto"/>
          </w:tcPr>
          <w:p w:rsidR="00EA2234" w:rsidRPr="00EA2234" w:rsidRDefault="00EA2234" w:rsidP="00A13171">
            <w:pPr>
              <w:autoSpaceDE w:val="0"/>
              <w:autoSpaceDN w:val="0"/>
              <w:adjustRightInd w:val="0"/>
              <w:spacing w:after="0" w:line="240" w:lineRule="auto"/>
              <w:jc w:val="both"/>
              <w:rPr>
                <w:rFonts w:ascii="Times New Roman" w:hAnsi="Times New Roman" w:cs="Times New Roman"/>
                <w:b/>
                <w:sz w:val="20"/>
                <w:szCs w:val="20"/>
              </w:rPr>
            </w:pPr>
          </w:p>
        </w:tc>
        <w:tc>
          <w:tcPr>
            <w:tcW w:w="709"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b/>
                <w:sz w:val="20"/>
                <w:szCs w:val="20"/>
              </w:rPr>
            </w:pPr>
            <w:r w:rsidRPr="00EA2234">
              <w:rPr>
                <w:rFonts w:ascii="Times New Roman" w:hAnsi="Times New Roman" w:cs="Times New Roman"/>
                <w:b/>
                <w:sz w:val="20"/>
                <w:szCs w:val="20"/>
              </w:rPr>
              <w:t>21</w:t>
            </w:r>
          </w:p>
        </w:tc>
        <w:tc>
          <w:tcPr>
            <w:tcW w:w="708"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b/>
                <w:sz w:val="20"/>
                <w:szCs w:val="20"/>
              </w:rPr>
            </w:pPr>
            <w:r w:rsidRPr="00EA2234">
              <w:rPr>
                <w:rFonts w:ascii="Times New Roman" w:hAnsi="Times New Roman" w:cs="Times New Roman"/>
                <w:b/>
                <w:sz w:val="20"/>
                <w:szCs w:val="20"/>
              </w:rPr>
              <w:t>22</w:t>
            </w:r>
          </w:p>
        </w:tc>
        <w:tc>
          <w:tcPr>
            <w:tcW w:w="709"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b/>
                <w:sz w:val="20"/>
                <w:szCs w:val="20"/>
              </w:rPr>
            </w:pPr>
            <w:r w:rsidRPr="00EA2234">
              <w:rPr>
                <w:rFonts w:ascii="Times New Roman" w:hAnsi="Times New Roman" w:cs="Times New Roman"/>
                <w:b/>
                <w:sz w:val="20"/>
                <w:szCs w:val="20"/>
              </w:rPr>
              <w:t>23</w:t>
            </w:r>
          </w:p>
        </w:tc>
        <w:tc>
          <w:tcPr>
            <w:tcW w:w="709"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b/>
                <w:sz w:val="20"/>
                <w:szCs w:val="20"/>
              </w:rPr>
            </w:pPr>
            <w:r w:rsidRPr="00EA2234">
              <w:rPr>
                <w:rFonts w:ascii="Times New Roman" w:hAnsi="Times New Roman" w:cs="Times New Roman"/>
                <w:b/>
                <w:sz w:val="20"/>
                <w:szCs w:val="20"/>
              </w:rPr>
              <w:t>24</w:t>
            </w:r>
          </w:p>
        </w:tc>
        <w:tc>
          <w:tcPr>
            <w:tcW w:w="709"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b/>
                <w:sz w:val="20"/>
                <w:szCs w:val="20"/>
              </w:rPr>
            </w:pPr>
            <w:r w:rsidRPr="00EA2234">
              <w:rPr>
                <w:rFonts w:ascii="Times New Roman" w:hAnsi="Times New Roman" w:cs="Times New Roman"/>
                <w:b/>
                <w:sz w:val="20"/>
                <w:szCs w:val="20"/>
              </w:rPr>
              <w:t>25</w:t>
            </w:r>
          </w:p>
        </w:tc>
        <w:tc>
          <w:tcPr>
            <w:tcW w:w="708"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b/>
                <w:sz w:val="20"/>
                <w:szCs w:val="20"/>
              </w:rPr>
            </w:pPr>
            <w:r w:rsidRPr="00EA2234">
              <w:rPr>
                <w:rFonts w:ascii="Times New Roman" w:hAnsi="Times New Roman" w:cs="Times New Roman"/>
                <w:b/>
                <w:sz w:val="20"/>
                <w:szCs w:val="20"/>
              </w:rPr>
              <w:t>26</w:t>
            </w:r>
          </w:p>
        </w:tc>
        <w:tc>
          <w:tcPr>
            <w:tcW w:w="709"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b/>
                <w:sz w:val="20"/>
                <w:szCs w:val="20"/>
              </w:rPr>
            </w:pPr>
            <w:r w:rsidRPr="00EA2234">
              <w:rPr>
                <w:rFonts w:ascii="Times New Roman" w:hAnsi="Times New Roman" w:cs="Times New Roman"/>
                <w:b/>
                <w:sz w:val="20"/>
                <w:szCs w:val="20"/>
              </w:rPr>
              <w:t>27</w:t>
            </w:r>
          </w:p>
        </w:tc>
        <w:tc>
          <w:tcPr>
            <w:tcW w:w="851"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b/>
                <w:sz w:val="20"/>
                <w:szCs w:val="20"/>
              </w:rPr>
            </w:pPr>
            <w:r w:rsidRPr="00EA2234">
              <w:rPr>
                <w:rFonts w:ascii="Times New Roman" w:hAnsi="Times New Roman" w:cs="Times New Roman"/>
                <w:b/>
                <w:sz w:val="20"/>
                <w:szCs w:val="20"/>
              </w:rPr>
              <w:t>28</w:t>
            </w:r>
          </w:p>
        </w:tc>
        <w:tc>
          <w:tcPr>
            <w:tcW w:w="851"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b/>
                <w:sz w:val="20"/>
                <w:szCs w:val="20"/>
              </w:rPr>
            </w:pPr>
            <w:r w:rsidRPr="00EA2234">
              <w:rPr>
                <w:rFonts w:ascii="Times New Roman" w:hAnsi="Times New Roman" w:cs="Times New Roman"/>
                <w:b/>
                <w:sz w:val="20"/>
                <w:szCs w:val="20"/>
              </w:rPr>
              <w:t>29</w:t>
            </w:r>
          </w:p>
        </w:tc>
        <w:tc>
          <w:tcPr>
            <w:tcW w:w="851"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b/>
                <w:sz w:val="20"/>
                <w:szCs w:val="20"/>
              </w:rPr>
            </w:pPr>
            <w:r w:rsidRPr="00EA2234">
              <w:rPr>
                <w:rFonts w:ascii="Times New Roman" w:hAnsi="Times New Roman" w:cs="Times New Roman"/>
                <w:b/>
                <w:sz w:val="20"/>
                <w:szCs w:val="20"/>
              </w:rPr>
              <w:t>30</w:t>
            </w:r>
          </w:p>
        </w:tc>
      </w:tr>
      <w:tr w:rsidR="00EA2234" w:rsidRPr="00EA2234" w:rsidTr="00C30E10">
        <w:tc>
          <w:tcPr>
            <w:tcW w:w="2660" w:type="dxa"/>
            <w:shd w:val="clear" w:color="auto" w:fill="auto"/>
          </w:tcPr>
          <w:p w:rsidR="00EA2234" w:rsidRPr="00EA2234" w:rsidRDefault="00EA2234" w:rsidP="00A13171">
            <w:pPr>
              <w:autoSpaceDE w:val="0"/>
              <w:autoSpaceDN w:val="0"/>
              <w:adjustRightInd w:val="0"/>
              <w:spacing w:after="0" w:line="240" w:lineRule="auto"/>
              <w:jc w:val="both"/>
              <w:rPr>
                <w:rFonts w:ascii="Times New Roman" w:hAnsi="Times New Roman" w:cs="Times New Roman"/>
                <w:sz w:val="20"/>
                <w:szCs w:val="20"/>
              </w:rPr>
            </w:pPr>
            <w:r w:rsidRPr="00EA2234">
              <w:rPr>
                <w:rFonts w:ascii="Times New Roman" w:hAnsi="Times New Roman" w:cs="Times New Roman"/>
                <w:sz w:val="20"/>
                <w:szCs w:val="20"/>
              </w:rPr>
              <w:lastRenderedPageBreak/>
              <w:t>Стоимость основных производственных фондов, млн. тенге</w:t>
            </w:r>
          </w:p>
        </w:tc>
        <w:tc>
          <w:tcPr>
            <w:tcW w:w="709"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1 864</w:t>
            </w:r>
          </w:p>
        </w:tc>
        <w:tc>
          <w:tcPr>
            <w:tcW w:w="708"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1 924</w:t>
            </w:r>
          </w:p>
        </w:tc>
        <w:tc>
          <w:tcPr>
            <w:tcW w:w="709"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1 743</w:t>
            </w:r>
          </w:p>
        </w:tc>
        <w:tc>
          <w:tcPr>
            <w:tcW w:w="709"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1 853</w:t>
            </w:r>
          </w:p>
        </w:tc>
        <w:tc>
          <w:tcPr>
            <w:tcW w:w="709"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1 843</w:t>
            </w:r>
          </w:p>
        </w:tc>
        <w:tc>
          <w:tcPr>
            <w:tcW w:w="708"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1 434</w:t>
            </w:r>
          </w:p>
        </w:tc>
        <w:tc>
          <w:tcPr>
            <w:tcW w:w="709"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1 935</w:t>
            </w:r>
          </w:p>
        </w:tc>
        <w:tc>
          <w:tcPr>
            <w:tcW w:w="851"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1 854</w:t>
            </w:r>
          </w:p>
        </w:tc>
        <w:tc>
          <w:tcPr>
            <w:tcW w:w="851"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1 953</w:t>
            </w:r>
          </w:p>
        </w:tc>
        <w:tc>
          <w:tcPr>
            <w:tcW w:w="851"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1 732</w:t>
            </w:r>
          </w:p>
        </w:tc>
      </w:tr>
      <w:tr w:rsidR="00EA2234" w:rsidRPr="00EA2234" w:rsidTr="00C30E10">
        <w:tc>
          <w:tcPr>
            <w:tcW w:w="2660" w:type="dxa"/>
            <w:shd w:val="clear" w:color="auto" w:fill="auto"/>
          </w:tcPr>
          <w:p w:rsidR="00EA2234" w:rsidRPr="00EA2234" w:rsidRDefault="00EA2234" w:rsidP="00A13171">
            <w:pPr>
              <w:autoSpaceDE w:val="0"/>
              <w:autoSpaceDN w:val="0"/>
              <w:adjustRightInd w:val="0"/>
              <w:spacing w:after="0" w:line="240" w:lineRule="auto"/>
              <w:jc w:val="both"/>
              <w:rPr>
                <w:rFonts w:ascii="Times New Roman" w:hAnsi="Times New Roman" w:cs="Times New Roman"/>
                <w:sz w:val="20"/>
                <w:szCs w:val="20"/>
              </w:rPr>
            </w:pPr>
            <w:r w:rsidRPr="00EA2234">
              <w:rPr>
                <w:rFonts w:ascii="Times New Roman" w:hAnsi="Times New Roman" w:cs="Times New Roman"/>
                <w:sz w:val="20"/>
                <w:szCs w:val="20"/>
              </w:rPr>
              <w:t xml:space="preserve">Норма </w:t>
            </w:r>
            <w:r w:rsidR="00D9582E" w:rsidRPr="00EA2234">
              <w:rPr>
                <w:rFonts w:ascii="Times New Roman" w:hAnsi="Times New Roman" w:cs="Times New Roman"/>
                <w:sz w:val="20"/>
                <w:szCs w:val="20"/>
              </w:rPr>
              <w:t>амортизации, %</w:t>
            </w:r>
          </w:p>
        </w:tc>
        <w:tc>
          <w:tcPr>
            <w:tcW w:w="709"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10</w:t>
            </w:r>
          </w:p>
        </w:tc>
        <w:tc>
          <w:tcPr>
            <w:tcW w:w="708"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10</w:t>
            </w:r>
          </w:p>
        </w:tc>
        <w:tc>
          <w:tcPr>
            <w:tcW w:w="709"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10</w:t>
            </w:r>
          </w:p>
        </w:tc>
        <w:tc>
          <w:tcPr>
            <w:tcW w:w="709"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10</w:t>
            </w:r>
          </w:p>
        </w:tc>
        <w:tc>
          <w:tcPr>
            <w:tcW w:w="709"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10</w:t>
            </w:r>
          </w:p>
        </w:tc>
        <w:tc>
          <w:tcPr>
            <w:tcW w:w="708"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10</w:t>
            </w:r>
          </w:p>
        </w:tc>
        <w:tc>
          <w:tcPr>
            <w:tcW w:w="709"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10</w:t>
            </w:r>
          </w:p>
        </w:tc>
        <w:tc>
          <w:tcPr>
            <w:tcW w:w="851"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10</w:t>
            </w:r>
          </w:p>
        </w:tc>
        <w:tc>
          <w:tcPr>
            <w:tcW w:w="851"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10</w:t>
            </w:r>
          </w:p>
        </w:tc>
        <w:tc>
          <w:tcPr>
            <w:tcW w:w="851"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10</w:t>
            </w:r>
          </w:p>
        </w:tc>
      </w:tr>
      <w:tr w:rsidR="00EA2234" w:rsidRPr="00EA2234" w:rsidTr="00C30E10">
        <w:tc>
          <w:tcPr>
            <w:tcW w:w="2660" w:type="dxa"/>
            <w:shd w:val="clear" w:color="auto" w:fill="auto"/>
          </w:tcPr>
          <w:p w:rsidR="00EA2234" w:rsidRPr="00EA2234" w:rsidRDefault="00EA2234" w:rsidP="00A13171">
            <w:pPr>
              <w:autoSpaceDE w:val="0"/>
              <w:autoSpaceDN w:val="0"/>
              <w:adjustRightInd w:val="0"/>
              <w:spacing w:after="0" w:line="240" w:lineRule="auto"/>
              <w:rPr>
                <w:rFonts w:ascii="Times New Roman" w:hAnsi="Times New Roman" w:cs="Times New Roman"/>
                <w:sz w:val="20"/>
                <w:szCs w:val="20"/>
              </w:rPr>
            </w:pPr>
            <w:r w:rsidRPr="00EA2234">
              <w:rPr>
                <w:rFonts w:ascii="Times New Roman" w:hAnsi="Times New Roman" w:cs="Times New Roman"/>
                <w:sz w:val="20"/>
                <w:szCs w:val="20"/>
              </w:rPr>
              <w:t>Доход, млн. тенге</w:t>
            </w:r>
          </w:p>
        </w:tc>
        <w:tc>
          <w:tcPr>
            <w:tcW w:w="709"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1 450</w:t>
            </w:r>
          </w:p>
        </w:tc>
        <w:tc>
          <w:tcPr>
            <w:tcW w:w="708"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1 560</w:t>
            </w:r>
          </w:p>
        </w:tc>
        <w:tc>
          <w:tcPr>
            <w:tcW w:w="709"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1 970</w:t>
            </w:r>
          </w:p>
        </w:tc>
        <w:tc>
          <w:tcPr>
            <w:tcW w:w="709"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1 990</w:t>
            </w:r>
          </w:p>
        </w:tc>
        <w:tc>
          <w:tcPr>
            <w:tcW w:w="709"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1 900</w:t>
            </w:r>
          </w:p>
        </w:tc>
        <w:tc>
          <w:tcPr>
            <w:tcW w:w="708"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1 960</w:t>
            </w:r>
          </w:p>
        </w:tc>
        <w:tc>
          <w:tcPr>
            <w:tcW w:w="709"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1 970</w:t>
            </w:r>
          </w:p>
        </w:tc>
        <w:tc>
          <w:tcPr>
            <w:tcW w:w="851"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1 980</w:t>
            </w:r>
          </w:p>
        </w:tc>
        <w:tc>
          <w:tcPr>
            <w:tcW w:w="851"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1 970</w:t>
            </w:r>
          </w:p>
        </w:tc>
        <w:tc>
          <w:tcPr>
            <w:tcW w:w="851"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1 980</w:t>
            </w:r>
          </w:p>
        </w:tc>
      </w:tr>
      <w:tr w:rsidR="00EA2234" w:rsidRPr="00EA2234" w:rsidTr="00C30E10">
        <w:tc>
          <w:tcPr>
            <w:tcW w:w="2660" w:type="dxa"/>
            <w:shd w:val="clear" w:color="auto" w:fill="auto"/>
          </w:tcPr>
          <w:p w:rsidR="00EA2234" w:rsidRPr="00EA2234" w:rsidRDefault="00EA2234" w:rsidP="00A13171">
            <w:pPr>
              <w:autoSpaceDE w:val="0"/>
              <w:autoSpaceDN w:val="0"/>
              <w:adjustRightInd w:val="0"/>
              <w:spacing w:after="0" w:line="240" w:lineRule="auto"/>
              <w:jc w:val="both"/>
              <w:rPr>
                <w:rFonts w:ascii="Times New Roman" w:hAnsi="Times New Roman" w:cs="Times New Roman"/>
                <w:sz w:val="20"/>
                <w:szCs w:val="20"/>
              </w:rPr>
            </w:pPr>
            <w:r w:rsidRPr="00EA2234">
              <w:rPr>
                <w:rFonts w:ascii="Times New Roman" w:hAnsi="Times New Roman" w:cs="Times New Roman"/>
                <w:sz w:val="20"/>
                <w:szCs w:val="20"/>
              </w:rPr>
              <w:t xml:space="preserve">Численность </w:t>
            </w:r>
          </w:p>
          <w:p w:rsidR="00EA2234" w:rsidRPr="00EA2234" w:rsidRDefault="00D9582E" w:rsidP="00A13171">
            <w:pPr>
              <w:autoSpaceDE w:val="0"/>
              <w:autoSpaceDN w:val="0"/>
              <w:adjustRightInd w:val="0"/>
              <w:spacing w:after="0" w:line="240" w:lineRule="auto"/>
              <w:jc w:val="both"/>
              <w:rPr>
                <w:rFonts w:ascii="Times New Roman" w:hAnsi="Times New Roman" w:cs="Times New Roman"/>
                <w:sz w:val="20"/>
                <w:szCs w:val="20"/>
              </w:rPr>
            </w:pPr>
            <w:r w:rsidRPr="00EA2234">
              <w:rPr>
                <w:rFonts w:ascii="Times New Roman" w:hAnsi="Times New Roman" w:cs="Times New Roman"/>
                <w:sz w:val="20"/>
                <w:szCs w:val="20"/>
              </w:rPr>
              <w:t>работающих, чел.</w:t>
            </w:r>
            <w:r w:rsidR="00EA2234" w:rsidRPr="00EA2234">
              <w:rPr>
                <w:rFonts w:ascii="Times New Roman" w:hAnsi="Times New Roman" w:cs="Times New Roman"/>
                <w:sz w:val="20"/>
                <w:szCs w:val="20"/>
              </w:rPr>
              <w:t xml:space="preserve"> </w:t>
            </w:r>
          </w:p>
        </w:tc>
        <w:tc>
          <w:tcPr>
            <w:tcW w:w="709"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620</w:t>
            </w:r>
          </w:p>
        </w:tc>
        <w:tc>
          <w:tcPr>
            <w:tcW w:w="708"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615</w:t>
            </w:r>
          </w:p>
          <w:p w:rsidR="00EA2234" w:rsidRPr="00EA2234" w:rsidRDefault="00EA2234" w:rsidP="00A13171">
            <w:pPr>
              <w:autoSpaceDE w:val="0"/>
              <w:autoSpaceDN w:val="0"/>
              <w:adjustRightInd w:val="0"/>
              <w:spacing w:after="0" w:line="240" w:lineRule="auto"/>
              <w:rPr>
                <w:rFonts w:ascii="Times New Roman" w:hAnsi="Times New Roman" w:cs="Times New Roman"/>
                <w:sz w:val="20"/>
                <w:szCs w:val="20"/>
              </w:rPr>
            </w:pPr>
          </w:p>
        </w:tc>
        <w:tc>
          <w:tcPr>
            <w:tcW w:w="709"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619</w:t>
            </w:r>
          </w:p>
        </w:tc>
        <w:tc>
          <w:tcPr>
            <w:tcW w:w="709"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620</w:t>
            </w:r>
          </w:p>
        </w:tc>
        <w:tc>
          <w:tcPr>
            <w:tcW w:w="709"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617</w:t>
            </w:r>
          </w:p>
        </w:tc>
        <w:tc>
          <w:tcPr>
            <w:tcW w:w="708"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611</w:t>
            </w:r>
          </w:p>
        </w:tc>
        <w:tc>
          <w:tcPr>
            <w:tcW w:w="709"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622</w:t>
            </w:r>
          </w:p>
        </w:tc>
        <w:tc>
          <w:tcPr>
            <w:tcW w:w="851"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630</w:t>
            </w:r>
          </w:p>
        </w:tc>
        <w:tc>
          <w:tcPr>
            <w:tcW w:w="851"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610</w:t>
            </w:r>
          </w:p>
        </w:tc>
        <w:tc>
          <w:tcPr>
            <w:tcW w:w="851" w:type="dxa"/>
            <w:shd w:val="clear" w:color="auto" w:fill="auto"/>
          </w:tcPr>
          <w:p w:rsidR="00EA2234" w:rsidRPr="00EA2234" w:rsidRDefault="00EA2234" w:rsidP="00A13171">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605</w:t>
            </w:r>
          </w:p>
        </w:tc>
      </w:tr>
    </w:tbl>
    <w:p w:rsidR="00EA2234" w:rsidRPr="00EA2234" w:rsidRDefault="00EA2234" w:rsidP="00EA2234">
      <w:pPr>
        <w:shd w:val="clear" w:color="auto" w:fill="FFFFFF"/>
        <w:autoSpaceDE w:val="0"/>
        <w:autoSpaceDN w:val="0"/>
        <w:adjustRightInd w:val="0"/>
        <w:spacing w:before="120" w:after="120" w:line="360" w:lineRule="auto"/>
        <w:jc w:val="center"/>
        <w:rPr>
          <w:rFonts w:ascii="Times New Roman" w:hAnsi="Times New Roman" w:cs="Times New Roman"/>
          <w:b/>
          <w:bCs/>
          <w:noProof/>
          <w:sz w:val="20"/>
          <w:szCs w:val="20"/>
        </w:rPr>
      </w:pPr>
    </w:p>
    <w:p w:rsidR="00EA2234" w:rsidRPr="00EA2234" w:rsidRDefault="00EA2234" w:rsidP="00EA2234">
      <w:pPr>
        <w:autoSpaceDE w:val="0"/>
        <w:autoSpaceDN w:val="0"/>
        <w:adjustRightInd w:val="0"/>
        <w:spacing w:before="120" w:after="120" w:line="360" w:lineRule="auto"/>
        <w:jc w:val="center"/>
        <w:rPr>
          <w:rFonts w:ascii="Times New Roman" w:hAnsi="Times New Roman" w:cs="Times New Roman"/>
          <w:sz w:val="28"/>
          <w:szCs w:val="28"/>
        </w:rPr>
      </w:pPr>
      <w:r w:rsidRPr="00EA2234">
        <w:rPr>
          <w:rFonts w:ascii="Times New Roman" w:hAnsi="Times New Roman" w:cs="Times New Roman"/>
          <w:b/>
          <w:bCs/>
          <w:noProof/>
          <w:sz w:val="28"/>
          <w:szCs w:val="28"/>
        </w:rPr>
        <w:t>Задачи для самостоятельного решения</w:t>
      </w:r>
      <w:r w:rsidRPr="00EA2234">
        <w:rPr>
          <w:rFonts w:ascii="Times New Roman" w:hAnsi="Times New Roman" w:cs="Times New Roman"/>
          <w:sz w:val="28"/>
          <w:szCs w:val="28"/>
        </w:rPr>
        <w:t xml:space="preserve"> </w:t>
      </w:r>
    </w:p>
    <w:p w:rsidR="00EA2234" w:rsidRPr="00EA2234" w:rsidRDefault="00EA2234" w:rsidP="00EA2234">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EA2234">
        <w:rPr>
          <w:rFonts w:ascii="Times New Roman" w:hAnsi="Times New Roman" w:cs="Times New Roman"/>
          <w:b/>
          <w:bCs/>
          <w:noProof/>
          <w:sz w:val="28"/>
          <w:szCs w:val="28"/>
        </w:rPr>
        <w:t xml:space="preserve">Задача 1. </w:t>
      </w:r>
      <w:r w:rsidRPr="00EA2234">
        <w:rPr>
          <w:rFonts w:ascii="Times New Roman" w:hAnsi="Times New Roman" w:cs="Times New Roman"/>
          <w:noProof/>
          <w:sz w:val="28"/>
          <w:szCs w:val="28"/>
        </w:rPr>
        <w:t>Определить среднегодовую стоимость основных производственных фондов АТП, если их стоимость на начало года была равна 1570 тыс. тенге. Движение основных фондов в течение года характеризуется следующими данными: по состоянию на 12 марта поступило основных фондов на сумму 11,5 тыс. тенге, выбыло — 5,6 тыс. тенге; на 18 сентября поступило — 24,7 тыс. тенге, выбытия не было; на 17 ноября поступило—18,7 тыс. тенге, выбыло — 8,9 тыс. тенге.</w:t>
      </w:r>
      <w:r w:rsidRPr="00EA2234">
        <w:rPr>
          <w:rFonts w:ascii="Times New Roman" w:hAnsi="Times New Roman" w:cs="Times New Roman"/>
          <w:sz w:val="28"/>
          <w:szCs w:val="28"/>
        </w:rPr>
        <w:t xml:space="preserve"> </w:t>
      </w:r>
    </w:p>
    <w:p w:rsidR="00EA2234" w:rsidRPr="00EA2234" w:rsidRDefault="00EA2234" w:rsidP="00EA2234">
      <w:pPr>
        <w:shd w:val="clear" w:color="auto" w:fill="FFFFFF"/>
        <w:autoSpaceDE w:val="0"/>
        <w:autoSpaceDN w:val="0"/>
        <w:adjustRightInd w:val="0"/>
        <w:spacing w:before="120" w:after="120" w:line="360" w:lineRule="auto"/>
        <w:ind w:firstLine="708"/>
        <w:jc w:val="both"/>
        <w:rPr>
          <w:rFonts w:ascii="Times New Roman" w:hAnsi="Times New Roman" w:cs="Times New Roman"/>
          <w:noProof/>
          <w:sz w:val="28"/>
          <w:szCs w:val="28"/>
        </w:rPr>
      </w:pPr>
      <w:r w:rsidRPr="00EA2234">
        <w:rPr>
          <w:rFonts w:ascii="Times New Roman" w:hAnsi="Times New Roman" w:cs="Times New Roman"/>
          <w:b/>
          <w:bCs/>
          <w:noProof/>
          <w:sz w:val="28"/>
          <w:szCs w:val="28"/>
        </w:rPr>
        <w:t xml:space="preserve">Задача </w:t>
      </w:r>
      <w:r w:rsidRPr="00EA2234">
        <w:rPr>
          <w:rFonts w:ascii="Times New Roman" w:hAnsi="Times New Roman" w:cs="Times New Roman"/>
          <w:b/>
          <w:noProof/>
          <w:sz w:val="28"/>
          <w:szCs w:val="28"/>
        </w:rPr>
        <w:t>2</w:t>
      </w:r>
      <w:r w:rsidRPr="00EA2234">
        <w:rPr>
          <w:rFonts w:ascii="Times New Roman" w:hAnsi="Times New Roman" w:cs="Times New Roman"/>
          <w:noProof/>
          <w:sz w:val="28"/>
          <w:szCs w:val="28"/>
        </w:rPr>
        <w:t>. Определить первоначальную и остаточную стоимость подвижного состава грузоподъемностью более 2 т, находящегося на АТП. Исходные данные: стоимость приобретения подвижного состава — 1245 тыс. тенге; расходы по доставке подвижного состава на предприятие — 57 тыс. тенге.</w:t>
      </w:r>
    </w:p>
    <w:p w:rsidR="00EA2234" w:rsidRPr="00EA2234" w:rsidRDefault="00EA2234" w:rsidP="00EA2234">
      <w:pPr>
        <w:shd w:val="clear" w:color="auto" w:fill="FFFFFF"/>
        <w:autoSpaceDE w:val="0"/>
        <w:autoSpaceDN w:val="0"/>
        <w:adjustRightInd w:val="0"/>
        <w:spacing w:before="120" w:after="120" w:line="360" w:lineRule="auto"/>
        <w:jc w:val="both"/>
        <w:rPr>
          <w:rFonts w:ascii="Times New Roman" w:hAnsi="Times New Roman" w:cs="Times New Roman"/>
          <w:noProof/>
          <w:sz w:val="28"/>
          <w:szCs w:val="28"/>
        </w:rPr>
      </w:pPr>
      <w:r w:rsidRPr="00EA2234">
        <w:rPr>
          <w:rFonts w:ascii="Times New Roman" w:hAnsi="Times New Roman" w:cs="Times New Roman"/>
          <w:noProof/>
          <w:sz w:val="28"/>
          <w:szCs w:val="28"/>
        </w:rPr>
        <w:tab/>
      </w:r>
      <w:r w:rsidRPr="00EA2234">
        <w:rPr>
          <w:rFonts w:ascii="Times New Roman" w:hAnsi="Times New Roman" w:cs="Times New Roman"/>
          <w:b/>
          <w:bCs/>
          <w:noProof/>
          <w:sz w:val="28"/>
          <w:szCs w:val="28"/>
        </w:rPr>
        <w:t>Задача 3</w:t>
      </w:r>
      <w:r w:rsidRPr="00EA2234">
        <w:rPr>
          <w:rFonts w:ascii="Times New Roman" w:hAnsi="Times New Roman" w:cs="Times New Roman"/>
          <w:noProof/>
          <w:sz w:val="28"/>
          <w:szCs w:val="28"/>
        </w:rPr>
        <w:t xml:space="preserve">.Определить первоначальную и остаточную стоимость основных фондов АТП, которое приобрело оборудование для авторемонтной мастерской на сумму 1850 тыс. тенге; расходы по доставке оборудования составили 70 тыс. тенге; расходы по монтажу—180 тыс. тенге; стоимость износа оборудования — 220 тыс. тенге. </w:t>
      </w:r>
    </w:p>
    <w:p w:rsidR="003C2670" w:rsidRDefault="00EA2234" w:rsidP="003C2670">
      <w:pPr>
        <w:shd w:val="clear" w:color="auto" w:fill="FFFFFF"/>
        <w:autoSpaceDE w:val="0"/>
        <w:autoSpaceDN w:val="0"/>
        <w:adjustRightInd w:val="0"/>
        <w:spacing w:before="120" w:after="120" w:line="360" w:lineRule="auto"/>
        <w:ind w:firstLine="708"/>
        <w:jc w:val="both"/>
        <w:rPr>
          <w:rFonts w:ascii="Times New Roman" w:hAnsi="Times New Roman" w:cs="Times New Roman"/>
          <w:noProof/>
          <w:sz w:val="28"/>
          <w:szCs w:val="28"/>
        </w:rPr>
      </w:pPr>
      <w:r w:rsidRPr="00EA2234">
        <w:rPr>
          <w:rFonts w:ascii="Times New Roman" w:hAnsi="Times New Roman" w:cs="Times New Roman"/>
          <w:b/>
          <w:bCs/>
          <w:noProof/>
          <w:sz w:val="28"/>
          <w:szCs w:val="28"/>
        </w:rPr>
        <w:t xml:space="preserve">Задача 4. </w:t>
      </w:r>
      <w:r w:rsidRPr="00EA2234">
        <w:rPr>
          <w:rFonts w:ascii="Times New Roman" w:hAnsi="Times New Roman" w:cs="Times New Roman"/>
          <w:noProof/>
          <w:sz w:val="28"/>
          <w:szCs w:val="28"/>
        </w:rPr>
        <w:t>Определить остаточную стоимость подвижного состава таксомоторного АТП, если стоимость его приобретения равна 132,5 тыс. тенге; расходы по доставке — 90 тыс. тенге.</w:t>
      </w:r>
    </w:p>
    <w:p w:rsidR="00EA2234" w:rsidRPr="00EA2234" w:rsidRDefault="00EA2234" w:rsidP="003C2670">
      <w:pPr>
        <w:shd w:val="clear" w:color="auto" w:fill="FFFFFF"/>
        <w:autoSpaceDE w:val="0"/>
        <w:autoSpaceDN w:val="0"/>
        <w:adjustRightInd w:val="0"/>
        <w:spacing w:before="120" w:after="120" w:line="360" w:lineRule="auto"/>
        <w:ind w:firstLine="708"/>
        <w:jc w:val="both"/>
        <w:rPr>
          <w:rFonts w:ascii="Times New Roman" w:hAnsi="Times New Roman" w:cs="Times New Roman"/>
          <w:noProof/>
          <w:sz w:val="28"/>
          <w:szCs w:val="28"/>
        </w:rPr>
      </w:pPr>
      <w:r w:rsidRPr="00EA2234">
        <w:rPr>
          <w:rFonts w:ascii="Times New Roman" w:hAnsi="Times New Roman" w:cs="Times New Roman"/>
          <w:b/>
          <w:bCs/>
          <w:noProof/>
          <w:sz w:val="28"/>
          <w:szCs w:val="28"/>
        </w:rPr>
        <w:t xml:space="preserve">Задача 5. </w:t>
      </w:r>
      <w:r w:rsidRPr="00EA2234">
        <w:rPr>
          <w:rFonts w:ascii="Times New Roman" w:hAnsi="Times New Roman" w:cs="Times New Roman"/>
          <w:noProof/>
          <w:sz w:val="28"/>
          <w:szCs w:val="28"/>
        </w:rPr>
        <w:t>Определить коэффициенты износа и годности основных производственных фондов АТП, если первоначальная балансовая стоимость основных производственных фондов на конец года — 3410 тыс. тенге; износ основных производственных</w:t>
      </w:r>
      <w:r w:rsidRPr="00EA2234">
        <w:rPr>
          <w:rFonts w:ascii="Times New Roman" w:hAnsi="Times New Roman" w:cs="Times New Roman"/>
          <w:sz w:val="28"/>
          <w:szCs w:val="28"/>
        </w:rPr>
        <w:t xml:space="preserve"> </w:t>
      </w:r>
      <w:r w:rsidRPr="00EA2234">
        <w:rPr>
          <w:rFonts w:ascii="Times New Roman" w:hAnsi="Times New Roman" w:cs="Times New Roman"/>
          <w:noProof/>
          <w:sz w:val="28"/>
          <w:szCs w:val="28"/>
        </w:rPr>
        <w:t>фондов — 925,5 тыс. тенге.</w:t>
      </w:r>
      <w:r w:rsidRPr="00EA2234">
        <w:rPr>
          <w:rFonts w:ascii="Times New Roman" w:hAnsi="Times New Roman" w:cs="Times New Roman"/>
          <w:sz w:val="28"/>
          <w:szCs w:val="28"/>
        </w:rPr>
        <w:t xml:space="preserve"> </w:t>
      </w:r>
    </w:p>
    <w:p w:rsidR="00EA2234" w:rsidRPr="00EA2234" w:rsidRDefault="00EA2234" w:rsidP="00EA2234">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EA2234">
        <w:rPr>
          <w:rFonts w:ascii="Times New Roman" w:hAnsi="Times New Roman" w:cs="Times New Roman"/>
          <w:b/>
          <w:bCs/>
          <w:noProof/>
          <w:sz w:val="28"/>
          <w:szCs w:val="28"/>
        </w:rPr>
        <w:lastRenderedPageBreak/>
        <w:t xml:space="preserve">Задача 6. </w:t>
      </w:r>
      <w:r w:rsidRPr="00EA2234">
        <w:rPr>
          <w:rFonts w:ascii="Times New Roman" w:hAnsi="Times New Roman" w:cs="Times New Roman"/>
          <w:noProof/>
          <w:sz w:val="28"/>
          <w:szCs w:val="28"/>
        </w:rPr>
        <w:t>Определить коэффициенты обновления и выбытия основных производственных фондов АТП, если первоначальная балансовая стоимость основных производственных фондов на начало года — 3120 тыс. тенге; на конец года — 3340 тыс. тенге; поступление фондов за год — 818,5 тыс. тенге; выбытие за год —</w:t>
      </w:r>
      <w:r w:rsidRPr="00EA2234">
        <w:rPr>
          <w:rFonts w:ascii="Times New Roman" w:hAnsi="Times New Roman" w:cs="Times New Roman"/>
          <w:sz w:val="28"/>
          <w:szCs w:val="28"/>
        </w:rPr>
        <w:t xml:space="preserve"> </w:t>
      </w:r>
      <w:r w:rsidRPr="00EA2234">
        <w:rPr>
          <w:rFonts w:ascii="Times New Roman" w:hAnsi="Times New Roman" w:cs="Times New Roman"/>
          <w:noProof/>
          <w:sz w:val="28"/>
          <w:szCs w:val="28"/>
        </w:rPr>
        <w:t>528,2 тыс. тенге.</w:t>
      </w:r>
      <w:r w:rsidRPr="00EA2234">
        <w:rPr>
          <w:rFonts w:ascii="Times New Roman" w:hAnsi="Times New Roman" w:cs="Times New Roman"/>
          <w:sz w:val="28"/>
          <w:szCs w:val="28"/>
        </w:rPr>
        <w:t xml:space="preserve"> </w:t>
      </w:r>
    </w:p>
    <w:p w:rsidR="00EA2234" w:rsidRPr="00EA2234" w:rsidRDefault="00EA2234" w:rsidP="00EA2234">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EA2234">
        <w:rPr>
          <w:rFonts w:ascii="Times New Roman" w:hAnsi="Times New Roman" w:cs="Times New Roman"/>
          <w:b/>
          <w:bCs/>
          <w:noProof/>
          <w:sz w:val="28"/>
          <w:szCs w:val="28"/>
        </w:rPr>
        <w:t xml:space="preserve">Задача 7. </w:t>
      </w:r>
      <w:r w:rsidRPr="00EA2234">
        <w:rPr>
          <w:rFonts w:ascii="Times New Roman" w:hAnsi="Times New Roman" w:cs="Times New Roman"/>
          <w:noProof/>
          <w:sz w:val="28"/>
          <w:szCs w:val="28"/>
        </w:rPr>
        <w:t>Определить коэффициент интенсивного использования парка подвижного состава АТП за год, если часовая производительность одного автомобиля по плану за год — 5,8 т, фактическая — 5,9 максимально возможная — 6,5 т.</w:t>
      </w:r>
      <w:r w:rsidRPr="00EA2234">
        <w:rPr>
          <w:rFonts w:ascii="Times New Roman" w:hAnsi="Times New Roman" w:cs="Times New Roman"/>
          <w:sz w:val="28"/>
          <w:szCs w:val="28"/>
        </w:rPr>
        <w:t xml:space="preserve"> </w:t>
      </w:r>
    </w:p>
    <w:p w:rsidR="00EA2234" w:rsidRPr="00EA2234" w:rsidRDefault="00EA2234" w:rsidP="00EA2234">
      <w:pPr>
        <w:shd w:val="clear" w:color="auto" w:fill="FFFFFF"/>
        <w:autoSpaceDE w:val="0"/>
        <w:autoSpaceDN w:val="0"/>
        <w:adjustRightInd w:val="0"/>
        <w:spacing w:before="120" w:after="120" w:line="360" w:lineRule="auto"/>
        <w:ind w:firstLine="708"/>
        <w:jc w:val="both"/>
        <w:rPr>
          <w:rFonts w:ascii="Times New Roman" w:hAnsi="Times New Roman" w:cs="Times New Roman"/>
          <w:noProof/>
          <w:sz w:val="28"/>
          <w:szCs w:val="28"/>
        </w:rPr>
      </w:pPr>
      <w:r w:rsidRPr="00EA2234">
        <w:rPr>
          <w:rFonts w:ascii="Times New Roman" w:hAnsi="Times New Roman" w:cs="Times New Roman"/>
          <w:b/>
          <w:bCs/>
          <w:noProof/>
          <w:sz w:val="28"/>
          <w:szCs w:val="28"/>
        </w:rPr>
        <w:t xml:space="preserve">Задача 8. </w:t>
      </w:r>
      <w:r w:rsidRPr="00EA2234">
        <w:rPr>
          <w:rFonts w:ascii="Times New Roman" w:hAnsi="Times New Roman" w:cs="Times New Roman"/>
          <w:noProof/>
          <w:sz w:val="28"/>
          <w:szCs w:val="28"/>
        </w:rPr>
        <w:t>Определить коэффициент интегральной загрузки подвижного состава АТП, если годовой фонд рабочего времени автомобилей по плану — 1450 тыс. ч, фактический — 1420 тыс. ч; плановая часовая производительность одного автомобиля в среднем равна 5,6 т, фактическая — 5,1.</w:t>
      </w:r>
    </w:p>
    <w:p w:rsidR="00EA2234" w:rsidRPr="00EA2234" w:rsidRDefault="00EA2234" w:rsidP="00EA2234">
      <w:pPr>
        <w:shd w:val="clear" w:color="auto" w:fill="FFFFFF"/>
        <w:autoSpaceDE w:val="0"/>
        <w:autoSpaceDN w:val="0"/>
        <w:adjustRightInd w:val="0"/>
        <w:spacing w:before="120" w:after="120" w:line="360" w:lineRule="auto"/>
        <w:ind w:firstLine="708"/>
        <w:jc w:val="both"/>
        <w:rPr>
          <w:rFonts w:ascii="Times New Roman" w:hAnsi="Times New Roman" w:cs="Times New Roman"/>
          <w:noProof/>
          <w:sz w:val="28"/>
          <w:szCs w:val="28"/>
        </w:rPr>
      </w:pPr>
      <w:r w:rsidRPr="00EA2234">
        <w:rPr>
          <w:rFonts w:ascii="Times New Roman" w:hAnsi="Times New Roman" w:cs="Times New Roman"/>
          <w:b/>
          <w:bCs/>
          <w:noProof/>
          <w:sz w:val="28"/>
          <w:szCs w:val="28"/>
        </w:rPr>
        <w:t xml:space="preserve">Задача 9. </w:t>
      </w:r>
      <w:r w:rsidRPr="00EA2234">
        <w:rPr>
          <w:rFonts w:ascii="Times New Roman" w:hAnsi="Times New Roman" w:cs="Times New Roman"/>
          <w:noProof/>
          <w:sz w:val="28"/>
          <w:szCs w:val="28"/>
        </w:rPr>
        <w:t>Определить фондоотдачу основных производственных фондов АТП в натуральном и стоимостном выражении, если среднегодовая стоимость основных производственных фондов — 17800 тыс. тенге; годовой пассажирооборот — 306 973 тыс. пасс-км; годовой объем доходов — 36930 тыс. тенге.</w:t>
      </w:r>
    </w:p>
    <w:p w:rsidR="00EA2234" w:rsidRDefault="00EA2234" w:rsidP="00EA2234">
      <w:pPr>
        <w:autoSpaceDE w:val="0"/>
        <w:autoSpaceDN w:val="0"/>
        <w:adjustRightInd w:val="0"/>
        <w:spacing w:before="120" w:after="120" w:line="360" w:lineRule="auto"/>
        <w:ind w:firstLine="708"/>
        <w:jc w:val="both"/>
        <w:rPr>
          <w:rFonts w:ascii="Times New Roman" w:hAnsi="Times New Roman" w:cs="Times New Roman"/>
          <w:sz w:val="28"/>
          <w:szCs w:val="28"/>
        </w:rPr>
      </w:pPr>
      <w:r w:rsidRPr="00EA2234">
        <w:rPr>
          <w:rFonts w:ascii="Times New Roman" w:hAnsi="Times New Roman" w:cs="Times New Roman"/>
          <w:b/>
          <w:bCs/>
          <w:noProof/>
          <w:sz w:val="28"/>
          <w:szCs w:val="28"/>
        </w:rPr>
        <w:t xml:space="preserve">Задача 10. </w:t>
      </w:r>
      <w:r w:rsidRPr="00EA2234">
        <w:rPr>
          <w:rFonts w:ascii="Times New Roman" w:hAnsi="Times New Roman" w:cs="Times New Roman"/>
          <w:noProof/>
          <w:sz w:val="28"/>
          <w:szCs w:val="28"/>
        </w:rPr>
        <w:t>Определить годовую фондоотдачу и фондоемкость основных производственных фондов АТП. Исходные данные: на начало планируемого года стоимость основных производственных фондов составляла 72780 тыс. тенге; в течение планируемого периода намечается поступление новых основных производственных фондов в следующие периоды: в июне -  1100тыс. тенге.; в октябре — 460 тыс. тенге. Объем доходов за год — 140 560 тыс.тенге.</w:t>
      </w:r>
      <w:r w:rsidRPr="00EA2234">
        <w:rPr>
          <w:rFonts w:ascii="Times New Roman" w:hAnsi="Times New Roman" w:cs="Times New Roman"/>
          <w:sz w:val="28"/>
          <w:szCs w:val="28"/>
        </w:rPr>
        <w:t xml:space="preserve"> </w:t>
      </w:r>
    </w:p>
    <w:p w:rsidR="00E831A8" w:rsidRDefault="00E831A8" w:rsidP="00EA2234">
      <w:pPr>
        <w:autoSpaceDE w:val="0"/>
        <w:autoSpaceDN w:val="0"/>
        <w:adjustRightInd w:val="0"/>
        <w:spacing w:before="120" w:after="120" w:line="360" w:lineRule="auto"/>
        <w:ind w:firstLine="708"/>
        <w:jc w:val="both"/>
        <w:rPr>
          <w:rFonts w:ascii="Times New Roman" w:hAnsi="Times New Roman" w:cs="Times New Roman"/>
          <w:sz w:val="28"/>
          <w:szCs w:val="28"/>
        </w:rPr>
      </w:pPr>
    </w:p>
    <w:p w:rsidR="000E3FFA" w:rsidRDefault="000E3FFA" w:rsidP="00EA2234">
      <w:pPr>
        <w:autoSpaceDE w:val="0"/>
        <w:autoSpaceDN w:val="0"/>
        <w:adjustRightInd w:val="0"/>
        <w:spacing w:before="120" w:after="120" w:line="360" w:lineRule="auto"/>
        <w:ind w:firstLine="708"/>
        <w:jc w:val="both"/>
        <w:rPr>
          <w:rFonts w:ascii="Times New Roman" w:hAnsi="Times New Roman" w:cs="Times New Roman"/>
          <w:sz w:val="28"/>
          <w:szCs w:val="28"/>
        </w:rPr>
      </w:pPr>
    </w:p>
    <w:p w:rsidR="000E3FFA" w:rsidRDefault="000E3FFA" w:rsidP="00EA2234">
      <w:pPr>
        <w:autoSpaceDE w:val="0"/>
        <w:autoSpaceDN w:val="0"/>
        <w:adjustRightInd w:val="0"/>
        <w:spacing w:before="120" w:after="120" w:line="360" w:lineRule="auto"/>
        <w:ind w:firstLine="708"/>
        <w:jc w:val="both"/>
        <w:rPr>
          <w:rFonts w:ascii="Times New Roman" w:hAnsi="Times New Roman" w:cs="Times New Roman"/>
          <w:sz w:val="28"/>
          <w:szCs w:val="28"/>
        </w:rPr>
      </w:pPr>
    </w:p>
    <w:p w:rsidR="000E3FFA" w:rsidRPr="00EA2234" w:rsidRDefault="000E3FFA" w:rsidP="00EA2234">
      <w:pPr>
        <w:autoSpaceDE w:val="0"/>
        <w:autoSpaceDN w:val="0"/>
        <w:adjustRightInd w:val="0"/>
        <w:spacing w:before="120" w:after="120" w:line="360" w:lineRule="auto"/>
        <w:ind w:firstLine="708"/>
        <w:jc w:val="both"/>
        <w:rPr>
          <w:rFonts w:ascii="Times New Roman" w:hAnsi="Times New Roman" w:cs="Times New Roman"/>
          <w:sz w:val="28"/>
          <w:szCs w:val="28"/>
        </w:rPr>
      </w:pPr>
    </w:p>
    <w:p w:rsidR="00EA2234" w:rsidRPr="00E831A8" w:rsidRDefault="00E831A8" w:rsidP="00E831A8">
      <w:pPr>
        <w:shd w:val="clear" w:color="auto" w:fill="FFFFFF"/>
        <w:autoSpaceDE w:val="0"/>
        <w:autoSpaceDN w:val="0"/>
        <w:adjustRightInd w:val="0"/>
        <w:ind w:firstLine="708"/>
        <w:jc w:val="center"/>
        <w:rPr>
          <w:rFonts w:ascii="Times New Roman" w:hAnsi="Times New Roman" w:cs="Times New Roman"/>
          <w:b/>
          <w:noProof/>
          <w:sz w:val="28"/>
          <w:szCs w:val="28"/>
        </w:rPr>
      </w:pPr>
      <w:r w:rsidRPr="00E831A8">
        <w:rPr>
          <w:rFonts w:ascii="Times New Roman" w:hAnsi="Times New Roman" w:cs="Times New Roman"/>
          <w:b/>
          <w:noProof/>
          <w:sz w:val="28"/>
          <w:szCs w:val="28"/>
        </w:rPr>
        <w:lastRenderedPageBreak/>
        <w:t>13. ОБОРОТНЫЕ СРЕДСТВА</w:t>
      </w:r>
    </w:p>
    <w:p w:rsidR="00155490" w:rsidRDefault="00E831A8" w:rsidP="00E3359A">
      <w:pPr>
        <w:pStyle w:val="31"/>
        <w:shd w:val="clear" w:color="auto" w:fill="auto"/>
        <w:spacing w:before="120" w:after="120" w:line="360" w:lineRule="auto"/>
        <w:ind w:right="658" w:firstLine="708"/>
        <w:rPr>
          <w:b/>
          <w:sz w:val="28"/>
          <w:szCs w:val="28"/>
        </w:rPr>
      </w:pPr>
      <w:r w:rsidRPr="00155490">
        <w:rPr>
          <w:b/>
          <w:sz w:val="28"/>
          <w:szCs w:val="28"/>
        </w:rPr>
        <w:t>Сущность и состав оборотных средств. Виды оборотных средств. Понятие кредиторской задолженности.</w:t>
      </w:r>
      <w:r w:rsidR="00155490" w:rsidRPr="00155490">
        <w:rPr>
          <w:b/>
          <w:sz w:val="28"/>
          <w:szCs w:val="28"/>
        </w:rPr>
        <w:t xml:space="preserve"> Понятие нормируемых и ненормируемых оборотных средств. Виды запасов и материальных ценностей на станции технического обслуживания автомобилей. Показатели оборачиваемости и эффективности оборотных средств. Понятие и сущность факторинговых операций.</w:t>
      </w:r>
    </w:p>
    <w:p w:rsidR="009133B3" w:rsidRPr="009133B3" w:rsidRDefault="009133B3" w:rsidP="009133B3">
      <w:pPr>
        <w:autoSpaceDE w:val="0"/>
        <w:autoSpaceDN w:val="0"/>
        <w:adjustRightInd w:val="0"/>
        <w:spacing w:before="120" w:after="120" w:line="360" w:lineRule="auto"/>
        <w:ind w:firstLine="708"/>
        <w:jc w:val="both"/>
        <w:rPr>
          <w:rFonts w:ascii="Times New Roman" w:eastAsia="TimesNewRoman,BoldItalic" w:hAnsi="Times New Roman" w:cs="Times New Roman"/>
          <w:sz w:val="28"/>
          <w:szCs w:val="28"/>
        </w:rPr>
      </w:pPr>
      <w:r w:rsidRPr="009133B3">
        <w:rPr>
          <w:rFonts w:ascii="Times New Roman" w:eastAsia="TimesNewRoman,BoldItalic" w:hAnsi="Times New Roman" w:cs="Times New Roman"/>
          <w:b/>
          <w:bCs/>
          <w:i/>
          <w:iCs/>
          <w:sz w:val="28"/>
          <w:szCs w:val="28"/>
        </w:rPr>
        <w:t xml:space="preserve">Оборотные средства </w:t>
      </w:r>
      <w:r w:rsidRPr="009133B3">
        <w:rPr>
          <w:rFonts w:ascii="Times New Roman" w:eastAsia="TimesNewRoman,BoldItalic" w:hAnsi="Times New Roman" w:cs="Times New Roman"/>
          <w:sz w:val="28"/>
          <w:szCs w:val="28"/>
        </w:rPr>
        <w:t xml:space="preserve">– </w:t>
      </w:r>
      <w:r w:rsidRPr="009133B3">
        <w:rPr>
          <w:rFonts w:ascii="Times New Roman" w:eastAsia="TimesNewRoman" w:hAnsi="Times New Roman" w:cs="Times New Roman"/>
          <w:sz w:val="28"/>
          <w:szCs w:val="28"/>
        </w:rPr>
        <w:t>обслуживают предприятие в течение короткого времени</w:t>
      </w:r>
      <w:r w:rsidRPr="009133B3">
        <w:rPr>
          <w:rFonts w:ascii="Times New Roman" w:eastAsia="TimesNewRoman,BoldItalic" w:hAnsi="Times New Roman" w:cs="Times New Roman"/>
          <w:sz w:val="28"/>
          <w:szCs w:val="28"/>
        </w:rPr>
        <w:t xml:space="preserve">, </w:t>
      </w:r>
      <w:r w:rsidRPr="009133B3">
        <w:rPr>
          <w:rFonts w:ascii="Times New Roman" w:eastAsia="TimesNewRoman" w:hAnsi="Times New Roman" w:cs="Times New Roman"/>
          <w:sz w:val="28"/>
          <w:szCs w:val="28"/>
        </w:rPr>
        <w:t xml:space="preserve">менее </w:t>
      </w:r>
      <w:r w:rsidRPr="009133B3">
        <w:rPr>
          <w:rFonts w:ascii="Times New Roman" w:eastAsia="TimesNewRoman,BoldItalic" w:hAnsi="Times New Roman" w:cs="Times New Roman"/>
          <w:sz w:val="28"/>
          <w:szCs w:val="28"/>
        </w:rPr>
        <w:t xml:space="preserve">1 </w:t>
      </w:r>
      <w:r w:rsidRPr="009133B3">
        <w:rPr>
          <w:rFonts w:ascii="Times New Roman" w:eastAsia="TimesNewRoman" w:hAnsi="Times New Roman" w:cs="Times New Roman"/>
          <w:sz w:val="28"/>
          <w:szCs w:val="28"/>
        </w:rPr>
        <w:t>года или в течение одного производственно</w:t>
      </w:r>
      <w:r w:rsidRPr="009133B3">
        <w:rPr>
          <w:rFonts w:ascii="Times New Roman" w:eastAsia="TimesNewRoman,BoldItalic" w:hAnsi="Times New Roman" w:cs="Times New Roman"/>
          <w:sz w:val="28"/>
          <w:szCs w:val="28"/>
        </w:rPr>
        <w:t>-</w:t>
      </w:r>
      <w:r w:rsidRPr="009133B3">
        <w:rPr>
          <w:rFonts w:ascii="Times New Roman" w:eastAsia="TimesNewRoman" w:hAnsi="Times New Roman" w:cs="Times New Roman"/>
          <w:sz w:val="28"/>
          <w:szCs w:val="28"/>
        </w:rPr>
        <w:t xml:space="preserve">коммерческого цикла </w:t>
      </w:r>
      <w:r w:rsidRPr="009133B3">
        <w:rPr>
          <w:rFonts w:ascii="Times New Roman" w:eastAsia="TimesNewRoman,BoldItalic" w:hAnsi="Times New Roman" w:cs="Times New Roman"/>
          <w:sz w:val="28"/>
          <w:szCs w:val="28"/>
        </w:rPr>
        <w:t>(</w:t>
      </w:r>
      <w:r w:rsidRPr="009133B3">
        <w:rPr>
          <w:rFonts w:ascii="Times New Roman" w:eastAsia="TimesNewRoman" w:hAnsi="Times New Roman" w:cs="Times New Roman"/>
          <w:sz w:val="28"/>
          <w:szCs w:val="28"/>
        </w:rPr>
        <w:t>примерное время между</w:t>
      </w:r>
      <w:r w:rsidRPr="009133B3">
        <w:rPr>
          <w:rFonts w:ascii="Times New Roman" w:eastAsia="TimesNewRoman,BoldItalic" w:hAnsi="Times New Roman" w:cs="Times New Roman"/>
          <w:sz w:val="28"/>
          <w:szCs w:val="28"/>
        </w:rPr>
        <w:t xml:space="preserve"> </w:t>
      </w:r>
      <w:r w:rsidRPr="009133B3">
        <w:rPr>
          <w:rFonts w:ascii="Times New Roman" w:eastAsia="TimesNewRoman" w:hAnsi="Times New Roman" w:cs="Times New Roman"/>
          <w:sz w:val="28"/>
          <w:szCs w:val="28"/>
        </w:rPr>
        <w:t>уходом денег с расчетного счета и их возврата на расчетный</w:t>
      </w:r>
      <w:r w:rsidRPr="009133B3">
        <w:rPr>
          <w:rFonts w:ascii="Times New Roman" w:eastAsia="TimesNewRoman,BoldItalic" w:hAnsi="Times New Roman" w:cs="Times New Roman"/>
          <w:sz w:val="28"/>
          <w:szCs w:val="28"/>
        </w:rPr>
        <w:t xml:space="preserve"> </w:t>
      </w:r>
      <w:r w:rsidRPr="009133B3">
        <w:rPr>
          <w:rFonts w:ascii="Times New Roman" w:eastAsia="TimesNewRoman" w:hAnsi="Times New Roman" w:cs="Times New Roman"/>
          <w:sz w:val="28"/>
          <w:szCs w:val="28"/>
        </w:rPr>
        <w:t>счет</w:t>
      </w:r>
      <w:r w:rsidRPr="009133B3">
        <w:rPr>
          <w:rFonts w:ascii="Times New Roman" w:eastAsia="TimesNewRoman,BoldItalic" w:hAnsi="Times New Roman" w:cs="Times New Roman"/>
          <w:sz w:val="28"/>
          <w:szCs w:val="28"/>
        </w:rPr>
        <w:t>).</w:t>
      </w:r>
    </w:p>
    <w:p w:rsidR="00234BDC" w:rsidRDefault="009133B3" w:rsidP="009133B3">
      <w:pPr>
        <w:autoSpaceDE w:val="0"/>
        <w:autoSpaceDN w:val="0"/>
        <w:adjustRightInd w:val="0"/>
        <w:spacing w:before="120" w:after="120" w:line="360" w:lineRule="auto"/>
        <w:ind w:firstLine="708"/>
        <w:jc w:val="both"/>
        <w:rPr>
          <w:rFonts w:ascii="Times New Roman" w:eastAsia="TimesNewRoman" w:hAnsi="Times New Roman" w:cs="Times New Roman"/>
          <w:sz w:val="28"/>
          <w:szCs w:val="28"/>
        </w:rPr>
      </w:pPr>
      <w:r w:rsidRPr="009133B3">
        <w:rPr>
          <w:rFonts w:ascii="Times New Roman" w:eastAsia="TimesNewRoman,BoldItalic" w:hAnsi="Times New Roman" w:cs="Times New Roman"/>
          <w:b/>
          <w:bCs/>
          <w:sz w:val="28"/>
          <w:szCs w:val="28"/>
        </w:rPr>
        <w:t xml:space="preserve">Оборотные средства </w:t>
      </w:r>
      <w:r w:rsidRPr="009133B3">
        <w:rPr>
          <w:rFonts w:ascii="Times New Roman" w:eastAsia="TimesNewRoman,BoldItalic" w:hAnsi="Times New Roman" w:cs="Times New Roman"/>
          <w:sz w:val="28"/>
          <w:szCs w:val="28"/>
        </w:rPr>
        <w:t xml:space="preserve">– </w:t>
      </w:r>
      <w:r w:rsidRPr="009133B3">
        <w:rPr>
          <w:rFonts w:ascii="Times New Roman" w:eastAsia="TimesNewRoman" w:hAnsi="Times New Roman" w:cs="Times New Roman"/>
          <w:sz w:val="28"/>
          <w:szCs w:val="28"/>
        </w:rPr>
        <w:t>это та часть активов</w:t>
      </w:r>
      <w:r w:rsidRPr="009133B3">
        <w:rPr>
          <w:rFonts w:ascii="Times New Roman" w:eastAsia="TimesNewRoman,BoldItalic" w:hAnsi="Times New Roman" w:cs="Times New Roman"/>
          <w:sz w:val="28"/>
          <w:szCs w:val="28"/>
        </w:rPr>
        <w:t xml:space="preserve">, </w:t>
      </w:r>
      <w:r w:rsidRPr="009133B3">
        <w:rPr>
          <w:rFonts w:ascii="Times New Roman" w:eastAsia="TimesNewRoman" w:hAnsi="Times New Roman" w:cs="Times New Roman"/>
          <w:sz w:val="28"/>
          <w:szCs w:val="28"/>
        </w:rPr>
        <w:t>которую предполагается продать</w:t>
      </w:r>
      <w:r w:rsidRPr="009133B3">
        <w:rPr>
          <w:rFonts w:ascii="Times New Roman" w:eastAsia="TimesNewRoman,BoldItalic" w:hAnsi="Times New Roman" w:cs="Times New Roman"/>
          <w:sz w:val="28"/>
          <w:szCs w:val="28"/>
        </w:rPr>
        <w:t xml:space="preserve">, </w:t>
      </w:r>
      <w:r w:rsidRPr="009133B3">
        <w:rPr>
          <w:rFonts w:ascii="Times New Roman" w:eastAsia="TimesNewRoman" w:hAnsi="Times New Roman" w:cs="Times New Roman"/>
          <w:sz w:val="28"/>
          <w:szCs w:val="28"/>
        </w:rPr>
        <w:t>обратить в денежные средства или потребить в течение одного производственно</w:t>
      </w:r>
      <w:r w:rsidRPr="009133B3">
        <w:rPr>
          <w:rFonts w:ascii="Times New Roman" w:eastAsia="TimesNewRoman,BoldItalic" w:hAnsi="Times New Roman" w:cs="Times New Roman"/>
          <w:sz w:val="28"/>
          <w:szCs w:val="28"/>
        </w:rPr>
        <w:t>-</w:t>
      </w:r>
      <w:r w:rsidRPr="009133B3">
        <w:rPr>
          <w:rFonts w:ascii="Times New Roman" w:eastAsia="TimesNewRoman" w:hAnsi="Times New Roman" w:cs="Times New Roman"/>
          <w:sz w:val="28"/>
          <w:szCs w:val="28"/>
        </w:rPr>
        <w:t>коммерческого цикла</w:t>
      </w:r>
      <w:r w:rsidRPr="009133B3">
        <w:rPr>
          <w:rFonts w:ascii="Times New Roman" w:eastAsia="TimesNewRoman,BoldItalic" w:hAnsi="Times New Roman" w:cs="Times New Roman"/>
          <w:sz w:val="28"/>
          <w:szCs w:val="28"/>
        </w:rPr>
        <w:t>.</w:t>
      </w:r>
      <w:r w:rsidRPr="009133B3">
        <w:rPr>
          <w:rFonts w:ascii="Times New Roman" w:eastAsia="TimesNewRoman" w:hAnsi="Times New Roman" w:cs="Times New Roman"/>
          <w:sz w:val="28"/>
          <w:szCs w:val="28"/>
        </w:rPr>
        <w:t xml:space="preserve"> </w:t>
      </w:r>
    </w:p>
    <w:p w:rsidR="009133B3" w:rsidRDefault="009133B3" w:rsidP="009133B3">
      <w:pPr>
        <w:autoSpaceDE w:val="0"/>
        <w:autoSpaceDN w:val="0"/>
        <w:adjustRightInd w:val="0"/>
        <w:spacing w:before="120" w:after="120" w:line="360" w:lineRule="auto"/>
        <w:ind w:firstLine="708"/>
        <w:jc w:val="both"/>
        <w:rPr>
          <w:rFonts w:ascii="Times New Roman" w:eastAsia="TimesNewRoman,BoldItalic" w:hAnsi="Times New Roman" w:cs="Times New Roman"/>
          <w:sz w:val="28"/>
          <w:szCs w:val="28"/>
        </w:rPr>
      </w:pPr>
      <w:r w:rsidRPr="009133B3">
        <w:rPr>
          <w:rFonts w:ascii="Times New Roman" w:eastAsia="TimesNewRoman" w:hAnsi="Times New Roman" w:cs="Times New Roman"/>
          <w:sz w:val="28"/>
          <w:szCs w:val="28"/>
        </w:rPr>
        <w:t xml:space="preserve">Оборотные средства включают в себя </w:t>
      </w:r>
      <w:r w:rsidRPr="009133B3">
        <w:rPr>
          <w:rFonts w:ascii="Times New Roman" w:eastAsia="TimesNewRoman,BoldItalic" w:hAnsi="Times New Roman" w:cs="Times New Roman"/>
          <w:b/>
          <w:bCs/>
          <w:sz w:val="28"/>
          <w:szCs w:val="28"/>
        </w:rPr>
        <w:t xml:space="preserve">фонды производства </w:t>
      </w:r>
      <w:r w:rsidRPr="009133B3">
        <w:rPr>
          <w:rFonts w:ascii="Times New Roman" w:eastAsia="TimesNewRoman" w:hAnsi="Times New Roman" w:cs="Times New Roman"/>
          <w:sz w:val="28"/>
          <w:szCs w:val="28"/>
        </w:rPr>
        <w:t xml:space="preserve">и </w:t>
      </w:r>
      <w:r w:rsidRPr="009133B3">
        <w:rPr>
          <w:rFonts w:ascii="Times New Roman" w:eastAsia="TimesNewRoman,BoldItalic" w:hAnsi="Times New Roman" w:cs="Times New Roman"/>
          <w:b/>
          <w:bCs/>
          <w:sz w:val="28"/>
          <w:szCs w:val="28"/>
        </w:rPr>
        <w:t>фонды обращения</w:t>
      </w:r>
      <w:r w:rsidRPr="009133B3">
        <w:rPr>
          <w:rFonts w:ascii="Times New Roman" w:eastAsia="TimesNewRoman,BoldItalic" w:hAnsi="Times New Roman" w:cs="Times New Roman"/>
          <w:sz w:val="28"/>
          <w:szCs w:val="28"/>
        </w:rPr>
        <w:t xml:space="preserve">. </w:t>
      </w:r>
      <w:r w:rsidRPr="009133B3">
        <w:rPr>
          <w:rFonts w:ascii="Times New Roman" w:eastAsia="TimesNewRoman" w:hAnsi="Times New Roman" w:cs="Times New Roman"/>
          <w:sz w:val="28"/>
          <w:szCs w:val="28"/>
        </w:rPr>
        <w:t>Оборотные фонды</w:t>
      </w:r>
      <w:r w:rsidRPr="009133B3">
        <w:rPr>
          <w:rFonts w:ascii="Times New Roman" w:eastAsia="TimesNewRoman,BoldItalic" w:hAnsi="Times New Roman" w:cs="Times New Roman"/>
          <w:sz w:val="28"/>
          <w:szCs w:val="28"/>
        </w:rPr>
        <w:t xml:space="preserve">, </w:t>
      </w:r>
      <w:r w:rsidRPr="009133B3">
        <w:rPr>
          <w:rFonts w:ascii="Times New Roman" w:eastAsia="TimesNewRoman" w:hAnsi="Times New Roman" w:cs="Times New Roman"/>
          <w:sz w:val="28"/>
          <w:szCs w:val="28"/>
        </w:rPr>
        <w:t>использующиеся в производстве</w:t>
      </w:r>
      <w:r w:rsidRPr="009133B3">
        <w:rPr>
          <w:rFonts w:ascii="Times New Roman" w:eastAsia="TimesNewRoman,BoldItalic" w:hAnsi="Times New Roman" w:cs="Times New Roman"/>
          <w:sz w:val="28"/>
          <w:szCs w:val="28"/>
        </w:rPr>
        <w:t xml:space="preserve">, </w:t>
      </w:r>
      <w:r w:rsidRPr="009133B3">
        <w:rPr>
          <w:rFonts w:ascii="Times New Roman" w:eastAsia="TimesNewRoman" w:hAnsi="Times New Roman" w:cs="Times New Roman"/>
          <w:sz w:val="28"/>
          <w:szCs w:val="28"/>
        </w:rPr>
        <w:t>постепенно переходят в фонды обращения</w:t>
      </w:r>
      <w:r w:rsidRPr="009133B3">
        <w:rPr>
          <w:rFonts w:ascii="Times New Roman" w:eastAsia="TimesNewRoman,BoldItalic" w:hAnsi="Times New Roman" w:cs="Times New Roman"/>
          <w:sz w:val="28"/>
          <w:szCs w:val="28"/>
        </w:rPr>
        <w:t xml:space="preserve">, </w:t>
      </w:r>
      <w:r w:rsidRPr="009133B3">
        <w:rPr>
          <w:rFonts w:ascii="Times New Roman" w:eastAsia="TimesNewRoman" w:hAnsi="Times New Roman" w:cs="Times New Roman"/>
          <w:sz w:val="28"/>
          <w:szCs w:val="28"/>
        </w:rPr>
        <w:t>а затем снова в производственные фонды</w:t>
      </w:r>
      <w:r w:rsidRPr="009133B3">
        <w:rPr>
          <w:rFonts w:ascii="Times New Roman" w:eastAsia="TimesNewRoman,BoldItalic" w:hAnsi="Times New Roman" w:cs="Times New Roman"/>
          <w:sz w:val="28"/>
          <w:szCs w:val="28"/>
        </w:rPr>
        <w:t xml:space="preserve">, </w:t>
      </w:r>
      <w:r w:rsidRPr="009133B3">
        <w:rPr>
          <w:rFonts w:ascii="Times New Roman" w:eastAsia="TimesNewRoman" w:hAnsi="Times New Roman" w:cs="Times New Roman"/>
          <w:sz w:val="28"/>
          <w:szCs w:val="28"/>
        </w:rPr>
        <w:t>т</w:t>
      </w:r>
      <w:r w:rsidRPr="009133B3">
        <w:rPr>
          <w:rFonts w:ascii="Times New Roman" w:eastAsia="TimesNewRoman,BoldItalic" w:hAnsi="Times New Roman" w:cs="Times New Roman"/>
          <w:sz w:val="28"/>
          <w:szCs w:val="28"/>
        </w:rPr>
        <w:t>.</w:t>
      </w:r>
      <w:r w:rsidRPr="009133B3">
        <w:rPr>
          <w:rFonts w:ascii="Times New Roman" w:eastAsia="TimesNewRoman" w:hAnsi="Times New Roman" w:cs="Times New Roman"/>
          <w:sz w:val="28"/>
          <w:szCs w:val="28"/>
        </w:rPr>
        <w:t>е</w:t>
      </w:r>
      <w:r w:rsidRPr="009133B3">
        <w:rPr>
          <w:rFonts w:ascii="Times New Roman" w:eastAsia="TimesNewRoman,BoldItalic" w:hAnsi="Times New Roman" w:cs="Times New Roman"/>
          <w:sz w:val="28"/>
          <w:szCs w:val="28"/>
        </w:rPr>
        <w:t xml:space="preserve">. </w:t>
      </w:r>
      <w:r w:rsidRPr="009133B3">
        <w:rPr>
          <w:rFonts w:ascii="Times New Roman" w:eastAsia="TimesNewRoman" w:hAnsi="Times New Roman" w:cs="Times New Roman"/>
          <w:sz w:val="28"/>
          <w:szCs w:val="28"/>
        </w:rPr>
        <w:t>наблюдается кругооборот</w:t>
      </w:r>
      <w:r w:rsidRPr="009133B3">
        <w:rPr>
          <w:rFonts w:ascii="Times New Roman" w:eastAsia="TimesNewRoman,BoldItalic" w:hAnsi="Times New Roman" w:cs="Times New Roman"/>
          <w:sz w:val="28"/>
          <w:szCs w:val="28"/>
        </w:rPr>
        <w:t xml:space="preserve">. </w:t>
      </w:r>
      <w:r w:rsidRPr="009133B3">
        <w:rPr>
          <w:rFonts w:ascii="Times New Roman" w:eastAsia="TimesNewRoman" w:hAnsi="Times New Roman" w:cs="Times New Roman"/>
          <w:sz w:val="28"/>
          <w:szCs w:val="28"/>
        </w:rPr>
        <w:t>Чем быстрее происходит этот кругооборот</w:t>
      </w:r>
      <w:r w:rsidRPr="009133B3">
        <w:rPr>
          <w:rFonts w:ascii="Times New Roman" w:eastAsia="TimesNewRoman,BoldItalic" w:hAnsi="Times New Roman" w:cs="Times New Roman"/>
          <w:sz w:val="28"/>
          <w:szCs w:val="28"/>
        </w:rPr>
        <w:t xml:space="preserve">, </w:t>
      </w:r>
      <w:r w:rsidRPr="009133B3">
        <w:rPr>
          <w:rFonts w:ascii="Times New Roman" w:eastAsia="TimesNewRoman" w:hAnsi="Times New Roman" w:cs="Times New Roman"/>
          <w:sz w:val="28"/>
          <w:szCs w:val="28"/>
        </w:rPr>
        <w:t>тем эффективнее работает предприятие</w:t>
      </w:r>
      <w:r w:rsidRPr="009133B3">
        <w:rPr>
          <w:rFonts w:ascii="Times New Roman" w:eastAsia="TimesNewRoman,BoldItalic" w:hAnsi="Times New Roman" w:cs="Times New Roman"/>
          <w:sz w:val="28"/>
          <w:szCs w:val="28"/>
        </w:rPr>
        <w:t>.</w:t>
      </w:r>
    </w:p>
    <w:p w:rsidR="00056BF1" w:rsidRPr="00056BF1" w:rsidRDefault="00056BF1" w:rsidP="00056BF1">
      <w:pPr>
        <w:autoSpaceDE w:val="0"/>
        <w:autoSpaceDN w:val="0"/>
        <w:adjustRightInd w:val="0"/>
        <w:spacing w:before="120" w:after="120" w:line="360" w:lineRule="auto"/>
        <w:ind w:firstLine="708"/>
        <w:jc w:val="both"/>
        <w:rPr>
          <w:rFonts w:ascii="Times New Roman" w:eastAsia="TimesNewRoman,BoldItalic" w:hAnsi="Times New Roman" w:cs="Times New Roman"/>
          <w:sz w:val="28"/>
          <w:szCs w:val="28"/>
        </w:rPr>
      </w:pPr>
      <w:r w:rsidRPr="00056BF1">
        <w:rPr>
          <w:rFonts w:ascii="Times New Roman" w:eastAsia="TimesNewRoman,BoldItalic" w:hAnsi="Times New Roman" w:cs="Times New Roman"/>
          <w:b/>
          <w:bCs/>
          <w:sz w:val="28"/>
          <w:szCs w:val="28"/>
        </w:rPr>
        <w:t>Состав оборотных средств</w:t>
      </w:r>
      <w:r w:rsidRPr="00056BF1">
        <w:rPr>
          <w:rFonts w:ascii="Times New Roman" w:eastAsia="TimesNewRoman,BoldItalic" w:hAnsi="Times New Roman" w:cs="Times New Roman"/>
          <w:sz w:val="28"/>
          <w:szCs w:val="28"/>
        </w:rPr>
        <w:t>:</w:t>
      </w:r>
    </w:p>
    <w:p w:rsidR="00056BF1" w:rsidRPr="005C3768" w:rsidRDefault="00056BF1" w:rsidP="00056BF1">
      <w:pPr>
        <w:autoSpaceDE w:val="0"/>
        <w:autoSpaceDN w:val="0"/>
        <w:adjustRightInd w:val="0"/>
        <w:spacing w:before="120" w:after="120" w:line="360" w:lineRule="auto"/>
        <w:ind w:firstLine="708"/>
        <w:jc w:val="both"/>
        <w:rPr>
          <w:rFonts w:ascii="Times New Roman" w:eastAsia="TimesNewRoman,BoldItalic" w:hAnsi="Times New Roman" w:cs="Times New Roman"/>
          <w:sz w:val="28"/>
          <w:szCs w:val="28"/>
        </w:rPr>
      </w:pPr>
      <w:r w:rsidRPr="00056BF1">
        <w:rPr>
          <w:rFonts w:ascii="Times New Roman" w:eastAsia="TimesNewRoman,BoldItalic" w:hAnsi="Times New Roman" w:cs="Times New Roman"/>
          <w:b/>
          <w:bCs/>
          <w:sz w:val="28"/>
          <w:szCs w:val="28"/>
        </w:rPr>
        <w:t xml:space="preserve">1. </w:t>
      </w:r>
      <w:r w:rsidRPr="00056BF1">
        <w:rPr>
          <w:rFonts w:ascii="Times New Roman" w:eastAsia="TimesNewRoman,BoldItalic" w:hAnsi="Times New Roman" w:cs="Times New Roman"/>
          <w:b/>
          <w:bCs/>
          <w:i/>
          <w:iCs/>
          <w:sz w:val="28"/>
          <w:szCs w:val="28"/>
        </w:rPr>
        <w:t xml:space="preserve">Производственные запасы </w:t>
      </w:r>
      <w:r w:rsidRPr="00056BF1">
        <w:rPr>
          <w:rFonts w:ascii="Times New Roman" w:eastAsia="TimesNewRoman,BoldItalic" w:hAnsi="Times New Roman" w:cs="Times New Roman"/>
          <w:b/>
          <w:bCs/>
          <w:sz w:val="28"/>
          <w:szCs w:val="28"/>
        </w:rPr>
        <w:t xml:space="preserve">– </w:t>
      </w:r>
      <w:r w:rsidRPr="005C3768">
        <w:rPr>
          <w:rFonts w:ascii="Times New Roman" w:eastAsia="TimesNewRoman,BoldItalic" w:hAnsi="Times New Roman" w:cs="Times New Roman"/>
          <w:bCs/>
          <w:sz w:val="28"/>
          <w:szCs w:val="28"/>
        </w:rPr>
        <w:t>все, что необходимо для производства, но пока еще не вступило в производственный процесс (сырье, материалы, полуфабрикаты, топливо, энергия, тары, упаковки, а также малоценные и быстроизнашивающиеся предметы).</w:t>
      </w:r>
      <w:r w:rsidRPr="005C3768">
        <w:rPr>
          <w:rFonts w:ascii="Times New Roman" w:eastAsia="TimesNewRoman,BoldItalic" w:hAnsi="Times New Roman" w:cs="Times New Roman"/>
          <w:sz w:val="28"/>
          <w:szCs w:val="28"/>
        </w:rPr>
        <w:t xml:space="preserve"> </w:t>
      </w:r>
    </w:p>
    <w:p w:rsidR="00056BF1" w:rsidRPr="005C3768" w:rsidRDefault="00056BF1" w:rsidP="00056BF1">
      <w:pPr>
        <w:autoSpaceDE w:val="0"/>
        <w:autoSpaceDN w:val="0"/>
        <w:adjustRightInd w:val="0"/>
        <w:spacing w:before="120" w:after="120" w:line="360" w:lineRule="auto"/>
        <w:ind w:firstLine="708"/>
        <w:jc w:val="both"/>
        <w:rPr>
          <w:rFonts w:ascii="Times New Roman" w:eastAsia="TimesNewRoman,BoldItalic" w:hAnsi="Times New Roman" w:cs="Times New Roman"/>
          <w:sz w:val="28"/>
          <w:szCs w:val="28"/>
        </w:rPr>
      </w:pPr>
      <w:r w:rsidRPr="00056BF1">
        <w:rPr>
          <w:rFonts w:ascii="Times New Roman" w:eastAsia="TimesNewRoman,BoldItalic" w:hAnsi="Times New Roman" w:cs="Times New Roman"/>
          <w:b/>
          <w:bCs/>
          <w:sz w:val="28"/>
          <w:szCs w:val="28"/>
        </w:rPr>
        <w:t xml:space="preserve">2. </w:t>
      </w:r>
      <w:r w:rsidRPr="00056BF1">
        <w:rPr>
          <w:rFonts w:ascii="Times New Roman" w:eastAsia="TimesNewRoman,BoldItalic" w:hAnsi="Times New Roman" w:cs="Times New Roman"/>
          <w:b/>
          <w:bCs/>
          <w:i/>
          <w:iCs/>
          <w:sz w:val="28"/>
          <w:szCs w:val="28"/>
        </w:rPr>
        <w:t xml:space="preserve">Незавершенное производство </w:t>
      </w:r>
      <w:r w:rsidRPr="005C3768">
        <w:rPr>
          <w:rFonts w:ascii="Times New Roman" w:eastAsia="TimesNewRoman,BoldItalic" w:hAnsi="Times New Roman" w:cs="Times New Roman"/>
          <w:bCs/>
          <w:sz w:val="28"/>
          <w:szCs w:val="28"/>
        </w:rPr>
        <w:t xml:space="preserve">– продукция, не прошедшая пока еще всех стадий обработки или испытаний. </w:t>
      </w:r>
    </w:p>
    <w:p w:rsidR="005C3768" w:rsidRPr="005C3768" w:rsidRDefault="005C3768" w:rsidP="005C3768">
      <w:pPr>
        <w:autoSpaceDE w:val="0"/>
        <w:autoSpaceDN w:val="0"/>
        <w:adjustRightInd w:val="0"/>
        <w:spacing w:before="120" w:after="120" w:line="360" w:lineRule="auto"/>
        <w:ind w:firstLine="708"/>
        <w:jc w:val="both"/>
        <w:rPr>
          <w:rFonts w:ascii="Times New Roman" w:eastAsia="TimesNewRoman,BoldItalic" w:hAnsi="Times New Roman" w:cs="Times New Roman"/>
          <w:sz w:val="28"/>
          <w:szCs w:val="28"/>
        </w:rPr>
      </w:pPr>
      <w:r w:rsidRPr="005C3768">
        <w:rPr>
          <w:rFonts w:ascii="Times New Roman" w:eastAsia="TimesNewRoman,BoldItalic" w:hAnsi="Times New Roman" w:cs="Times New Roman"/>
          <w:b/>
          <w:bCs/>
          <w:sz w:val="28"/>
          <w:szCs w:val="28"/>
        </w:rPr>
        <w:t xml:space="preserve">3. </w:t>
      </w:r>
      <w:r w:rsidRPr="005C3768">
        <w:rPr>
          <w:rFonts w:ascii="Times New Roman" w:eastAsia="TimesNewRoman,BoldItalic" w:hAnsi="Times New Roman" w:cs="Times New Roman"/>
          <w:b/>
          <w:bCs/>
          <w:i/>
          <w:iCs/>
          <w:sz w:val="28"/>
          <w:szCs w:val="28"/>
        </w:rPr>
        <w:t xml:space="preserve">Готовая продукция </w:t>
      </w:r>
      <w:r w:rsidRPr="005C3768">
        <w:rPr>
          <w:rFonts w:ascii="Times New Roman" w:eastAsia="TimesNewRoman,BoldItalic" w:hAnsi="Times New Roman" w:cs="Times New Roman"/>
          <w:b/>
          <w:bCs/>
          <w:sz w:val="28"/>
          <w:szCs w:val="28"/>
        </w:rPr>
        <w:t xml:space="preserve">– </w:t>
      </w:r>
      <w:r w:rsidRPr="005C3768">
        <w:rPr>
          <w:rFonts w:ascii="Times New Roman" w:eastAsia="TimesNewRoman,BoldItalic" w:hAnsi="Times New Roman" w:cs="Times New Roman"/>
          <w:bCs/>
          <w:sz w:val="28"/>
          <w:szCs w:val="28"/>
        </w:rPr>
        <w:t>продукция, рассчитанная на продажу, поступающая со склада.</w:t>
      </w:r>
    </w:p>
    <w:p w:rsidR="005C3768" w:rsidRPr="008D0B81" w:rsidRDefault="005C3768" w:rsidP="005C3768">
      <w:pPr>
        <w:autoSpaceDE w:val="0"/>
        <w:autoSpaceDN w:val="0"/>
        <w:adjustRightInd w:val="0"/>
        <w:spacing w:before="120" w:after="120" w:line="360" w:lineRule="auto"/>
        <w:ind w:firstLine="708"/>
        <w:jc w:val="both"/>
        <w:rPr>
          <w:rFonts w:ascii="Times New Roman" w:eastAsia="TimesNewRoman,BoldItalic" w:hAnsi="Times New Roman" w:cs="Times New Roman"/>
          <w:sz w:val="28"/>
          <w:szCs w:val="28"/>
        </w:rPr>
      </w:pPr>
      <w:r w:rsidRPr="005C3768">
        <w:rPr>
          <w:rFonts w:ascii="Times New Roman" w:eastAsia="TimesNewRoman,BoldItalic" w:hAnsi="Times New Roman" w:cs="Times New Roman"/>
          <w:b/>
          <w:bCs/>
          <w:sz w:val="28"/>
          <w:szCs w:val="28"/>
        </w:rPr>
        <w:lastRenderedPageBreak/>
        <w:t xml:space="preserve">4. </w:t>
      </w:r>
      <w:r w:rsidRPr="005C3768">
        <w:rPr>
          <w:rFonts w:ascii="Times New Roman" w:eastAsia="TimesNewRoman,BoldItalic" w:hAnsi="Times New Roman" w:cs="Times New Roman"/>
          <w:b/>
          <w:bCs/>
          <w:i/>
          <w:iCs/>
          <w:sz w:val="28"/>
          <w:szCs w:val="28"/>
        </w:rPr>
        <w:t xml:space="preserve">Расходы будущих периодов </w:t>
      </w:r>
      <w:r w:rsidRPr="005C3768">
        <w:rPr>
          <w:rFonts w:ascii="Times New Roman" w:eastAsia="TimesNewRoman,BoldItalic" w:hAnsi="Times New Roman" w:cs="Times New Roman"/>
          <w:b/>
          <w:bCs/>
          <w:sz w:val="28"/>
          <w:szCs w:val="28"/>
        </w:rPr>
        <w:t xml:space="preserve">– </w:t>
      </w:r>
      <w:r w:rsidRPr="008D0B81">
        <w:rPr>
          <w:rFonts w:ascii="Times New Roman" w:eastAsia="TimesNewRoman,BoldItalic" w:hAnsi="Times New Roman" w:cs="Times New Roman"/>
          <w:bCs/>
          <w:sz w:val="28"/>
          <w:szCs w:val="28"/>
        </w:rPr>
        <w:t>те средства, которые затрачиваются сейчас и будут перенесены на издержки в следующих отчетных периодах (расходы на подготовку производства, аренда, страховка и т.п.).</w:t>
      </w:r>
    </w:p>
    <w:p w:rsidR="005C3768" w:rsidRPr="008D0B81" w:rsidRDefault="005C3768" w:rsidP="005C3768">
      <w:pPr>
        <w:autoSpaceDE w:val="0"/>
        <w:autoSpaceDN w:val="0"/>
        <w:adjustRightInd w:val="0"/>
        <w:spacing w:before="120" w:after="120" w:line="360" w:lineRule="auto"/>
        <w:ind w:firstLine="708"/>
        <w:jc w:val="both"/>
        <w:rPr>
          <w:rFonts w:ascii="Times New Roman" w:eastAsia="TimesNewRoman,BoldItalic" w:hAnsi="Times New Roman" w:cs="Times New Roman"/>
          <w:sz w:val="28"/>
          <w:szCs w:val="28"/>
        </w:rPr>
      </w:pPr>
      <w:r w:rsidRPr="005C3768">
        <w:rPr>
          <w:rFonts w:ascii="Times New Roman" w:eastAsia="TimesNewRoman,BoldItalic" w:hAnsi="Times New Roman" w:cs="Times New Roman"/>
          <w:b/>
          <w:bCs/>
          <w:sz w:val="28"/>
          <w:szCs w:val="28"/>
        </w:rPr>
        <w:t>5.  Налог на добавленную стоимость (</w:t>
      </w:r>
      <w:r w:rsidRPr="005C3768">
        <w:rPr>
          <w:rFonts w:ascii="Times New Roman" w:eastAsia="TimesNewRoman,BoldItalic" w:hAnsi="Times New Roman" w:cs="Times New Roman"/>
          <w:b/>
          <w:bCs/>
          <w:i/>
          <w:iCs/>
          <w:sz w:val="28"/>
          <w:szCs w:val="28"/>
        </w:rPr>
        <w:t xml:space="preserve">НДС) </w:t>
      </w:r>
      <w:r w:rsidRPr="008D0B81">
        <w:rPr>
          <w:rFonts w:ascii="Times New Roman" w:eastAsia="TimesNewRoman,BoldItalic" w:hAnsi="Times New Roman" w:cs="Times New Roman"/>
          <w:bCs/>
          <w:sz w:val="28"/>
          <w:szCs w:val="28"/>
        </w:rPr>
        <w:t>по приобретенным ценностям.</w:t>
      </w:r>
    </w:p>
    <w:p w:rsidR="005C3768" w:rsidRPr="008D0B81" w:rsidRDefault="005C3768" w:rsidP="005C3768">
      <w:pPr>
        <w:autoSpaceDE w:val="0"/>
        <w:autoSpaceDN w:val="0"/>
        <w:adjustRightInd w:val="0"/>
        <w:spacing w:before="120" w:after="120" w:line="360" w:lineRule="auto"/>
        <w:ind w:firstLine="708"/>
        <w:jc w:val="both"/>
        <w:rPr>
          <w:rFonts w:ascii="Times New Roman" w:eastAsia="TimesNewRoman,BoldItalic" w:hAnsi="Times New Roman" w:cs="Times New Roman"/>
          <w:sz w:val="28"/>
          <w:szCs w:val="28"/>
        </w:rPr>
      </w:pPr>
      <w:r w:rsidRPr="005C3768">
        <w:rPr>
          <w:rFonts w:ascii="Times New Roman" w:eastAsia="TimesNewRoman,BoldItalic" w:hAnsi="Times New Roman" w:cs="Times New Roman"/>
          <w:b/>
          <w:bCs/>
          <w:sz w:val="28"/>
          <w:szCs w:val="28"/>
        </w:rPr>
        <w:t xml:space="preserve">6. </w:t>
      </w:r>
      <w:r w:rsidRPr="005C3768">
        <w:rPr>
          <w:rFonts w:ascii="Times New Roman" w:eastAsia="TimesNewRoman,BoldItalic" w:hAnsi="Times New Roman" w:cs="Times New Roman"/>
          <w:b/>
          <w:bCs/>
          <w:i/>
          <w:iCs/>
          <w:sz w:val="28"/>
          <w:szCs w:val="28"/>
        </w:rPr>
        <w:t xml:space="preserve">Дебиторская задолженность </w:t>
      </w:r>
      <w:r w:rsidRPr="008D0B81">
        <w:rPr>
          <w:rFonts w:ascii="Times New Roman" w:eastAsia="TimesNewRoman,BoldItalic" w:hAnsi="Times New Roman" w:cs="Times New Roman"/>
          <w:bCs/>
          <w:sz w:val="28"/>
          <w:szCs w:val="28"/>
        </w:rPr>
        <w:t>(когда должны НАМ) – предприятие реализует свою продукцию в кредит.</w:t>
      </w:r>
    </w:p>
    <w:p w:rsidR="005C3768" w:rsidRPr="005C3768" w:rsidRDefault="005C3768" w:rsidP="005C3768">
      <w:pPr>
        <w:autoSpaceDE w:val="0"/>
        <w:autoSpaceDN w:val="0"/>
        <w:adjustRightInd w:val="0"/>
        <w:spacing w:before="120" w:after="120" w:line="360" w:lineRule="auto"/>
        <w:ind w:firstLine="708"/>
        <w:jc w:val="both"/>
        <w:rPr>
          <w:rFonts w:ascii="Times New Roman" w:eastAsia="TimesNewRoman,BoldItalic" w:hAnsi="Times New Roman" w:cs="Times New Roman"/>
          <w:sz w:val="28"/>
          <w:szCs w:val="28"/>
        </w:rPr>
      </w:pPr>
      <w:r w:rsidRPr="005C3768">
        <w:rPr>
          <w:rFonts w:ascii="Times New Roman" w:eastAsia="TimesNewRoman,BoldItalic" w:hAnsi="Times New Roman" w:cs="Times New Roman"/>
          <w:b/>
          <w:bCs/>
          <w:sz w:val="28"/>
          <w:szCs w:val="28"/>
        </w:rPr>
        <w:t xml:space="preserve">7. </w:t>
      </w:r>
      <w:r w:rsidRPr="005C3768">
        <w:rPr>
          <w:rFonts w:ascii="Times New Roman" w:eastAsia="TimesNewRoman,BoldItalic" w:hAnsi="Times New Roman" w:cs="Times New Roman"/>
          <w:b/>
          <w:bCs/>
          <w:i/>
          <w:iCs/>
          <w:sz w:val="28"/>
          <w:szCs w:val="28"/>
        </w:rPr>
        <w:t>Краткосрочные ценные вложения</w:t>
      </w:r>
      <w:r w:rsidRPr="005C3768">
        <w:rPr>
          <w:rFonts w:ascii="Times New Roman" w:eastAsia="TimesNewRoman,BoldItalic" w:hAnsi="Times New Roman" w:cs="Times New Roman"/>
          <w:b/>
          <w:bCs/>
          <w:sz w:val="28"/>
          <w:szCs w:val="28"/>
        </w:rPr>
        <w:t>.</w:t>
      </w:r>
    </w:p>
    <w:p w:rsidR="005C3768" w:rsidRDefault="005C3768" w:rsidP="005C3768">
      <w:pPr>
        <w:autoSpaceDE w:val="0"/>
        <w:autoSpaceDN w:val="0"/>
        <w:adjustRightInd w:val="0"/>
        <w:spacing w:before="120" w:after="120" w:line="360" w:lineRule="auto"/>
        <w:ind w:firstLine="708"/>
        <w:jc w:val="both"/>
        <w:rPr>
          <w:rFonts w:ascii="Times New Roman" w:eastAsia="TimesNewRoman,BoldItalic" w:hAnsi="Times New Roman" w:cs="Times New Roman"/>
          <w:b/>
          <w:bCs/>
          <w:sz w:val="28"/>
          <w:szCs w:val="28"/>
        </w:rPr>
      </w:pPr>
      <w:r w:rsidRPr="005C3768">
        <w:rPr>
          <w:rFonts w:ascii="Times New Roman" w:eastAsia="TimesNewRoman,BoldItalic" w:hAnsi="Times New Roman" w:cs="Times New Roman"/>
          <w:b/>
          <w:bCs/>
          <w:sz w:val="28"/>
          <w:szCs w:val="28"/>
        </w:rPr>
        <w:t xml:space="preserve">8. </w:t>
      </w:r>
      <w:r w:rsidRPr="005C3768">
        <w:rPr>
          <w:rFonts w:ascii="Times New Roman" w:eastAsia="TimesNewRoman,BoldItalic" w:hAnsi="Times New Roman" w:cs="Times New Roman"/>
          <w:b/>
          <w:bCs/>
          <w:i/>
          <w:iCs/>
          <w:sz w:val="28"/>
          <w:szCs w:val="28"/>
        </w:rPr>
        <w:t>Денежные средства в кассе и на расчетном счете</w:t>
      </w:r>
      <w:r w:rsidRPr="005C3768">
        <w:rPr>
          <w:rFonts w:ascii="Times New Roman" w:eastAsia="TimesNewRoman,BoldItalic" w:hAnsi="Times New Roman" w:cs="Times New Roman"/>
          <w:b/>
          <w:bCs/>
          <w:sz w:val="28"/>
          <w:szCs w:val="28"/>
        </w:rPr>
        <w:t>.</w:t>
      </w:r>
    </w:p>
    <w:p w:rsidR="003C043A" w:rsidRPr="002601C2" w:rsidRDefault="003C043A" w:rsidP="003C043A">
      <w:pPr>
        <w:pStyle w:val="34"/>
        <w:spacing w:before="120"/>
        <w:ind w:firstLine="708"/>
        <w:jc w:val="both"/>
        <w:rPr>
          <w:b/>
          <w:bCs/>
          <w:sz w:val="28"/>
          <w:szCs w:val="28"/>
        </w:rPr>
      </w:pPr>
      <w:r w:rsidRPr="002601C2">
        <w:rPr>
          <w:b/>
          <w:bCs/>
          <w:sz w:val="28"/>
          <w:szCs w:val="28"/>
        </w:rPr>
        <w:t>Средняя сумма нормируемых оборотных средств исчисляется как средняя арифметическая величина суммы начального и конечного остатка</w:t>
      </w:r>
    </w:p>
    <w:p w:rsidR="003C043A" w:rsidRPr="00D82C87" w:rsidRDefault="003C043A" w:rsidP="003C043A">
      <w:pPr>
        <w:pStyle w:val="34"/>
        <w:spacing w:before="120" w:line="360" w:lineRule="auto"/>
        <w:jc w:val="center"/>
        <w:rPr>
          <w:bCs/>
          <w:sz w:val="28"/>
          <w:szCs w:val="28"/>
        </w:rPr>
      </w:pPr>
      <w:r w:rsidRPr="00D82C87">
        <w:rPr>
          <w:bCs/>
          <w:sz w:val="28"/>
          <w:szCs w:val="28"/>
        </w:rPr>
        <w:t>ЗА КВАРТАЛ:</w:t>
      </w:r>
      <w:r w:rsidRPr="00D82C87">
        <w:rPr>
          <w:rFonts w:ascii="Arial CYR" w:eastAsiaTheme="minorHAnsi" w:hAnsi="Arial CYR" w:cs="Arial CYR"/>
          <w:sz w:val="28"/>
          <w:szCs w:val="28"/>
          <w:lang w:eastAsia="en-US"/>
        </w:rPr>
        <w:t xml:space="preserve">  </w:t>
      </w:r>
    </w:p>
    <w:p w:rsidR="003C043A" w:rsidRPr="002601C2" w:rsidRDefault="003C043A" w:rsidP="003C043A">
      <w:pPr>
        <w:pStyle w:val="34"/>
        <w:spacing w:before="120" w:line="360" w:lineRule="auto"/>
        <w:jc w:val="center"/>
        <w:rPr>
          <w:b/>
          <w:bCs/>
          <w:i/>
          <w:sz w:val="28"/>
          <w:szCs w:val="28"/>
        </w:rPr>
      </w:pPr>
      <w:r w:rsidRPr="002601C2">
        <w:rPr>
          <w:b/>
          <w:bCs/>
          <w:i/>
          <w:sz w:val="28"/>
          <w:szCs w:val="28"/>
        </w:rPr>
        <w:t>НОСкв = (0,5НОС1 + НОС2 + НОС3 + 0,5НОС4 )/4-1 ;</w:t>
      </w:r>
    </w:p>
    <w:p w:rsidR="003C043A" w:rsidRPr="00D82C87" w:rsidRDefault="003C043A" w:rsidP="003C043A">
      <w:pPr>
        <w:pStyle w:val="34"/>
        <w:spacing w:before="120" w:line="360" w:lineRule="auto"/>
        <w:jc w:val="center"/>
        <w:rPr>
          <w:bCs/>
          <w:sz w:val="28"/>
          <w:szCs w:val="28"/>
        </w:rPr>
      </w:pPr>
      <w:r w:rsidRPr="00D82C87">
        <w:rPr>
          <w:bCs/>
          <w:sz w:val="28"/>
          <w:szCs w:val="28"/>
        </w:rPr>
        <w:t>ЗА     Г О Д:</w:t>
      </w:r>
      <w:r w:rsidRPr="00D82C87">
        <w:rPr>
          <w:rFonts w:ascii="Arial CYR" w:eastAsiaTheme="minorHAnsi" w:hAnsi="Arial CYR" w:cs="Arial CYR"/>
          <w:sz w:val="28"/>
          <w:szCs w:val="28"/>
          <w:lang w:eastAsia="en-US"/>
        </w:rPr>
        <w:t xml:space="preserve"> </w:t>
      </w:r>
    </w:p>
    <w:p w:rsidR="003C043A" w:rsidRPr="002601C2" w:rsidRDefault="003C043A" w:rsidP="003C043A">
      <w:pPr>
        <w:pStyle w:val="34"/>
        <w:spacing w:before="120" w:line="360" w:lineRule="auto"/>
        <w:jc w:val="center"/>
        <w:rPr>
          <w:b/>
          <w:bCs/>
          <w:i/>
          <w:sz w:val="28"/>
          <w:szCs w:val="28"/>
        </w:rPr>
      </w:pPr>
      <w:r w:rsidRPr="002601C2">
        <w:rPr>
          <w:b/>
          <w:bCs/>
          <w:i/>
          <w:sz w:val="28"/>
          <w:szCs w:val="28"/>
        </w:rPr>
        <w:t>НОСгод. = (0,5Н</w:t>
      </w:r>
      <w:r>
        <w:rPr>
          <w:b/>
          <w:bCs/>
          <w:i/>
          <w:sz w:val="28"/>
          <w:szCs w:val="28"/>
        </w:rPr>
        <w:t>ОС1 + НОС2 + … + НОС12 +</w:t>
      </w:r>
      <w:r w:rsidRPr="002601C2">
        <w:rPr>
          <w:b/>
          <w:bCs/>
          <w:i/>
          <w:sz w:val="28"/>
          <w:szCs w:val="28"/>
        </w:rPr>
        <w:t>0,5НОС12 )/12 ;</w:t>
      </w:r>
    </w:p>
    <w:p w:rsidR="003C043A" w:rsidRPr="00D82C87" w:rsidRDefault="003C043A" w:rsidP="003C043A">
      <w:pPr>
        <w:shd w:val="clear" w:color="auto" w:fill="FFFFFF"/>
        <w:autoSpaceDE w:val="0"/>
        <w:autoSpaceDN w:val="0"/>
        <w:adjustRightInd w:val="0"/>
        <w:spacing w:before="120" w:after="120" w:line="360" w:lineRule="auto"/>
        <w:jc w:val="center"/>
        <w:rPr>
          <w:rFonts w:ascii="Times New Roman" w:hAnsi="Times New Roman" w:cs="Times New Roman"/>
          <w:b/>
          <w:bCs/>
          <w:i/>
          <w:sz w:val="28"/>
          <w:szCs w:val="28"/>
        </w:rPr>
      </w:pPr>
      <w:r w:rsidRPr="00D82C87">
        <w:rPr>
          <w:rFonts w:ascii="Times New Roman" w:hAnsi="Times New Roman" w:cs="Times New Roman"/>
          <w:b/>
          <w:bCs/>
          <w:i/>
          <w:sz w:val="28"/>
          <w:szCs w:val="28"/>
        </w:rPr>
        <w:t>НОСгод. = (НОС</w:t>
      </w:r>
      <w:r w:rsidRPr="00D82C87">
        <w:rPr>
          <w:rFonts w:ascii="Times New Roman" w:hAnsi="Times New Roman" w:cs="Times New Roman"/>
          <w:b/>
          <w:bCs/>
          <w:i/>
          <w:sz w:val="28"/>
          <w:szCs w:val="28"/>
          <w:lang w:val="en-US"/>
        </w:rPr>
        <w:t>I</w:t>
      </w:r>
      <w:r w:rsidRPr="00D82C87">
        <w:rPr>
          <w:rFonts w:ascii="Times New Roman" w:hAnsi="Times New Roman" w:cs="Times New Roman"/>
          <w:b/>
          <w:bCs/>
          <w:i/>
          <w:sz w:val="28"/>
          <w:szCs w:val="28"/>
        </w:rPr>
        <w:t xml:space="preserve"> + НОС</w:t>
      </w:r>
      <w:r w:rsidRPr="00D82C87">
        <w:rPr>
          <w:rFonts w:ascii="Times New Roman" w:hAnsi="Times New Roman" w:cs="Times New Roman"/>
          <w:b/>
          <w:bCs/>
          <w:i/>
          <w:sz w:val="28"/>
          <w:szCs w:val="28"/>
          <w:lang w:val="en-US"/>
        </w:rPr>
        <w:t>II</w:t>
      </w:r>
      <w:r w:rsidRPr="00D82C87">
        <w:rPr>
          <w:rFonts w:ascii="Times New Roman" w:hAnsi="Times New Roman" w:cs="Times New Roman"/>
          <w:b/>
          <w:bCs/>
          <w:i/>
          <w:sz w:val="28"/>
          <w:szCs w:val="28"/>
        </w:rPr>
        <w:t xml:space="preserve"> + НОС</w:t>
      </w:r>
      <w:r w:rsidRPr="00D82C87">
        <w:rPr>
          <w:rFonts w:ascii="Times New Roman" w:hAnsi="Times New Roman" w:cs="Times New Roman"/>
          <w:b/>
          <w:bCs/>
          <w:i/>
          <w:sz w:val="28"/>
          <w:szCs w:val="28"/>
          <w:lang w:val="en-US"/>
        </w:rPr>
        <w:t>III</w:t>
      </w:r>
      <w:r w:rsidRPr="00D82C87">
        <w:rPr>
          <w:rFonts w:ascii="Times New Roman" w:hAnsi="Times New Roman" w:cs="Times New Roman"/>
          <w:b/>
          <w:bCs/>
          <w:i/>
          <w:sz w:val="28"/>
          <w:szCs w:val="28"/>
        </w:rPr>
        <w:t xml:space="preserve"> + НОС</w:t>
      </w:r>
      <w:r>
        <w:rPr>
          <w:rFonts w:ascii="Times New Roman" w:hAnsi="Times New Roman" w:cs="Times New Roman"/>
          <w:b/>
          <w:bCs/>
          <w:i/>
          <w:sz w:val="28"/>
          <w:szCs w:val="28"/>
          <w:lang w:val="en-US"/>
        </w:rPr>
        <w:t>IV</w:t>
      </w:r>
      <w:r w:rsidRPr="00D82C87">
        <w:rPr>
          <w:rFonts w:ascii="Times New Roman" w:hAnsi="Times New Roman" w:cs="Times New Roman"/>
          <w:b/>
          <w:bCs/>
          <w:i/>
          <w:sz w:val="28"/>
          <w:szCs w:val="28"/>
        </w:rPr>
        <w:t xml:space="preserve"> )/4</w:t>
      </w:r>
    </w:p>
    <w:p w:rsidR="009133B3" w:rsidRPr="009133B3" w:rsidRDefault="009133B3" w:rsidP="005857EC">
      <w:pPr>
        <w:autoSpaceDE w:val="0"/>
        <w:autoSpaceDN w:val="0"/>
        <w:adjustRightInd w:val="0"/>
        <w:spacing w:before="120" w:after="120" w:line="240" w:lineRule="auto"/>
        <w:jc w:val="center"/>
        <w:rPr>
          <w:rFonts w:ascii="Times New Roman" w:hAnsi="Times New Roman" w:cs="Times New Roman"/>
          <w:b/>
          <w:sz w:val="28"/>
          <w:szCs w:val="28"/>
        </w:rPr>
      </w:pPr>
      <w:r w:rsidRPr="009133B3">
        <w:rPr>
          <w:rFonts w:ascii="Times New Roman" w:hAnsi="Times New Roman" w:cs="Times New Roman"/>
          <w:b/>
          <w:bCs/>
          <w:sz w:val="28"/>
          <w:szCs w:val="28"/>
        </w:rPr>
        <w:t>Норматив собственных оборотных средств (НОС) по каждому виду производственных материалов можно подсчитать по формуле:</w:t>
      </w:r>
    </w:p>
    <w:p w:rsidR="009133B3" w:rsidRPr="009133B3" w:rsidRDefault="009133B3" w:rsidP="005857EC">
      <w:pPr>
        <w:pStyle w:val="34"/>
        <w:spacing w:before="120" w:line="360" w:lineRule="auto"/>
        <w:jc w:val="center"/>
        <w:rPr>
          <w:b/>
          <w:bCs/>
          <w:i/>
          <w:sz w:val="28"/>
          <w:szCs w:val="28"/>
        </w:rPr>
      </w:pPr>
      <w:r w:rsidRPr="009133B3">
        <w:rPr>
          <w:b/>
          <w:bCs/>
          <w:i/>
          <w:sz w:val="28"/>
          <w:szCs w:val="28"/>
        </w:rPr>
        <w:t>НОС = ( Зг * Дз )/Тп ; где</w:t>
      </w:r>
    </w:p>
    <w:p w:rsidR="00F96E0D" w:rsidRDefault="009133B3" w:rsidP="009133B3">
      <w:pPr>
        <w:pStyle w:val="34"/>
        <w:spacing w:before="120" w:line="360" w:lineRule="auto"/>
        <w:ind w:left="709"/>
        <w:jc w:val="both"/>
        <w:rPr>
          <w:rFonts w:eastAsiaTheme="minorHAnsi"/>
          <w:sz w:val="28"/>
          <w:szCs w:val="28"/>
          <w:lang w:eastAsia="en-US"/>
        </w:rPr>
      </w:pPr>
      <w:r w:rsidRPr="009133B3">
        <w:rPr>
          <w:b/>
          <w:bCs/>
          <w:i/>
          <w:sz w:val="28"/>
          <w:szCs w:val="28"/>
        </w:rPr>
        <w:t>Зг</w:t>
      </w:r>
      <w:r w:rsidRPr="009133B3">
        <w:rPr>
          <w:bCs/>
          <w:i/>
          <w:sz w:val="28"/>
          <w:szCs w:val="28"/>
        </w:rPr>
        <w:t xml:space="preserve"> – </w:t>
      </w:r>
      <w:r w:rsidRPr="009133B3">
        <w:rPr>
          <w:bCs/>
          <w:sz w:val="28"/>
          <w:szCs w:val="28"/>
        </w:rPr>
        <w:t>затраты на планируемый период по данному виду материала, тенге.</w:t>
      </w:r>
      <w:r w:rsidRPr="009133B3">
        <w:rPr>
          <w:rFonts w:eastAsiaTheme="minorHAnsi"/>
          <w:sz w:val="28"/>
          <w:szCs w:val="28"/>
          <w:lang w:eastAsia="en-US"/>
        </w:rPr>
        <w:t xml:space="preserve"> </w:t>
      </w:r>
    </w:p>
    <w:p w:rsidR="009133B3" w:rsidRPr="009133B3" w:rsidRDefault="009133B3" w:rsidP="009133B3">
      <w:pPr>
        <w:pStyle w:val="34"/>
        <w:spacing w:before="120" w:line="360" w:lineRule="auto"/>
        <w:ind w:left="709"/>
        <w:jc w:val="both"/>
        <w:rPr>
          <w:bCs/>
          <w:sz w:val="28"/>
          <w:szCs w:val="28"/>
        </w:rPr>
      </w:pPr>
      <w:r w:rsidRPr="009133B3">
        <w:rPr>
          <w:b/>
          <w:bCs/>
          <w:i/>
          <w:sz w:val="28"/>
          <w:szCs w:val="28"/>
        </w:rPr>
        <w:t>Дз</w:t>
      </w:r>
      <w:r w:rsidRPr="009133B3">
        <w:rPr>
          <w:bCs/>
          <w:i/>
          <w:sz w:val="28"/>
          <w:szCs w:val="28"/>
        </w:rPr>
        <w:t xml:space="preserve"> – </w:t>
      </w:r>
      <w:r w:rsidRPr="009133B3">
        <w:rPr>
          <w:bCs/>
          <w:sz w:val="28"/>
          <w:szCs w:val="28"/>
        </w:rPr>
        <w:t>норма собственных оборотных средств на материалы, дни.</w:t>
      </w:r>
    </w:p>
    <w:p w:rsidR="009133B3" w:rsidRPr="009133B3" w:rsidRDefault="009133B3" w:rsidP="009133B3">
      <w:pPr>
        <w:pStyle w:val="34"/>
        <w:spacing w:before="120" w:line="360" w:lineRule="auto"/>
        <w:ind w:left="709"/>
        <w:jc w:val="both"/>
        <w:rPr>
          <w:bCs/>
          <w:sz w:val="28"/>
          <w:szCs w:val="28"/>
        </w:rPr>
      </w:pPr>
      <w:r w:rsidRPr="009133B3">
        <w:rPr>
          <w:b/>
          <w:bCs/>
          <w:i/>
          <w:sz w:val="28"/>
          <w:szCs w:val="28"/>
        </w:rPr>
        <w:t>Тп</w:t>
      </w:r>
      <w:r w:rsidRPr="009133B3">
        <w:rPr>
          <w:bCs/>
          <w:i/>
          <w:sz w:val="28"/>
          <w:szCs w:val="28"/>
        </w:rPr>
        <w:t xml:space="preserve"> – </w:t>
      </w:r>
      <w:r w:rsidRPr="009133B3">
        <w:rPr>
          <w:bCs/>
          <w:sz w:val="28"/>
          <w:szCs w:val="28"/>
        </w:rPr>
        <w:t xml:space="preserve">длительность планируемого периода (год, квартал, </w:t>
      </w:r>
      <w:r w:rsidR="0054670F" w:rsidRPr="009133B3">
        <w:rPr>
          <w:bCs/>
          <w:sz w:val="28"/>
          <w:szCs w:val="28"/>
        </w:rPr>
        <w:t>месяц –</w:t>
      </w:r>
      <w:r w:rsidRPr="009133B3">
        <w:rPr>
          <w:bCs/>
          <w:sz w:val="28"/>
          <w:szCs w:val="28"/>
        </w:rPr>
        <w:t xml:space="preserve"> 360, 90, 30), </w:t>
      </w:r>
    </w:p>
    <w:p w:rsidR="009133B3" w:rsidRPr="009133B3" w:rsidRDefault="009133B3" w:rsidP="005857EC">
      <w:pPr>
        <w:pStyle w:val="34"/>
        <w:spacing w:before="120"/>
        <w:ind w:firstLine="708"/>
        <w:jc w:val="center"/>
        <w:rPr>
          <w:rFonts w:eastAsiaTheme="minorHAnsi"/>
          <w:b/>
          <w:sz w:val="28"/>
          <w:szCs w:val="28"/>
          <w:lang w:eastAsia="en-US"/>
        </w:rPr>
      </w:pPr>
      <w:r w:rsidRPr="009133B3">
        <w:rPr>
          <w:b/>
          <w:bCs/>
          <w:sz w:val="28"/>
          <w:szCs w:val="28"/>
        </w:rPr>
        <w:t>Норматив собственных оборотных средств тогда подсчитывается по формуле:</w:t>
      </w:r>
    </w:p>
    <w:p w:rsidR="009133B3" w:rsidRPr="009133B3" w:rsidRDefault="009133B3" w:rsidP="009133B3">
      <w:pPr>
        <w:pStyle w:val="34"/>
        <w:spacing w:before="120" w:line="360" w:lineRule="auto"/>
        <w:jc w:val="center"/>
        <w:rPr>
          <w:b/>
          <w:bCs/>
          <w:i/>
          <w:sz w:val="28"/>
          <w:szCs w:val="28"/>
        </w:rPr>
      </w:pPr>
      <w:r w:rsidRPr="009133B3">
        <w:rPr>
          <w:b/>
          <w:bCs/>
          <w:i/>
          <w:sz w:val="28"/>
          <w:szCs w:val="28"/>
        </w:rPr>
        <w:t>НОС = Здн.*Дз, где</w:t>
      </w:r>
    </w:p>
    <w:p w:rsidR="009133B3" w:rsidRDefault="009133B3" w:rsidP="009133B3">
      <w:pPr>
        <w:pStyle w:val="34"/>
        <w:spacing w:before="120" w:line="360" w:lineRule="auto"/>
        <w:jc w:val="center"/>
        <w:rPr>
          <w:b/>
          <w:bCs/>
          <w:i/>
          <w:sz w:val="28"/>
          <w:szCs w:val="28"/>
        </w:rPr>
      </w:pPr>
      <w:r w:rsidRPr="009133B3">
        <w:rPr>
          <w:b/>
          <w:bCs/>
          <w:i/>
          <w:sz w:val="28"/>
          <w:szCs w:val="28"/>
        </w:rPr>
        <w:t>Здн. =  Зг/Тп.</w:t>
      </w:r>
    </w:p>
    <w:p w:rsidR="0054670F" w:rsidRPr="009133B3" w:rsidRDefault="0054670F" w:rsidP="009133B3">
      <w:pPr>
        <w:pStyle w:val="34"/>
        <w:spacing w:before="120" w:line="360" w:lineRule="auto"/>
        <w:jc w:val="center"/>
        <w:rPr>
          <w:b/>
          <w:bCs/>
          <w:i/>
          <w:sz w:val="28"/>
          <w:szCs w:val="28"/>
        </w:rPr>
      </w:pPr>
    </w:p>
    <w:p w:rsidR="009133B3" w:rsidRPr="009133B3" w:rsidRDefault="009133B3" w:rsidP="009133B3">
      <w:pPr>
        <w:autoSpaceDE w:val="0"/>
        <w:autoSpaceDN w:val="0"/>
        <w:adjustRightInd w:val="0"/>
        <w:spacing w:before="120" w:after="120" w:line="360" w:lineRule="auto"/>
        <w:jc w:val="center"/>
        <w:rPr>
          <w:rFonts w:ascii="Times New Roman" w:hAnsi="Times New Roman" w:cs="Times New Roman"/>
          <w:sz w:val="28"/>
          <w:szCs w:val="28"/>
        </w:rPr>
      </w:pPr>
      <w:r w:rsidRPr="009133B3">
        <w:rPr>
          <w:rFonts w:ascii="Times New Roman" w:hAnsi="Times New Roman" w:cs="Times New Roman"/>
          <w:b/>
          <w:sz w:val="28"/>
          <w:szCs w:val="28"/>
        </w:rPr>
        <w:t>Показатели эффективности использования НОС:</w:t>
      </w:r>
    </w:p>
    <w:p w:rsidR="009133B3" w:rsidRPr="009133B3" w:rsidRDefault="009133B3" w:rsidP="009133B3">
      <w:pPr>
        <w:shd w:val="clear" w:color="auto" w:fill="FFFFFF"/>
        <w:autoSpaceDE w:val="0"/>
        <w:autoSpaceDN w:val="0"/>
        <w:adjustRightInd w:val="0"/>
        <w:spacing w:before="120" w:after="120" w:line="360" w:lineRule="auto"/>
        <w:jc w:val="center"/>
        <w:rPr>
          <w:rFonts w:ascii="Times New Roman" w:hAnsi="Times New Roman" w:cs="Times New Roman"/>
          <w:b/>
          <w:sz w:val="28"/>
          <w:szCs w:val="28"/>
        </w:rPr>
      </w:pPr>
      <w:r w:rsidRPr="009133B3">
        <w:rPr>
          <w:rFonts w:ascii="Times New Roman" w:hAnsi="Times New Roman" w:cs="Times New Roman"/>
          <w:b/>
          <w:iCs/>
          <w:sz w:val="28"/>
          <w:szCs w:val="28"/>
        </w:rPr>
        <w:t>Длительность одного оборота</w:t>
      </w:r>
      <w:r w:rsidRPr="009133B3">
        <w:rPr>
          <w:rFonts w:ascii="Times New Roman" w:hAnsi="Times New Roman" w:cs="Times New Roman"/>
          <w:b/>
          <w:i/>
          <w:iCs/>
          <w:sz w:val="28"/>
          <w:szCs w:val="28"/>
        </w:rPr>
        <w:t xml:space="preserve"> </w:t>
      </w:r>
      <w:r w:rsidRPr="009133B3">
        <w:rPr>
          <w:rFonts w:ascii="Times New Roman" w:hAnsi="Times New Roman" w:cs="Times New Roman"/>
          <w:b/>
          <w:sz w:val="28"/>
          <w:szCs w:val="28"/>
        </w:rPr>
        <w:t>оборотных средств определяется по формуле</w:t>
      </w:r>
    </w:p>
    <w:p w:rsidR="009133B3" w:rsidRPr="009133B3" w:rsidRDefault="009133B3" w:rsidP="009133B3">
      <w:pPr>
        <w:pStyle w:val="34"/>
        <w:spacing w:before="120" w:line="360" w:lineRule="auto"/>
        <w:jc w:val="center"/>
        <w:rPr>
          <w:b/>
          <w:bCs/>
          <w:i/>
          <w:sz w:val="28"/>
          <w:szCs w:val="28"/>
        </w:rPr>
      </w:pPr>
      <w:r w:rsidRPr="009133B3">
        <w:rPr>
          <w:b/>
          <w:bCs/>
          <w:i/>
          <w:sz w:val="28"/>
          <w:szCs w:val="28"/>
          <w:lang w:val="en-US"/>
        </w:rPr>
        <w:t>D</w:t>
      </w:r>
      <w:r w:rsidRPr="009133B3">
        <w:rPr>
          <w:b/>
          <w:bCs/>
          <w:i/>
          <w:sz w:val="28"/>
          <w:szCs w:val="28"/>
        </w:rPr>
        <w:t>о = Т/</w:t>
      </w:r>
      <w:r w:rsidRPr="009133B3">
        <w:rPr>
          <w:b/>
          <w:bCs/>
          <w:i/>
          <w:sz w:val="28"/>
          <w:szCs w:val="28"/>
          <w:lang w:val="en-US"/>
        </w:rPr>
        <w:t>n</w:t>
      </w:r>
      <w:r w:rsidRPr="009133B3">
        <w:rPr>
          <w:b/>
          <w:bCs/>
          <w:i/>
          <w:sz w:val="28"/>
          <w:szCs w:val="28"/>
        </w:rPr>
        <w:t>.</w:t>
      </w:r>
      <w:r w:rsidR="00484A93">
        <w:rPr>
          <w:b/>
          <w:bCs/>
          <w:i/>
          <w:sz w:val="28"/>
          <w:szCs w:val="28"/>
        </w:rPr>
        <w:t xml:space="preserve">, </w:t>
      </w:r>
      <w:r w:rsidR="007011FC">
        <w:rPr>
          <w:bCs/>
          <w:sz w:val="28"/>
          <w:szCs w:val="28"/>
        </w:rPr>
        <w:t>дн</w:t>
      </w:r>
      <w:r w:rsidR="00484A93" w:rsidRPr="00484A93">
        <w:rPr>
          <w:bCs/>
          <w:sz w:val="28"/>
          <w:szCs w:val="28"/>
        </w:rPr>
        <w:t>.</w:t>
      </w:r>
    </w:p>
    <w:p w:rsidR="009133B3" w:rsidRPr="009133B3" w:rsidRDefault="009133B3" w:rsidP="0035402A">
      <w:pPr>
        <w:autoSpaceDE w:val="0"/>
        <w:autoSpaceDN w:val="0"/>
        <w:adjustRightInd w:val="0"/>
        <w:spacing w:before="120" w:after="120" w:line="360" w:lineRule="auto"/>
        <w:jc w:val="center"/>
        <w:rPr>
          <w:rFonts w:ascii="Times New Roman" w:hAnsi="Times New Roman" w:cs="Times New Roman"/>
          <w:b/>
          <w:sz w:val="28"/>
          <w:szCs w:val="28"/>
        </w:rPr>
      </w:pPr>
      <w:r w:rsidRPr="009133B3">
        <w:rPr>
          <w:rFonts w:ascii="Times New Roman" w:hAnsi="Times New Roman" w:cs="Times New Roman"/>
          <w:b/>
          <w:sz w:val="28"/>
          <w:szCs w:val="28"/>
        </w:rPr>
        <w:t xml:space="preserve">Количество оборотов за определенный период, или </w:t>
      </w:r>
      <w:r w:rsidRPr="009133B3">
        <w:rPr>
          <w:rFonts w:ascii="Times New Roman" w:hAnsi="Times New Roman" w:cs="Times New Roman"/>
          <w:b/>
          <w:i/>
          <w:iCs/>
          <w:sz w:val="28"/>
          <w:szCs w:val="28"/>
        </w:rPr>
        <w:t>коэффициент оборачиваемости оборотных средств (К</w:t>
      </w:r>
      <w:r w:rsidRPr="009133B3">
        <w:rPr>
          <w:rFonts w:ascii="Times New Roman" w:hAnsi="Times New Roman" w:cs="Times New Roman"/>
          <w:b/>
          <w:i/>
          <w:iCs/>
          <w:sz w:val="28"/>
          <w:szCs w:val="28"/>
          <w:vertAlign w:val="subscript"/>
        </w:rPr>
        <w:t>0</w:t>
      </w:r>
      <w:r w:rsidRPr="009133B3">
        <w:rPr>
          <w:rFonts w:ascii="Times New Roman" w:hAnsi="Times New Roman" w:cs="Times New Roman"/>
          <w:b/>
          <w:i/>
          <w:iCs/>
          <w:sz w:val="28"/>
          <w:szCs w:val="28"/>
        </w:rPr>
        <w:t xml:space="preserve">), </w:t>
      </w:r>
      <w:r w:rsidRPr="009133B3">
        <w:rPr>
          <w:rFonts w:ascii="Times New Roman" w:hAnsi="Times New Roman" w:cs="Times New Roman"/>
          <w:b/>
          <w:sz w:val="28"/>
          <w:szCs w:val="28"/>
        </w:rPr>
        <w:t>рассчитывается как:</w:t>
      </w:r>
    </w:p>
    <w:p w:rsidR="009133B3" w:rsidRDefault="009133B3" w:rsidP="0035402A">
      <w:pPr>
        <w:pStyle w:val="34"/>
        <w:spacing w:before="120" w:line="360" w:lineRule="auto"/>
        <w:jc w:val="center"/>
        <w:rPr>
          <w:b/>
          <w:bCs/>
          <w:i/>
          <w:sz w:val="28"/>
          <w:szCs w:val="28"/>
        </w:rPr>
      </w:pPr>
      <w:r w:rsidRPr="009133B3">
        <w:rPr>
          <w:b/>
          <w:bCs/>
          <w:i/>
          <w:sz w:val="28"/>
          <w:szCs w:val="28"/>
          <w:lang w:val="en-US"/>
        </w:rPr>
        <w:t>n</w:t>
      </w:r>
      <w:r w:rsidRPr="009133B3">
        <w:rPr>
          <w:b/>
          <w:bCs/>
          <w:i/>
          <w:sz w:val="28"/>
          <w:szCs w:val="28"/>
        </w:rPr>
        <w:t>.об = Д/НОС ;</w:t>
      </w:r>
    </w:p>
    <w:p w:rsidR="00843055" w:rsidRPr="00843055" w:rsidRDefault="00843055" w:rsidP="00843055">
      <w:pPr>
        <w:pStyle w:val="34"/>
        <w:spacing w:before="120"/>
        <w:ind w:firstLine="709"/>
        <w:jc w:val="center"/>
        <w:rPr>
          <w:b/>
          <w:bCs/>
          <w:sz w:val="28"/>
          <w:szCs w:val="28"/>
        </w:rPr>
      </w:pPr>
      <w:r w:rsidRPr="00843055">
        <w:rPr>
          <w:b/>
          <w:bCs/>
          <w:sz w:val="28"/>
          <w:szCs w:val="28"/>
        </w:rPr>
        <w:t>Задачи по теме «Нормируемые оборотные средства»</w:t>
      </w:r>
    </w:p>
    <w:p w:rsidR="00D64D9F" w:rsidRPr="00D82C87" w:rsidRDefault="00D64D9F" w:rsidP="00D82C87">
      <w:pPr>
        <w:shd w:val="clear" w:color="auto" w:fill="FFFFFF"/>
        <w:autoSpaceDE w:val="0"/>
        <w:autoSpaceDN w:val="0"/>
        <w:adjustRightInd w:val="0"/>
        <w:spacing w:before="120" w:after="120" w:line="360" w:lineRule="auto"/>
        <w:ind w:firstLine="708"/>
        <w:rPr>
          <w:rFonts w:ascii="Times New Roman" w:hAnsi="Times New Roman" w:cs="Times New Roman"/>
          <w:color w:val="000000"/>
          <w:sz w:val="28"/>
          <w:szCs w:val="28"/>
        </w:rPr>
      </w:pPr>
      <w:r w:rsidRPr="00D82C87">
        <w:rPr>
          <w:rFonts w:ascii="Times New Roman" w:hAnsi="Times New Roman" w:cs="Times New Roman"/>
          <w:color w:val="000000"/>
          <w:sz w:val="28"/>
          <w:szCs w:val="28"/>
        </w:rPr>
        <w:t>Определить показатели эффективного использования оборотных средств АТП</w:t>
      </w:r>
      <w:r w:rsidR="00E600A9" w:rsidRPr="00D82C87">
        <w:rPr>
          <w:rFonts w:ascii="Times New Roman" w:hAnsi="Times New Roman" w:cs="Times New Roman"/>
          <w:color w:val="000000"/>
          <w:sz w:val="28"/>
          <w:szCs w:val="28"/>
        </w:rPr>
        <w:t>, если</w:t>
      </w:r>
      <w:r w:rsidRPr="00D82C87">
        <w:rPr>
          <w:rFonts w:ascii="Times New Roman" w:hAnsi="Times New Roman" w:cs="Times New Roman"/>
          <w:color w:val="000000"/>
          <w:sz w:val="28"/>
          <w:szCs w:val="28"/>
        </w:rPr>
        <w:t xml:space="preserve"> среднегодовая стоимость нормируемых оборотных средств равна 167 тыс. тенге, а годовая сумма </w:t>
      </w:r>
      <w:r w:rsidR="007E197F" w:rsidRPr="00D82C87">
        <w:rPr>
          <w:rFonts w:ascii="Times New Roman" w:hAnsi="Times New Roman" w:cs="Times New Roman"/>
          <w:color w:val="000000"/>
          <w:sz w:val="28"/>
          <w:szCs w:val="28"/>
        </w:rPr>
        <w:t>доходов -</w:t>
      </w:r>
      <w:r w:rsidRPr="00D82C87">
        <w:rPr>
          <w:rFonts w:ascii="Times New Roman" w:hAnsi="Times New Roman" w:cs="Times New Roman"/>
          <w:color w:val="000000"/>
          <w:sz w:val="28"/>
          <w:szCs w:val="28"/>
        </w:rPr>
        <w:t xml:space="preserve"> 3 506 тыс. тенге</w:t>
      </w:r>
    </w:p>
    <w:p w:rsidR="00D64D9F" w:rsidRPr="00D82C87" w:rsidRDefault="00D64D9F" w:rsidP="00D82C87">
      <w:pPr>
        <w:pStyle w:val="34"/>
        <w:spacing w:before="120" w:line="360" w:lineRule="auto"/>
        <w:jc w:val="center"/>
        <w:rPr>
          <w:b/>
          <w:bCs/>
          <w:i/>
          <w:sz w:val="28"/>
          <w:szCs w:val="28"/>
        </w:rPr>
      </w:pPr>
      <w:r w:rsidRPr="00D82C87">
        <w:rPr>
          <w:b/>
          <w:bCs/>
          <w:i/>
          <w:sz w:val="28"/>
          <w:szCs w:val="28"/>
          <w:lang w:val="en-US"/>
        </w:rPr>
        <w:t>n</w:t>
      </w:r>
      <w:r w:rsidRPr="00D82C87">
        <w:rPr>
          <w:b/>
          <w:bCs/>
          <w:i/>
          <w:sz w:val="28"/>
          <w:szCs w:val="28"/>
        </w:rPr>
        <w:t xml:space="preserve">.об = Д/НОС = 3 506/167 </w:t>
      </w:r>
      <w:r w:rsidR="007E197F" w:rsidRPr="00D82C87">
        <w:rPr>
          <w:b/>
          <w:bCs/>
          <w:i/>
          <w:sz w:val="28"/>
          <w:szCs w:val="28"/>
        </w:rPr>
        <w:t>= 21</w:t>
      </w:r>
      <w:r w:rsidRPr="00D82C87">
        <w:rPr>
          <w:b/>
          <w:bCs/>
          <w:i/>
          <w:sz w:val="28"/>
          <w:szCs w:val="28"/>
        </w:rPr>
        <w:t xml:space="preserve"> </w:t>
      </w:r>
      <w:r w:rsidRPr="007E197F">
        <w:rPr>
          <w:bCs/>
          <w:sz w:val="28"/>
          <w:szCs w:val="28"/>
        </w:rPr>
        <w:t>оборот;</w:t>
      </w:r>
    </w:p>
    <w:p w:rsidR="00D64D9F" w:rsidRPr="00D82C87" w:rsidRDefault="00D64D9F" w:rsidP="00D82C87">
      <w:pPr>
        <w:pStyle w:val="34"/>
        <w:spacing w:before="120" w:line="360" w:lineRule="auto"/>
        <w:jc w:val="center"/>
        <w:rPr>
          <w:b/>
          <w:bCs/>
          <w:i/>
          <w:sz w:val="28"/>
          <w:szCs w:val="28"/>
        </w:rPr>
      </w:pPr>
      <w:r w:rsidRPr="00D82C87">
        <w:rPr>
          <w:b/>
          <w:bCs/>
          <w:i/>
          <w:sz w:val="28"/>
          <w:szCs w:val="28"/>
          <w:lang w:val="en-US"/>
        </w:rPr>
        <w:t>D</w:t>
      </w:r>
      <w:r w:rsidRPr="00D82C87">
        <w:rPr>
          <w:b/>
          <w:bCs/>
          <w:i/>
          <w:sz w:val="28"/>
          <w:szCs w:val="28"/>
        </w:rPr>
        <w:t>о = Т/</w:t>
      </w:r>
      <w:r w:rsidRPr="00D82C87">
        <w:rPr>
          <w:b/>
          <w:bCs/>
          <w:i/>
          <w:sz w:val="28"/>
          <w:szCs w:val="28"/>
          <w:lang w:val="en-US"/>
        </w:rPr>
        <w:t>n</w:t>
      </w:r>
      <w:r w:rsidRPr="00D82C87">
        <w:rPr>
          <w:b/>
          <w:bCs/>
          <w:i/>
          <w:sz w:val="28"/>
          <w:szCs w:val="28"/>
        </w:rPr>
        <w:t>.об = 365/21 = 17</w:t>
      </w:r>
      <w:r w:rsidR="007E197F" w:rsidRPr="00D82C87">
        <w:rPr>
          <w:b/>
          <w:bCs/>
          <w:i/>
          <w:sz w:val="28"/>
          <w:szCs w:val="28"/>
        </w:rPr>
        <w:t>, 4 дня</w:t>
      </w:r>
      <w:r w:rsidRPr="007E197F">
        <w:rPr>
          <w:bCs/>
          <w:sz w:val="28"/>
          <w:szCs w:val="28"/>
        </w:rPr>
        <w:t>.</w:t>
      </w:r>
    </w:p>
    <w:p w:rsidR="00D64D9F" w:rsidRPr="00D82C87" w:rsidRDefault="00D64D9F" w:rsidP="00D82C87">
      <w:pPr>
        <w:shd w:val="clear" w:color="auto" w:fill="FFFFFF"/>
        <w:autoSpaceDE w:val="0"/>
        <w:autoSpaceDN w:val="0"/>
        <w:adjustRightInd w:val="0"/>
        <w:spacing w:before="120" w:after="120" w:line="360" w:lineRule="auto"/>
        <w:ind w:firstLine="708"/>
        <w:jc w:val="center"/>
        <w:rPr>
          <w:rFonts w:ascii="Times New Roman" w:hAnsi="Times New Roman" w:cs="Times New Roman"/>
          <w:b/>
          <w:i/>
          <w:sz w:val="28"/>
          <w:szCs w:val="28"/>
        </w:rPr>
      </w:pPr>
      <w:r w:rsidRPr="00D82C87">
        <w:rPr>
          <w:rFonts w:ascii="Times New Roman" w:hAnsi="Times New Roman" w:cs="Times New Roman"/>
          <w:b/>
          <w:i/>
          <w:sz w:val="28"/>
          <w:szCs w:val="28"/>
        </w:rPr>
        <w:t>Задача комплексного типа</w:t>
      </w:r>
    </w:p>
    <w:p w:rsidR="00D64D9F" w:rsidRPr="00D82C87" w:rsidRDefault="007E197F" w:rsidP="00D82C87">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D82C87">
        <w:rPr>
          <w:rFonts w:ascii="Times New Roman" w:hAnsi="Times New Roman" w:cs="Times New Roman"/>
          <w:sz w:val="28"/>
          <w:szCs w:val="28"/>
        </w:rPr>
        <w:t>Требу</w:t>
      </w:r>
      <w:r w:rsidRPr="00D82C87">
        <w:rPr>
          <w:rFonts w:ascii="Times New Roman" w:hAnsi="Times New Roman" w:cs="Times New Roman"/>
          <w:sz w:val="28"/>
          <w:szCs w:val="28"/>
        </w:rPr>
        <w:softHyphen/>
        <w:t>ется определить</w:t>
      </w:r>
      <w:r w:rsidR="00D64D9F" w:rsidRPr="00D82C87">
        <w:rPr>
          <w:rFonts w:ascii="Times New Roman" w:hAnsi="Times New Roman" w:cs="Times New Roman"/>
          <w:sz w:val="28"/>
          <w:szCs w:val="28"/>
        </w:rPr>
        <w:t>:</w:t>
      </w:r>
    </w:p>
    <w:p w:rsidR="00D64D9F" w:rsidRPr="00D82C87" w:rsidRDefault="00D64D9F" w:rsidP="00D82C87">
      <w:pPr>
        <w:shd w:val="clear" w:color="auto" w:fill="FFFFFF"/>
        <w:autoSpaceDE w:val="0"/>
        <w:autoSpaceDN w:val="0"/>
        <w:adjustRightInd w:val="0"/>
        <w:spacing w:before="120" w:after="120" w:line="360" w:lineRule="auto"/>
        <w:jc w:val="both"/>
        <w:rPr>
          <w:rFonts w:ascii="Times New Roman" w:hAnsi="Times New Roman" w:cs="Times New Roman"/>
          <w:iCs/>
          <w:sz w:val="28"/>
          <w:szCs w:val="28"/>
        </w:rPr>
      </w:pPr>
      <w:r w:rsidRPr="00D82C87">
        <w:rPr>
          <w:rFonts w:ascii="Times New Roman" w:hAnsi="Times New Roman" w:cs="Times New Roman"/>
          <w:sz w:val="28"/>
          <w:szCs w:val="28"/>
        </w:rPr>
        <w:t xml:space="preserve">   </w:t>
      </w:r>
      <w:r w:rsidRPr="00D82C87">
        <w:rPr>
          <w:rFonts w:ascii="Times New Roman" w:hAnsi="Times New Roman" w:cs="Times New Roman"/>
          <w:sz w:val="28"/>
          <w:szCs w:val="28"/>
        </w:rPr>
        <w:tab/>
        <w:t xml:space="preserve">  - количество оборотов за определенный период, или </w:t>
      </w:r>
      <w:r w:rsidRPr="00D82C87">
        <w:rPr>
          <w:rFonts w:ascii="Times New Roman" w:hAnsi="Times New Roman" w:cs="Times New Roman"/>
          <w:iCs/>
          <w:sz w:val="28"/>
          <w:szCs w:val="28"/>
        </w:rPr>
        <w:t>коэффициент оборачиваемости оборотных средств</w:t>
      </w:r>
    </w:p>
    <w:p w:rsidR="00D64D9F" w:rsidRPr="00D82C87" w:rsidRDefault="00D64D9F" w:rsidP="00D82C87">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D82C87">
        <w:rPr>
          <w:rFonts w:ascii="Times New Roman" w:hAnsi="Times New Roman" w:cs="Times New Roman"/>
          <w:sz w:val="28"/>
          <w:szCs w:val="28"/>
        </w:rPr>
        <w:t xml:space="preserve">- </w:t>
      </w:r>
      <w:r w:rsidRPr="00D82C87">
        <w:rPr>
          <w:rFonts w:ascii="Times New Roman" w:hAnsi="Times New Roman" w:cs="Times New Roman"/>
          <w:iCs/>
          <w:sz w:val="28"/>
          <w:szCs w:val="28"/>
        </w:rPr>
        <w:t>длительность одного оборота</w:t>
      </w:r>
      <w:r w:rsidRPr="00D82C87">
        <w:rPr>
          <w:rFonts w:ascii="Times New Roman" w:hAnsi="Times New Roman" w:cs="Times New Roman"/>
          <w:i/>
          <w:iCs/>
          <w:sz w:val="28"/>
          <w:szCs w:val="28"/>
        </w:rPr>
        <w:t xml:space="preserve"> </w:t>
      </w:r>
      <w:r w:rsidRPr="00D82C87">
        <w:rPr>
          <w:rFonts w:ascii="Times New Roman" w:hAnsi="Times New Roman" w:cs="Times New Roman"/>
          <w:sz w:val="28"/>
          <w:szCs w:val="28"/>
        </w:rPr>
        <w:t>оборотных средств.</w:t>
      </w:r>
    </w:p>
    <w:tbl>
      <w:tblPr>
        <w:tblStyle w:val="ab"/>
        <w:tblW w:w="0" w:type="auto"/>
        <w:tblLook w:val="04A0" w:firstRow="1" w:lastRow="0" w:firstColumn="1" w:lastColumn="0" w:noHBand="0" w:noVBand="1"/>
      </w:tblPr>
      <w:tblGrid>
        <w:gridCol w:w="1284"/>
        <w:gridCol w:w="5158"/>
        <w:gridCol w:w="3186"/>
      </w:tblGrid>
      <w:tr w:rsidR="00D64D9F" w:rsidRPr="007E197F" w:rsidTr="000A43DA">
        <w:tc>
          <w:tcPr>
            <w:tcW w:w="1284" w:type="dxa"/>
          </w:tcPr>
          <w:p w:rsidR="00D64D9F" w:rsidRPr="007E197F" w:rsidRDefault="00D64D9F" w:rsidP="007E197F">
            <w:pPr>
              <w:autoSpaceDE w:val="0"/>
              <w:autoSpaceDN w:val="0"/>
              <w:adjustRightInd w:val="0"/>
              <w:jc w:val="center"/>
              <w:rPr>
                <w:rFonts w:ascii="Times New Roman" w:hAnsi="Times New Roman" w:cs="Times New Roman"/>
                <w:sz w:val="28"/>
                <w:szCs w:val="28"/>
              </w:rPr>
            </w:pPr>
            <w:r w:rsidRPr="007E197F">
              <w:rPr>
                <w:rFonts w:ascii="Times New Roman" w:hAnsi="Times New Roman" w:cs="Times New Roman"/>
                <w:sz w:val="28"/>
                <w:szCs w:val="28"/>
              </w:rPr>
              <w:t>№ варианта</w:t>
            </w:r>
          </w:p>
          <w:p w:rsidR="00D64D9F" w:rsidRPr="007E197F" w:rsidRDefault="00D64D9F" w:rsidP="007E197F">
            <w:pPr>
              <w:autoSpaceDE w:val="0"/>
              <w:autoSpaceDN w:val="0"/>
              <w:adjustRightInd w:val="0"/>
              <w:jc w:val="center"/>
              <w:rPr>
                <w:rFonts w:ascii="Times New Roman" w:hAnsi="Times New Roman" w:cs="Times New Roman"/>
                <w:sz w:val="28"/>
                <w:szCs w:val="28"/>
              </w:rPr>
            </w:pPr>
          </w:p>
        </w:tc>
        <w:tc>
          <w:tcPr>
            <w:tcW w:w="5158" w:type="dxa"/>
          </w:tcPr>
          <w:p w:rsidR="00D64D9F" w:rsidRPr="007E197F" w:rsidRDefault="00D64D9F" w:rsidP="007E197F">
            <w:pPr>
              <w:autoSpaceDE w:val="0"/>
              <w:autoSpaceDN w:val="0"/>
              <w:adjustRightInd w:val="0"/>
              <w:rPr>
                <w:rFonts w:ascii="Times New Roman" w:hAnsi="Times New Roman" w:cs="Times New Roman"/>
                <w:sz w:val="28"/>
                <w:szCs w:val="28"/>
              </w:rPr>
            </w:pPr>
            <w:r w:rsidRPr="007E197F">
              <w:rPr>
                <w:rFonts w:ascii="Times New Roman" w:hAnsi="Times New Roman" w:cs="Times New Roman"/>
                <w:sz w:val="28"/>
                <w:szCs w:val="28"/>
              </w:rPr>
              <w:t>Стоимость нормируемых оборотных средств, тыс. тенге</w:t>
            </w:r>
          </w:p>
          <w:p w:rsidR="00D64D9F" w:rsidRPr="007E197F" w:rsidRDefault="00D64D9F" w:rsidP="007E197F">
            <w:pPr>
              <w:autoSpaceDE w:val="0"/>
              <w:autoSpaceDN w:val="0"/>
              <w:adjustRightInd w:val="0"/>
              <w:rPr>
                <w:rFonts w:ascii="Times New Roman" w:hAnsi="Times New Roman" w:cs="Times New Roman"/>
                <w:sz w:val="28"/>
                <w:szCs w:val="28"/>
              </w:rPr>
            </w:pPr>
          </w:p>
        </w:tc>
        <w:tc>
          <w:tcPr>
            <w:tcW w:w="3186" w:type="dxa"/>
          </w:tcPr>
          <w:p w:rsidR="00D64D9F" w:rsidRPr="007E197F" w:rsidRDefault="00D64D9F" w:rsidP="007E197F">
            <w:pPr>
              <w:autoSpaceDE w:val="0"/>
              <w:autoSpaceDN w:val="0"/>
              <w:adjustRightInd w:val="0"/>
              <w:rPr>
                <w:rFonts w:ascii="Times New Roman" w:hAnsi="Times New Roman" w:cs="Times New Roman"/>
                <w:sz w:val="28"/>
                <w:szCs w:val="28"/>
              </w:rPr>
            </w:pPr>
            <w:r w:rsidRPr="007E197F">
              <w:rPr>
                <w:rFonts w:ascii="Times New Roman" w:hAnsi="Times New Roman" w:cs="Times New Roman"/>
                <w:sz w:val="28"/>
                <w:szCs w:val="28"/>
              </w:rPr>
              <w:t>Годовая сумма доходов, тыс. тенге</w:t>
            </w:r>
          </w:p>
        </w:tc>
      </w:tr>
      <w:tr w:rsidR="00D64D9F" w:rsidRPr="007E197F" w:rsidTr="000A43DA">
        <w:tc>
          <w:tcPr>
            <w:tcW w:w="1284" w:type="dxa"/>
          </w:tcPr>
          <w:p w:rsidR="00D64D9F" w:rsidRPr="007E197F" w:rsidRDefault="00D64D9F" w:rsidP="007E197F">
            <w:pPr>
              <w:autoSpaceDE w:val="0"/>
              <w:autoSpaceDN w:val="0"/>
              <w:adjustRightInd w:val="0"/>
              <w:jc w:val="center"/>
              <w:rPr>
                <w:rFonts w:ascii="Times New Roman" w:hAnsi="Times New Roman" w:cs="Times New Roman"/>
                <w:sz w:val="28"/>
                <w:szCs w:val="28"/>
              </w:rPr>
            </w:pPr>
            <w:r w:rsidRPr="007E197F">
              <w:rPr>
                <w:rFonts w:ascii="Times New Roman" w:hAnsi="Times New Roman" w:cs="Times New Roman"/>
                <w:sz w:val="28"/>
                <w:szCs w:val="28"/>
              </w:rPr>
              <w:t>1</w:t>
            </w:r>
          </w:p>
        </w:tc>
        <w:tc>
          <w:tcPr>
            <w:tcW w:w="5158" w:type="dxa"/>
          </w:tcPr>
          <w:p w:rsidR="00D64D9F" w:rsidRPr="007E197F" w:rsidRDefault="00D64D9F" w:rsidP="007E197F">
            <w:pPr>
              <w:autoSpaceDE w:val="0"/>
              <w:autoSpaceDN w:val="0"/>
              <w:adjustRightInd w:val="0"/>
              <w:jc w:val="center"/>
              <w:rPr>
                <w:rFonts w:ascii="Times New Roman" w:hAnsi="Times New Roman" w:cs="Times New Roman"/>
                <w:sz w:val="28"/>
                <w:szCs w:val="28"/>
              </w:rPr>
            </w:pPr>
            <w:r w:rsidRPr="007E197F">
              <w:rPr>
                <w:rFonts w:ascii="Times New Roman" w:hAnsi="Times New Roman" w:cs="Times New Roman"/>
                <w:bCs/>
                <w:sz w:val="28"/>
                <w:szCs w:val="28"/>
              </w:rPr>
              <w:t>3 900</w:t>
            </w:r>
          </w:p>
        </w:tc>
        <w:tc>
          <w:tcPr>
            <w:tcW w:w="3186" w:type="dxa"/>
          </w:tcPr>
          <w:p w:rsidR="00D64D9F" w:rsidRPr="007E197F" w:rsidRDefault="00D64D9F" w:rsidP="007E197F">
            <w:pPr>
              <w:autoSpaceDE w:val="0"/>
              <w:autoSpaceDN w:val="0"/>
              <w:adjustRightInd w:val="0"/>
              <w:jc w:val="center"/>
              <w:rPr>
                <w:rFonts w:ascii="Times New Roman" w:hAnsi="Times New Roman" w:cs="Times New Roman"/>
                <w:sz w:val="28"/>
                <w:szCs w:val="28"/>
              </w:rPr>
            </w:pPr>
            <w:r w:rsidRPr="007E197F">
              <w:rPr>
                <w:rFonts w:ascii="Times New Roman" w:hAnsi="Times New Roman" w:cs="Times New Roman"/>
                <w:sz w:val="28"/>
                <w:szCs w:val="28"/>
              </w:rPr>
              <w:t>175</w:t>
            </w:r>
          </w:p>
        </w:tc>
      </w:tr>
      <w:tr w:rsidR="00D64D9F" w:rsidRPr="007E197F" w:rsidTr="000A43DA">
        <w:tc>
          <w:tcPr>
            <w:tcW w:w="1284" w:type="dxa"/>
          </w:tcPr>
          <w:p w:rsidR="00D64D9F" w:rsidRPr="007E197F" w:rsidRDefault="00D64D9F" w:rsidP="007E197F">
            <w:pPr>
              <w:autoSpaceDE w:val="0"/>
              <w:autoSpaceDN w:val="0"/>
              <w:adjustRightInd w:val="0"/>
              <w:jc w:val="center"/>
              <w:rPr>
                <w:rFonts w:ascii="Times New Roman" w:hAnsi="Times New Roman" w:cs="Times New Roman"/>
                <w:sz w:val="28"/>
                <w:szCs w:val="28"/>
              </w:rPr>
            </w:pPr>
            <w:r w:rsidRPr="007E197F">
              <w:rPr>
                <w:rFonts w:ascii="Times New Roman" w:hAnsi="Times New Roman" w:cs="Times New Roman"/>
                <w:sz w:val="28"/>
                <w:szCs w:val="28"/>
              </w:rPr>
              <w:t>2</w:t>
            </w:r>
          </w:p>
        </w:tc>
        <w:tc>
          <w:tcPr>
            <w:tcW w:w="5158" w:type="dxa"/>
          </w:tcPr>
          <w:p w:rsidR="00D64D9F" w:rsidRPr="007E197F" w:rsidRDefault="00D64D9F" w:rsidP="007E197F">
            <w:pPr>
              <w:autoSpaceDE w:val="0"/>
              <w:autoSpaceDN w:val="0"/>
              <w:adjustRightInd w:val="0"/>
              <w:jc w:val="center"/>
              <w:rPr>
                <w:rFonts w:ascii="Times New Roman" w:hAnsi="Times New Roman" w:cs="Times New Roman"/>
                <w:sz w:val="28"/>
                <w:szCs w:val="28"/>
              </w:rPr>
            </w:pPr>
            <w:r w:rsidRPr="007E197F">
              <w:rPr>
                <w:rFonts w:ascii="Times New Roman" w:hAnsi="Times New Roman" w:cs="Times New Roman"/>
                <w:bCs/>
                <w:sz w:val="28"/>
                <w:szCs w:val="28"/>
              </w:rPr>
              <w:t>3 950</w:t>
            </w:r>
          </w:p>
        </w:tc>
        <w:tc>
          <w:tcPr>
            <w:tcW w:w="3186" w:type="dxa"/>
          </w:tcPr>
          <w:p w:rsidR="00D64D9F" w:rsidRPr="007E197F" w:rsidRDefault="00D64D9F" w:rsidP="007E197F">
            <w:pPr>
              <w:autoSpaceDE w:val="0"/>
              <w:autoSpaceDN w:val="0"/>
              <w:adjustRightInd w:val="0"/>
              <w:jc w:val="center"/>
              <w:rPr>
                <w:rFonts w:ascii="Times New Roman" w:hAnsi="Times New Roman" w:cs="Times New Roman"/>
                <w:sz w:val="28"/>
                <w:szCs w:val="28"/>
              </w:rPr>
            </w:pPr>
            <w:r w:rsidRPr="007E197F">
              <w:rPr>
                <w:rFonts w:ascii="Times New Roman" w:hAnsi="Times New Roman" w:cs="Times New Roman"/>
                <w:sz w:val="28"/>
                <w:szCs w:val="28"/>
              </w:rPr>
              <w:t>160</w:t>
            </w:r>
          </w:p>
        </w:tc>
      </w:tr>
      <w:tr w:rsidR="00D64D9F" w:rsidRPr="007E197F" w:rsidTr="000A43DA">
        <w:tc>
          <w:tcPr>
            <w:tcW w:w="1284" w:type="dxa"/>
          </w:tcPr>
          <w:p w:rsidR="00D64D9F" w:rsidRPr="007E197F" w:rsidRDefault="00D64D9F" w:rsidP="007E197F">
            <w:pPr>
              <w:autoSpaceDE w:val="0"/>
              <w:autoSpaceDN w:val="0"/>
              <w:adjustRightInd w:val="0"/>
              <w:jc w:val="center"/>
              <w:rPr>
                <w:rFonts w:ascii="Times New Roman" w:hAnsi="Times New Roman" w:cs="Times New Roman"/>
                <w:sz w:val="28"/>
                <w:szCs w:val="28"/>
              </w:rPr>
            </w:pPr>
            <w:r w:rsidRPr="007E197F">
              <w:rPr>
                <w:rFonts w:ascii="Times New Roman" w:hAnsi="Times New Roman" w:cs="Times New Roman"/>
                <w:sz w:val="28"/>
                <w:szCs w:val="28"/>
              </w:rPr>
              <w:t>3</w:t>
            </w:r>
          </w:p>
        </w:tc>
        <w:tc>
          <w:tcPr>
            <w:tcW w:w="5158" w:type="dxa"/>
          </w:tcPr>
          <w:p w:rsidR="00D64D9F" w:rsidRPr="007E197F" w:rsidRDefault="00D64D9F" w:rsidP="007E197F">
            <w:pPr>
              <w:autoSpaceDE w:val="0"/>
              <w:autoSpaceDN w:val="0"/>
              <w:adjustRightInd w:val="0"/>
              <w:jc w:val="center"/>
              <w:rPr>
                <w:rFonts w:ascii="Times New Roman" w:hAnsi="Times New Roman" w:cs="Times New Roman"/>
                <w:sz w:val="28"/>
                <w:szCs w:val="28"/>
              </w:rPr>
            </w:pPr>
            <w:r w:rsidRPr="007E197F">
              <w:rPr>
                <w:rFonts w:ascii="Times New Roman" w:hAnsi="Times New Roman" w:cs="Times New Roman"/>
                <w:bCs/>
                <w:sz w:val="28"/>
                <w:szCs w:val="28"/>
              </w:rPr>
              <w:t>3 840</w:t>
            </w:r>
          </w:p>
        </w:tc>
        <w:tc>
          <w:tcPr>
            <w:tcW w:w="3186" w:type="dxa"/>
          </w:tcPr>
          <w:p w:rsidR="00D64D9F" w:rsidRPr="007E197F" w:rsidRDefault="00D64D9F" w:rsidP="007E197F">
            <w:pPr>
              <w:autoSpaceDE w:val="0"/>
              <w:autoSpaceDN w:val="0"/>
              <w:adjustRightInd w:val="0"/>
              <w:jc w:val="center"/>
              <w:rPr>
                <w:rFonts w:ascii="Times New Roman" w:hAnsi="Times New Roman" w:cs="Times New Roman"/>
                <w:sz w:val="28"/>
                <w:szCs w:val="28"/>
              </w:rPr>
            </w:pPr>
            <w:r w:rsidRPr="007E197F">
              <w:rPr>
                <w:rFonts w:ascii="Times New Roman" w:hAnsi="Times New Roman" w:cs="Times New Roman"/>
                <w:sz w:val="28"/>
                <w:szCs w:val="28"/>
              </w:rPr>
              <w:t>174</w:t>
            </w:r>
          </w:p>
        </w:tc>
      </w:tr>
      <w:tr w:rsidR="00D64D9F" w:rsidRPr="007E197F" w:rsidTr="000A43DA">
        <w:tc>
          <w:tcPr>
            <w:tcW w:w="1284" w:type="dxa"/>
          </w:tcPr>
          <w:p w:rsidR="00D64D9F" w:rsidRPr="007E197F" w:rsidRDefault="00D64D9F" w:rsidP="007E197F">
            <w:pPr>
              <w:autoSpaceDE w:val="0"/>
              <w:autoSpaceDN w:val="0"/>
              <w:adjustRightInd w:val="0"/>
              <w:jc w:val="center"/>
              <w:rPr>
                <w:rFonts w:ascii="Times New Roman" w:hAnsi="Times New Roman" w:cs="Times New Roman"/>
                <w:sz w:val="28"/>
                <w:szCs w:val="28"/>
              </w:rPr>
            </w:pPr>
            <w:r w:rsidRPr="007E197F">
              <w:rPr>
                <w:rFonts w:ascii="Times New Roman" w:hAnsi="Times New Roman" w:cs="Times New Roman"/>
                <w:sz w:val="28"/>
                <w:szCs w:val="28"/>
              </w:rPr>
              <w:t>4</w:t>
            </w:r>
          </w:p>
        </w:tc>
        <w:tc>
          <w:tcPr>
            <w:tcW w:w="5158" w:type="dxa"/>
          </w:tcPr>
          <w:p w:rsidR="00D64D9F" w:rsidRPr="007E197F" w:rsidRDefault="00D64D9F" w:rsidP="007E197F">
            <w:pPr>
              <w:autoSpaceDE w:val="0"/>
              <w:autoSpaceDN w:val="0"/>
              <w:adjustRightInd w:val="0"/>
              <w:jc w:val="center"/>
              <w:rPr>
                <w:rFonts w:ascii="Times New Roman" w:hAnsi="Times New Roman" w:cs="Times New Roman"/>
                <w:sz w:val="28"/>
                <w:szCs w:val="28"/>
              </w:rPr>
            </w:pPr>
            <w:r w:rsidRPr="007E197F">
              <w:rPr>
                <w:rFonts w:ascii="Times New Roman" w:hAnsi="Times New Roman" w:cs="Times New Roman"/>
                <w:bCs/>
                <w:sz w:val="28"/>
                <w:szCs w:val="28"/>
              </w:rPr>
              <w:t>3 780</w:t>
            </w:r>
          </w:p>
        </w:tc>
        <w:tc>
          <w:tcPr>
            <w:tcW w:w="3186" w:type="dxa"/>
          </w:tcPr>
          <w:p w:rsidR="00D64D9F" w:rsidRPr="007E197F" w:rsidRDefault="00D64D9F" w:rsidP="007E197F">
            <w:pPr>
              <w:autoSpaceDE w:val="0"/>
              <w:autoSpaceDN w:val="0"/>
              <w:adjustRightInd w:val="0"/>
              <w:jc w:val="center"/>
              <w:rPr>
                <w:rFonts w:ascii="Times New Roman" w:hAnsi="Times New Roman" w:cs="Times New Roman"/>
                <w:sz w:val="28"/>
                <w:szCs w:val="28"/>
              </w:rPr>
            </w:pPr>
            <w:r w:rsidRPr="007E197F">
              <w:rPr>
                <w:rFonts w:ascii="Times New Roman" w:hAnsi="Times New Roman" w:cs="Times New Roman"/>
                <w:sz w:val="28"/>
                <w:szCs w:val="28"/>
              </w:rPr>
              <w:t>178</w:t>
            </w:r>
          </w:p>
        </w:tc>
      </w:tr>
      <w:tr w:rsidR="00D64D9F" w:rsidRPr="007E197F" w:rsidTr="000A43DA">
        <w:tc>
          <w:tcPr>
            <w:tcW w:w="1284" w:type="dxa"/>
          </w:tcPr>
          <w:p w:rsidR="00D64D9F" w:rsidRPr="007E197F" w:rsidRDefault="00D64D9F" w:rsidP="007E197F">
            <w:pPr>
              <w:autoSpaceDE w:val="0"/>
              <w:autoSpaceDN w:val="0"/>
              <w:adjustRightInd w:val="0"/>
              <w:jc w:val="center"/>
              <w:rPr>
                <w:rFonts w:ascii="Times New Roman" w:hAnsi="Times New Roman" w:cs="Times New Roman"/>
                <w:sz w:val="28"/>
                <w:szCs w:val="28"/>
              </w:rPr>
            </w:pPr>
            <w:r w:rsidRPr="007E197F">
              <w:rPr>
                <w:rFonts w:ascii="Times New Roman" w:hAnsi="Times New Roman" w:cs="Times New Roman"/>
                <w:sz w:val="28"/>
                <w:szCs w:val="28"/>
              </w:rPr>
              <w:t>5</w:t>
            </w:r>
          </w:p>
        </w:tc>
        <w:tc>
          <w:tcPr>
            <w:tcW w:w="5158" w:type="dxa"/>
          </w:tcPr>
          <w:p w:rsidR="00D64D9F" w:rsidRPr="007E197F" w:rsidRDefault="00D64D9F" w:rsidP="007E197F">
            <w:pPr>
              <w:autoSpaceDE w:val="0"/>
              <w:autoSpaceDN w:val="0"/>
              <w:adjustRightInd w:val="0"/>
              <w:jc w:val="center"/>
              <w:rPr>
                <w:rFonts w:ascii="Times New Roman" w:hAnsi="Times New Roman" w:cs="Times New Roman"/>
                <w:sz w:val="28"/>
                <w:szCs w:val="28"/>
              </w:rPr>
            </w:pPr>
            <w:r w:rsidRPr="007E197F">
              <w:rPr>
                <w:rFonts w:ascii="Times New Roman" w:hAnsi="Times New Roman" w:cs="Times New Roman"/>
                <w:bCs/>
                <w:sz w:val="28"/>
                <w:szCs w:val="28"/>
              </w:rPr>
              <w:t>3 870</w:t>
            </w:r>
          </w:p>
        </w:tc>
        <w:tc>
          <w:tcPr>
            <w:tcW w:w="3186" w:type="dxa"/>
          </w:tcPr>
          <w:p w:rsidR="00D64D9F" w:rsidRPr="007E197F" w:rsidRDefault="00D64D9F" w:rsidP="007E197F">
            <w:pPr>
              <w:autoSpaceDE w:val="0"/>
              <w:autoSpaceDN w:val="0"/>
              <w:adjustRightInd w:val="0"/>
              <w:jc w:val="center"/>
              <w:rPr>
                <w:rFonts w:ascii="Times New Roman" w:hAnsi="Times New Roman" w:cs="Times New Roman"/>
                <w:sz w:val="28"/>
                <w:szCs w:val="28"/>
              </w:rPr>
            </w:pPr>
            <w:r w:rsidRPr="007E197F">
              <w:rPr>
                <w:rFonts w:ascii="Times New Roman" w:hAnsi="Times New Roman" w:cs="Times New Roman"/>
                <w:sz w:val="28"/>
                <w:szCs w:val="28"/>
              </w:rPr>
              <w:t>174</w:t>
            </w:r>
          </w:p>
        </w:tc>
      </w:tr>
      <w:tr w:rsidR="00D64D9F" w:rsidRPr="007E197F" w:rsidTr="000A43DA">
        <w:tc>
          <w:tcPr>
            <w:tcW w:w="1284" w:type="dxa"/>
          </w:tcPr>
          <w:p w:rsidR="00D64D9F" w:rsidRPr="007E197F" w:rsidRDefault="00D64D9F" w:rsidP="007E197F">
            <w:pPr>
              <w:autoSpaceDE w:val="0"/>
              <w:autoSpaceDN w:val="0"/>
              <w:adjustRightInd w:val="0"/>
              <w:jc w:val="center"/>
              <w:rPr>
                <w:rFonts w:ascii="Times New Roman" w:hAnsi="Times New Roman" w:cs="Times New Roman"/>
                <w:sz w:val="28"/>
                <w:szCs w:val="28"/>
              </w:rPr>
            </w:pPr>
            <w:r w:rsidRPr="007E197F">
              <w:rPr>
                <w:rFonts w:ascii="Times New Roman" w:hAnsi="Times New Roman" w:cs="Times New Roman"/>
                <w:sz w:val="28"/>
                <w:szCs w:val="28"/>
              </w:rPr>
              <w:t>6</w:t>
            </w:r>
          </w:p>
        </w:tc>
        <w:tc>
          <w:tcPr>
            <w:tcW w:w="5158" w:type="dxa"/>
          </w:tcPr>
          <w:p w:rsidR="00D64D9F" w:rsidRPr="007E197F" w:rsidRDefault="00D64D9F" w:rsidP="007E197F">
            <w:pPr>
              <w:autoSpaceDE w:val="0"/>
              <w:autoSpaceDN w:val="0"/>
              <w:adjustRightInd w:val="0"/>
              <w:jc w:val="center"/>
              <w:rPr>
                <w:rFonts w:ascii="Times New Roman" w:hAnsi="Times New Roman" w:cs="Times New Roman"/>
                <w:sz w:val="28"/>
                <w:szCs w:val="28"/>
              </w:rPr>
            </w:pPr>
            <w:r w:rsidRPr="007E197F">
              <w:rPr>
                <w:rFonts w:ascii="Times New Roman" w:hAnsi="Times New Roman" w:cs="Times New Roman"/>
                <w:bCs/>
                <w:sz w:val="28"/>
                <w:szCs w:val="28"/>
              </w:rPr>
              <w:t>3 690</w:t>
            </w:r>
          </w:p>
        </w:tc>
        <w:tc>
          <w:tcPr>
            <w:tcW w:w="3186" w:type="dxa"/>
          </w:tcPr>
          <w:p w:rsidR="00D64D9F" w:rsidRPr="007E197F" w:rsidRDefault="00D64D9F" w:rsidP="007E197F">
            <w:pPr>
              <w:autoSpaceDE w:val="0"/>
              <w:autoSpaceDN w:val="0"/>
              <w:adjustRightInd w:val="0"/>
              <w:jc w:val="center"/>
              <w:rPr>
                <w:rFonts w:ascii="Times New Roman" w:hAnsi="Times New Roman" w:cs="Times New Roman"/>
                <w:sz w:val="28"/>
                <w:szCs w:val="28"/>
              </w:rPr>
            </w:pPr>
            <w:r w:rsidRPr="007E197F">
              <w:rPr>
                <w:rFonts w:ascii="Times New Roman" w:hAnsi="Times New Roman" w:cs="Times New Roman"/>
                <w:sz w:val="28"/>
                <w:szCs w:val="28"/>
              </w:rPr>
              <w:t>160</w:t>
            </w:r>
          </w:p>
        </w:tc>
      </w:tr>
      <w:tr w:rsidR="00D64D9F" w:rsidRPr="007E197F" w:rsidTr="000A43DA">
        <w:tc>
          <w:tcPr>
            <w:tcW w:w="1284" w:type="dxa"/>
          </w:tcPr>
          <w:p w:rsidR="00D64D9F" w:rsidRPr="007E197F" w:rsidRDefault="00D64D9F" w:rsidP="007E197F">
            <w:pPr>
              <w:autoSpaceDE w:val="0"/>
              <w:autoSpaceDN w:val="0"/>
              <w:adjustRightInd w:val="0"/>
              <w:jc w:val="center"/>
              <w:rPr>
                <w:rFonts w:ascii="Times New Roman" w:hAnsi="Times New Roman" w:cs="Times New Roman"/>
                <w:sz w:val="28"/>
                <w:szCs w:val="28"/>
              </w:rPr>
            </w:pPr>
            <w:r w:rsidRPr="007E197F">
              <w:rPr>
                <w:rFonts w:ascii="Times New Roman" w:hAnsi="Times New Roman" w:cs="Times New Roman"/>
                <w:sz w:val="28"/>
                <w:szCs w:val="28"/>
              </w:rPr>
              <w:t>7</w:t>
            </w:r>
          </w:p>
        </w:tc>
        <w:tc>
          <w:tcPr>
            <w:tcW w:w="5158" w:type="dxa"/>
          </w:tcPr>
          <w:p w:rsidR="00D64D9F" w:rsidRPr="007E197F" w:rsidRDefault="00D64D9F" w:rsidP="007E197F">
            <w:pPr>
              <w:autoSpaceDE w:val="0"/>
              <w:autoSpaceDN w:val="0"/>
              <w:adjustRightInd w:val="0"/>
              <w:jc w:val="center"/>
              <w:rPr>
                <w:rFonts w:ascii="Times New Roman" w:hAnsi="Times New Roman" w:cs="Times New Roman"/>
                <w:sz w:val="28"/>
                <w:szCs w:val="28"/>
              </w:rPr>
            </w:pPr>
            <w:r w:rsidRPr="007E197F">
              <w:rPr>
                <w:rFonts w:ascii="Times New Roman" w:hAnsi="Times New Roman" w:cs="Times New Roman"/>
                <w:bCs/>
                <w:sz w:val="28"/>
                <w:szCs w:val="28"/>
              </w:rPr>
              <w:t>3 960</w:t>
            </w:r>
          </w:p>
        </w:tc>
        <w:tc>
          <w:tcPr>
            <w:tcW w:w="3186" w:type="dxa"/>
          </w:tcPr>
          <w:p w:rsidR="00D64D9F" w:rsidRPr="007E197F" w:rsidRDefault="00D64D9F" w:rsidP="007E197F">
            <w:pPr>
              <w:autoSpaceDE w:val="0"/>
              <w:autoSpaceDN w:val="0"/>
              <w:adjustRightInd w:val="0"/>
              <w:jc w:val="center"/>
              <w:rPr>
                <w:rFonts w:ascii="Times New Roman" w:hAnsi="Times New Roman" w:cs="Times New Roman"/>
                <w:sz w:val="28"/>
                <w:szCs w:val="28"/>
              </w:rPr>
            </w:pPr>
            <w:r w:rsidRPr="007E197F">
              <w:rPr>
                <w:rFonts w:ascii="Times New Roman" w:hAnsi="Times New Roman" w:cs="Times New Roman"/>
                <w:sz w:val="28"/>
                <w:szCs w:val="28"/>
              </w:rPr>
              <w:t>186</w:t>
            </w:r>
          </w:p>
        </w:tc>
      </w:tr>
      <w:tr w:rsidR="00D64D9F" w:rsidRPr="007E197F" w:rsidTr="000A43DA">
        <w:tc>
          <w:tcPr>
            <w:tcW w:w="1284" w:type="dxa"/>
          </w:tcPr>
          <w:p w:rsidR="00D64D9F" w:rsidRPr="007E197F" w:rsidRDefault="00D64D9F" w:rsidP="007E197F">
            <w:pPr>
              <w:autoSpaceDE w:val="0"/>
              <w:autoSpaceDN w:val="0"/>
              <w:adjustRightInd w:val="0"/>
              <w:jc w:val="center"/>
              <w:rPr>
                <w:rFonts w:ascii="Times New Roman" w:hAnsi="Times New Roman" w:cs="Times New Roman"/>
                <w:sz w:val="28"/>
                <w:szCs w:val="28"/>
              </w:rPr>
            </w:pPr>
            <w:r w:rsidRPr="007E197F">
              <w:rPr>
                <w:rFonts w:ascii="Times New Roman" w:hAnsi="Times New Roman" w:cs="Times New Roman"/>
                <w:sz w:val="28"/>
                <w:szCs w:val="28"/>
              </w:rPr>
              <w:t>8</w:t>
            </w:r>
          </w:p>
        </w:tc>
        <w:tc>
          <w:tcPr>
            <w:tcW w:w="5158" w:type="dxa"/>
          </w:tcPr>
          <w:p w:rsidR="00D64D9F" w:rsidRPr="007E197F" w:rsidRDefault="00D64D9F" w:rsidP="007E197F">
            <w:pPr>
              <w:autoSpaceDE w:val="0"/>
              <w:autoSpaceDN w:val="0"/>
              <w:adjustRightInd w:val="0"/>
              <w:jc w:val="center"/>
              <w:rPr>
                <w:rFonts w:ascii="Times New Roman" w:hAnsi="Times New Roman" w:cs="Times New Roman"/>
                <w:sz w:val="28"/>
                <w:szCs w:val="28"/>
              </w:rPr>
            </w:pPr>
            <w:r w:rsidRPr="007E197F">
              <w:rPr>
                <w:rFonts w:ascii="Times New Roman" w:hAnsi="Times New Roman" w:cs="Times New Roman"/>
                <w:bCs/>
                <w:sz w:val="28"/>
                <w:szCs w:val="28"/>
              </w:rPr>
              <w:t>3 930</w:t>
            </w:r>
          </w:p>
        </w:tc>
        <w:tc>
          <w:tcPr>
            <w:tcW w:w="3186" w:type="dxa"/>
          </w:tcPr>
          <w:p w:rsidR="00D64D9F" w:rsidRPr="007E197F" w:rsidRDefault="00D64D9F" w:rsidP="007E197F">
            <w:pPr>
              <w:autoSpaceDE w:val="0"/>
              <w:autoSpaceDN w:val="0"/>
              <w:adjustRightInd w:val="0"/>
              <w:jc w:val="center"/>
              <w:rPr>
                <w:rFonts w:ascii="Times New Roman" w:hAnsi="Times New Roman" w:cs="Times New Roman"/>
                <w:sz w:val="28"/>
                <w:szCs w:val="28"/>
              </w:rPr>
            </w:pPr>
            <w:r w:rsidRPr="007E197F">
              <w:rPr>
                <w:rFonts w:ascii="Times New Roman" w:hAnsi="Times New Roman" w:cs="Times New Roman"/>
                <w:sz w:val="28"/>
                <w:szCs w:val="28"/>
              </w:rPr>
              <w:t>178</w:t>
            </w:r>
          </w:p>
        </w:tc>
      </w:tr>
      <w:tr w:rsidR="00D64D9F" w:rsidRPr="007E197F" w:rsidTr="000A43DA">
        <w:tc>
          <w:tcPr>
            <w:tcW w:w="1284" w:type="dxa"/>
          </w:tcPr>
          <w:p w:rsidR="00D64D9F" w:rsidRPr="007E197F" w:rsidRDefault="00D64D9F" w:rsidP="007E197F">
            <w:pPr>
              <w:autoSpaceDE w:val="0"/>
              <w:autoSpaceDN w:val="0"/>
              <w:adjustRightInd w:val="0"/>
              <w:jc w:val="center"/>
              <w:rPr>
                <w:rFonts w:ascii="Times New Roman" w:hAnsi="Times New Roman" w:cs="Times New Roman"/>
                <w:sz w:val="28"/>
                <w:szCs w:val="28"/>
              </w:rPr>
            </w:pPr>
            <w:r w:rsidRPr="007E197F">
              <w:rPr>
                <w:rFonts w:ascii="Times New Roman" w:hAnsi="Times New Roman" w:cs="Times New Roman"/>
                <w:sz w:val="28"/>
                <w:szCs w:val="28"/>
              </w:rPr>
              <w:t>9</w:t>
            </w:r>
          </w:p>
        </w:tc>
        <w:tc>
          <w:tcPr>
            <w:tcW w:w="5158" w:type="dxa"/>
          </w:tcPr>
          <w:p w:rsidR="00D64D9F" w:rsidRPr="007E197F" w:rsidRDefault="00D64D9F" w:rsidP="007E197F">
            <w:pPr>
              <w:autoSpaceDE w:val="0"/>
              <w:autoSpaceDN w:val="0"/>
              <w:adjustRightInd w:val="0"/>
              <w:jc w:val="center"/>
              <w:rPr>
                <w:rFonts w:ascii="Times New Roman" w:hAnsi="Times New Roman" w:cs="Times New Roman"/>
                <w:sz w:val="28"/>
                <w:szCs w:val="28"/>
              </w:rPr>
            </w:pPr>
            <w:r w:rsidRPr="007E197F">
              <w:rPr>
                <w:rFonts w:ascii="Times New Roman" w:hAnsi="Times New Roman" w:cs="Times New Roman"/>
                <w:bCs/>
                <w:sz w:val="28"/>
                <w:szCs w:val="28"/>
              </w:rPr>
              <w:t>3 940</w:t>
            </w:r>
          </w:p>
        </w:tc>
        <w:tc>
          <w:tcPr>
            <w:tcW w:w="3186" w:type="dxa"/>
          </w:tcPr>
          <w:p w:rsidR="00D64D9F" w:rsidRPr="007E197F" w:rsidRDefault="00D64D9F" w:rsidP="007E197F">
            <w:pPr>
              <w:autoSpaceDE w:val="0"/>
              <w:autoSpaceDN w:val="0"/>
              <w:adjustRightInd w:val="0"/>
              <w:jc w:val="center"/>
              <w:rPr>
                <w:rFonts w:ascii="Times New Roman" w:hAnsi="Times New Roman" w:cs="Times New Roman"/>
                <w:sz w:val="28"/>
                <w:szCs w:val="28"/>
              </w:rPr>
            </w:pPr>
            <w:r w:rsidRPr="007E197F">
              <w:rPr>
                <w:rFonts w:ascii="Times New Roman" w:hAnsi="Times New Roman" w:cs="Times New Roman"/>
                <w:sz w:val="28"/>
                <w:szCs w:val="28"/>
              </w:rPr>
              <w:t>174</w:t>
            </w:r>
          </w:p>
        </w:tc>
      </w:tr>
      <w:tr w:rsidR="00D64D9F" w:rsidRPr="007E197F" w:rsidTr="000A43DA">
        <w:tc>
          <w:tcPr>
            <w:tcW w:w="1284" w:type="dxa"/>
          </w:tcPr>
          <w:p w:rsidR="00D64D9F" w:rsidRPr="007E197F" w:rsidRDefault="00D64D9F" w:rsidP="007E197F">
            <w:pPr>
              <w:autoSpaceDE w:val="0"/>
              <w:autoSpaceDN w:val="0"/>
              <w:adjustRightInd w:val="0"/>
              <w:jc w:val="center"/>
              <w:rPr>
                <w:rFonts w:ascii="Times New Roman" w:hAnsi="Times New Roman" w:cs="Times New Roman"/>
                <w:sz w:val="28"/>
                <w:szCs w:val="28"/>
              </w:rPr>
            </w:pPr>
            <w:r w:rsidRPr="007E197F">
              <w:rPr>
                <w:rFonts w:ascii="Times New Roman" w:hAnsi="Times New Roman" w:cs="Times New Roman"/>
                <w:sz w:val="28"/>
                <w:szCs w:val="28"/>
              </w:rPr>
              <w:t>10</w:t>
            </w:r>
          </w:p>
        </w:tc>
        <w:tc>
          <w:tcPr>
            <w:tcW w:w="5158" w:type="dxa"/>
          </w:tcPr>
          <w:p w:rsidR="00D64D9F" w:rsidRPr="007E197F" w:rsidRDefault="00D64D9F" w:rsidP="007E197F">
            <w:pPr>
              <w:autoSpaceDE w:val="0"/>
              <w:autoSpaceDN w:val="0"/>
              <w:adjustRightInd w:val="0"/>
              <w:jc w:val="center"/>
              <w:rPr>
                <w:rFonts w:ascii="Times New Roman" w:hAnsi="Times New Roman" w:cs="Times New Roman"/>
                <w:sz w:val="28"/>
                <w:szCs w:val="28"/>
              </w:rPr>
            </w:pPr>
            <w:r w:rsidRPr="007E197F">
              <w:rPr>
                <w:rFonts w:ascii="Times New Roman" w:hAnsi="Times New Roman" w:cs="Times New Roman"/>
                <w:bCs/>
                <w:sz w:val="28"/>
                <w:szCs w:val="28"/>
              </w:rPr>
              <w:t>3 950</w:t>
            </w:r>
          </w:p>
        </w:tc>
        <w:tc>
          <w:tcPr>
            <w:tcW w:w="3186" w:type="dxa"/>
          </w:tcPr>
          <w:p w:rsidR="00D64D9F" w:rsidRPr="007E197F" w:rsidRDefault="00D64D9F" w:rsidP="007E197F">
            <w:pPr>
              <w:autoSpaceDE w:val="0"/>
              <w:autoSpaceDN w:val="0"/>
              <w:adjustRightInd w:val="0"/>
              <w:jc w:val="center"/>
              <w:rPr>
                <w:rFonts w:ascii="Times New Roman" w:hAnsi="Times New Roman" w:cs="Times New Roman"/>
                <w:sz w:val="28"/>
                <w:szCs w:val="28"/>
              </w:rPr>
            </w:pPr>
            <w:r w:rsidRPr="007E197F">
              <w:rPr>
                <w:rFonts w:ascii="Times New Roman" w:hAnsi="Times New Roman" w:cs="Times New Roman"/>
                <w:sz w:val="28"/>
                <w:szCs w:val="28"/>
              </w:rPr>
              <w:t>175</w:t>
            </w:r>
          </w:p>
        </w:tc>
      </w:tr>
      <w:tr w:rsidR="00D64D9F" w:rsidRPr="007E197F" w:rsidTr="000A43DA">
        <w:tc>
          <w:tcPr>
            <w:tcW w:w="1284" w:type="dxa"/>
          </w:tcPr>
          <w:p w:rsidR="00D64D9F" w:rsidRPr="007E197F" w:rsidRDefault="00D64D9F" w:rsidP="007E197F">
            <w:pPr>
              <w:autoSpaceDE w:val="0"/>
              <w:autoSpaceDN w:val="0"/>
              <w:adjustRightInd w:val="0"/>
              <w:jc w:val="center"/>
              <w:rPr>
                <w:rFonts w:ascii="Times New Roman" w:hAnsi="Times New Roman" w:cs="Times New Roman"/>
                <w:sz w:val="28"/>
                <w:szCs w:val="28"/>
              </w:rPr>
            </w:pPr>
            <w:r w:rsidRPr="007E197F">
              <w:rPr>
                <w:rFonts w:ascii="Times New Roman" w:hAnsi="Times New Roman" w:cs="Times New Roman"/>
                <w:sz w:val="28"/>
                <w:szCs w:val="28"/>
              </w:rPr>
              <w:lastRenderedPageBreak/>
              <w:t>11</w:t>
            </w:r>
          </w:p>
        </w:tc>
        <w:tc>
          <w:tcPr>
            <w:tcW w:w="5158" w:type="dxa"/>
          </w:tcPr>
          <w:p w:rsidR="00D64D9F" w:rsidRPr="007E197F" w:rsidRDefault="00D64D9F" w:rsidP="007E197F">
            <w:pPr>
              <w:autoSpaceDE w:val="0"/>
              <w:autoSpaceDN w:val="0"/>
              <w:adjustRightInd w:val="0"/>
              <w:jc w:val="center"/>
              <w:rPr>
                <w:rFonts w:ascii="Times New Roman" w:hAnsi="Times New Roman" w:cs="Times New Roman"/>
                <w:sz w:val="28"/>
                <w:szCs w:val="28"/>
              </w:rPr>
            </w:pPr>
            <w:r w:rsidRPr="007E197F">
              <w:rPr>
                <w:rFonts w:ascii="Times New Roman" w:hAnsi="Times New Roman" w:cs="Times New Roman"/>
                <w:bCs/>
                <w:sz w:val="28"/>
                <w:szCs w:val="28"/>
              </w:rPr>
              <w:t>3 890</w:t>
            </w:r>
          </w:p>
        </w:tc>
        <w:tc>
          <w:tcPr>
            <w:tcW w:w="3186" w:type="dxa"/>
          </w:tcPr>
          <w:p w:rsidR="00D64D9F" w:rsidRPr="007E197F" w:rsidRDefault="00D64D9F" w:rsidP="007E197F">
            <w:pPr>
              <w:autoSpaceDE w:val="0"/>
              <w:autoSpaceDN w:val="0"/>
              <w:adjustRightInd w:val="0"/>
              <w:jc w:val="center"/>
              <w:rPr>
                <w:rFonts w:ascii="Times New Roman" w:hAnsi="Times New Roman" w:cs="Times New Roman"/>
                <w:sz w:val="28"/>
                <w:szCs w:val="28"/>
              </w:rPr>
            </w:pPr>
            <w:r w:rsidRPr="007E197F">
              <w:rPr>
                <w:rFonts w:ascii="Times New Roman" w:hAnsi="Times New Roman" w:cs="Times New Roman"/>
                <w:sz w:val="28"/>
                <w:szCs w:val="28"/>
              </w:rPr>
              <w:t>160</w:t>
            </w:r>
          </w:p>
        </w:tc>
      </w:tr>
      <w:tr w:rsidR="00D64D9F" w:rsidRPr="007E197F" w:rsidTr="000A43DA">
        <w:tc>
          <w:tcPr>
            <w:tcW w:w="1284" w:type="dxa"/>
          </w:tcPr>
          <w:p w:rsidR="00D64D9F" w:rsidRPr="007E197F" w:rsidRDefault="00D64D9F" w:rsidP="007E197F">
            <w:pPr>
              <w:autoSpaceDE w:val="0"/>
              <w:autoSpaceDN w:val="0"/>
              <w:adjustRightInd w:val="0"/>
              <w:jc w:val="center"/>
              <w:rPr>
                <w:rFonts w:ascii="Times New Roman" w:hAnsi="Times New Roman" w:cs="Times New Roman"/>
                <w:sz w:val="28"/>
                <w:szCs w:val="28"/>
              </w:rPr>
            </w:pPr>
            <w:r w:rsidRPr="007E197F">
              <w:rPr>
                <w:rFonts w:ascii="Times New Roman" w:hAnsi="Times New Roman" w:cs="Times New Roman"/>
                <w:sz w:val="28"/>
                <w:szCs w:val="28"/>
              </w:rPr>
              <w:t>12</w:t>
            </w:r>
          </w:p>
        </w:tc>
        <w:tc>
          <w:tcPr>
            <w:tcW w:w="5158" w:type="dxa"/>
          </w:tcPr>
          <w:p w:rsidR="00D64D9F" w:rsidRPr="007E197F" w:rsidRDefault="00D64D9F" w:rsidP="007E197F">
            <w:pPr>
              <w:autoSpaceDE w:val="0"/>
              <w:autoSpaceDN w:val="0"/>
              <w:adjustRightInd w:val="0"/>
              <w:jc w:val="center"/>
              <w:rPr>
                <w:rFonts w:ascii="Times New Roman" w:hAnsi="Times New Roman" w:cs="Times New Roman"/>
                <w:sz w:val="28"/>
                <w:szCs w:val="28"/>
              </w:rPr>
            </w:pPr>
            <w:r w:rsidRPr="007E197F">
              <w:rPr>
                <w:rFonts w:ascii="Times New Roman" w:hAnsi="Times New Roman" w:cs="Times New Roman"/>
                <w:bCs/>
                <w:sz w:val="28"/>
                <w:szCs w:val="28"/>
              </w:rPr>
              <w:t>3 980</w:t>
            </w:r>
          </w:p>
        </w:tc>
        <w:tc>
          <w:tcPr>
            <w:tcW w:w="3186" w:type="dxa"/>
          </w:tcPr>
          <w:p w:rsidR="00D64D9F" w:rsidRPr="007E197F" w:rsidRDefault="00D64D9F" w:rsidP="007E197F">
            <w:pPr>
              <w:autoSpaceDE w:val="0"/>
              <w:autoSpaceDN w:val="0"/>
              <w:adjustRightInd w:val="0"/>
              <w:jc w:val="center"/>
              <w:rPr>
                <w:rFonts w:ascii="Times New Roman" w:hAnsi="Times New Roman" w:cs="Times New Roman"/>
                <w:sz w:val="28"/>
                <w:szCs w:val="28"/>
              </w:rPr>
            </w:pPr>
            <w:r w:rsidRPr="007E197F">
              <w:rPr>
                <w:rFonts w:ascii="Times New Roman" w:hAnsi="Times New Roman" w:cs="Times New Roman"/>
                <w:sz w:val="28"/>
                <w:szCs w:val="28"/>
              </w:rPr>
              <w:t>174</w:t>
            </w:r>
          </w:p>
        </w:tc>
      </w:tr>
      <w:tr w:rsidR="00D64D9F" w:rsidRPr="007E197F" w:rsidTr="000A43DA">
        <w:tc>
          <w:tcPr>
            <w:tcW w:w="1284" w:type="dxa"/>
          </w:tcPr>
          <w:p w:rsidR="00D64D9F" w:rsidRPr="007E197F" w:rsidRDefault="00D64D9F" w:rsidP="007E197F">
            <w:pPr>
              <w:autoSpaceDE w:val="0"/>
              <w:autoSpaceDN w:val="0"/>
              <w:adjustRightInd w:val="0"/>
              <w:jc w:val="center"/>
              <w:rPr>
                <w:rFonts w:ascii="Times New Roman" w:hAnsi="Times New Roman" w:cs="Times New Roman"/>
                <w:sz w:val="28"/>
                <w:szCs w:val="28"/>
              </w:rPr>
            </w:pPr>
            <w:r w:rsidRPr="007E197F">
              <w:rPr>
                <w:rFonts w:ascii="Times New Roman" w:hAnsi="Times New Roman" w:cs="Times New Roman"/>
                <w:sz w:val="28"/>
                <w:szCs w:val="28"/>
              </w:rPr>
              <w:t>13</w:t>
            </w:r>
          </w:p>
        </w:tc>
        <w:tc>
          <w:tcPr>
            <w:tcW w:w="5158" w:type="dxa"/>
          </w:tcPr>
          <w:p w:rsidR="00D64D9F" w:rsidRPr="007E197F" w:rsidRDefault="00D64D9F" w:rsidP="007E197F">
            <w:pPr>
              <w:autoSpaceDE w:val="0"/>
              <w:autoSpaceDN w:val="0"/>
              <w:adjustRightInd w:val="0"/>
              <w:jc w:val="center"/>
              <w:rPr>
                <w:rFonts w:ascii="Times New Roman" w:hAnsi="Times New Roman" w:cs="Times New Roman"/>
                <w:sz w:val="28"/>
                <w:szCs w:val="28"/>
              </w:rPr>
            </w:pPr>
            <w:r w:rsidRPr="007E197F">
              <w:rPr>
                <w:rFonts w:ascii="Times New Roman" w:hAnsi="Times New Roman" w:cs="Times New Roman"/>
                <w:bCs/>
                <w:sz w:val="28"/>
                <w:szCs w:val="28"/>
              </w:rPr>
              <w:t>3 950</w:t>
            </w:r>
          </w:p>
        </w:tc>
        <w:tc>
          <w:tcPr>
            <w:tcW w:w="3186" w:type="dxa"/>
          </w:tcPr>
          <w:p w:rsidR="00D64D9F" w:rsidRPr="007E197F" w:rsidRDefault="00D64D9F" w:rsidP="007E197F">
            <w:pPr>
              <w:autoSpaceDE w:val="0"/>
              <w:autoSpaceDN w:val="0"/>
              <w:adjustRightInd w:val="0"/>
              <w:jc w:val="center"/>
              <w:rPr>
                <w:rFonts w:ascii="Times New Roman" w:hAnsi="Times New Roman" w:cs="Times New Roman"/>
                <w:sz w:val="28"/>
                <w:szCs w:val="28"/>
              </w:rPr>
            </w:pPr>
            <w:r w:rsidRPr="007E197F">
              <w:rPr>
                <w:rFonts w:ascii="Times New Roman" w:hAnsi="Times New Roman" w:cs="Times New Roman"/>
                <w:sz w:val="28"/>
                <w:szCs w:val="28"/>
              </w:rPr>
              <w:t>178</w:t>
            </w:r>
          </w:p>
        </w:tc>
      </w:tr>
      <w:tr w:rsidR="00D64D9F" w:rsidRPr="007E197F" w:rsidTr="000A43DA">
        <w:tc>
          <w:tcPr>
            <w:tcW w:w="1284" w:type="dxa"/>
          </w:tcPr>
          <w:p w:rsidR="00D64D9F" w:rsidRPr="007E197F" w:rsidRDefault="00D64D9F" w:rsidP="007E197F">
            <w:pPr>
              <w:autoSpaceDE w:val="0"/>
              <w:autoSpaceDN w:val="0"/>
              <w:adjustRightInd w:val="0"/>
              <w:jc w:val="center"/>
              <w:rPr>
                <w:rFonts w:ascii="Times New Roman" w:hAnsi="Times New Roman" w:cs="Times New Roman"/>
                <w:sz w:val="28"/>
                <w:szCs w:val="28"/>
              </w:rPr>
            </w:pPr>
            <w:r w:rsidRPr="007E197F">
              <w:rPr>
                <w:rFonts w:ascii="Times New Roman" w:hAnsi="Times New Roman" w:cs="Times New Roman"/>
                <w:sz w:val="28"/>
                <w:szCs w:val="28"/>
              </w:rPr>
              <w:t>14</w:t>
            </w:r>
          </w:p>
        </w:tc>
        <w:tc>
          <w:tcPr>
            <w:tcW w:w="5158" w:type="dxa"/>
          </w:tcPr>
          <w:p w:rsidR="00D64D9F" w:rsidRPr="007E197F" w:rsidRDefault="00D64D9F" w:rsidP="007E197F">
            <w:pPr>
              <w:autoSpaceDE w:val="0"/>
              <w:autoSpaceDN w:val="0"/>
              <w:adjustRightInd w:val="0"/>
              <w:jc w:val="center"/>
              <w:rPr>
                <w:rFonts w:ascii="Times New Roman" w:hAnsi="Times New Roman" w:cs="Times New Roman"/>
                <w:sz w:val="28"/>
                <w:szCs w:val="28"/>
              </w:rPr>
            </w:pPr>
            <w:r w:rsidRPr="007E197F">
              <w:rPr>
                <w:rFonts w:ascii="Times New Roman" w:hAnsi="Times New Roman" w:cs="Times New Roman"/>
                <w:bCs/>
                <w:sz w:val="28"/>
                <w:szCs w:val="28"/>
              </w:rPr>
              <w:t>3 940</w:t>
            </w:r>
          </w:p>
        </w:tc>
        <w:tc>
          <w:tcPr>
            <w:tcW w:w="3186" w:type="dxa"/>
          </w:tcPr>
          <w:p w:rsidR="00D64D9F" w:rsidRPr="007E197F" w:rsidRDefault="00D64D9F" w:rsidP="007E197F">
            <w:pPr>
              <w:autoSpaceDE w:val="0"/>
              <w:autoSpaceDN w:val="0"/>
              <w:adjustRightInd w:val="0"/>
              <w:jc w:val="center"/>
              <w:rPr>
                <w:rFonts w:ascii="Times New Roman" w:hAnsi="Times New Roman" w:cs="Times New Roman"/>
                <w:sz w:val="28"/>
                <w:szCs w:val="28"/>
              </w:rPr>
            </w:pPr>
            <w:r w:rsidRPr="007E197F">
              <w:rPr>
                <w:rFonts w:ascii="Times New Roman" w:hAnsi="Times New Roman" w:cs="Times New Roman"/>
                <w:sz w:val="28"/>
                <w:szCs w:val="28"/>
              </w:rPr>
              <w:t>174</w:t>
            </w:r>
          </w:p>
        </w:tc>
      </w:tr>
      <w:tr w:rsidR="00D64D9F" w:rsidRPr="007E197F" w:rsidTr="000A43DA">
        <w:tc>
          <w:tcPr>
            <w:tcW w:w="1284" w:type="dxa"/>
          </w:tcPr>
          <w:p w:rsidR="00D64D9F" w:rsidRPr="007E197F" w:rsidRDefault="00D64D9F" w:rsidP="007E197F">
            <w:pPr>
              <w:autoSpaceDE w:val="0"/>
              <w:autoSpaceDN w:val="0"/>
              <w:adjustRightInd w:val="0"/>
              <w:jc w:val="center"/>
              <w:rPr>
                <w:rFonts w:ascii="Times New Roman" w:hAnsi="Times New Roman" w:cs="Times New Roman"/>
                <w:sz w:val="28"/>
                <w:szCs w:val="28"/>
              </w:rPr>
            </w:pPr>
            <w:r w:rsidRPr="007E197F">
              <w:rPr>
                <w:rFonts w:ascii="Times New Roman" w:hAnsi="Times New Roman" w:cs="Times New Roman"/>
                <w:sz w:val="28"/>
                <w:szCs w:val="28"/>
              </w:rPr>
              <w:t>15</w:t>
            </w:r>
          </w:p>
        </w:tc>
        <w:tc>
          <w:tcPr>
            <w:tcW w:w="5158" w:type="dxa"/>
          </w:tcPr>
          <w:p w:rsidR="00D64D9F" w:rsidRPr="007E197F" w:rsidRDefault="00D64D9F" w:rsidP="007E197F">
            <w:pPr>
              <w:autoSpaceDE w:val="0"/>
              <w:autoSpaceDN w:val="0"/>
              <w:adjustRightInd w:val="0"/>
              <w:jc w:val="center"/>
              <w:rPr>
                <w:rFonts w:ascii="Times New Roman" w:hAnsi="Times New Roman" w:cs="Times New Roman"/>
                <w:sz w:val="28"/>
                <w:szCs w:val="28"/>
              </w:rPr>
            </w:pPr>
            <w:r w:rsidRPr="007E197F">
              <w:rPr>
                <w:rFonts w:ascii="Times New Roman" w:hAnsi="Times New Roman" w:cs="Times New Roman"/>
                <w:bCs/>
                <w:sz w:val="28"/>
                <w:szCs w:val="28"/>
              </w:rPr>
              <w:t>3 910</w:t>
            </w:r>
          </w:p>
        </w:tc>
        <w:tc>
          <w:tcPr>
            <w:tcW w:w="3186" w:type="dxa"/>
          </w:tcPr>
          <w:p w:rsidR="00D64D9F" w:rsidRPr="007E197F" w:rsidRDefault="00D64D9F" w:rsidP="007E197F">
            <w:pPr>
              <w:autoSpaceDE w:val="0"/>
              <w:autoSpaceDN w:val="0"/>
              <w:adjustRightInd w:val="0"/>
              <w:jc w:val="center"/>
              <w:rPr>
                <w:rFonts w:ascii="Times New Roman" w:hAnsi="Times New Roman" w:cs="Times New Roman"/>
                <w:sz w:val="28"/>
                <w:szCs w:val="28"/>
              </w:rPr>
            </w:pPr>
            <w:r w:rsidRPr="007E197F">
              <w:rPr>
                <w:rFonts w:ascii="Times New Roman" w:hAnsi="Times New Roman" w:cs="Times New Roman"/>
                <w:sz w:val="28"/>
                <w:szCs w:val="28"/>
              </w:rPr>
              <w:t>160</w:t>
            </w:r>
          </w:p>
        </w:tc>
      </w:tr>
      <w:tr w:rsidR="00D64D9F" w:rsidRPr="007E197F" w:rsidTr="000A43DA">
        <w:tc>
          <w:tcPr>
            <w:tcW w:w="1284" w:type="dxa"/>
          </w:tcPr>
          <w:p w:rsidR="00D64D9F" w:rsidRPr="007E197F" w:rsidRDefault="00D64D9F" w:rsidP="007E197F">
            <w:pPr>
              <w:autoSpaceDE w:val="0"/>
              <w:autoSpaceDN w:val="0"/>
              <w:adjustRightInd w:val="0"/>
              <w:jc w:val="center"/>
              <w:rPr>
                <w:rFonts w:ascii="Times New Roman" w:hAnsi="Times New Roman" w:cs="Times New Roman"/>
                <w:sz w:val="28"/>
                <w:szCs w:val="28"/>
              </w:rPr>
            </w:pPr>
            <w:r w:rsidRPr="007E197F">
              <w:rPr>
                <w:rFonts w:ascii="Times New Roman" w:hAnsi="Times New Roman" w:cs="Times New Roman"/>
                <w:sz w:val="28"/>
                <w:szCs w:val="28"/>
              </w:rPr>
              <w:t>16</w:t>
            </w:r>
          </w:p>
        </w:tc>
        <w:tc>
          <w:tcPr>
            <w:tcW w:w="5158" w:type="dxa"/>
          </w:tcPr>
          <w:p w:rsidR="00D64D9F" w:rsidRPr="007E197F" w:rsidRDefault="00D64D9F" w:rsidP="007E197F">
            <w:pPr>
              <w:autoSpaceDE w:val="0"/>
              <w:autoSpaceDN w:val="0"/>
              <w:adjustRightInd w:val="0"/>
              <w:jc w:val="center"/>
              <w:rPr>
                <w:rFonts w:ascii="Times New Roman" w:hAnsi="Times New Roman" w:cs="Times New Roman"/>
                <w:sz w:val="28"/>
                <w:szCs w:val="28"/>
              </w:rPr>
            </w:pPr>
            <w:r w:rsidRPr="007E197F">
              <w:rPr>
                <w:rFonts w:ascii="Times New Roman" w:hAnsi="Times New Roman" w:cs="Times New Roman"/>
                <w:bCs/>
                <w:sz w:val="28"/>
                <w:szCs w:val="28"/>
              </w:rPr>
              <w:t>3 940</w:t>
            </w:r>
          </w:p>
        </w:tc>
        <w:tc>
          <w:tcPr>
            <w:tcW w:w="3186" w:type="dxa"/>
          </w:tcPr>
          <w:p w:rsidR="00D64D9F" w:rsidRPr="007E197F" w:rsidRDefault="00D64D9F" w:rsidP="007E197F">
            <w:pPr>
              <w:autoSpaceDE w:val="0"/>
              <w:autoSpaceDN w:val="0"/>
              <w:adjustRightInd w:val="0"/>
              <w:jc w:val="center"/>
              <w:rPr>
                <w:rFonts w:ascii="Times New Roman" w:hAnsi="Times New Roman" w:cs="Times New Roman"/>
                <w:sz w:val="28"/>
                <w:szCs w:val="28"/>
              </w:rPr>
            </w:pPr>
            <w:r w:rsidRPr="007E197F">
              <w:rPr>
                <w:rFonts w:ascii="Times New Roman" w:hAnsi="Times New Roman" w:cs="Times New Roman"/>
                <w:sz w:val="28"/>
                <w:szCs w:val="28"/>
              </w:rPr>
              <w:t>186</w:t>
            </w:r>
          </w:p>
        </w:tc>
      </w:tr>
      <w:tr w:rsidR="00D64D9F" w:rsidRPr="007E197F" w:rsidTr="000A43DA">
        <w:tc>
          <w:tcPr>
            <w:tcW w:w="1284" w:type="dxa"/>
          </w:tcPr>
          <w:p w:rsidR="00D64D9F" w:rsidRPr="007E197F" w:rsidRDefault="00D64D9F" w:rsidP="007E197F">
            <w:pPr>
              <w:autoSpaceDE w:val="0"/>
              <w:autoSpaceDN w:val="0"/>
              <w:adjustRightInd w:val="0"/>
              <w:jc w:val="center"/>
              <w:rPr>
                <w:rFonts w:ascii="Times New Roman" w:hAnsi="Times New Roman" w:cs="Times New Roman"/>
                <w:sz w:val="28"/>
                <w:szCs w:val="28"/>
              </w:rPr>
            </w:pPr>
            <w:r w:rsidRPr="007E197F">
              <w:rPr>
                <w:rFonts w:ascii="Times New Roman" w:hAnsi="Times New Roman" w:cs="Times New Roman"/>
                <w:sz w:val="28"/>
                <w:szCs w:val="28"/>
              </w:rPr>
              <w:t>17</w:t>
            </w:r>
          </w:p>
        </w:tc>
        <w:tc>
          <w:tcPr>
            <w:tcW w:w="5158" w:type="dxa"/>
          </w:tcPr>
          <w:p w:rsidR="00D64D9F" w:rsidRPr="007E197F" w:rsidRDefault="00D64D9F" w:rsidP="007E197F">
            <w:pPr>
              <w:autoSpaceDE w:val="0"/>
              <w:autoSpaceDN w:val="0"/>
              <w:adjustRightInd w:val="0"/>
              <w:jc w:val="center"/>
              <w:rPr>
                <w:rFonts w:ascii="Times New Roman" w:hAnsi="Times New Roman" w:cs="Times New Roman"/>
                <w:sz w:val="28"/>
                <w:szCs w:val="28"/>
              </w:rPr>
            </w:pPr>
            <w:r w:rsidRPr="007E197F">
              <w:rPr>
                <w:rFonts w:ascii="Times New Roman" w:hAnsi="Times New Roman" w:cs="Times New Roman"/>
                <w:bCs/>
                <w:sz w:val="28"/>
                <w:szCs w:val="28"/>
              </w:rPr>
              <w:t>3 970</w:t>
            </w:r>
          </w:p>
        </w:tc>
        <w:tc>
          <w:tcPr>
            <w:tcW w:w="3186" w:type="dxa"/>
          </w:tcPr>
          <w:p w:rsidR="00D64D9F" w:rsidRPr="007E197F" w:rsidRDefault="00D64D9F" w:rsidP="007E197F">
            <w:pPr>
              <w:autoSpaceDE w:val="0"/>
              <w:autoSpaceDN w:val="0"/>
              <w:adjustRightInd w:val="0"/>
              <w:jc w:val="center"/>
              <w:rPr>
                <w:rFonts w:ascii="Times New Roman" w:hAnsi="Times New Roman" w:cs="Times New Roman"/>
                <w:sz w:val="28"/>
                <w:szCs w:val="28"/>
              </w:rPr>
            </w:pPr>
            <w:r w:rsidRPr="007E197F">
              <w:rPr>
                <w:rFonts w:ascii="Times New Roman" w:hAnsi="Times New Roman" w:cs="Times New Roman"/>
                <w:sz w:val="28"/>
                <w:szCs w:val="28"/>
              </w:rPr>
              <w:t>175</w:t>
            </w:r>
          </w:p>
        </w:tc>
      </w:tr>
      <w:tr w:rsidR="00D64D9F" w:rsidRPr="007E197F" w:rsidTr="000A43DA">
        <w:tc>
          <w:tcPr>
            <w:tcW w:w="1284" w:type="dxa"/>
          </w:tcPr>
          <w:p w:rsidR="00D64D9F" w:rsidRPr="007E197F" w:rsidRDefault="00D64D9F" w:rsidP="007E197F">
            <w:pPr>
              <w:autoSpaceDE w:val="0"/>
              <w:autoSpaceDN w:val="0"/>
              <w:adjustRightInd w:val="0"/>
              <w:jc w:val="center"/>
              <w:rPr>
                <w:rFonts w:ascii="Times New Roman" w:hAnsi="Times New Roman" w:cs="Times New Roman"/>
                <w:sz w:val="28"/>
                <w:szCs w:val="28"/>
              </w:rPr>
            </w:pPr>
            <w:r w:rsidRPr="007E197F">
              <w:rPr>
                <w:rFonts w:ascii="Times New Roman" w:hAnsi="Times New Roman" w:cs="Times New Roman"/>
                <w:sz w:val="28"/>
                <w:szCs w:val="28"/>
              </w:rPr>
              <w:t>18</w:t>
            </w:r>
          </w:p>
        </w:tc>
        <w:tc>
          <w:tcPr>
            <w:tcW w:w="5158" w:type="dxa"/>
          </w:tcPr>
          <w:p w:rsidR="00D64D9F" w:rsidRPr="007E197F" w:rsidRDefault="00D64D9F" w:rsidP="007E197F">
            <w:pPr>
              <w:autoSpaceDE w:val="0"/>
              <w:autoSpaceDN w:val="0"/>
              <w:adjustRightInd w:val="0"/>
              <w:jc w:val="center"/>
              <w:rPr>
                <w:rFonts w:ascii="Times New Roman" w:hAnsi="Times New Roman" w:cs="Times New Roman"/>
                <w:sz w:val="28"/>
                <w:szCs w:val="28"/>
              </w:rPr>
            </w:pPr>
            <w:r w:rsidRPr="007E197F">
              <w:rPr>
                <w:rFonts w:ascii="Times New Roman" w:hAnsi="Times New Roman" w:cs="Times New Roman"/>
                <w:bCs/>
                <w:sz w:val="28"/>
                <w:szCs w:val="28"/>
              </w:rPr>
              <w:t>3 950</w:t>
            </w:r>
          </w:p>
        </w:tc>
        <w:tc>
          <w:tcPr>
            <w:tcW w:w="3186" w:type="dxa"/>
          </w:tcPr>
          <w:p w:rsidR="00D64D9F" w:rsidRPr="007E197F" w:rsidRDefault="00D64D9F" w:rsidP="007E197F">
            <w:pPr>
              <w:autoSpaceDE w:val="0"/>
              <w:autoSpaceDN w:val="0"/>
              <w:adjustRightInd w:val="0"/>
              <w:jc w:val="center"/>
              <w:rPr>
                <w:rFonts w:ascii="Times New Roman" w:hAnsi="Times New Roman" w:cs="Times New Roman"/>
                <w:sz w:val="28"/>
                <w:szCs w:val="28"/>
              </w:rPr>
            </w:pPr>
            <w:r w:rsidRPr="007E197F">
              <w:rPr>
                <w:rFonts w:ascii="Times New Roman" w:hAnsi="Times New Roman" w:cs="Times New Roman"/>
                <w:sz w:val="28"/>
                <w:szCs w:val="28"/>
              </w:rPr>
              <w:t>160</w:t>
            </w:r>
          </w:p>
        </w:tc>
      </w:tr>
      <w:tr w:rsidR="00D64D9F" w:rsidRPr="007E197F" w:rsidTr="000A43DA">
        <w:tc>
          <w:tcPr>
            <w:tcW w:w="1284" w:type="dxa"/>
          </w:tcPr>
          <w:p w:rsidR="00D64D9F" w:rsidRPr="007E197F" w:rsidRDefault="00D64D9F" w:rsidP="007E197F">
            <w:pPr>
              <w:autoSpaceDE w:val="0"/>
              <w:autoSpaceDN w:val="0"/>
              <w:adjustRightInd w:val="0"/>
              <w:jc w:val="center"/>
              <w:rPr>
                <w:rFonts w:ascii="Times New Roman" w:hAnsi="Times New Roman" w:cs="Times New Roman"/>
                <w:sz w:val="28"/>
                <w:szCs w:val="28"/>
              </w:rPr>
            </w:pPr>
            <w:r w:rsidRPr="007E197F">
              <w:rPr>
                <w:rFonts w:ascii="Times New Roman" w:hAnsi="Times New Roman" w:cs="Times New Roman"/>
                <w:sz w:val="28"/>
                <w:szCs w:val="28"/>
              </w:rPr>
              <w:t>19</w:t>
            </w:r>
          </w:p>
        </w:tc>
        <w:tc>
          <w:tcPr>
            <w:tcW w:w="5158" w:type="dxa"/>
          </w:tcPr>
          <w:p w:rsidR="00D64D9F" w:rsidRPr="007E197F" w:rsidRDefault="00D64D9F" w:rsidP="007E197F">
            <w:pPr>
              <w:autoSpaceDE w:val="0"/>
              <w:autoSpaceDN w:val="0"/>
              <w:adjustRightInd w:val="0"/>
              <w:jc w:val="center"/>
              <w:rPr>
                <w:rFonts w:ascii="Times New Roman" w:hAnsi="Times New Roman" w:cs="Times New Roman"/>
                <w:sz w:val="28"/>
                <w:szCs w:val="28"/>
              </w:rPr>
            </w:pPr>
            <w:r w:rsidRPr="007E197F">
              <w:rPr>
                <w:rFonts w:ascii="Times New Roman" w:hAnsi="Times New Roman" w:cs="Times New Roman"/>
                <w:bCs/>
                <w:sz w:val="28"/>
                <w:szCs w:val="28"/>
              </w:rPr>
              <w:t>3 940</w:t>
            </w:r>
          </w:p>
        </w:tc>
        <w:tc>
          <w:tcPr>
            <w:tcW w:w="3186" w:type="dxa"/>
          </w:tcPr>
          <w:p w:rsidR="00D64D9F" w:rsidRPr="007E197F" w:rsidRDefault="00D64D9F" w:rsidP="007E197F">
            <w:pPr>
              <w:autoSpaceDE w:val="0"/>
              <w:autoSpaceDN w:val="0"/>
              <w:adjustRightInd w:val="0"/>
              <w:jc w:val="center"/>
              <w:rPr>
                <w:rFonts w:ascii="Times New Roman" w:hAnsi="Times New Roman" w:cs="Times New Roman"/>
                <w:sz w:val="28"/>
                <w:szCs w:val="28"/>
              </w:rPr>
            </w:pPr>
            <w:r w:rsidRPr="007E197F">
              <w:rPr>
                <w:rFonts w:ascii="Times New Roman" w:hAnsi="Times New Roman" w:cs="Times New Roman"/>
                <w:sz w:val="28"/>
                <w:szCs w:val="28"/>
              </w:rPr>
              <w:t>174</w:t>
            </w:r>
          </w:p>
        </w:tc>
      </w:tr>
      <w:tr w:rsidR="00D64D9F" w:rsidRPr="007E197F" w:rsidTr="000A43DA">
        <w:tc>
          <w:tcPr>
            <w:tcW w:w="1284" w:type="dxa"/>
          </w:tcPr>
          <w:p w:rsidR="00D64D9F" w:rsidRPr="007E197F" w:rsidRDefault="00D64D9F" w:rsidP="007E197F">
            <w:pPr>
              <w:autoSpaceDE w:val="0"/>
              <w:autoSpaceDN w:val="0"/>
              <w:adjustRightInd w:val="0"/>
              <w:jc w:val="center"/>
              <w:rPr>
                <w:rFonts w:ascii="Times New Roman" w:hAnsi="Times New Roman" w:cs="Times New Roman"/>
                <w:sz w:val="28"/>
                <w:szCs w:val="28"/>
              </w:rPr>
            </w:pPr>
            <w:r w:rsidRPr="007E197F">
              <w:rPr>
                <w:rFonts w:ascii="Times New Roman" w:hAnsi="Times New Roman" w:cs="Times New Roman"/>
                <w:sz w:val="28"/>
                <w:szCs w:val="28"/>
              </w:rPr>
              <w:t>20</w:t>
            </w:r>
          </w:p>
        </w:tc>
        <w:tc>
          <w:tcPr>
            <w:tcW w:w="5158" w:type="dxa"/>
          </w:tcPr>
          <w:p w:rsidR="00D64D9F" w:rsidRPr="007E197F" w:rsidRDefault="00D64D9F" w:rsidP="007E197F">
            <w:pPr>
              <w:autoSpaceDE w:val="0"/>
              <w:autoSpaceDN w:val="0"/>
              <w:adjustRightInd w:val="0"/>
              <w:jc w:val="center"/>
              <w:rPr>
                <w:rFonts w:ascii="Times New Roman" w:hAnsi="Times New Roman" w:cs="Times New Roman"/>
                <w:sz w:val="28"/>
                <w:szCs w:val="28"/>
              </w:rPr>
            </w:pPr>
            <w:r w:rsidRPr="007E197F">
              <w:rPr>
                <w:rFonts w:ascii="Times New Roman" w:hAnsi="Times New Roman" w:cs="Times New Roman"/>
                <w:bCs/>
                <w:sz w:val="28"/>
                <w:szCs w:val="28"/>
              </w:rPr>
              <w:t>3 910</w:t>
            </w:r>
          </w:p>
        </w:tc>
        <w:tc>
          <w:tcPr>
            <w:tcW w:w="3186" w:type="dxa"/>
          </w:tcPr>
          <w:p w:rsidR="00D64D9F" w:rsidRPr="007E197F" w:rsidRDefault="00D64D9F" w:rsidP="007E197F">
            <w:pPr>
              <w:autoSpaceDE w:val="0"/>
              <w:autoSpaceDN w:val="0"/>
              <w:adjustRightInd w:val="0"/>
              <w:jc w:val="center"/>
              <w:rPr>
                <w:rFonts w:ascii="Times New Roman" w:hAnsi="Times New Roman" w:cs="Times New Roman"/>
                <w:sz w:val="28"/>
                <w:szCs w:val="28"/>
              </w:rPr>
            </w:pPr>
            <w:r w:rsidRPr="007E197F">
              <w:rPr>
                <w:rFonts w:ascii="Times New Roman" w:hAnsi="Times New Roman" w:cs="Times New Roman"/>
                <w:sz w:val="28"/>
                <w:szCs w:val="28"/>
              </w:rPr>
              <w:t>178</w:t>
            </w:r>
          </w:p>
        </w:tc>
      </w:tr>
      <w:tr w:rsidR="00D64D9F" w:rsidRPr="007E197F" w:rsidTr="000A43DA">
        <w:tc>
          <w:tcPr>
            <w:tcW w:w="1284" w:type="dxa"/>
          </w:tcPr>
          <w:p w:rsidR="00D64D9F" w:rsidRPr="007E197F" w:rsidRDefault="00D64D9F" w:rsidP="007E197F">
            <w:pPr>
              <w:autoSpaceDE w:val="0"/>
              <w:autoSpaceDN w:val="0"/>
              <w:adjustRightInd w:val="0"/>
              <w:jc w:val="center"/>
              <w:rPr>
                <w:rFonts w:ascii="Times New Roman" w:hAnsi="Times New Roman" w:cs="Times New Roman"/>
                <w:sz w:val="28"/>
                <w:szCs w:val="28"/>
              </w:rPr>
            </w:pPr>
            <w:r w:rsidRPr="007E197F">
              <w:rPr>
                <w:rFonts w:ascii="Times New Roman" w:hAnsi="Times New Roman" w:cs="Times New Roman"/>
                <w:sz w:val="28"/>
                <w:szCs w:val="28"/>
              </w:rPr>
              <w:t>21</w:t>
            </w:r>
          </w:p>
        </w:tc>
        <w:tc>
          <w:tcPr>
            <w:tcW w:w="5158" w:type="dxa"/>
          </w:tcPr>
          <w:p w:rsidR="00D64D9F" w:rsidRPr="007E197F" w:rsidRDefault="00D64D9F" w:rsidP="007E197F">
            <w:pPr>
              <w:autoSpaceDE w:val="0"/>
              <w:autoSpaceDN w:val="0"/>
              <w:adjustRightInd w:val="0"/>
              <w:jc w:val="center"/>
              <w:rPr>
                <w:rFonts w:ascii="Times New Roman" w:hAnsi="Times New Roman" w:cs="Times New Roman"/>
                <w:sz w:val="28"/>
                <w:szCs w:val="28"/>
              </w:rPr>
            </w:pPr>
            <w:r w:rsidRPr="007E197F">
              <w:rPr>
                <w:rFonts w:ascii="Times New Roman" w:hAnsi="Times New Roman" w:cs="Times New Roman"/>
                <w:bCs/>
                <w:sz w:val="28"/>
                <w:szCs w:val="28"/>
              </w:rPr>
              <w:t>3 940</w:t>
            </w:r>
          </w:p>
        </w:tc>
        <w:tc>
          <w:tcPr>
            <w:tcW w:w="3186" w:type="dxa"/>
          </w:tcPr>
          <w:p w:rsidR="00D64D9F" w:rsidRPr="007E197F" w:rsidRDefault="00D64D9F" w:rsidP="007E197F">
            <w:pPr>
              <w:autoSpaceDE w:val="0"/>
              <w:autoSpaceDN w:val="0"/>
              <w:adjustRightInd w:val="0"/>
              <w:jc w:val="center"/>
              <w:rPr>
                <w:rFonts w:ascii="Times New Roman" w:hAnsi="Times New Roman" w:cs="Times New Roman"/>
                <w:sz w:val="28"/>
                <w:szCs w:val="28"/>
              </w:rPr>
            </w:pPr>
            <w:r w:rsidRPr="007E197F">
              <w:rPr>
                <w:rFonts w:ascii="Times New Roman" w:hAnsi="Times New Roman" w:cs="Times New Roman"/>
                <w:sz w:val="28"/>
                <w:szCs w:val="28"/>
              </w:rPr>
              <w:t>174</w:t>
            </w:r>
          </w:p>
        </w:tc>
      </w:tr>
      <w:tr w:rsidR="00D64D9F" w:rsidRPr="007E197F" w:rsidTr="000A43DA">
        <w:tc>
          <w:tcPr>
            <w:tcW w:w="1284" w:type="dxa"/>
          </w:tcPr>
          <w:p w:rsidR="00D64D9F" w:rsidRPr="007E197F" w:rsidRDefault="00D64D9F" w:rsidP="007E197F">
            <w:pPr>
              <w:autoSpaceDE w:val="0"/>
              <w:autoSpaceDN w:val="0"/>
              <w:adjustRightInd w:val="0"/>
              <w:jc w:val="center"/>
              <w:rPr>
                <w:rFonts w:ascii="Times New Roman" w:hAnsi="Times New Roman" w:cs="Times New Roman"/>
                <w:sz w:val="28"/>
                <w:szCs w:val="28"/>
              </w:rPr>
            </w:pPr>
            <w:r w:rsidRPr="007E197F">
              <w:rPr>
                <w:rFonts w:ascii="Times New Roman" w:hAnsi="Times New Roman" w:cs="Times New Roman"/>
                <w:sz w:val="28"/>
                <w:szCs w:val="28"/>
              </w:rPr>
              <w:t>22</w:t>
            </w:r>
          </w:p>
        </w:tc>
        <w:tc>
          <w:tcPr>
            <w:tcW w:w="5158" w:type="dxa"/>
          </w:tcPr>
          <w:p w:rsidR="00D64D9F" w:rsidRPr="007E197F" w:rsidRDefault="00D64D9F" w:rsidP="007E197F">
            <w:pPr>
              <w:autoSpaceDE w:val="0"/>
              <w:autoSpaceDN w:val="0"/>
              <w:adjustRightInd w:val="0"/>
              <w:jc w:val="center"/>
              <w:rPr>
                <w:rFonts w:ascii="Times New Roman" w:hAnsi="Times New Roman" w:cs="Times New Roman"/>
                <w:sz w:val="28"/>
                <w:szCs w:val="28"/>
              </w:rPr>
            </w:pPr>
            <w:r w:rsidRPr="007E197F">
              <w:rPr>
                <w:rFonts w:ascii="Times New Roman" w:hAnsi="Times New Roman" w:cs="Times New Roman"/>
                <w:bCs/>
                <w:sz w:val="28"/>
                <w:szCs w:val="28"/>
              </w:rPr>
              <w:t>3 970</w:t>
            </w:r>
          </w:p>
        </w:tc>
        <w:tc>
          <w:tcPr>
            <w:tcW w:w="3186" w:type="dxa"/>
          </w:tcPr>
          <w:p w:rsidR="00D64D9F" w:rsidRPr="007E197F" w:rsidRDefault="00D64D9F" w:rsidP="007E197F">
            <w:pPr>
              <w:autoSpaceDE w:val="0"/>
              <w:autoSpaceDN w:val="0"/>
              <w:adjustRightInd w:val="0"/>
              <w:jc w:val="center"/>
              <w:rPr>
                <w:rFonts w:ascii="Times New Roman" w:hAnsi="Times New Roman" w:cs="Times New Roman"/>
                <w:sz w:val="28"/>
                <w:szCs w:val="28"/>
              </w:rPr>
            </w:pPr>
            <w:r w:rsidRPr="007E197F">
              <w:rPr>
                <w:rFonts w:ascii="Times New Roman" w:hAnsi="Times New Roman" w:cs="Times New Roman"/>
                <w:sz w:val="28"/>
                <w:szCs w:val="28"/>
              </w:rPr>
              <w:t>160</w:t>
            </w:r>
          </w:p>
        </w:tc>
      </w:tr>
      <w:tr w:rsidR="00D64D9F" w:rsidRPr="007E197F" w:rsidTr="000A43DA">
        <w:tc>
          <w:tcPr>
            <w:tcW w:w="1284" w:type="dxa"/>
          </w:tcPr>
          <w:p w:rsidR="00D64D9F" w:rsidRPr="007E197F" w:rsidRDefault="00D64D9F" w:rsidP="007E197F">
            <w:pPr>
              <w:autoSpaceDE w:val="0"/>
              <w:autoSpaceDN w:val="0"/>
              <w:adjustRightInd w:val="0"/>
              <w:jc w:val="center"/>
              <w:rPr>
                <w:rFonts w:ascii="Times New Roman" w:hAnsi="Times New Roman" w:cs="Times New Roman"/>
                <w:sz w:val="28"/>
                <w:szCs w:val="28"/>
              </w:rPr>
            </w:pPr>
            <w:r w:rsidRPr="007E197F">
              <w:rPr>
                <w:rFonts w:ascii="Times New Roman" w:hAnsi="Times New Roman" w:cs="Times New Roman"/>
                <w:sz w:val="28"/>
                <w:szCs w:val="28"/>
              </w:rPr>
              <w:t>23</w:t>
            </w:r>
          </w:p>
        </w:tc>
        <w:tc>
          <w:tcPr>
            <w:tcW w:w="5158" w:type="dxa"/>
          </w:tcPr>
          <w:p w:rsidR="00D64D9F" w:rsidRPr="007E197F" w:rsidRDefault="00D64D9F" w:rsidP="007E197F">
            <w:pPr>
              <w:autoSpaceDE w:val="0"/>
              <w:autoSpaceDN w:val="0"/>
              <w:adjustRightInd w:val="0"/>
              <w:jc w:val="center"/>
              <w:rPr>
                <w:rFonts w:ascii="Times New Roman" w:hAnsi="Times New Roman" w:cs="Times New Roman"/>
                <w:sz w:val="28"/>
                <w:szCs w:val="28"/>
              </w:rPr>
            </w:pPr>
            <w:r w:rsidRPr="007E197F">
              <w:rPr>
                <w:rFonts w:ascii="Times New Roman" w:hAnsi="Times New Roman" w:cs="Times New Roman"/>
                <w:bCs/>
                <w:sz w:val="28"/>
                <w:szCs w:val="28"/>
              </w:rPr>
              <w:t>3 950</w:t>
            </w:r>
          </w:p>
        </w:tc>
        <w:tc>
          <w:tcPr>
            <w:tcW w:w="3186" w:type="dxa"/>
          </w:tcPr>
          <w:p w:rsidR="00D64D9F" w:rsidRPr="007E197F" w:rsidRDefault="00D64D9F" w:rsidP="007E197F">
            <w:pPr>
              <w:autoSpaceDE w:val="0"/>
              <w:autoSpaceDN w:val="0"/>
              <w:adjustRightInd w:val="0"/>
              <w:jc w:val="center"/>
              <w:rPr>
                <w:rFonts w:ascii="Times New Roman" w:hAnsi="Times New Roman" w:cs="Times New Roman"/>
                <w:sz w:val="28"/>
                <w:szCs w:val="28"/>
              </w:rPr>
            </w:pPr>
            <w:r w:rsidRPr="007E197F">
              <w:rPr>
                <w:rFonts w:ascii="Times New Roman" w:hAnsi="Times New Roman" w:cs="Times New Roman"/>
                <w:sz w:val="28"/>
                <w:szCs w:val="28"/>
              </w:rPr>
              <w:t>186</w:t>
            </w:r>
          </w:p>
        </w:tc>
      </w:tr>
      <w:tr w:rsidR="00D64D9F" w:rsidRPr="007E197F" w:rsidTr="000A43DA">
        <w:tc>
          <w:tcPr>
            <w:tcW w:w="1284" w:type="dxa"/>
          </w:tcPr>
          <w:p w:rsidR="00D64D9F" w:rsidRPr="007E197F" w:rsidRDefault="00D64D9F" w:rsidP="007E197F">
            <w:pPr>
              <w:autoSpaceDE w:val="0"/>
              <w:autoSpaceDN w:val="0"/>
              <w:adjustRightInd w:val="0"/>
              <w:jc w:val="center"/>
              <w:rPr>
                <w:rFonts w:ascii="Times New Roman" w:hAnsi="Times New Roman" w:cs="Times New Roman"/>
                <w:sz w:val="28"/>
                <w:szCs w:val="28"/>
              </w:rPr>
            </w:pPr>
            <w:r w:rsidRPr="007E197F">
              <w:rPr>
                <w:rFonts w:ascii="Times New Roman" w:hAnsi="Times New Roman" w:cs="Times New Roman"/>
                <w:sz w:val="28"/>
                <w:szCs w:val="28"/>
              </w:rPr>
              <w:t>24</w:t>
            </w:r>
          </w:p>
        </w:tc>
        <w:tc>
          <w:tcPr>
            <w:tcW w:w="5158" w:type="dxa"/>
          </w:tcPr>
          <w:p w:rsidR="00D64D9F" w:rsidRPr="007E197F" w:rsidRDefault="00D64D9F" w:rsidP="007E197F">
            <w:pPr>
              <w:autoSpaceDE w:val="0"/>
              <w:autoSpaceDN w:val="0"/>
              <w:adjustRightInd w:val="0"/>
              <w:jc w:val="center"/>
              <w:rPr>
                <w:rFonts w:ascii="Times New Roman" w:hAnsi="Times New Roman" w:cs="Times New Roman"/>
                <w:sz w:val="28"/>
                <w:szCs w:val="28"/>
              </w:rPr>
            </w:pPr>
            <w:r w:rsidRPr="007E197F">
              <w:rPr>
                <w:rFonts w:ascii="Times New Roman" w:hAnsi="Times New Roman" w:cs="Times New Roman"/>
                <w:bCs/>
                <w:sz w:val="28"/>
                <w:szCs w:val="28"/>
              </w:rPr>
              <w:t>3 960</w:t>
            </w:r>
          </w:p>
        </w:tc>
        <w:tc>
          <w:tcPr>
            <w:tcW w:w="3186" w:type="dxa"/>
          </w:tcPr>
          <w:p w:rsidR="00D64D9F" w:rsidRPr="007E197F" w:rsidRDefault="00D64D9F" w:rsidP="007E197F">
            <w:pPr>
              <w:autoSpaceDE w:val="0"/>
              <w:autoSpaceDN w:val="0"/>
              <w:adjustRightInd w:val="0"/>
              <w:jc w:val="center"/>
              <w:rPr>
                <w:rFonts w:ascii="Times New Roman" w:hAnsi="Times New Roman" w:cs="Times New Roman"/>
                <w:sz w:val="28"/>
                <w:szCs w:val="28"/>
              </w:rPr>
            </w:pPr>
            <w:r w:rsidRPr="007E197F">
              <w:rPr>
                <w:rFonts w:ascii="Times New Roman" w:hAnsi="Times New Roman" w:cs="Times New Roman"/>
                <w:sz w:val="28"/>
                <w:szCs w:val="28"/>
              </w:rPr>
              <w:t>178</w:t>
            </w:r>
          </w:p>
        </w:tc>
      </w:tr>
      <w:tr w:rsidR="00D64D9F" w:rsidRPr="007E197F" w:rsidTr="000A43DA">
        <w:tc>
          <w:tcPr>
            <w:tcW w:w="1284" w:type="dxa"/>
          </w:tcPr>
          <w:p w:rsidR="00D64D9F" w:rsidRPr="007E197F" w:rsidRDefault="00D64D9F" w:rsidP="007E197F">
            <w:pPr>
              <w:autoSpaceDE w:val="0"/>
              <w:autoSpaceDN w:val="0"/>
              <w:adjustRightInd w:val="0"/>
              <w:jc w:val="center"/>
              <w:rPr>
                <w:rFonts w:ascii="Times New Roman" w:hAnsi="Times New Roman" w:cs="Times New Roman"/>
                <w:sz w:val="28"/>
                <w:szCs w:val="28"/>
              </w:rPr>
            </w:pPr>
            <w:r w:rsidRPr="007E197F">
              <w:rPr>
                <w:rFonts w:ascii="Times New Roman" w:hAnsi="Times New Roman" w:cs="Times New Roman"/>
                <w:sz w:val="28"/>
                <w:szCs w:val="28"/>
              </w:rPr>
              <w:t>25</w:t>
            </w:r>
          </w:p>
        </w:tc>
        <w:tc>
          <w:tcPr>
            <w:tcW w:w="5158" w:type="dxa"/>
          </w:tcPr>
          <w:p w:rsidR="00D64D9F" w:rsidRPr="007E197F" w:rsidRDefault="00D64D9F" w:rsidP="007E197F">
            <w:pPr>
              <w:autoSpaceDE w:val="0"/>
              <w:autoSpaceDN w:val="0"/>
              <w:adjustRightInd w:val="0"/>
              <w:jc w:val="center"/>
              <w:rPr>
                <w:rFonts w:ascii="Times New Roman" w:hAnsi="Times New Roman" w:cs="Times New Roman"/>
                <w:sz w:val="28"/>
                <w:szCs w:val="28"/>
              </w:rPr>
            </w:pPr>
            <w:r w:rsidRPr="007E197F">
              <w:rPr>
                <w:rFonts w:ascii="Times New Roman" w:hAnsi="Times New Roman" w:cs="Times New Roman"/>
                <w:bCs/>
                <w:sz w:val="28"/>
                <w:szCs w:val="28"/>
              </w:rPr>
              <w:t>3 930</w:t>
            </w:r>
          </w:p>
        </w:tc>
        <w:tc>
          <w:tcPr>
            <w:tcW w:w="3186" w:type="dxa"/>
          </w:tcPr>
          <w:p w:rsidR="00D64D9F" w:rsidRPr="007E197F" w:rsidRDefault="00D64D9F" w:rsidP="007E197F">
            <w:pPr>
              <w:autoSpaceDE w:val="0"/>
              <w:autoSpaceDN w:val="0"/>
              <w:adjustRightInd w:val="0"/>
              <w:jc w:val="center"/>
              <w:rPr>
                <w:rFonts w:ascii="Times New Roman" w:hAnsi="Times New Roman" w:cs="Times New Roman"/>
                <w:sz w:val="28"/>
                <w:szCs w:val="28"/>
              </w:rPr>
            </w:pPr>
            <w:r w:rsidRPr="007E197F">
              <w:rPr>
                <w:rFonts w:ascii="Times New Roman" w:hAnsi="Times New Roman" w:cs="Times New Roman"/>
                <w:sz w:val="28"/>
                <w:szCs w:val="28"/>
              </w:rPr>
              <w:t>174</w:t>
            </w:r>
          </w:p>
        </w:tc>
      </w:tr>
      <w:tr w:rsidR="00D64D9F" w:rsidRPr="007E197F" w:rsidTr="000A43DA">
        <w:tc>
          <w:tcPr>
            <w:tcW w:w="1284" w:type="dxa"/>
          </w:tcPr>
          <w:p w:rsidR="00D64D9F" w:rsidRPr="007E197F" w:rsidRDefault="00D64D9F" w:rsidP="007E197F">
            <w:pPr>
              <w:autoSpaceDE w:val="0"/>
              <w:autoSpaceDN w:val="0"/>
              <w:adjustRightInd w:val="0"/>
              <w:jc w:val="center"/>
              <w:rPr>
                <w:rFonts w:ascii="Times New Roman" w:hAnsi="Times New Roman" w:cs="Times New Roman"/>
                <w:sz w:val="28"/>
                <w:szCs w:val="28"/>
              </w:rPr>
            </w:pPr>
            <w:r w:rsidRPr="007E197F">
              <w:rPr>
                <w:rFonts w:ascii="Times New Roman" w:hAnsi="Times New Roman" w:cs="Times New Roman"/>
                <w:sz w:val="28"/>
                <w:szCs w:val="28"/>
              </w:rPr>
              <w:t>26</w:t>
            </w:r>
          </w:p>
        </w:tc>
        <w:tc>
          <w:tcPr>
            <w:tcW w:w="5158" w:type="dxa"/>
          </w:tcPr>
          <w:p w:rsidR="00D64D9F" w:rsidRPr="007E197F" w:rsidRDefault="00D64D9F" w:rsidP="007E197F">
            <w:pPr>
              <w:autoSpaceDE w:val="0"/>
              <w:autoSpaceDN w:val="0"/>
              <w:adjustRightInd w:val="0"/>
              <w:jc w:val="center"/>
              <w:rPr>
                <w:rFonts w:ascii="Times New Roman" w:hAnsi="Times New Roman" w:cs="Times New Roman"/>
                <w:sz w:val="28"/>
                <w:szCs w:val="28"/>
              </w:rPr>
            </w:pPr>
            <w:r w:rsidRPr="007E197F">
              <w:rPr>
                <w:rFonts w:ascii="Times New Roman" w:hAnsi="Times New Roman" w:cs="Times New Roman"/>
                <w:bCs/>
                <w:sz w:val="28"/>
                <w:szCs w:val="28"/>
              </w:rPr>
              <w:t>3 940</w:t>
            </w:r>
          </w:p>
        </w:tc>
        <w:tc>
          <w:tcPr>
            <w:tcW w:w="3186" w:type="dxa"/>
          </w:tcPr>
          <w:p w:rsidR="00D64D9F" w:rsidRPr="007E197F" w:rsidRDefault="00D64D9F" w:rsidP="007E197F">
            <w:pPr>
              <w:autoSpaceDE w:val="0"/>
              <w:autoSpaceDN w:val="0"/>
              <w:adjustRightInd w:val="0"/>
              <w:jc w:val="center"/>
              <w:rPr>
                <w:rFonts w:ascii="Times New Roman" w:hAnsi="Times New Roman" w:cs="Times New Roman"/>
                <w:sz w:val="28"/>
                <w:szCs w:val="28"/>
              </w:rPr>
            </w:pPr>
            <w:r w:rsidRPr="007E197F">
              <w:rPr>
                <w:rFonts w:ascii="Times New Roman" w:hAnsi="Times New Roman" w:cs="Times New Roman"/>
                <w:sz w:val="28"/>
                <w:szCs w:val="28"/>
              </w:rPr>
              <w:t>175</w:t>
            </w:r>
          </w:p>
        </w:tc>
      </w:tr>
      <w:tr w:rsidR="00D64D9F" w:rsidRPr="007E197F" w:rsidTr="000A43DA">
        <w:tc>
          <w:tcPr>
            <w:tcW w:w="1284" w:type="dxa"/>
          </w:tcPr>
          <w:p w:rsidR="00D64D9F" w:rsidRPr="007E197F" w:rsidRDefault="00D64D9F" w:rsidP="007E197F">
            <w:pPr>
              <w:autoSpaceDE w:val="0"/>
              <w:autoSpaceDN w:val="0"/>
              <w:adjustRightInd w:val="0"/>
              <w:jc w:val="center"/>
              <w:rPr>
                <w:rFonts w:ascii="Times New Roman" w:hAnsi="Times New Roman" w:cs="Times New Roman"/>
                <w:sz w:val="28"/>
                <w:szCs w:val="28"/>
              </w:rPr>
            </w:pPr>
            <w:r w:rsidRPr="007E197F">
              <w:rPr>
                <w:rFonts w:ascii="Times New Roman" w:hAnsi="Times New Roman" w:cs="Times New Roman"/>
                <w:sz w:val="28"/>
                <w:szCs w:val="28"/>
              </w:rPr>
              <w:t>27</w:t>
            </w:r>
          </w:p>
        </w:tc>
        <w:tc>
          <w:tcPr>
            <w:tcW w:w="5158" w:type="dxa"/>
          </w:tcPr>
          <w:p w:rsidR="00D64D9F" w:rsidRPr="007E197F" w:rsidRDefault="00D64D9F" w:rsidP="007E197F">
            <w:pPr>
              <w:autoSpaceDE w:val="0"/>
              <w:autoSpaceDN w:val="0"/>
              <w:adjustRightInd w:val="0"/>
              <w:jc w:val="center"/>
              <w:rPr>
                <w:rFonts w:ascii="Times New Roman" w:hAnsi="Times New Roman" w:cs="Times New Roman"/>
                <w:sz w:val="28"/>
                <w:szCs w:val="28"/>
              </w:rPr>
            </w:pPr>
            <w:r w:rsidRPr="007E197F">
              <w:rPr>
                <w:rFonts w:ascii="Times New Roman" w:hAnsi="Times New Roman" w:cs="Times New Roman"/>
                <w:bCs/>
                <w:sz w:val="28"/>
                <w:szCs w:val="28"/>
              </w:rPr>
              <w:t>3 950</w:t>
            </w:r>
          </w:p>
        </w:tc>
        <w:tc>
          <w:tcPr>
            <w:tcW w:w="3186" w:type="dxa"/>
          </w:tcPr>
          <w:p w:rsidR="00D64D9F" w:rsidRPr="007E197F" w:rsidRDefault="00D64D9F" w:rsidP="007E197F">
            <w:pPr>
              <w:autoSpaceDE w:val="0"/>
              <w:autoSpaceDN w:val="0"/>
              <w:adjustRightInd w:val="0"/>
              <w:jc w:val="center"/>
              <w:rPr>
                <w:rFonts w:ascii="Times New Roman" w:hAnsi="Times New Roman" w:cs="Times New Roman"/>
                <w:sz w:val="28"/>
                <w:szCs w:val="28"/>
              </w:rPr>
            </w:pPr>
            <w:r w:rsidRPr="007E197F">
              <w:rPr>
                <w:rFonts w:ascii="Times New Roman" w:hAnsi="Times New Roman" w:cs="Times New Roman"/>
                <w:sz w:val="28"/>
                <w:szCs w:val="28"/>
              </w:rPr>
              <w:t>160</w:t>
            </w:r>
          </w:p>
        </w:tc>
      </w:tr>
      <w:tr w:rsidR="00D64D9F" w:rsidRPr="007E197F" w:rsidTr="000A43DA">
        <w:tc>
          <w:tcPr>
            <w:tcW w:w="1284" w:type="dxa"/>
          </w:tcPr>
          <w:p w:rsidR="00D64D9F" w:rsidRPr="007E197F" w:rsidRDefault="00D64D9F" w:rsidP="007E197F">
            <w:pPr>
              <w:autoSpaceDE w:val="0"/>
              <w:autoSpaceDN w:val="0"/>
              <w:adjustRightInd w:val="0"/>
              <w:jc w:val="center"/>
              <w:rPr>
                <w:rFonts w:ascii="Times New Roman" w:hAnsi="Times New Roman" w:cs="Times New Roman"/>
                <w:sz w:val="28"/>
                <w:szCs w:val="28"/>
              </w:rPr>
            </w:pPr>
            <w:r w:rsidRPr="007E197F">
              <w:rPr>
                <w:rFonts w:ascii="Times New Roman" w:hAnsi="Times New Roman" w:cs="Times New Roman"/>
                <w:sz w:val="28"/>
                <w:szCs w:val="28"/>
              </w:rPr>
              <w:t>28</w:t>
            </w:r>
          </w:p>
        </w:tc>
        <w:tc>
          <w:tcPr>
            <w:tcW w:w="5158" w:type="dxa"/>
          </w:tcPr>
          <w:p w:rsidR="00D64D9F" w:rsidRPr="007E197F" w:rsidRDefault="00D64D9F" w:rsidP="007E197F">
            <w:pPr>
              <w:autoSpaceDE w:val="0"/>
              <w:autoSpaceDN w:val="0"/>
              <w:adjustRightInd w:val="0"/>
              <w:jc w:val="center"/>
              <w:rPr>
                <w:rFonts w:ascii="Times New Roman" w:hAnsi="Times New Roman" w:cs="Times New Roman"/>
                <w:sz w:val="28"/>
                <w:szCs w:val="28"/>
              </w:rPr>
            </w:pPr>
            <w:r w:rsidRPr="007E197F">
              <w:rPr>
                <w:rFonts w:ascii="Times New Roman" w:hAnsi="Times New Roman" w:cs="Times New Roman"/>
                <w:bCs/>
                <w:sz w:val="28"/>
                <w:szCs w:val="28"/>
              </w:rPr>
              <w:t>3 890</w:t>
            </w:r>
          </w:p>
        </w:tc>
        <w:tc>
          <w:tcPr>
            <w:tcW w:w="3186" w:type="dxa"/>
          </w:tcPr>
          <w:p w:rsidR="00D64D9F" w:rsidRPr="007E197F" w:rsidRDefault="00D64D9F" w:rsidP="007E197F">
            <w:pPr>
              <w:autoSpaceDE w:val="0"/>
              <w:autoSpaceDN w:val="0"/>
              <w:adjustRightInd w:val="0"/>
              <w:jc w:val="center"/>
              <w:rPr>
                <w:rFonts w:ascii="Times New Roman" w:hAnsi="Times New Roman" w:cs="Times New Roman"/>
                <w:sz w:val="28"/>
                <w:szCs w:val="28"/>
              </w:rPr>
            </w:pPr>
            <w:r w:rsidRPr="007E197F">
              <w:rPr>
                <w:rFonts w:ascii="Times New Roman" w:hAnsi="Times New Roman" w:cs="Times New Roman"/>
                <w:sz w:val="28"/>
                <w:szCs w:val="28"/>
              </w:rPr>
              <w:t>174</w:t>
            </w:r>
          </w:p>
        </w:tc>
      </w:tr>
      <w:tr w:rsidR="00D64D9F" w:rsidRPr="007E197F" w:rsidTr="000A43DA">
        <w:tc>
          <w:tcPr>
            <w:tcW w:w="1284" w:type="dxa"/>
          </w:tcPr>
          <w:p w:rsidR="00D64D9F" w:rsidRPr="007E197F" w:rsidRDefault="00D64D9F" w:rsidP="007E197F">
            <w:pPr>
              <w:autoSpaceDE w:val="0"/>
              <w:autoSpaceDN w:val="0"/>
              <w:adjustRightInd w:val="0"/>
              <w:jc w:val="center"/>
              <w:rPr>
                <w:rFonts w:ascii="Times New Roman" w:hAnsi="Times New Roman" w:cs="Times New Roman"/>
                <w:sz w:val="28"/>
                <w:szCs w:val="28"/>
              </w:rPr>
            </w:pPr>
            <w:r w:rsidRPr="007E197F">
              <w:rPr>
                <w:rFonts w:ascii="Times New Roman" w:hAnsi="Times New Roman" w:cs="Times New Roman"/>
                <w:sz w:val="28"/>
                <w:szCs w:val="28"/>
              </w:rPr>
              <w:t>29</w:t>
            </w:r>
          </w:p>
        </w:tc>
        <w:tc>
          <w:tcPr>
            <w:tcW w:w="5158" w:type="dxa"/>
          </w:tcPr>
          <w:p w:rsidR="00D64D9F" w:rsidRPr="007E197F" w:rsidRDefault="00D64D9F" w:rsidP="007E197F">
            <w:pPr>
              <w:autoSpaceDE w:val="0"/>
              <w:autoSpaceDN w:val="0"/>
              <w:adjustRightInd w:val="0"/>
              <w:jc w:val="center"/>
              <w:rPr>
                <w:rFonts w:ascii="Times New Roman" w:hAnsi="Times New Roman" w:cs="Times New Roman"/>
                <w:sz w:val="28"/>
                <w:szCs w:val="28"/>
              </w:rPr>
            </w:pPr>
            <w:r w:rsidRPr="007E197F">
              <w:rPr>
                <w:rFonts w:ascii="Times New Roman" w:hAnsi="Times New Roman" w:cs="Times New Roman"/>
                <w:bCs/>
                <w:sz w:val="28"/>
                <w:szCs w:val="28"/>
              </w:rPr>
              <w:t>3 980</w:t>
            </w:r>
          </w:p>
        </w:tc>
        <w:tc>
          <w:tcPr>
            <w:tcW w:w="3186" w:type="dxa"/>
          </w:tcPr>
          <w:p w:rsidR="00D64D9F" w:rsidRPr="007E197F" w:rsidRDefault="00D64D9F" w:rsidP="007E197F">
            <w:pPr>
              <w:autoSpaceDE w:val="0"/>
              <w:autoSpaceDN w:val="0"/>
              <w:adjustRightInd w:val="0"/>
              <w:jc w:val="center"/>
              <w:rPr>
                <w:rFonts w:ascii="Times New Roman" w:hAnsi="Times New Roman" w:cs="Times New Roman"/>
                <w:sz w:val="28"/>
                <w:szCs w:val="28"/>
              </w:rPr>
            </w:pPr>
            <w:r w:rsidRPr="007E197F">
              <w:rPr>
                <w:rFonts w:ascii="Times New Roman" w:hAnsi="Times New Roman" w:cs="Times New Roman"/>
                <w:sz w:val="28"/>
                <w:szCs w:val="28"/>
              </w:rPr>
              <w:t>178</w:t>
            </w:r>
          </w:p>
        </w:tc>
      </w:tr>
      <w:tr w:rsidR="00D64D9F" w:rsidRPr="007E197F" w:rsidTr="000A43DA">
        <w:tc>
          <w:tcPr>
            <w:tcW w:w="1284" w:type="dxa"/>
          </w:tcPr>
          <w:p w:rsidR="00D64D9F" w:rsidRPr="007E197F" w:rsidRDefault="00D64D9F" w:rsidP="007E197F">
            <w:pPr>
              <w:autoSpaceDE w:val="0"/>
              <w:autoSpaceDN w:val="0"/>
              <w:adjustRightInd w:val="0"/>
              <w:jc w:val="center"/>
              <w:rPr>
                <w:rFonts w:ascii="Times New Roman" w:hAnsi="Times New Roman" w:cs="Times New Roman"/>
                <w:sz w:val="28"/>
                <w:szCs w:val="28"/>
              </w:rPr>
            </w:pPr>
            <w:r w:rsidRPr="007E197F">
              <w:rPr>
                <w:rFonts w:ascii="Times New Roman" w:hAnsi="Times New Roman" w:cs="Times New Roman"/>
                <w:sz w:val="28"/>
                <w:szCs w:val="28"/>
              </w:rPr>
              <w:t>30</w:t>
            </w:r>
          </w:p>
        </w:tc>
        <w:tc>
          <w:tcPr>
            <w:tcW w:w="5158" w:type="dxa"/>
          </w:tcPr>
          <w:p w:rsidR="00D64D9F" w:rsidRPr="007E197F" w:rsidRDefault="00D64D9F" w:rsidP="007E197F">
            <w:pPr>
              <w:autoSpaceDE w:val="0"/>
              <w:autoSpaceDN w:val="0"/>
              <w:adjustRightInd w:val="0"/>
              <w:jc w:val="center"/>
              <w:rPr>
                <w:rFonts w:ascii="Times New Roman" w:hAnsi="Times New Roman" w:cs="Times New Roman"/>
                <w:sz w:val="28"/>
                <w:szCs w:val="28"/>
              </w:rPr>
            </w:pPr>
            <w:r w:rsidRPr="007E197F">
              <w:rPr>
                <w:rFonts w:ascii="Times New Roman" w:hAnsi="Times New Roman" w:cs="Times New Roman"/>
                <w:bCs/>
                <w:sz w:val="28"/>
                <w:szCs w:val="28"/>
              </w:rPr>
              <w:t>3 950</w:t>
            </w:r>
          </w:p>
        </w:tc>
        <w:tc>
          <w:tcPr>
            <w:tcW w:w="3186" w:type="dxa"/>
          </w:tcPr>
          <w:p w:rsidR="00D64D9F" w:rsidRPr="007E197F" w:rsidRDefault="00D64D9F" w:rsidP="007E197F">
            <w:pPr>
              <w:autoSpaceDE w:val="0"/>
              <w:autoSpaceDN w:val="0"/>
              <w:adjustRightInd w:val="0"/>
              <w:jc w:val="center"/>
              <w:rPr>
                <w:rFonts w:ascii="Times New Roman" w:hAnsi="Times New Roman" w:cs="Times New Roman"/>
                <w:sz w:val="28"/>
                <w:szCs w:val="28"/>
              </w:rPr>
            </w:pPr>
            <w:r w:rsidRPr="007E197F">
              <w:rPr>
                <w:rFonts w:ascii="Times New Roman" w:hAnsi="Times New Roman" w:cs="Times New Roman"/>
                <w:sz w:val="28"/>
                <w:szCs w:val="28"/>
              </w:rPr>
              <w:t>174</w:t>
            </w:r>
          </w:p>
        </w:tc>
      </w:tr>
    </w:tbl>
    <w:p w:rsidR="00E3359A" w:rsidRDefault="00E3359A" w:rsidP="00D82C87">
      <w:pPr>
        <w:pStyle w:val="31"/>
        <w:shd w:val="clear" w:color="auto" w:fill="auto"/>
        <w:spacing w:before="120" w:after="120" w:line="360" w:lineRule="auto"/>
        <w:ind w:right="658" w:firstLine="708"/>
        <w:rPr>
          <w:sz w:val="28"/>
          <w:szCs w:val="28"/>
        </w:rPr>
      </w:pPr>
    </w:p>
    <w:p w:rsidR="00B6586F" w:rsidRDefault="00B6586F" w:rsidP="00D82C87">
      <w:pPr>
        <w:pStyle w:val="31"/>
        <w:shd w:val="clear" w:color="auto" w:fill="auto"/>
        <w:spacing w:before="120" w:after="120" w:line="360" w:lineRule="auto"/>
        <w:ind w:right="658" w:firstLine="708"/>
        <w:rPr>
          <w:sz w:val="28"/>
          <w:szCs w:val="28"/>
        </w:rPr>
      </w:pPr>
    </w:p>
    <w:p w:rsidR="00B6586F" w:rsidRDefault="00B6586F" w:rsidP="00D82C87">
      <w:pPr>
        <w:pStyle w:val="31"/>
        <w:shd w:val="clear" w:color="auto" w:fill="auto"/>
        <w:spacing w:before="120" w:after="120" w:line="360" w:lineRule="auto"/>
        <w:ind w:right="658" w:firstLine="708"/>
        <w:rPr>
          <w:sz w:val="28"/>
          <w:szCs w:val="28"/>
        </w:rPr>
      </w:pPr>
    </w:p>
    <w:p w:rsidR="00B6586F" w:rsidRDefault="00B6586F" w:rsidP="00D82C87">
      <w:pPr>
        <w:pStyle w:val="31"/>
        <w:shd w:val="clear" w:color="auto" w:fill="auto"/>
        <w:spacing w:before="120" w:after="120" w:line="360" w:lineRule="auto"/>
        <w:ind w:right="658" w:firstLine="708"/>
        <w:rPr>
          <w:sz w:val="28"/>
          <w:szCs w:val="28"/>
        </w:rPr>
      </w:pPr>
    </w:p>
    <w:p w:rsidR="00B6586F" w:rsidRDefault="00B6586F" w:rsidP="00D82C87">
      <w:pPr>
        <w:pStyle w:val="31"/>
        <w:shd w:val="clear" w:color="auto" w:fill="auto"/>
        <w:spacing w:before="120" w:after="120" w:line="360" w:lineRule="auto"/>
        <w:ind w:right="658" w:firstLine="708"/>
        <w:rPr>
          <w:sz w:val="28"/>
          <w:szCs w:val="28"/>
        </w:rPr>
      </w:pPr>
    </w:p>
    <w:p w:rsidR="00B6586F" w:rsidRDefault="00B6586F" w:rsidP="00D82C87">
      <w:pPr>
        <w:pStyle w:val="31"/>
        <w:shd w:val="clear" w:color="auto" w:fill="auto"/>
        <w:spacing w:before="120" w:after="120" w:line="360" w:lineRule="auto"/>
        <w:ind w:right="658" w:firstLine="708"/>
        <w:rPr>
          <w:sz w:val="28"/>
          <w:szCs w:val="28"/>
        </w:rPr>
      </w:pPr>
    </w:p>
    <w:p w:rsidR="00B6586F" w:rsidRDefault="00B6586F" w:rsidP="00D82C87">
      <w:pPr>
        <w:pStyle w:val="31"/>
        <w:shd w:val="clear" w:color="auto" w:fill="auto"/>
        <w:spacing w:before="120" w:after="120" w:line="360" w:lineRule="auto"/>
        <w:ind w:right="658" w:firstLine="708"/>
        <w:rPr>
          <w:sz w:val="28"/>
          <w:szCs w:val="28"/>
        </w:rPr>
      </w:pPr>
    </w:p>
    <w:p w:rsidR="00B6586F" w:rsidRDefault="00B6586F" w:rsidP="00D82C87">
      <w:pPr>
        <w:pStyle w:val="31"/>
        <w:shd w:val="clear" w:color="auto" w:fill="auto"/>
        <w:spacing w:before="120" w:after="120" w:line="360" w:lineRule="auto"/>
        <w:ind w:right="658" w:firstLine="708"/>
        <w:rPr>
          <w:sz w:val="28"/>
          <w:szCs w:val="28"/>
        </w:rPr>
      </w:pPr>
    </w:p>
    <w:p w:rsidR="00B6586F" w:rsidRDefault="00B6586F" w:rsidP="00D82C87">
      <w:pPr>
        <w:pStyle w:val="31"/>
        <w:shd w:val="clear" w:color="auto" w:fill="auto"/>
        <w:spacing w:before="120" w:after="120" w:line="360" w:lineRule="auto"/>
        <w:ind w:right="658" w:firstLine="708"/>
        <w:rPr>
          <w:sz w:val="28"/>
          <w:szCs w:val="28"/>
        </w:rPr>
      </w:pPr>
    </w:p>
    <w:p w:rsidR="00B6586F" w:rsidRDefault="00B6586F" w:rsidP="00D82C87">
      <w:pPr>
        <w:pStyle w:val="31"/>
        <w:shd w:val="clear" w:color="auto" w:fill="auto"/>
        <w:spacing w:before="120" w:after="120" w:line="360" w:lineRule="auto"/>
        <w:ind w:right="658" w:firstLine="708"/>
        <w:rPr>
          <w:sz w:val="28"/>
          <w:szCs w:val="28"/>
        </w:rPr>
      </w:pPr>
    </w:p>
    <w:p w:rsidR="00B6586F" w:rsidRDefault="00B6586F" w:rsidP="00D82C87">
      <w:pPr>
        <w:pStyle w:val="31"/>
        <w:shd w:val="clear" w:color="auto" w:fill="auto"/>
        <w:spacing w:before="120" w:after="120" w:line="360" w:lineRule="auto"/>
        <w:ind w:right="658" w:firstLine="708"/>
        <w:rPr>
          <w:sz w:val="28"/>
          <w:szCs w:val="28"/>
        </w:rPr>
      </w:pPr>
    </w:p>
    <w:p w:rsidR="00B6586F" w:rsidRDefault="00B6586F" w:rsidP="00D82C87">
      <w:pPr>
        <w:pStyle w:val="31"/>
        <w:shd w:val="clear" w:color="auto" w:fill="auto"/>
        <w:spacing w:before="120" w:after="120" w:line="360" w:lineRule="auto"/>
        <w:ind w:right="658" w:firstLine="708"/>
        <w:rPr>
          <w:sz w:val="28"/>
          <w:szCs w:val="28"/>
        </w:rPr>
      </w:pPr>
    </w:p>
    <w:p w:rsidR="00B6586F" w:rsidRDefault="00B6586F" w:rsidP="00D82C87">
      <w:pPr>
        <w:pStyle w:val="31"/>
        <w:shd w:val="clear" w:color="auto" w:fill="auto"/>
        <w:spacing w:before="120" w:after="120" w:line="360" w:lineRule="auto"/>
        <w:ind w:right="658" w:firstLine="708"/>
        <w:rPr>
          <w:sz w:val="28"/>
          <w:szCs w:val="28"/>
        </w:rPr>
      </w:pPr>
    </w:p>
    <w:p w:rsidR="00B6586F" w:rsidRDefault="00B6586F" w:rsidP="00E63CDC">
      <w:pPr>
        <w:pStyle w:val="31"/>
        <w:shd w:val="clear" w:color="auto" w:fill="auto"/>
        <w:spacing w:before="120" w:after="120" w:line="240" w:lineRule="auto"/>
        <w:ind w:right="658" w:firstLine="708"/>
        <w:jc w:val="center"/>
        <w:rPr>
          <w:b/>
          <w:sz w:val="28"/>
          <w:szCs w:val="28"/>
        </w:rPr>
      </w:pPr>
      <w:r w:rsidRPr="00B6586F">
        <w:rPr>
          <w:b/>
          <w:sz w:val="28"/>
          <w:szCs w:val="28"/>
        </w:rPr>
        <w:lastRenderedPageBreak/>
        <w:t>14.ТРУДОВЫЕ РЕСУРСЫ И ПРОИЗВОДИТЕЛЬНОСТЬ ТРУДА</w:t>
      </w:r>
    </w:p>
    <w:p w:rsidR="00E63CDC" w:rsidRDefault="0071233B" w:rsidP="0071233B">
      <w:pPr>
        <w:pStyle w:val="31"/>
        <w:shd w:val="clear" w:color="auto" w:fill="auto"/>
        <w:spacing w:before="120" w:after="120" w:line="360" w:lineRule="auto"/>
        <w:ind w:right="658" w:firstLine="709"/>
        <w:jc w:val="center"/>
        <w:rPr>
          <w:b/>
          <w:sz w:val="28"/>
          <w:szCs w:val="28"/>
        </w:rPr>
      </w:pPr>
      <w:r>
        <w:rPr>
          <w:b/>
          <w:sz w:val="28"/>
          <w:szCs w:val="28"/>
        </w:rPr>
        <w:t>14.1. ПРОИЗВОДСТВЕННЫЙ ПЕРСОНАЛ</w:t>
      </w:r>
    </w:p>
    <w:p w:rsidR="007468AA" w:rsidRDefault="007468AA" w:rsidP="007468AA">
      <w:pPr>
        <w:pStyle w:val="31"/>
        <w:shd w:val="clear" w:color="auto" w:fill="auto"/>
        <w:spacing w:before="120" w:after="120" w:line="360" w:lineRule="auto"/>
        <w:ind w:left="20" w:right="180" w:firstLine="680"/>
        <w:rPr>
          <w:b/>
          <w:sz w:val="28"/>
          <w:szCs w:val="28"/>
        </w:rPr>
      </w:pPr>
      <w:r w:rsidRPr="00E6362F">
        <w:rPr>
          <w:b/>
          <w:sz w:val="28"/>
          <w:szCs w:val="28"/>
        </w:rPr>
        <w:t>Понятие «трудовые ресурсы» и «трудовой потенциал». Основные характеристики и структура персонала станций технического обслуживания. Сущность организации труда.</w:t>
      </w:r>
    </w:p>
    <w:p w:rsidR="007468AA" w:rsidRPr="00E56173" w:rsidRDefault="007468AA" w:rsidP="007468AA">
      <w:pPr>
        <w:pStyle w:val="31"/>
        <w:shd w:val="clear" w:color="auto" w:fill="auto"/>
        <w:spacing w:before="120" w:after="120" w:line="360" w:lineRule="auto"/>
        <w:ind w:left="20" w:right="180" w:firstLine="680"/>
        <w:jc w:val="center"/>
        <w:rPr>
          <w:sz w:val="28"/>
          <w:szCs w:val="28"/>
        </w:rPr>
      </w:pPr>
      <w:r w:rsidRPr="00E56173">
        <w:rPr>
          <w:sz w:val="28"/>
          <w:szCs w:val="28"/>
        </w:rPr>
        <w:t>КЛАССИФИКАЦИЯ И СТРУКТУРА ПЕРСОНАЛА ПРЕДПРИЯТИЯ</w:t>
      </w:r>
    </w:p>
    <w:p w:rsidR="007468AA" w:rsidRPr="00AE6D70" w:rsidRDefault="007468AA" w:rsidP="007468AA">
      <w:pPr>
        <w:shd w:val="clear" w:color="auto" w:fill="FFFFFF"/>
        <w:spacing w:before="120" w:after="120" w:line="360" w:lineRule="auto"/>
        <w:ind w:firstLine="708"/>
        <w:jc w:val="both"/>
        <w:rPr>
          <w:rFonts w:ascii="Times New Roman" w:eastAsia="Times New Roman" w:hAnsi="Times New Roman" w:cs="Times New Roman"/>
          <w:color w:val="000000"/>
          <w:sz w:val="28"/>
          <w:szCs w:val="28"/>
          <w:lang w:eastAsia="ru-RU"/>
        </w:rPr>
      </w:pPr>
      <w:r w:rsidRPr="00AE6D70">
        <w:rPr>
          <w:rFonts w:ascii="Times New Roman" w:eastAsia="Times New Roman" w:hAnsi="Times New Roman" w:cs="Times New Roman"/>
          <w:b/>
          <w:bCs/>
          <w:color w:val="000000"/>
          <w:sz w:val="28"/>
          <w:szCs w:val="28"/>
          <w:lang w:eastAsia="ru-RU"/>
        </w:rPr>
        <w:t>Трудовые ресурсы</w:t>
      </w:r>
      <w:r w:rsidRPr="00AE6D70">
        <w:rPr>
          <w:rFonts w:ascii="Times New Roman" w:eastAsia="Times New Roman" w:hAnsi="Times New Roman" w:cs="Times New Roman"/>
          <w:i/>
          <w:iCs/>
          <w:color w:val="000000"/>
          <w:sz w:val="28"/>
          <w:szCs w:val="28"/>
          <w:lang w:eastAsia="ru-RU"/>
        </w:rPr>
        <w:t> </w:t>
      </w:r>
      <w:r w:rsidRPr="00AE6D70">
        <w:rPr>
          <w:rFonts w:ascii="Times New Roman" w:eastAsia="Times New Roman" w:hAnsi="Times New Roman" w:cs="Times New Roman"/>
          <w:color w:val="000000"/>
          <w:sz w:val="28"/>
          <w:szCs w:val="28"/>
          <w:lang w:eastAsia="ru-RU"/>
        </w:rPr>
        <w:t>- это часть населения трудоспособного возраста, обладающая необходимым физическим развитием, знаниями и практическим опытом для работы в народном хозяйстве. К трудовым ресурсам относят как занятых, так и потенциальных работников.   </w:t>
      </w:r>
    </w:p>
    <w:p w:rsidR="007468AA" w:rsidRPr="00AE6D70" w:rsidRDefault="007468AA" w:rsidP="007468AA">
      <w:pPr>
        <w:shd w:val="clear" w:color="auto" w:fill="FFFFFF"/>
        <w:spacing w:before="120" w:after="120" w:line="360" w:lineRule="auto"/>
        <w:ind w:firstLine="708"/>
        <w:jc w:val="both"/>
        <w:rPr>
          <w:rFonts w:ascii="Times New Roman" w:eastAsia="Times New Roman" w:hAnsi="Times New Roman" w:cs="Times New Roman"/>
          <w:color w:val="000000"/>
          <w:sz w:val="28"/>
          <w:szCs w:val="28"/>
          <w:lang w:eastAsia="ru-RU"/>
        </w:rPr>
      </w:pPr>
      <w:r w:rsidRPr="00AE6D70">
        <w:rPr>
          <w:rFonts w:ascii="Times New Roman" w:eastAsia="Times New Roman" w:hAnsi="Times New Roman" w:cs="Times New Roman"/>
          <w:b/>
          <w:bCs/>
          <w:color w:val="000000"/>
          <w:sz w:val="28"/>
          <w:szCs w:val="28"/>
          <w:lang w:eastAsia="ru-RU"/>
        </w:rPr>
        <w:t>Персонал предприятия (кадры, трудовой коллектив) </w:t>
      </w:r>
      <w:r w:rsidRPr="00AE6D70">
        <w:rPr>
          <w:rFonts w:ascii="Times New Roman" w:eastAsia="Times New Roman" w:hAnsi="Times New Roman" w:cs="Times New Roman"/>
          <w:i/>
          <w:iCs/>
          <w:color w:val="000000"/>
          <w:sz w:val="28"/>
          <w:szCs w:val="28"/>
          <w:lang w:eastAsia="ru-RU"/>
        </w:rPr>
        <w:t>- </w:t>
      </w:r>
      <w:r w:rsidRPr="00AE6D70">
        <w:rPr>
          <w:rFonts w:ascii="Times New Roman" w:eastAsia="Times New Roman" w:hAnsi="Times New Roman" w:cs="Times New Roman"/>
          <w:color w:val="000000"/>
          <w:sz w:val="28"/>
          <w:szCs w:val="28"/>
          <w:lang w:eastAsia="ru-RU"/>
        </w:rPr>
        <w:t>это совокупность работников, входящих в его списочный состав.</w:t>
      </w:r>
    </w:p>
    <w:p w:rsidR="007468AA" w:rsidRPr="00AE6D70" w:rsidRDefault="007468AA" w:rsidP="007468AA">
      <w:pPr>
        <w:shd w:val="clear" w:color="auto" w:fill="FFFFFF"/>
        <w:spacing w:before="120" w:after="120" w:line="360" w:lineRule="auto"/>
        <w:ind w:firstLine="708"/>
        <w:jc w:val="both"/>
        <w:rPr>
          <w:rFonts w:ascii="Times New Roman" w:eastAsia="Times New Roman" w:hAnsi="Times New Roman" w:cs="Times New Roman"/>
          <w:color w:val="000000"/>
          <w:sz w:val="28"/>
          <w:szCs w:val="28"/>
          <w:lang w:eastAsia="ru-RU"/>
        </w:rPr>
      </w:pPr>
      <w:r w:rsidRPr="00AE6D70">
        <w:rPr>
          <w:rFonts w:ascii="Times New Roman" w:eastAsia="Times New Roman" w:hAnsi="Times New Roman" w:cs="Times New Roman"/>
          <w:color w:val="000000"/>
          <w:sz w:val="28"/>
          <w:szCs w:val="28"/>
          <w:lang w:eastAsia="ru-RU"/>
        </w:rPr>
        <w:t>Все работники предприятия делятся на две группы:</w:t>
      </w:r>
    </w:p>
    <w:p w:rsidR="007468AA" w:rsidRPr="00AE6D70" w:rsidRDefault="007468AA" w:rsidP="007468AA">
      <w:pPr>
        <w:shd w:val="clear" w:color="auto" w:fill="FFFFFF"/>
        <w:spacing w:before="120" w:after="120" w:line="360" w:lineRule="auto"/>
        <w:jc w:val="both"/>
        <w:rPr>
          <w:rFonts w:ascii="Times New Roman" w:eastAsia="Times New Roman" w:hAnsi="Times New Roman" w:cs="Times New Roman"/>
          <w:color w:val="000000"/>
          <w:sz w:val="28"/>
          <w:szCs w:val="28"/>
          <w:lang w:eastAsia="ru-RU"/>
        </w:rPr>
      </w:pPr>
      <w:r w:rsidRPr="00AE6D70">
        <w:rPr>
          <w:rFonts w:ascii="Times New Roman" w:eastAsia="Times New Roman" w:hAnsi="Times New Roman" w:cs="Times New Roman"/>
          <w:color w:val="000000"/>
          <w:sz w:val="28"/>
          <w:szCs w:val="28"/>
          <w:lang w:eastAsia="ru-RU"/>
        </w:rPr>
        <w:t>- </w:t>
      </w:r>
      <w:r w:rsidRPr="00AE6D70">
        <w:rPr>
          <w:rFonts w:ascii="Times New Roman" w:eastAsia="Times New Roman" w:hAnsi="Times New Roman" w:cs="Times New Roman"/>
          <w:color w:val="000000"/>
          <w:sz w:val="28"/>
          <w:szCs w:val="28"/>
          <w:u w:val="single"/>
          <w:lang w:eastAsia="ru-RU"/>
        </w:rPr>
        <w:t>промышленно-производственный персонал</w:t>
      </w:r>
      <w:r w:rsidRPr="00AE6D70">
        <w:rPr>
          <w:rFonts w:ascii="Times New Roman" w:eastAsia="Times New Roman" w:hAnsi="Times New Roman" w:cs="Times New Roman"/>
          <w:color w:val="000000"/>
          <w:sz w:val="28"/>
          <w:szCs w:val="28"/>
          <w:lang w:eastAsia="ru-RU"/>
        </w:rPr>
        <w:t>, занятый производством и его обслуживанием; </w:t>
      </w:r>
      <w:r w:rsidRPr="00AE6D70">
        <w:rPr>
          <w:rFonts w:ascii="Times New Roman" w:eastAsia="Times New Roman" w:hAnsi="Times New Roman" w:cs="Times New Roman"/>
          <w:color w:val="000000"/>
          <w:sz w:val="28"/>
          <w:szCs w:val="28"/>
          <w:lang w:eastAsia="ru-RU"/>
        </w:rPr>
        <w:br/>
        <w:t>- </w:t>
      </w:r>
      <w:r w:rsidRPr="00AE6D70">
        <w:rPr>
          <w:rFonts w:ascii="Times New Roman" w:eastAsia="Times New Roman" w:hAnsi="Times New Roman" w:cs="Times New Roman"/>
          <w:color w:val="000000"/>
          <w:sz w:val="28"/>
          <w:szCs w:val="28"/>
          <w:u w:val="single"/>
          <w:lang w:eastAsia="ru-RU"/>
        </w:rPr>
        <w:t>непромышленный персонал</w:t>
      </w:r>
      <w:r w:rsidRPr="00AE6D70">
        <w:rPr>
          <w:rFonts w:ascii="Times New Roman" w:eastAsia="Times New Roman" w:hAnsi="Times New Roman" w:cs="Times New Roman"/>
          <w:color w:val="000000"/>
          <w:sz w:val="28"/>
          <w:szCs w:val="28"/>
          <w:lang w:eastAsia="ru-RU"/>
        </w:rPr>
        <w:t>, занятый в основном в социальной сфере деятельности предприятия.</w:t>
      </w:r>
    </w:p>
    <w:p w:rsidR="007468AA" w:rsidRPr="00AE6D70" w:rsidRDefault="007468AA" w:rsidP="007468AA">
      <w:pPr>
        <w:shd w:val="clear" w:color="auto" w:fill="FFFFFF"/>
        <w:spacing w:before="120" w:after="120" w:line="360" w:lineRule="auto"/>
        <w:ind w:firstLine="708"/>
        <w:jc w:val="both"/>
        <w:rPr>
          <w:rFonts w:ascii="Times New Roman" w:eastAsia="Times New Roman" w:hAnsi="Times New Roman" w:cs="Times New Roman"/>
          <w:color w:val="000000"/>
          <w:sz w:val="28"/>
          <w:szCs w:val="28"/>
          <w:lang w:eastAsia="ru-RU"/>
        </w:rPr>
      </w:pPr>
      <w:r w:rsidRPr="00AE6D70">
        <w:rPr>
          <w:rFonts w:ascii="Times New Roman" w:eastAsia="Times New Roman" w:hAnsi="Times New Roman" w:cs="Times New Roman"/>
          <w:color w:val="000000"/>
          <w:sz w:val="28"/>
          <w:szCs w:val="28"/>
          <w:lang w:eastAsia="ru-RU"/>
        </w:rPr>
        <w:t>По характеру выполняемых функций промышленно-производственный персонал (ППП) подразделяется на четыре категории: рабочие, руководители, специалисты и технические исполнители (служащие). </w:t>
      </w:r>
    </w:p>
    <w:p w:rsidR="007468AA" w:rsidRPr="00AE6D70" w:rsidRDefault="007468AA" w:rsidP="007468AA">
      <w:pPr>
        <w:shd w:val="clear" w:color="auto" w:fill="FFFFFF"/>
        <w:spacing w:before="120" w:after="120" w:line="360" w:lineRule="auto"/>
        <w:ind w:firstLine="708"/>
        <w:jc w:val="both"/>
        <w:rPr>
          <w:rFonts w:ascii="Times New Roman" w:eastAsia="Times New Roman" w:hAnsi="Times New Roman" w:cs="Times New Roman"/>
          <w:color w:val="000000"/>
          <w:sz w:val="28"/>
          <w:szCs w:val="28"/>
          <w:lang w:eastAsia="ru-RU"/>
        </w:rPr>
      </w:pPr>
      <w:r w:rsidRPr="00AE6D70">
        <w:rPr>
          <w:rFonts w:ascii="Times New Roman" w:eastAsia="Times New Roman" w:hAnsi="Times New Roman" w:cs="Times New Roman"/>
          <w:b/>
          <w:bCs/>
          <w:color w:val="000000"/>
          <w:sz w:val="28"/>
          <w:szCs w:val="28"/>
          <w:lang w:eastAsia="ru-RU"/>
        </w:rPr>
        <w:t>Рабочие</w:t>
      </w:r>
      <w:r w:rsidRPr="00AE6D70">
        <w:rPr>
          <w:rFonts w:ascii="Times New Roman" w:eastAsia="Times New Roman" w:hAnsi="Times New Roman" w:cs="Times New Roman"/>
          <w:i/>
          <w:iCs/>
          <w:color w:val="000000"/>
          <w:sz w:val="28"/>
          <w:szCs w:val="28"/>
          <w:lang w:eastAsia="ru-RU"/>
        </w:rPr>
        <w:t> - </w:t>
      </w:r>
      <w:r w:rsidRPr="00AE6D70">
        <w:rPr>
          <w:rFonts w:ascii="Times New Roman" w:eastAsia="Times New Roman" w:hAnsi="Times New Roman" w:cs="Times New Roman"/>
          <w:color w:val="000000"/>
          <w:sz w:val="28"/>
          <w:szCs w:val="28"/>
          <w:lang w:eastAsia="ru-RU"/>
        </w:rPr>
        <w:t>это работники, непосредственно занятые производством продукции (услуг), ремонтом, перемещением грузов и т.п. К ним также относятся уборщицы, дворники, гардеробщики, охранники.</w:t>
      </w:r>
    </w:p>
    <w:p w:rsidR="007468AA" w:rsidRPr="00AE6D70" w:rsidRDefault="007468AA" w:rsidP="007468AA">
      <w:pPr>
        <w:shd w:val="clear" w:color="auto" w:fill="FFFFFF"/>
        <w:spacing w:before="120" w:after="120" w:line="360" w:lineRule="auto"/>
        <w:ind w:firstLine="708"/>
        <w:jc w:val="both"/>
        <w:rPr>
          <w:rFonts w:ascii="Times New Roman" w:eastAsia="Times New Roman" w:hAnsi="Times New Roman" w:cs="Times New Roman"/>
          <w:color w:val="000000"/>
          <w:sz w:val="28"/>
          <w:szCs w:val="28"/>
          <w:lang w:eastAsia="ru-RU"/>
        </w:rPr>
      </w:pPr>
      <w:r w:rsidRPr="00AE6D70">
        <w:rPr>
          <w:rFonts w:ascii="Times New Roman" w:eastAsia="Times New Roman" w:hAnsi="Times New Roman" w:cs="Times New Roman"/>
          <w:color w:val="000000"/>
          <w:sz w:val="28"/>
          <w:szCs w:val="28"/>
          <w:lang w:eastAsia="ru-RU"/>
        </w:rPr>
        <w:t>В зависимости от характера участия в производственном процессе рабочие, в свою очередь, делятся на основных (производящих продукцию) и вспомогательных (обслуживающих технологический процесс). </w:t>
      </w:r>
    </w:p>
    <w:p w:rsidR="007468AA" w:rsidRPr="00AE6D70" w:rsidRDefault="007468AA" w:rsidP="007468AA">
      <w:pPr>
        <w:shd w:val="clear" w:color="auto" w:fill="FFFFFF"/>
        <w:spacing w:before="120" w:after="120" w:line="360" w:lineRule="auto"/>
        <w:ind w:firstLine="708"/>
        <w:jc w:val="both"/>
        <w:rPr>
          <w:rFonts w:ascii="Times New Roman" w:eastAsia="Times New Roman" w:hAnsi="Times New Roman" w:cs="Times New Roman"/>
          <w:color w:val="000000"/>
          <w:sz w:val="28"/>
          <w:szCs w:val="28"/>
          <w:lang w:eastAsia="ru-RU"/>
        </w:rPr>
      </w:pPr>
      <w:r w:rsidRPr="00AE6D70">
        <w:rPr>
          <w:rFonts w:ascii="Times New Roman" w:eastAsia="Times New Roman" w:hAnsi="Times New Roman" w:cs="Times New Roman"/>
          <w:b/>
          <w:bCs/>
          <w:color w:val="000000"/>
          <w:sz w:val="28"/>
          <w:szCs w:val="28"/>
          <w:lang w:eastAsia="ru-RU"/>
        </w:rPr>
        <w:lastRenderedPageBreak/>
        <w:t>Руководители</w:t>
      </w:r>
      <w:r w:rsidRPr="00AE6D70">
        <w:rPr>
          <w:rFonts w:ascii="Times New Roman" w:eastAsia="Times New Roman" w:hAnsi="Times New Roman" w:cs="Times New Roman"/>
          <w:i/>
          <w:iCs/>
          <w:color w:val="000000"/>
          <w:sz w:val="28"/>
          <w:szCs w:val="28"/>
          <w:lang w:eastAsia="ru-RU"/>
        </w:rPr>
        <w:t> - </w:t>
      </w:r>
      <w:r w:rsidRPr="00AE6D70">
        <w:rPr>
          <w:rFonts w:ascii="Times New Roman" w:eastAsia="Times New Roman" w:hAnsi="Times New Roman" w:cs="Times New Roman"/>
          <w:color w:val="000000"/>
          <w:sz w:val="28"/>
          <w:szCs w:val="28"/>
          <w:lang w:eastAsia="ru-RU"/>
        </w:rPr>
        <w:t>работники, занимающие должности руководителей предприятий и их структурных подразделений (функциональных служб), а также их заместители. </w:t>
      </w:r>
      <w:r w:rsidRPr="00AE6D70">
        <w:rPr>
          <w:rFonts w:ascii="Times New Roman" w:eastAsia="Times New Roman" w:hAnsi="Times New Roman" w:cs="Times New Roman"/>
          <w:i/>
          <w:iCs/>
          <w:color w:val="000000"/>
          <w:sz w:val="28"/>
          <w:szCs w:val="28"/>
          <w:lang w:eastAsia="ru-RU"/>
        </w:rPr>
        <w:t> </w:t>
      </w:r>
      <w:r w:rsidRPr="00AE6D70">
        <w:rPr>
          <w:rFonts w:ascii="Times New Roman" w:eastAsia="Times New Roman" w:hAnsi="Times New Roman" w:cs="Times New Roman"/>
          <w:color w:val="000000"/>
          <w:sz w:val="28"/>
          <w:szCs w:val="28"/>
          <w:lang w:eastAsia="ru-RU"/>
        </w:rPr>
        <w:t> </w:t>
      </w:r>
    </w:p>
    <w:p w:rsidR="007468AA" w:rsidRPr="00AE6D70" w:rsidRDefault="007468AA" w:rsidP="007468AA">
      <w:pPr>
        <w:shd w:val="clear" w:color="auto" w:fill="FFFFFF"/>
        <w:spacing w:before="120" w:after="120" w:line="360" w:lineRule="auto"/>
        <w:ind w:firstLine="708"/>
        <w:jc w:val="both"/>
        <w:rPr>
          <w:rFonts w:ascii="Times New Roman" w:eastAsia="Times New Roman" w:hAnsi="Times New Roman" w:cs="Times New Roman"/>
          <w:color w:val="000000"/>
          <w:sz w:val="28"/>
          <w:szCs w:val="28"/>
          <w:lang w:eastAsia="ru-RU"/>
        </w:rPr>
      </w:pPr>
      <w:r w:rsidRPr="00AE6D70">
        <w:rPr>
          <w:rFonts w:ascii="Times New Roman" w:eastAsia="Times New Roman" w:hAnsi="Times New Roman" w:cs="Times New Roman"/>
          <w:b/>
          <w:bCs/>
          <w:color w:val="000000"/>
          <w:sz w:val="28"/>
          <w:szCs w:val="28"/>
          <w:lang w:eastAsia="ru-RU"/>
        </w:rPr>
        <w:t>Специалисты</w:t>
      </w:r>
      <w:r w:rsidRPr="00AE6D70">
        <w:rPr>
          <w:rFonts w:ascii="Times New Roman" w:eastAsia="Times New Roman" w:hAnsi="Times New Roman" w:cs="Times New Roman"/>
          <w:i/>
          <w:iCs/>
          <w:color w:val="000000"/>
          <w:sz w:val="28"/>
          <w:szCs w:val="28"/>
          <w:lang w:eastAsia="ru-RU"/>
        </w:rPr>
        <w:t> </w:t>
      </w:r>
      <w:r w:rsidRPr="00AE6D70">
        <w:rPr>
          <w:rFonts w:ascii="Times New Roman" w:eastAsia="Times New Roman" w:hAnsi="Times New Roman" w:cs="Times New Roman"/>
          <w:color w:val="000000"/>
          <w:sz w:val="28"/>
          <w:szCs w:val="28"/>
          <w:lang w:eastAsia="ru-RU"/>
        </w:rPr>
        <w:t>- работники, выполняющие инженерно-технические, экономические и другие функции. К ним относятся инженеры, экономисты, бухгалтеры, социологи, юрисконсульты, нормировщики, техники и др. </w:t>
      </w:r>
      <w:r w:rsidRPr="00AE6D70">
        <w:rPr>
          <w:rFonts w:ascii="Times New Roman" w:eastAsia="Times New Roman" w:hAnsi="Times New Roman" w:cs="Times New Roman"/>
          <w:i/>
          <w:iCs/>
          <w:color w:val="000000"/>
          <w:sz w:val="28"/>
          <w:szCs w:val="28"/>
          <w:lang w:eastAsia="ru-RU"/>
        </w:rPr>
        <w:t> </w:t>
      </w:r>
      <w:r w:rsidRPr="00AE6D70">
        <w:rPr>
          <w:rFonts w:ascii="Times New Roman" w:eastAsia="Times New Roman" w:hAnsi="Times New Roman" w:cs="Times New Roman"/>
          <w:color w:val="000000"/>
          <w:sz w:val="28"/>
          <w:szCs w:val="28"/>
          <w:lang w:eastAsia="ru-RU"/>
        </w:rPr>
        <w:t> </w:t>
      </w:r>
    </w:p>
    <w:p w:rsidR="007468AA" w:rsidRPr="00AE6D70" w:rsidRDefault="007468AA" w:rsidP="007468AA">
      <w:pPr>
        <w:shd w:val="clear" w:color="auto" w:fill="FFFFFF"/>
        <w:spacing w:before="120" w:after="120" w:line="360" w:lineRule="auto"/>
        <w:ind w:firstLine="708"/>
        <w:jc w:val="both"/>
        <w:rPr>
          <w:rFonts w:ascii="Times New Roman" w:eastAsia="Times New Roman" w:hAnsi="Times New Roman" w:cs="Times New Roman"/>
          <w:color w:val="000000"/>
          <w:sz w:val="28"/>
          <w:szCs w:val="28"/>
          <w:lang w:eastAsia="ru-RU"/>
        </w:rPr>
      </w:pPr>
      <w:r w:rsidRPr="00AE6D70">
        <w:rPr>
          <w:rFonts w:ascii="Times New Roman" w:eastAsia="Times New Roman" w:hAnsi="Times New Roman" w:cs="Times New Roman"/>
          <w:b/>
          <w:bCs/>
          <w:color w:val="000000"/>
          <w:sz w:val="28"/>
          <w:szCs w:val="28"/>
          <w:lang w:eastAsia="ru-RU"/>
        </w:rPr>
        <w:t>Технические исполнители (служащие)</w:t>
      </w:r>
      <w:r w:rsidRPr="00AE6D70">
        <w:rPr>
          <w:rFonts w:ascii="Times New Roman" w:eastAsia="Times New Roman" w:hAnsi="Times New Roman" w:cs="Times New Roman"/>
          <w:i/>
          <w:iCs/>
          <w:color w:val="000000"/>
          <w:sz w:val="28"/>
          <w:szCs w:val="28"/>
          <w:lang w:eastAsia="ru-RU"/>
        </w:rPr>
        <w:t> </w:t>
      </w:r>
      <w:r w:rsidRPr="00AE6D70">
        <w:rPr>
          <w:rFonts w:ascii="Times New Roman" w:eastAsia="Times New Roman" w:hAnsi="Times New Roman" w:cs="Times New Roman"/>
          <w:color w:val="000000"/>
          <w:sz w:val="28"/>
          <w:szCs w:val="28"/>
          <w:lang w:eastAsia="ru-RU"/>
        </w:rPr>
        <w:t>- работники, осуществляющие подготовку и оформление документов, хозяйственное обслуживание (делопроизводители, секретари-машинистки, табельщики, чертежники, копировщицы, архивариусы, агенты и др.).</w:t>
      </w:r>
    </w:p>
    <w:p w:rsidR="007468AA" w:rsidRPr="00AE6D70" w:rsidRDefault="007468AA" w:rsidP="007468AA">
      <w:pPr>
        <w:shd w:val="clear" w:color="auto" w:fill="FFFFFF"/>
        <w:spacing w:before="120" w:after="120" w:line="360" w:lineRule="auto"/>
        <w:ind w:firstLine="708"/>
        <w:jc w:val="both"/>
        <w:rPr>
          <w:rFonts w:ascii="Times New Roman" w:eastAsia="Times New Roman" w:hAnsi="Times New Roman" w:cs="Times New Roman"/>
          <w:color w:val="000000"/>
          <w:sz w:val="28"/>
          <w:szCs w:val="28"/>
          <w:lang w:eastAsia="ru-RU"/>
        </w:rPr>
      </w:pPr>
      <w:r w:rsidRPr="00AE6D70">
        <w:rPr>
          <w:rFonts w:ascii="Times New Roman" w:eastAsia="Times New Roman" w:hAnsi="Times New Roman" w:cs="Times New Roman"/>
          <w:color w:val="000000"/>
          <w:sz w:val="28"/>
          <w:szCs w:val="28"/>
          <w:lang w:eastAsia="ru-RU"/>
        </w:rPr>
        <w:t>Соотношение работников по категориям характеризует структуру трудовых ресурсов предприятия.  В зависимости от характера трудовой деятельности персонал предприятия подразделяют по профессиям, специальностям и уровню квалификации. </w:t>
      </w:r>
    </w:p>
    <w:p w:rsidR="007468AA" w:rsidRPr="00AE6D70" w:rsidRDefault="007468AA" w:rsidP="007468AA">
      <w:pPr>
        <w:shd w:val="clear" w:color="auto" w:fill="FFFFFF"/>
        <w:spacing w:before="120" w:after="120" w:line="360" w:lineRule="auto"/>
        <w:ind w:firstLine="708"/>
        <w:jc w:val="both"/>
        <w:rPr>
          <w:rFonts w:ascii="Times New Roman" w:eastAsia="Times New Roman" w:hAnsi="Times New Roman" w:cs="Times New Roman"/>
          <w:color w:val="000000"/>
          <w:sz w:val="28"/>
          <w:szCs w:val="28"/>
          <w:lang w:eastAsia="ru-RU"/>
        </w:rPr>
      </w:pPr>
      <w:r w:rsidRPr="00AE6D70">
        <w:rPr>
          <w:rFonts w:ascii="Times New Roman" w:eastAsia="Times New Roman" w:hAnsi="Times New Roman" w:cs="Times New Roman"/>
          <w:b/>
          <w:bCs/>
          <w:i/>
          <w:iCs/>
          <w:color w:val="000000"/>
          <w:sz w:val="28"/>
          <w:szCs w:val="28"/>
          <w:lang w:eastAsia="ru-RU"/>
        </w:rPr>
        <w:t>Профессия</w:t>
      </w:r>
      <w:r w:rsidRPr="00AE6D70">
        <w:rPr>
          <w:rFonts w:ascii="Times New Roman" w:eastAsia="Times New Roman" w:hAnsi="Times New Roman" w:cs="Times New Roman"/>
          <w:i/>
          <w:iCs/>
          <w:color w:val="000000"/>
          <w:sz w:val="28"/>
          <w:szCs w:val="28"/>
          <w:lang w:eastAsia="ru-RU"/>
        </w:rPr>
        <w:t> - </w:t>
      </w:r>
      <w:r w:rsidRPr="00AE6D70">
        <w:rPr>
          <w:rFonts w:ascii="Times New Roman" w:eastAsia="Times New Roman" w:hAnsi="Times New Roman" w:cs="Times New Roman"/>
          <w:color w:val="000000"/>
          <w:sz w:val="28"/>
          <w:szCs w:val="28"/>
          <w:lang w:eastAsia="ru-RU"/>
        </w:rPr>
        <w:t>определенный вид деятельности (занятий) человека, обусловленный совокупностью знаний и трудовых навыков, приобретенных в результате специального обучения.   </w:t>
      </w:r>
    </w:p>
    <w:p w:rsidR="007468AA" w:rsidRPr="00AE6D70" w:rsidRDefault="007468AA" w:rsidP="007468AA">
      <w:pPr>
        <w:shd w:val="clear" w:color="auto" w:fill="FFFFFF"/>
        <w:spacing w:before="120" w:after="120" w:line="360" w:lineRule="auto"/>
        <w:ind w:firstLine="708"/>
        <w:jc w:val="both"/>
        <w:rPr>
          <w:rFonts w:ascii="Times New Roman" w:eastAsia="Times New Roman" w:hAnsi="Times New Roman" w:cs="Times New Roman"/>
          <w:color w:val="000000"/>
          <w:sz w:val="28"/>
          <w:szCs w:val="28"/>
          <w:lang w:eastAsia="ru-RU"/>
        </w:rPr>
      </w:pPr>
      <w:r w:rsidRPr="00AE6D70">
        <w:rPr>
          <w:rFonts w:ascii="Times New Roman" w:eastAsia="Times New Roman" w:hAnsi="Times New Roman" w:cs="Times New Roman"/>
          <w:b/>
          <w:bCs/>
          <w:i/>
          <w:iCs/>
          <w:color w:val="000000"/>
          <w:sz w:val="28"/>
          <w:szCs w:val="28"/>
          <w:lang w:eastAsia="ru-RU"/>
        </w:rPr>
        <w:t>Специальность</w:t>
      </w:r>
      <w:r w:rsidRPr="00AE6D70">
        <w:rPr>
          <w:rFonts w:ascii="Times New Roman" w:eastAsia="Times New Roman" w:hAnsi="Times New Roman" w:cs="Times New Roman"/>
          <w:i/>
          <w:iCs/>
          <w:color w:val="000000"/>
          <w:sz w:val="28"/>
          <w:szCs w:val="28"/>
          <w:lang w:eastAsia="ru-RU"/>
        </w:rPr>
        <w:t> - </w:t>
      </w:r>
      <w:r w:rsidRPr="00AE6D70">
        <w:rPr>
          <w:rFonts w:ascii="Times New Roman" w:eastAsia="Times New Roman" w:hAnsi="Times New Roman" w:cs="Times New Roman"/>
          <w:color w:val="000000"/>
          <w:sz w:val="28"/>
          <w:szCs w:val="28"/>
          <w:lang w:eastAsia="ru-RU"/>
        </w:rPr>
        <w:t>вид деятельности в рамках той или иной профессии, который имеет специфические особенности и требует от работников дополнительных специальных знаний и навыков. Например: экономист-плановик, экономист-бухгалтер, экономист-финансист, экономист-трудовик в рамках профессии экономиста. Или: слесарь-наладчик, слесарь-монтажник, слесарь-сантехник в рамках рабочей профессии слесаря. </w:t>
      </w:r>
      <w:r w:rsidRPr="00AE6D70">
        <w:rPr>
          <w:rFonts w:ascii="Times New Roman" w:eastAsia="Times New Roman" w:hAnsi="Times New Roman" w:cs="Times New Roman"/>
          <w:i/>
          <w:iCs/>
          <w:color w:val="000000"/>
          <w:sz w:val="28"/>
          <w:szCs w:val="28"/>
          <w:lang w:eastAsia="ru-RU"/>
        </w:rPr>
        <w:t> </w:t>
      </w:r>
      <w:r w:rsidRPr="00AE6D70">
        <w:rPr>
          <w:rFonts w:ascii="Times New Roman" w:eastAsia="Times New Roman" w:hAnsi="Times New Roman" w:cs="Times New Roman"/>
          <w:color w:val="000000"/>
          <w:sz w:val="28"/>
          <w:szCs w:val="28"/>
          <w:lang w:eastAsia="ru-RU"/>
        </w:rPr>
        <w:t> </w:t>
      </w:r>
    </w:p>
    <w:p w:rsidR="007468AA" w:rsidRDefault="007468AA" w:rsidP="007468AA">
      <w:pPr>
        <w:shd w:val="clear" w:color="auto" w:fill="FFFFFF"/>
        <w:spacing w:before="120" w:after="120" w:line="360" w:lineRule="auto"/>
        <w:ind w:firstLine="708"/>
        <w:jc w:val="both"/>
        <w:rPr>
          <w:rFonts w:ascii="Times New Roman" w:eastAsia="Times New Roman" w:hAnsi="Times New Roman" w:cs="Times New Roman"/>
          <w:color w:val="000000"/>
          <w:sz w:val="28"/>
          <w:szCs w:val="28"/>
          <w:lang w:eastAsia="ru-RU"/>
        </w:rPr>
      </w:pPr>
      <w:r w:rsidRPr="00AE6D70">
        <w:rPr>
          <w:rFonts w:ascii="Times New Roman" w:eastAsia="Times New Roman" w:hAnsi="Times New Roman" w:cs="Times New Roman"/>
          <w:b/>
          <w:bCs/>
          <w:i/>
          <w:iCs/>
          <w:color w:val="000000"/>
          <w:sz w:val="28"/>
          <w:szCs w:val="28"/>
          <w:lang w:eastAsia="ru-RU"/>
        </w:rPr>
        <w:t>Квалификация </w:t>
      </w:r>
      <w:r w:rsidRPr="00AE6D70">
        <w:rPr>
          <w:rFonts w:ascii="Times New Roman" w:eastAsia="Times New Roman" w:hAnsi="Times New Roman" w:cs="Times New Roman"/>
          <w:color w:val="000000"/>
          <w:sz w:val="28"/>
          <w:szCs w:val="28"/>
          <w:lang w:eastAsia="ru-RU"/>
        </w:rPr>
        <w:t>- степень и вид профессиональной подготовки работника, наличие у него знаний, умения и навыков, необходимых для выполнения работы или функций определенной сложности, которая отображается в квалификационных (тарифных) разрядах и категориях.</w:t>
      </w:r>
    </w:p>
    <w:p w:rsidR="007468AA" w:rsidRPr="00AE6D70" w:rsidRDefault="007468AA" w:rsidP="007468AA">
      <w:pPr>
        <w:shd w:val="clear" w:color="auto" w:fill="FFFFFF"/>
        <w:spacing w:before="120" w:after="120" w:line="360" w:lineRule="auto"/>
        <w:ind w:firstLine="708"/>
        <w:jc w:val="both"/>
        <w:rPr>
          <w:rFonts w:ascii="Times New Roman" w:eastAsia="Times New Roman" w:hAnsi="Times New Roman" w:cs="Times New Roman"/>
          <w:color w:val="000000"/>
          <w:sz w:val="28"/>
          <w:szCs w:val="28"/>
          <w:lang w:eastAsia="ru-RU"/>
        </w:rPr>
      </w:pPr>
    </w:p>
    <w:p w:rsidR="007468AA" w:rsidRPr="00AA7F52" w:rsidRDefault="007468AA" w:rsidP="007468AA">
      <w:pPr>
        <w:pStyle w:val="2"/>
        <w:shd w:val="clear" w:color="auto" w:fill="FFFFFF"/>
        <w:spacing w:before="120" w:after="120" w:line="360" w:lineRule="auto"/>
        <w:jc w:val="center"/>
        <w:rPr>
          <w:b/>
          <w:color w:val="000000"/>
          <w:szCs w:val="28"/>
        </w:rPr>
      </w:pPr>
      <w:r w:rsidRPr="00AA7F52">
        <w:rPr>
          <w:color w:val="000000"/>
          <w:szCs w:val="28"/>
        </w:rPr>
        <w:lastRenderedPageBreak/>
        <w:t>ПОКАЗАТЕЛИ, ХАРАКТЕРИЗУЮЩИЕ ТРУДОВОЙ ПОТЕНЦИАЛ</w:t>
      </w:r>
    </w:p>
    <w:p w:rsidR="007468AA" w:rsidRPr="00AE6D70" w:rsidRDefault="007468AA" w:rsidP="007468AA">
      <w:pPr>
        <w:pStyle w:val="ae"/>
        <w:shd w:val="clear" w:color="auto" w:fill="FFFFFF"/>
        <w:spacing w:before="120" w:beforeAutospacing="0" w:after="120" w:afterAutospacing="0" w:line="360" w:lineRule="auto"/>
        <w:ind w:firstLine="708"/>
        <w:jc w:val="both"/>
        <w:rPr>
          <w:color w:val="000000"/>
          <w:sz w:val="28"/>
          <w:szCs w:val="28"/>
        </w:rPr>
      </w:pPr>
      <w:r w:rsidRPr="00AE6D70">
        <w:rPr>
          <w:color w:val="000000"/>
          <w:sz w:val="28"/>
          <w:szCs w:val="28"/>
        </w:rPr>
        <w:t>Для характеристики трудового потенциала предприятия используется целая система показателей.  Количественная характеристика персонала измеряется в первую очередь такими показателями, как списочная, явочная и среднесписочная численность работников. </w:t>
      </w:r>
    </w:p>
    <w:p w:rsidR="007468AA" w:rsidRPr="00AE6D70" w:rsidRDefault="007468AA" w:rsidP="007468AA">
      <w:pPr>
        <w:pStyle w:val="ae"/>
        <w:shd w:val="clear" w:color="auto" w:fill="FFFFFF"/>
        <w:spacing w:before="120" w:beforeAutospacing="0" w:after="120" w:afterAutospacing="0" w:line="360" w:lineRule="auto"/>
        <w:ind w:firstLine="708"/>
        <w:jc w:val="both"/>
        <w:rPr>
          <w:color w:val="000000"/>
          <w:sz w:val="28"/>
          <w:szCs w:val="28"/>
        </w:rPr>
      </w:pPr>
      <w:r w:rsidRPr="00AE6D70">
        <w:rPr>
          <w:i/>
          <w:iCs/>
          <w:color w:val="000000"/>
          <w:sz w:val="28"/>
          <w:szCs w:val="28"/>
        </w:rPr>
        <w:t>Списочная численность -</w:t>
      </w:r>
      <w:r w:rsidRPr="00AE6D70">
        <w:rPr>
          <w:rStyle w:val="apple-converted-space"/>
          <w:i/>
          <w:iCs/>
          <w:color w:val="000000"/>
          <w:sz w:val="28"/>
          <w:szCs w:val="28"/>
        </w:rPr>
        <w:t> </w:t>
      </w:r>
      <w:r w:rsidRPr="00AE6D70">
        <w:rPr>
          <w:color w:val="000000"/>
          <w:sz w:val="28"/>
          <w:szCs w:val="28"/>
        </w:rPr>
        <w:t>это количество работников списочного состава на определенную дату с учетом принятых и выбывших за этот день работников.   </w:t>
      </w:r>
    </w:p>
    <w:p w:rsidR="007468AA" w:rsidRPr="00AE6D70" w:rsidRDefault="007468AA" w:rsidP="007468AA">
      <w:pPr>
        <w:pStyle w:val="ae"/>
        <w:shd w:val="clear" w:color="auto" w:fill="FFFFFF"/>
        <w:spacing w:before="120" w:beforeAutospacing="0" w:after="120" w:afterAutospacing="0" w:line="360" w:lineRule="auto"/>
        <w:ind w:firstLine="708"/>
        <w:jc w:val="both"/>
        <w:rPr>
          <w:color w:val="000000"/>
          <w:sz w:val="28"/>
          <w:szCs w:val="28"/>
        </w:rPr>
      </w:pPr>
      <w:r w:rsidRPr="00AE6D70">
        <w:rPr>
          <w:i/>
          <w:iCs/>
          <w:color w:val="000000"/>
          <w:sz w:val="28"/>
          <w:szCs w:val="28"/>
        </w:rPr>
        <w:t>Явочная численность</w:t>
      </w:r>
      <w:r w:rsidRPr="00AE6D70">
        <w:rPr>
          <w:rStyle w:val="apple-converted-space"/>
          <w:i/>
          <w:iCs/>
          <w:color w:val="000000"/>
          <w:sz w:val="28"/>
          <w:szCs w:val="28"/>
        </w:rPr>
        <w:t> </w:t>
      </w:r>
      <w:r w:rsidRPr="00AE6D70">
        <w:rPr>
          <w:color w:val="000000"/>
          <w:sz w:val="28"/>
          <w:szCs w:val="28"/>
        </w:rPr>
        <w:t>включает лишь работников, явившихся на работу.</w:t>
      </w:r>
    </w:p>
    <w:p w:rsidR="007468AA" w:rsidRPr="00AE6D70" w:rsidRDefault="007468AA" w:rsidP="007468AA">
      <w:pPr>
        <w:pStyle w:val="ae"/>
        <w:shd w:val="clear" w:color="auto" w:fill="FFFFFF"/>
        <w:spacing w:before="120" w:beforeAutospacing="0" w:after="120" w:afterAutospacing="0" w:line="360" w:lineRule="auto"/>
        <w:ind w:firstLine="708"/>
        <w:jc w:val="both"/>
        <w:rPr>
          <w:color w:val="000000"/>
          <w:sz w:val="28"/>
          <w:szCs w:val="28"/>
        </w:rPr>
      </w:pPr>
      <w:r w:rsidRPr="00AE6D70">
        <w:rPr>
          <w:color w:val="000000"/>
          <w:sz w:val="28"/>
          <w:szCs w:val="28"/>
        </w:rPr>
        <w:t>Для определения численности работников за определенный период используется показатель среднесписочной численности. </w:t>
      </w:r>
    </w:p>
    <w:p w:rsidR="007468AA" w:rsidRPr="00AE6D70" w:rsidRDefault="007468AA" w:rsidP="007468AA">
      <w:pPr>
        <w:pStyle w:val="ae"/>
        <w:shd w:val="clear" w:color="auto" w:fill="FFFFFF"/>
        <w:spacing w:before="120" w:beforeAutospacing="0" w:after="120" w:afterAutospacing="0" w:line="360" w:lineRule="auto"/>
        <w:ind w:firstLine="708"/>
        <w:jc w:val="both"/>
        <w:rPr>
          <w:color w:val="000000"/>
          <w:sz w:val="28"/>
          <w:szCs w:val="28"/>
        </w:rPr>
      </w:pPr>
      <w:r w:rsidRPr="00AE6D70">
        <w:rPr>
          <w:color w:val="000000"/>
          <w:sz w:val="28"/>
          <w:szCs w:val="28"/>
        </w:rPr>
        <w:t>Среднесписочная численность работников за месяц определяется как частное от деления суммы всех списочных данных за каждый день на календарное число дней в месяце. При этом в выходные и праздничные дни показывается списочная численность работников за предыдущую дату. Среднесписочная численность работников за квартал (год) определяется путем суммирования среднемесячной численности работников за все месяцы работы предприятия в квартале (году) и деления полученной суммы на 3 (12).</w:t>
      </w:r>
    </w:p>
    <w:p w:rsidR="007468AA" w:rsidRPr="00AE6D70" w:rsidRDefault="007468AA" w:rsidP="007468AA">
      <w:pPr>
        <w:pStyle w:val="ae"/>
        <w:shd w:val="clear" w:color="auto" w:fill="FFFFFF"/>
        <w:spacing w:before="120" w:beforeAutospacing="0" w:after="120" w:afterAutospacing="0" w:line="360" w:lineRule="auto"/>
        <w:ind w:firstLine="708"/>
        <w:jc w:val="both"/>
        <w:rPr>
          <w:color w:val="000000"/>
          <w:sz w:val="28"/>
          <w:szCs w:val="28"/>
        </w:rPr>
      </w:pPr>
      <w:r w:rsidRPr="00AE6D70">
        <w:rPr>
          <w:color w:val="000000"/>
          <w:sz w:val="28"/>
          <w:szCs w:val="28"/>
        </w:rPr>
        <w:t>При составлении баланса рабочего времени определяют число дней или часов, которое следует отработать каждому рабочему в течение планового периода, число дней неявок на работу, среднюю продолжительность рабочего дня одного среднесписочного рабочего. </w:t>
      </w:r>
    </w:p>
    <w:p w:rsidR="007468AA" w:rsidRPr="00AE6D70" w:rsidRDefault="007468AA" w:rsidP="007468AA">
      <w:pPr>
        <w:pStyle w:val="ae"/>
        <w:shd w:val="clear" w:color="auto" w:fill="FFFFFF"/>
        <w:spacing w:before="120" w:beforeAutospacing="0" w:after="120" w:afterAutospacing="0" w:line="360" w:lineRule="auto"/>
        <w:ind w:firstLine="708"/>
        <w:jc w:val="both"/>
        <w:rPr>
          <w:color w:val="000000"/>
          <w:sz w:val="28"/>
          <w:szCs w:val="28"/>
        </w:rPr>
      </w:pPr>
      <w:r w:rsidRPr="00AE6D70">
        <w:rPr>
          <w:color w:val="000000"/>
          <w:sz w:val="28"/>
          <w:szCs w:val="28"/>
        </w:rPr>
        <w:t>В балансе рабочего времени различают три категории фонда времени: календарный, номинальный и эффективный.</w:t>
      </w:r>
    </w:p>
    <w:p w:rsidR="007468AA" w:rsidRPr="00AE6D70" w:rsidRDefault="007468AA" w:rsidP="007468AA">
      <w:pPr>
        <w:pStyle w:val="ae"/>
        <w:shd w:val="clear" w:color="auto" w:fill="FFFFFF"/>
        <w:spacing w:before="120" w:beforeAutospacing="0" w:after="120" w:afterAutospacing="0" w:line="360" w:lineRule="auto"/>
        <w:ind w:firstLine="708"/>
        <w:jc w:val="both"/>
        <w:rPr>
          <w:color w:val="000000"/>
          <w:sz w:val="28"/>
          <w:szCs w:val="28"/>
        </w:rPr>
      </w:pPr>
      <w:r w:rsidRPr="00AE6D70">
        <w:rPr>
          <w:b/>
          <w:bCs/>
          <w:i/>
          <w:iCs/>
          <w:color w:val="000000"/>
          <w:sz w:val="28"/>
          <w:szCs w:val="28"/>
        </w:rPr>
        <w:t>Календарный фонд</w:t>
      </w:r>
      <w:r w:rsidRPr="00AE6D70">
        <w:rPr>
          <w:rStyle w:val="apple-converted-space"/>
          <w:color w:val="000000"/>
          <w:sz w:val="28"/>
          <w:szCs w:val="28"/>
        </w:rPr>
        <w:t> </w:t>
      </w:r>
      <w:r w:rsidRPr="00AE6D70">
        <w:rPr>
          <w:color w:val="000000"/>
          <w:sz w:val="28"/>
          <w:szCs w:val="28"/>
        </w:rPr>
        <w:t>равен числу календарных дней планового периода, а</w:t>
      </w:r>
      <w:r>
        <w:rPr>
          <w:color w:val="000000"/>
          <w:sz w:val="28"/>
          <w:szCs w:val="28"/>
        </w:rPr>
        <w:t xml:space="preserve"> </w:t>
      </w:r>
      <w:r w:rsidRPr="00AE6D70">
        <w:rPr>
          <w:b/>
          <w:bCs/>
          <w:i/>
          <w:iCs/>
          <w:color w:val="000000"/>
          <w:sz w:val="28"/>
          <w:szCs w:val="28"/>
        </w:rPr>
        <w:t>номинальный</w:t>
      </w:r>
      <w:r w:rsidRPr="00AE6D70">
        <w:rPr>
          <w:rStyle w:val="apple-converted-space"/>
          <w:color w:val="000000"/>
          <w:sz w:val="28"/>
          <w:szCs w:val="28"/>
        </w:rPr>
        <w:t> </w:t>
      </w:r>
      <w:r w:rsidRPr="00AE6D70">
        <w:rPr>
          <w:color w:val="000000"/>
          <w:sz w:val="28"/>
          <w:szCs w:val="28"/>
        </w:rPr>
        <w:t>- при условии прерывного производства - календарному с учетом вычета выходных и праздничных дней.</w:t>
      </w:r>
    </w:p>
    <w:p w:rsidR="007468AA" w:rsidRPr="00AE6D70" w:rsidRDefault="007468AA" w:rsidP="007468AA">
      <w:pPr>
        <w:pStyle w:val="ae"/>
        <w:shd w:val="clear" w:color="auto" w:fill="FFFFFF"/>
        <w:spacing w:before="120" w:beforeAutospacing="0" w:after="120" w:afterAutospacing="0" w:line="360" w:lineRule="auto"/>
        <w:ind w:firstLine="708"/>
        <w:jc w:val="both"/>
        <w:rPr>
          <w:color w:val="000000"/>
          <w:sz w:val="28"/>
          <w:szCs w:val="28"/>
        </w:rPr>
      </w:pPr>
      <w:r w:rsidRPr="00AE6D70">
        <w:rPr>
          <w:color w:val="000000"/>
          <w:sz w:val="28"/>
          <w:szCs w:val="28"/>
        </w:rPr>
        <w:lastRenderedPageBreak/>
        <w:t>Номинальный фонд за вычетом неявок вследствие болезни, отпусков и выполнения общественных и государственных обязанностей составляет</w:t>
      </w:r>
      <w:r w:rsidRPr="00AE6D70">
        <w:rPr>
          <w:rStyle w:val="apple-converted-space"/>
          <w:color w:val="000000"/>
          <w:sz w:val="28"/>
          <w:szCs w:val="28"/>
        </w:rPr>
        <w:t> </w:t>
      </w:r>
      <w:r w:rsidRPr="00AE6D70">
        <w:rPr>
          <w:b/>
          <w:bCs/>
          <w:i/>
          <w:iCs/>
          <w:color w:val="000000"/>
          <w:sz w:val="28"/>
          <w:szCs w:val="28"/>
        </w:rPr>
        <w:t>эффективный фонд</w:t>
      </w:r>
      <w:r>
        <w:rPr>
          <w:b/>
          <w:bCs/>
          <w:i/>
          <w:iCs/>
          <w:color w:val="000000"/>
          <w:sz w:val="28"/>
          <w:szCs w:val="28"/>
        </w:rPr>
        <w:tab/>
      </w:r>
      <w:r w:rsidRPr="00AE6D70">
        <w:rPr>
          <w:color w:val="000000"/>
          <w:sz w:val="28"/>
          <w:szCs w:val="28"/>
        </w:rPr>
        <w:t>рабочего времени. </w:t>
      </w:r>
    </w:p>
    <w:p w:rsidR="007468AA" w:rsidRPr="00AE6D70" w:rsidRDefault="007468AA" w:rsidP="007468AA">
      <w:pPr>
        <w:pStyle w:val="ae"/>
        <w:shd w:val="clear" w:color="auto" w:fill="FFFFFF"/>
        <w:spacing w:before="120" w:beforeAutospacing="0" w:after="120" w:afterAutospacing="0" w:line="360" w:lineRule="auto"/>
        <w:ind w:firstLine="708"/>
        <w:jc w:val="both"/>
        <w:rPr>
          <w:color w:val="000000"/>
          <w:sz w:val="28"/>
          <w:szCs w:val="28"/>
        </w:rPr>
      </w:pPr>
      <w:r w:rsidRPr="00AE6D70">
        <w:rPr>
          <w:color w:val="000000"/>
          <w:sz w:val="28"/>
          <w:szCs w:val="28"/>
        </w:rPr>
        <w:t>Численность руководителей, специалистов и служащих рассчитывается по каждой функции методом прямого нормирования или методом корреляционной зависимости. Руководители предприятий при установлении численности управленческого персонала могут руководствоваться типовыми штатными расписаниями, разработанными НИИ. </w:t>
      </w:r>
    </w:p>
    <w:p w:rsidR="007468AA" w:rsidRPr="00AE6D70" w:rsidRDefault="007468AA" w:rsidP="007468AA">
      <w:pPr>
        <w:pStyle w:val="ae"/>
        <w:shd w:val="clear" w:color="auto" w:fill="FFFFFF"/>
        <w:spacing w:before="120" w:beforeAutospacing="0" w:after="120" w:afterAutospacing="0" w:line="360" w:lineRule="auto"/>
        <w:ind w:firstLine="708"/>
        <w:jc w:val="both"/>
        <w:rPr>
          <w:color w:val="000000"/>
          <w:sz w:val="28"/>
          <w:szCs w:val="28"/>
        </w:rPr>
      </w:pPr>
      <w:r w:rsidRPr="00AE6D70">
        <w:rPr>
          <w:color w:val="000000"/>
          <w:sz w:val="28"/>
          <w:szCs w:val="28"/>
        </w:rPr>
        <w:t>Численность непромышленного персонала не зависит от численности промышленно-производственного персонала и определяется раздельно по каждому виду деятельности с учетом особенностей (детские учреждения, жилищно-коммунальное хозяйство, подсобное сельское хозяйство и т.п.). </w:t>
      </w:r>
    </w:p>
    <w:p w:rsidR="007468AA" w:rsidRPr="00AE6D70" w:rsidRDefault="007468AA" w:rsidP="007468AA">
      <w:pPr>
        <w:pStyle w:val="ae"/>
        <w:shd w:val="clear" w:color="auto" w:fill="FFFFFF"/>
        <w:spacing w:before="120" w:beforeAutospacing="0" w:after="120" w:afterAutospacing="0" w:line="360" w:lineRule="auto"/>
        <w:ind w:firstLine="708"/>
        <w:jc w:val="both"/>
        <w:rPr>
          <w:color w:val="000000"/>
          <w:sz w:val="28"/>
          <w:szCs w:val="28"/>
        </w:rPr>
      </w:pPr>
      <w:r w:rsidRPr="00AE6D70">
        <w:rPr>
          <w:color w:val="000000"/>
          <w:sz w:val="28"/>
          <w:szCs w:val="28"/>
        </w:rPr>
        <w:t>Управление персоналом связано с разработкой и реализацией кадровой политики, основными целями которой являются:</w:t>
      </w:r>
    </w:p>
    <w:p w:rsidR="007468AA" w:rsidRPr="00AE6D70" w:rsidRDefault="007468AA" w:rsidP="007468AA">
      <w:pPr>
        <w:pStyle w:val="ae"/>
        <w:shd w:val="clear" w:color="auto" w:fill="FFFFFF"/>
        <w:spacing w:before="120" w:beforeAutospacing="0" w:after="120" w:afterAutospacing="0" w:line="360" w:lineRule="auto"/>
        <w:jc w:val="both"/>
        <w:rPr>
          <w:color w:val="000000"/>
          <w:sz w:val="28"/>
          <w:szCs w:val="28"/>
        </w:rPr>
      </w:pPr>
      <w:r w:rsidRPr="00AE6D70">
        <w:rPr>
          <w:color w:val="000000"/>
          <w:sz w:val="28"/>
          <w:szCs w:val="28"/>
        </w:rPr>
        <w:t>- удовлетворение потребности предприятия в кадрах; </w:t>
      </w:r>
    </w:p>
    <w:p w:rsidR="007468AA" w:rsidRPr="00AE6D70" w:rsidRDefault="007468AA" w:rsidP="007468AA">
      <w:pPr>
        <w:pStyle w:val="ae"/>
        <w:shd w:val="clear" w:color="auto" w:fill="FFFFFF"/>
        <w:spacing w:before="120" w:beforeAutospacing="0" w:after="120" w:afterAutospacing="0" w:line="360" w:lineRule="auto"/>
        <w:jc w:val="both"/>
        <w:rPr>
          <w:color w:val="000000"/>
          <w:sz w:val="28"/>
          <w:szCs w:val="28"/>
        </w:rPr>
      </w:pPr>
      <w:r w:rsidRPr="00AE6D70">
        <w:rPr>
          <w:color w:val="000000"/>
          <w:sz w:val="28"/>
          <w:szCs w:val="28"/>
        </w:rPr>
        <w:t>- обеспечение рациональной расстановки, профессионально-квалификационного и должностного продвижения кадров; </w:t>
      </w:r>
    </w:p>
    <w:p w:rsidR="007468AA" w:rsidRPr="00AE6D70" w:rsidRDefault="007468AA" w:rsidP="007468AA">
      <w:pPr>
        <w:pStyle w:val="ae"/>
        <w:shd w:val="clear" w:color="auto" w:fill="FFFFFF"/>
        <w:spacing w:before="120" w:beforeAutospacing="0" w:after="120" w:afterAutospacing="0" w:line="360" w:lineRule="auto"/>
        <w:jc w:val="both"/>
        <w:rPr>
          <w:color w:val="000000"/>
          <w:sz w:val="28"/>
          <w:szCs w:val="28"/>
        </w:rPr>
      </w:pPr>
      <w:r w:rsidRPr="00AE6D70">
        <w:rPr>
          <w:color w:val="000000"/>
          <w:sz w:val="28"/>
          <w:szCs w:val="28"/>
        </w:rPr>
        <w:t>- эффективное использование трудового потенциала предприятия.</w:t>
      </w:r>
    </w:p>
    <w:p w:rsidR="007468AA" w:rsidRPr="00AE6D70" w:rsidRDefault="007468AA" w:rsidP="007468AA">
      <w:pPr>
        <w:pStyle w:val="ae"/>
        <w:shd w:val="clear" w:color="auto" w:fill="FFFFFF"/>
        <w:spacing w:before="120" w:beforeAutospacing="0" w:after="120" w:afterAutospacing="0" w:line="360" w:lineRule="auto"/>
        <w:ind w:firstLine="360"/>
        <w:jc w:val="both"/>
        <w:rPr>
          <w:color w:val="000000"/>
          <w:sz w:val="28"/>
          <w:szCs w:val="28"/>
        </w:rPr>
      </w:pPr>
      <w:r w:rsidRPr="00AE6D70">
        <w:rPr>
          <w:color w:val="000000"/>
          <w:sz w:val="28"/>
          <w:szCs w:val="28"/>
        </w:rPr>
        <w:t>Реализация этих целей предполагает выполнение многих функций, а именно: </w:t>
      </w:r>
    </w:p>
    <w:p w:rsidR="007468AA" w:rsidRPr="00AE6D70" w:rsidRDefault="007468AA" w:rsidP="007468AA">
      <w:pPr>
        <w:numPr>
          <w:ilvl w:val="0"/>
          <w:numId w:val="14"/>
        </w:numPr>
        <w:shd w:val="clear" w:color="auto" w:fill="FFFFFF"/>
        <w:spacing w:before="120" w:after="120" w:line="360" w:lineRule="auto"/>
        <w:jc w:val="both"/>
        <w:rPr>
          <w:rFonts w:ascii="Times New Roman" w:hAnsi="Times New Roman" w:cs="Times New Roman"/>
          <w:color w:val="000000"/>
          <w:sz w:val="28"/>
          <w:szCs w:val="28"/>
        </w:rPr>
      </w:pPr>
      <w:r w:rsidRPr="00AE6D70">
        <w:rPr>
          <w:rFonts w:ascii="Times New Roman" w:hAnsi="Times New Roman" w:cs="Times New Roman"/>
          <w:color w:val="000000"/>
          <w:sz w:val="28"/>
          <w:szCs w:val="28"/>
        </w:rPr>
        <w:t>планирование, наем и размещение рабочей силы, включая отбор, ориентацию и адаптацию; </w:t>
      </w:r>
    </w:p>
    <w:p w:rsidR="007468AA" w:rsidRPr="00AE6D70" w:rsidRDefault="007468AA" w:rsidP="007468AA">
      <w:pPr>
        <w:numPr>
          <w:ilvl w:val="0"/>
          <w:numId w:val="14"/>
        </w:numPr>
        <w:shd w:val="clear" w:color="auto" w:fill="FFFFFF"/>
        <w:spacing w:before="120" w:after="120" w:line="360" w:lineRule="auto"/>
        <w:jc w:val="both"/>
        <w:rPr>
          <w:rFonts w:ascii="Times New Roman" w:hAnsi="Times New Roman" w:cs="Times New Roman"/>
          <w:color w:val="000000"/>
          <w:sz w:val="28"/>
          <w:szCs w:val="28"/>
        </w:rPr>
      </w:pPr>
      <w:r w:rsidRPr="00AE6D70">
        <w:rPr>
          <w:rFonts w:ascii="Times New Roman" w:hAnsi="Times New Roman" w:cs="Times New Roman"/>
          <w:color w:val="000000"/>
          <w:sz w:val="28"/>
          <w:szCs w:val="28"/>
        </w:rPr>
        <w:t>обучение, подготовку и переподготовку работников, повышение квалификации; </w:t>
      </w:r>
    </w:p>
    <w:p w:rsidR="007468AA" w:rsidRPr="00AE6D70" w:rsidRDefault="007468AA" w:rsidP="007468AA">
      <w:pPr>
        <w:numPr>
          <w:ilvl w:val="0"/>
          <w:numId w:val="14"/>
        </w:numPr>
        <w:shd w:val="clear" w:color="auto" w:fill="FFFFFF"/>
        <w:spacing w:before="120" w:after="120" w:line="360" w:lineRule="auto"/>
        <w:jc w:val="both"/>
        <w:rPr>
          <w:rFonts w:ascii="Times New Roman" w:hAnsi="Times New Roman" w:cs="Times New Roman"/>
          <w:color w:val="000000"/>
          <w:sz w:val="28"/>
          <w:szCs w:val="28"/>
        </w:rPr>
      </w:pPr>
      <w:r w:rsidRPr="00AE6D70">
        <w:rPr>
          <w:rFonts w:ascii="Times New Roman" w:hAnsi="Times New Roman" w:cs="Times New Roman"/>
          <w:color w:val="000000"/>
          <w:sz w:val="28"/>
          <w:szCs w:val="28"/>
        </w:rPr>
        <w:t>оценку персонала (проведение аттестации работников, продвижение по службе и организация карьеры); </w:t>
      </w:r>
    </w:p>
    <w:p w:rsidR="007468AA" w:rsidRPr="00AE6D70" w:rsidRDefault="007468AA" w:rsidP="007468AA">
      <w:pPr>
        <w:numPr>
          <w:ilvl w:val="0"/>
          <w:numId w:val="14"/>
        </w:numPr>
        <w:shd w:val="clear" w:color="auto" w:fill="FFFFFF"/>
        <w:spacing w:before="120" w:after="120" w:line="360" w:lineRule="auto"/>
        <w:jc w:val="both"/>
        <w:rPr>
          <w:rFonts w:ascii="Times New Roman" w:hAnsi="Times New Roman" w:cs="Times New Roman"/>
          <w:color w:val="000000"/>
          <w:sz w:val="28"/>
          <w:szCs w:val="28"/>
        </w:rPr>
      </w:pPr>
      <w:r w:rsidRPr="00AE6D70">
        <w:rPr>
          <w:rFonts w:ascii="Times New Roman" w:hAnsi="Times New Roman" w:cs="Times New Roman"/>
          <w:color w:val="000000"/>
          <w:sz w:val="28"/>
          <w:szCs w:val="28"/>
        </w:rPr>
        <w:t>определение условий найма, труда и его оплаты; </w:t>
      </w:r>
    </w:p>
    <w:p w:rsidR="007468AA" w:rsidRPr="00AE6D70" w:rsidRDefault="007468AA" w:rsidP="007468AA">
      <w:pPr>
        <w:numPr>
          <w:ilvl w:val="0"/>
          <w:numId w:val="14"/>
        </w:numPr>
        <w:shd w:val="clear" w:color="auto" w:fill="FFFFFF"/>
        <w:spacing w:before="120" w:after="120" w:line="360" w:lineRule="auto"/>
        <w:jc w:val="both"/>
        <w:rPr>
          <w:rFonts w:ascii="Times New Roman" w:hAnsi="Times New Roman" w:cs="Times New Roman"/>
          <w:color w:val="000000"/>
          <w:sz w:val="28"/>
          <w:szCs w:val="28"/>
        </w:rPr>
      </w:pPr>
      <w:r w:rsidRPr="00AE6D70">
        <w:rPr>
          <w:rFonts w:ascii="Times New Roman" w:hAnsi="Times New Roman" w:cs="Times New Roman"/>
          <w:color w:val="000000"/>
          <w:sz w:val="28"/>
          <w:szCs w:val="28"/>
        </w:rPr>
        <w:t>мотивацию труда и соблюдение дисциплины; </w:t>
      </w:r>
    </w:p>
    <w:p w:rsidR="007468AA" w:rsidRPr="00AE6D70" w:rsidRDefault="007468AA" w:rsidP="007468AA">
      <w:pPr>
        <w:numPr>
          <w:ilvl w:val="0"/>
          <w:numId w:val="14"/>
        </w:numPr>
        <w:shd w:val="clear" w:color="auto" w:fill="FFFFFF"/>
        <w:spacing w:before="120" w:after="120" w:line="360" w:lineRule="auto"/>
        <w:jc w:val="both"/>
        <w:rPr>
          <w:rFonts w:ascii="Times New Roman" w:hAnsi="Times New Roman" w:cs="Times New Roman"/>
          <w:color w:val="000000"/>
          <w:sz w:val="28"/>
          <w:szCs w:val="28"/>
        </w:rPr>
      </w:pPr>
      <w:r w:rsidRPr="00AE6D70">
        <w:rPr>
          <w:rFonts w:ascii="Times New Roman" w:hAnsi="Times New Roman" w:cs="Times New Roman"/>
          <w:color w:val="000000"/>
          <w:sz w:val="28"/>
          <w:szCs w:val="28"/>
        </w:rPr>
        <w:lastRenderedPageBreak/>
        <w:t>обеспечение формальных и неформальных связей, создание благоприятного психологического климата в коллективе; </w:t>
      </w:r>
    </w:p>
    <w:p w:rsidR="007468AA" w:rsidRPr="00AE6D70" w:rsidRDefault="007468AA" w:rsidP="007468AA">
      <w:pPr>
        <w:numPr>
          <w:ilvl w:val="0"/>
          <w:numId w:val="14"/>
        </w:numPr>
        <w:shd w:val="clear" w:color="auto" w:fill="FFFFFF"/>
        <w:spacing w:before="120" w:after="120" w:line="360" w:lineRule="auto"/>
        <w:jc w:val="both"/>
        <w:rPr>
          <w:rFonts w:ascii="Times New Roman" w:hAnsi="Times New Roman" w:cs="Times New Roman"/>
          <w:color w:val="000000"/>
          <w:sz w:val="28"/>
          <w:szCs w:val="28"/>
        </w:rPr>
      </w:pPr>
      <w:r w:rsidRPr="00AE6D70">
        <w:rPr>
          <w:rFonts w:ascii="Times New Roman" w:hAnsi="Times New Roman" w:cs="Times New Roman"/>
          <w:color w:val="000000"/>
          <w:sz w:val="28"/>
          <w:szCs w:val="28"/>
        </w:rPr>
        <w:t>реализацию социальных функций (льготное питание на предприятии, помощь семье, организация отдыха и др.); </w:t>
      </w:r>
    </w:p>
    <w:p w:rsidR="007468AA" w:rsidRPr="00AE6D70" w:rsidRDefault="007468AA" w:rsidP="007468AA">
      <w:pPr>
        <w:numPr>
          <w:ilvl w:val="0"/>
          <w:numId w:val="14"/>
        </w:numPr>
        <w:shd w:val="clear" w:color="auto" w:fill="FFFFFF"/>
        <w:spacing w:before="120" w:after="120" w:line="360" w:lineRule="auto"/>
        <w:jc w:val="both"/>
        <w:rPr>
          <w:rFonts w:ascii="Times New Roman" w:hAnsi="Times New Roman" w:cs="Times New Roman"/>
          <w:color w:val="000000"/>
          <w:sz w:val="28"/>
          <w:szCs w:val="28"/>
        </w:rPr>
      </w:pPr>
      <w:r w:rsidRPr="00AE6D70">
        <w:rPr>
          <w:rFonts w:ascii="Times New Roman" w:hAnsi="Times New Roman" w:cs="Times New Roman"/>
          <w:color w:val="000000"/>
          <w:sz w:val="28"/>
          <w:szCs w:val="28"/>
        </w:rPr>
        <w:t>контроль за безопасностью труда. </w:t>
      </w:r>
    </w:p>
    <w:p w:rsidR="007468AA" w:rsidRPr="00AE6D70" w:rsidRDefault="007468AA" w:rsidP="007468AA">
      <w:pPr>
        <w:pStyle w:val="ae"/>
        <w:shd w:val="clear" w:color="auto" w:fill="FFFFFF"/>
        <w:spacing w:before="120" w:beforeAutospacing="0" w:after="120" w:afterAutospacing="0" w:line="360" w:lineRule="auto"/>
        <w:ind w:firstLine="360"/>
        <w:jc w:val="both"/>
        <w:rPr>
          <w:color w:val="000000"/>
          <w:sz w:val="28"/>
          <w:szCs w:val="28"/>
        </w:rPr>
      </w:pPr>
      <w:r w:rsidRPr="00AE6D70">
        <w:rPr>
          <w:color w:val="000000"/>
          <w:sz w:val="28"/>
          <w:szCs w:val="28"/>
        </w:rPr>
        <w:t>Работу с кадрами на предприятии осуществляют все линейные руководители, а также некоторые функциональные отделы и менеджеры: отдел кадров, отдел труда и заработной платы, отдел технического обучения, управляющие (директора, менеджеры) персоналом. </w:t>
      </w:r>
    </w:p>
    <w:p w:rsidR="007468AA" w:rsidRPr="00AE6D70" w:rsidRDefault="007468AA" w:rsidP="007468AA">
      <w:pPr>
        <w:pStyle w:val="ae"/>
        <w:shd w:val="clear" w:color="auto" w:fill="FFFFFF"/>
        <w:spacing w:before="120" w:beforeAutospacing="0" w:after="120" w:afterAutospacing="0" w:line="360" w:lineRule="auto"/>
        <w:ind w:firstLine="360"/>
        <w:jc w:val="both"/>
        <w:rPr>
          <w:color w:val="000000"/>
          <w:sz w:val="28"/>
          <w:szCs w:val="28"/>
        </w:rPr>
      </w:pPr>
      <w:r w:rsidRPr="00AE6D70">
        <w:rPr>
          <w:b/>
          <w:bCs/>
          <w:i/>
          <w:iCs/>
          <w:color w:val="000000"/>
          <w:sz w:val="28"/>
          <w:szCs w:val="28"/>
        </w:rPr>
        <w:t>Производительность труда</w:t>
      </w:r>
      <w:r w:rsidRPr="00AE6D70">
        <w:rPr>
          <w:rStyle w:val="apple-converted-space"/>
          <w:b/>
          <w:bCs/>
          <w:i/>
          <w:iCs/>
          <w:color w:val="000000"/>
          <w:sz w:val="28"/>
          <w:szCs w:val="28"/>
        </w:rPr>
        <w:t> </w:t>
      </w:r>
      <w:r w:rsidRPr="00AE6D70">
        <w:rPr>
          <w:i/>
          <w:iCs/>
          <w:color w:val="000000"/>
          <w:sz w:val="28"/>
          <w:szCs w:val="28"/>
        </w:rPr>
        <w:t>–</w:t>
      </w:r>
      <w:r w:rsidRPr="00AE6D70">
        <w:rPr>
          <w:rStyle w:val="apple-converted-space"/>
          <w:i/>
          <w:iCs/>
          <w:color w:val="000000"/>
          <w:sz w:val="28"/>
          <w:szCs w:val="28"/>
        </w:rPr>
        <w:t> </w:t>
      </w:r>
      <w:r w:rsidRPr="00AE6D70">
        <w:rPr>
          <w:color w:val="000000"/>
          <w:sz w:val="28"/>
          <w:szCs w:val="28"/>
        </w:rPr>
        <w:t>это его эффективность, результативность. Для измерения производительности труда используются два показателя: выработка и трудоемкость. </w:t>
      </w:r>
    </w:p>
    <w:p w:rsidR="007468AA" w:rsidRPr="00AE6D70" w:rsidRDefault="007468AA" w:rsidP="007468AA">
      <w:pPr>
        <w:pStyle w:val="ae"/>
        <w:shd w:val="clear" w:color="auto" w:fill="FFFFFF"/>
        <w:spacing w:before="120" w:beforeAutospacing="0" w:after="120" w:afterAutospacing="0" w:line="360" w:lineRule="auto"/>
        <w:ind w:firstLine="360"/>
        <w:jc w:val="both"/>
        <w:rPr>
          <w:color w:val="000000"/>
          <w:sz w:val="28"/>
          <w:szCs w:val="28"/>
        </w:rPr>
      </w:pPr>
      <w:r w:rsidRPr="00F45C77">
        <w:rPr>
          <w:b/>
          <w:bCs/>
          <w:i/>
          <w:color w:val="000000"/>
          <w:sz w:val="28"/>
          <w:szCs w:val="28"/>
        </w:rPr>
        <w:t>Выработка</w:t>
      </w:r>
      <w:r w:rsidRPr="00F45C77">
        <w:rPr>
          <w:rStyle w:val="apple-converted-space"/>
          <w:i/>
          <w:iCs/>
          <w:color w:val="000000"/>
          <w:sz w:val="28"/>
          <w:szCs w:val="28"/>
        </w:rPr>
        <w:t> </w:t>
      </w:r>
      <w:r w:rsidRPr="00AE6D70">
        <w:rPr>
          <w:color w:val="000000"/>
          <w:sz w:val="28"/>
          <w:szCs w:val="28"/>
        </w:rPr>
        <w:t>– это количество продукции, произведенной в единицу рабочего времени или приходящейся на одного среднесрочного работника в год (квартал, месяц). Это наиболее распространенный и универсальный показатель труда. Для его измерения используют натуральные, условно-натуральные и стоимостные (денежные) единицы измерения.</w:t>
      </w:r>
    </w:p>
    <w:p w:rsidR="007468AA" w:rsidRPr="00AE6D70" w:rsidRDefault="007468AA" w:rsidP="007468AA">
      <w:pPr>
        <w:pStyle w:val="ae"/>
        <w:shd w:val="clear" w:color="auto" w:fill="FFFFFF"/>
        <w:spacing w:before="120" w:beforeAutospacing="0" w:after="120" w:afterAutospacing="0" w:line="360" w:lineRule="auto"/>
        <w:ind w:firstLine="360"/>
        <w:jc w:val="both"/>
        <w:rPr>
          <w:color w:val="000000"/>
          <w:sz w:val="28"/>
          <w:szCs w:val="28"/>
        </w:rPr>
      </w:pPr>
      <w:r w:rsidRPr="00F45C77">
        <w:rPr>
          <w:b/>
          <w:bCs/>
          <w:i/>
          <w:color w:val="000000"/>
          <w:sz w:val="28"/>
          <w:szCs w:val="28"/>
        </w:rPr>
        <w:t>Трудоемкость</w:t>
      </w:r>
      <w:r w:rsidRPr="00AE6D70">
        <w:rPr>
          <w:rStyle w:val="apple-converted-space"/>
          <w:color w:val="000000"/>
          <w:sz w:val="28"/>
          <w:szCs w:val="28"/>
        </w:rPr>
        <w:t> </w:t>
      </w:r>
      <w:r w:rsidRPr="00AE6D70">
        <w:rPr>
          <w:color w:val="000000"/>
          <w:sz w:val="28"/>
          <w:szCs w:val="28"/>
        </w:rPr>
        <w:t>характеризует затраты рабочего времени на производство единицы продукции или работы. Единицы трудоемкости - нормо-часы.</w:t>
      </w:r>
    </w:p>
    <w:p w:rsidR="007468AA" w:rsidRPr="00AE6D70" w:rsidRDefault="007468AA" w:rsidP="007468AA">
      <w:pPr>
        <w:pStyle w:val="ae"/>
        <w:shd w:val="clear" w:color="auto" w:fill="FFFFFF"/>
        <w:spacing w:before="120" w:beforeAutospacing="0" w:after="120" w:afterAutospacing="0" w:line="360" w:lineRule="auto"/>
        <w:ind w:firstLine="360"/>
        <w:jc w:val="both"/>
        <w:rPr>
          <w:color w:val="000000"/>
          <w:sz w:val="28"/>
          <w:szCs w:val="28"/>
        </w:rPr>
      </w:pPr>
      <w:r w:rsidRPr="00AE6D70">
        <w:rPr>
          <w:color w:val="000000"/>
          <w:sz w:val="28"/>
          <w:szCs w:val="28"/>
        </w:rPr>
        <w:t>Труд, затраченный на производство продукции, может быть выражен в человеко-часах, человеко-днях или среднесрочной численностью работающих. </w:t>
      </w:r>
    </w:p>
    <w:p w:rsidR="007468AA" w:rsidRPr="00AE6D70" w:rsidRDefault="007468AA" w:rsidP="007468AA">
      <w:pPr>
        <w:pStyle w:val="ae"/>
        <w:shd w:val="clear" w:color="auto" w:fill="FFFFFF"/>
        <w:spacing w:before="120" w:beforeAutospacing="0" w:after="120" w:afterAutospacing="0" w:line="360" w:lineRule="auto"/>
        <w:ind w:firstLine="360"/>
        <w:jc w:val="both"/>
        <w:rPr>
          <w:color w:val="000000"/>
          <w:sz w:val="28"/>
          <w:szCs w:val="28"/>
        </w:rPr>
      </w:pPr>
      <w:r w:rsidRPr="00AE6D70">
        <w:rPr>
          <w:color w:val="000000"/>
          <w:sz w:val="28"/>
          <w:szCs w:val="28"/>
        </w:rPr>
        <w:t>В зависимости от способа выражения объема продукции различают три основных метода измерения производительности труда: натуральный, трудовой и стоимостный. </w:t>
      </w:r>
    </w:p>
    <w:p w:rsidR="007468AA" w:rsidRPr="00AE6D70" w:rsidRDefault="007468AA" w:rsidP="007468AA">
      <w:pPr>
        <w:pStyle w:val="ae"/>
        <w:shd w:val="clear" w:color="auto" w:fill="FFFFFF"/>
        <w:spacing w:before="120" w:beforeAutospacing="0" w:after="120" w:afterAutospacing="0" w:line="360" w:lineRule="auto"/>
        <w:ind w:firstLine="360"/>
        <w:jc w:val="both"/>
        <w:rPr>
          <w:color w:val="000000"/>
          <w:sz w:val="28"/>
          <w:szCs w:val="28"/>
        </w:rPr>
      </w:pPr>
      <w:r w:rsidRPr="00AE6D70">
        <w:rPr>
          <w:color w:val="000000"/>
          <w:sz w:val="28"/>
          <w:szCs w:val="28"/>
        </w:rPr>
        <w:t>При</w:t>
      </w:r>
      <w:r w:rsidRPr="00AE6D70">
        <w:rPr>
          <w:rStyle w:val="apple-converted-space"/>
          <w:color w:val="000000"/>
          <w:sz w:val="28"/>
          <w:szCs w:val="28"/>
        </w:rPr>
        <w:t> </w:t>
      </w:r>
      <w:r w:rsidRPr="00E817A9">
        <w:rPr>
          <w:b/>
          <w:i/>
          <w:color w:val="000000"/>
          <w:sz w:val="28"/>
          <w:szCs w:val="28"/>
        </w:rPr>
        <w:t>натуральном методе</w:t>
      </w:r>
      <w:r w:rsidRPr="00AE6D70">
        <w:rPr>
          <w:rStyle w:val="apple-converted-space"/>
          <w:color w:val="000000"/>
          <w:sz w:val="28"/>
          <w:szCs w:val="28"/>
        </w:rPr>
        <w:t> </w:t>
      </w:r>
      <w:r w:rsidRPr="00AE6D70">
        <w:rPr>
          <w:color w:val="000000"/>
          <w:sz w:val="28"/>
          <w:szCs w:val="28"/>
        </w:rPr>
        <w:t>уровень производительности труда исчисляется как отношение объема продукции в физических единицах измерения</w:t>
      </w:r>
      <w:r w:rsidR="008924B5">
        <w:rPr>
          <w:color w:val="000000"/>
          <w:sz w:val="28"/>
          <w:szCs w:val="28"/>
        </w:rPr>
        <w:t xml:space="preserve"> к среднесрочной численности </w:t>
      </w:r>
      <w:r w:rsidR="0059618D">
        <w:rPr>
          <w:color w:val="000000"/>
          <w:sz w:val="28"/>
          <w:szCs w:val="28"/>
        </w:rPr>
        <w:t>производственного персонала</w:t>
      </w:r>
      <w:r w:rsidRPr="00AE6D70">
        <w:rPr>
          <w:color w:val="000000"/>
          <w:sz w:val="28"/>
          <w:szCs w:val="28"/>
        </w:rPr>
        <w:t>. </w:t>
      </w:r>
    </w:p>
    <w:p w:rsidR="007468AA" w:rsidRPr="00AE6D70" w:rsidRDefault="007468AA" w:rsidP="007468AA">
      <w:pPr>
        <w:pStyle w:val="ae"/>
        <w:shd w:val="clear" w:color="auto" w:fill="FFFFFF"/>
        <w:spacing w:before="120" w:beforeAutospacing="0" w:after="120" w:afterAutospacing="0" w:line="360" w:lineRule="auto"/>
        <w:ind w:firstLine="360"/>
        <w:jc w:val="both"/>
        <w:rPr>
          <w:color w:val="000000"/>
          <w:sz w:val="28"/>
          <w:szCs w:val="28"/>
        </w:rPr>
      </w:pPr>
      <w:r w:rsidRPr="00AE6D70">
        <w:rPr>
          <w:color w:val="000000"/>
          <w:sz w:val="28"/>
          <w:szCs w:val="28"/>
        </w:rPr>
        <w:t>При</w:t>
      </w:r>
      <w:r w:rsidRPr="00AE6D70">
        <w:rPr>
          <w:rStyle w:val="apple-converted-space"/>
          <w:color w:val="000000"/>
          <w:sz w:val="28"/>
          <w:szCs w:val="28"/>
        </w:rPr>
        <w:t> </w:t>
      </w:r>
      <w:r w:rsidRPr="00AE6D70">
        <w:rPr>
          <w:color w:val="000000"/>
          <w:sz w:val="28"/>
          <w:szCs w:val="28"/>
          <w:u w:val="single"/>
        </w:rPr>
        <w:t>трудовом методе</w:t>
      </w:r>
      <w:r w:rsidRPr="00AE6D70">
        <w:rPr>
          <w:rStyle w:val="apple-converted-space"/>
          <w:color w:val="000000"/>
          <w:sz w:val="28"/>
          <w:szCs w:val="28"/>
        </w:rPr>
        <w:t> </w:t>
      </w:r>
      <w:r w:rsidRPr="00AE6D70">
        <w:rPr>
          <w:color w:val="000000"/>
          <w:sz w:val="28"/>
          <w:szCs w:val="28"/>
        </w:rPr>
        <w:t>объем продукции исчисляется в нормо-часах. </w:t>
      </w:r>
    </w:p>
    <w:p w:rsidR="007468AA" w:rsidRPr="00AE6D70" w:rsidRDefault="007468AA" w:rsidP="007468AA">
      <w:pPr>
        <w:pStyle w:val="ae"/>
        <w:shd w:val="clear" w:color="auto" w:fill="FFFFFF"/>
        <w:spacing w:before="120" w:beforeAutospacing="0" w:after="120" w:afterAutospacing="0" w:line="360" w:lineRule="auto"/>
        <w:ind w:firstLine="360"/>
        <w:jc w:val="both"/>
        <w:rPr>
          <w:color w:val="000000"/>
          <w:sz w:val="28"/>
          <w:szCs w:val="28"/>
        </w:rPr>
      </w:pPr>
      <w:r w:rsidRPr="00AE6D70">
        <w:rPr>
          <w:color w:val="000000"/>
          <w:sz w:val="28"/>
          <w:szCs w:val="28"/>
        </w:rPr>
        <w:lastRenderedPageBreak/>
        <w:t>Уровень производительности труда</w:t>
      </w:r>
      <w:r w:rsidRPr="00AE6D70">
        <w:rPr>
          <w:rStyle w:val="apple-converted-space"/>
          <w:color w:val="000000"/>
          <w:sz w:val="28"/>
          <w:szCs w:val="28"/>
        </w:rPr>
        <w:t> </w:t>
      </w:r>
      <w:r w:rsidRPr="00AE6D70">
        <w:rPr>
          <w:color w:val="000000"/>
          <w:sz w:val="28"/>
          <w:szCs w:val="28"/>
          <w:u w:val="single"/>
        </w:rPr>
        <w:t>стоимостным методом</w:t>
      </w:r>
      <w:r w:rsidRPr="00AE6D70">
        <w:rPr>
          <w:rStyle w:val="apple-converted-space"/>
          <w:color w:val="000000"/>
          <w:sz w:val="28"/>
          <w:szCs w:val="28"/>
        </w:rPr>
        <w:t> </w:t>
      </w:r>
      <w:r w:rsidRPr="00AE6D70">
        <w:rPr>
          <w:color w:val="000000"/>
          <w:sz w:val="28"/>
          <w:szCs w:val="28"/>
        </w:rPr>
        <w:t>определяется путем деления объема продукции в денежном выражении на среднесрочную численность ППП. </w:t>
      </w:r>
    </w:p>
    <w:p w:rsidR="007468AA" w:rsidRPr="00AE6D70" w:rsidRDefault="007468AA" w:rsidP="007468AA">
      <w:pPr>
        <w:pStyle w:val="ae"/>
        <w:shd w:val="clear" w:color="auto" w:fill="FFFFFF"/>
        <w:spacing w:before="120" w:beforeAutospacing="0" w:after="120" w:afterAutospacing="0" w:line="360" w:lineRule="auto"/>
        <w:ind w:firstLine="360"/>
        <w:jc w:val="both"/>
        <w:rPr>
          <w:color w:val="000000"/>
          <w:sz w:val="28"/>
          <w:szCs w:val="28"/>
        </w:rPr>
      </w:pPr>
      <w:r w:rsidRPr="00AE6D70">
        <w:rPr>
          <w:color w:val="000000"/>
          <w:sz w:val="28"/>
          <w:szCs w:val="28"/>
        </w:rPr>
        <w:t>В зависимости от состава затрат, включаемых в трудоемкость продукции, различают следующие ее виды: </w:t>
      </w:r>
    </w:p>
    <w:p w:rsidR="007468AA" w:rsidRPr="00AE6D70" w:rsidRDefault="007468AA" w:rsidP="007468AA">
      <w:pPr>
        <w:pStyle w:val="ae"/>
        <w:shd w:val="clear" w:color="auto" w:fill="FFFFFF"/>
        <w:spacing w:before="120" w:beforeAutospacing="0" w:after="120" w:afterAutospacing="0" w:line="360" w:lineRule="auto"/>
        <w:jc w:val="both"/>
        <w:rPr>
          <w:color w:val="000000"/>
          <w:sz w:val="28"/>
          <w:szCs w:val="28"/>
        </w:rPr>
      </w:pPr>
      <w:r w:rsidRPr="00AE6D70">
        <w:rPr>
          <w:color w:val="000000"/>
          <w:sz w:val="28"/>
          <w:szCs w:val="28"/>
        </w:rPr>
        <w:t>а) технологическая трудоемкость (затраты труда основных рабочих); </w:t>
      </w:r>
    </w:p>
    <w:p w:rsidR="007468AA" w:rsidRPr="00AE6D70" w:rsidRDefault="007468AA" w:rsidP="007468AA">
      <w:pPr>
        <w:pStyle w:val="ae"/>
        <w:shd w:val="clear" w:color="auto" w:fill="FFFFFF"/>
        <w:spacing w:before="120" w:beforeAutospacing="0" w:after="120" w:afterAutospacing="0" w:line="360" w:lineRule="auto"/>
        <w:jc w:val="both"/>
        <w:rPr>
          <w:color w:val="000000"/>
          <w:sz w:val="28"/>
          <w:szCs w:val="28"/>
        </w:rPr>
      </w:pPr>
      <w:r w:rsidRPr="00AE6D70">
        <w:rPr>
          <w:color w:val="000000"/>
          <w:sz w:val="28"/>
          <w:szCs w:val="28"/>
        </w:rPr>
        <w:t>б) трудоемкость обслуживания производства (затраты труда вспомогательных рабочих); </w:t>
      </w:r>
    </w:p>
    <w:p w:rsidR="007468AA" w:rsidRPr="00AE6D70" w:rsidRDefault="007468AA" w:rsidP="007468AA">
      <w:pPr>
        <w:pStyle w:val="ae"/>
        <w:shd w:val="clear" w:color="auto" w:fill="FFFFFF"/>
        <w:spacing w:before="120" w:beforeAutospacing="0" w:after="120" w:afterAutospacing="0" w:line="360" w:lineRule="auto"/>
        <w:jc w:val="both"/>
        <w:rPr>
          <w:color w:val="000000"/>
          <w:sz w:val="28"/>
          <w:szCs w:val="28"/>
        </w:rPr>
      </w:pPr>
      <w:r w:rsidRPr="00AE6D70">
        <w:rPr>
          <w:color w:val="000000"/>
          <w:sz w:val="28"/>
          <w:szCs w:val="28"/>
        </w:rPr>
        <w:t>в) производственная трудоемкость (затраты труда основных и вспомогательных рабочих); </w:t>
      </w:r>
    </w:p>
    <w:p w:rsidR="007468AA" w:rsidRPr="00AE6D70" w:rsidRDefault="007468AA" w:rsidP="007468AA">
      <w:pPr>
        <w:pStyle w:val="ae"/>
        <w:shd w:val="clear" w:color="auto" w:fill="FFFFFF"/>
        <w:spacing w:before="120" w:beforeAutospacing="0" w:after="120" w:afterAutospacing="0" w:line="360" w:lineRule="auto"/>
        <w:jc w:val="both"/>
        <w:rPr>
          <w:color w:val="000000"/>
          <w:sz w:val="28"/>
          <w:szCs w:val="28"/>
        </w:rPr>
      </w:pPr>
      <w:r w:rsidRPr="00AE6D70">
        <w:rPr>
          <w:color w:val="000000"/>
          <w:sz w:val="28"/>
          <w:szCs w:val="28"/>
        </w:rPr>
        <w:t>г) трудоемкость управления производством (затраты труда руководителей, специалистов и служащих); </w:t>
      </w:r>
    </w:p>
    <w:p w:rsidR="007468AA" w:rsidRPr="00AE6D70" w:rsidRDefault="007468AA" w:rsidP="007468AA">
      <w:pPr>
        <w:pStyle w:val="ae"/>
        <w:shd w:val="clear" w:color="auto" w:fill="FFFFFF"/>
        <w:spacing w:before="120" w:beforeAutospacing="0" w:after="120" w:afterAutospacing="0" w:line="360" w:lineRule="auto"/>
        <w:jc w:val="both"/>
        <w:rPr>
          <w:color w:val="000000"/>
          <w:sz w:val="28"/>
          <w:szCs w:val="28"/>
        </w:rPr>
      </w:pPr>
      <w:r w:rsidRPr="00AE6D70">
        <w:rPr>
          <w:color w:val="000000"/>
          <w:sz w:val="28"/>
          <w:szCs w:val="28"/>
        </w:rPr>
        <w:t>д) полная трудоемкость (затраты труда всего промышленно-производственного персонала). </w:t>
      </w:r>
    </w:p>
    <w:p w:rsidR="007468AA" w:rsidRPr="00AE6D70" w:rsidRDefault="007468AA" w:rsidP="007468AA">
      <w:pPr>
        <w:pStyle w:val="ae"/>
        <w:shd w:val="clear" w:color="auto" w:fill="FFFFFF"/>
        <w:spacing w:before="120" w:beforeAutospacing="0" w:after="120" w:afterAutospacing="0" w:line="360" w:lineRule="auto"/>
        <w:ind w:firstLine="708"/>
        <w:jc w:val="both"/>
        <w:rPr>
          <w:color w:val="000000"/>
          <w:sz w:val="28"/>
          <w:szCs w:val="28"/>
        </w:rPr>
      </w:pPr>
      <w:r w:rsidRPr="004E756E">
        <w:rPr>
          <w:b/>
          <w:i/>
          <w:color w:val="000000"/>
          <w:sz w:val="28"/>
          <w:szCs w:val="28"/>
        </w:rPr>
        <w:t>Факторы повышения производительности труда</w:t>
      </w:r>
      <w:r w:rsidRPr="00AE6D70">
        <w:rPr>
          <w:rStyle w:val="apple-converted-space"/>
          <w:color w:val="000000"/>
          <w:sz w:val="28"/>
          <w:szCs w:val="28"/>
        </w:rPr>
        <w:t> </w:t>
      </w:r>
      <w:r w:rsidRPr="00AE6D70">
        <w:rPr>
          <w:color w:val="000000"/>
          <w:sz w:val="28"/>
          <w:szCs w:val="28"/>
        </w:rPr>
        <w:t>можно классифицировать по трем направлениям: </w:t>
      </w:r>
    </w:p>
    <w:p w:rsidR="007468AA" w:rsidRPr="00AE6D70" w:rsidRDefault="007468AA" w:rsidP="007468AA">
      <w:pPr>
        <w:pStyle w:val="ae"/>
        <w:shd w:val="clear" w:color="auto" w:fill="FFFFFF"/>
        <w:spacing w:before="120" w:beforeAutospacing="0" w:after="120" w:afterAutospacing="0" w:line="360" w:lineRule="auto"/>
        <w:jc w:val="both"/>
        <w:rPr>
          <w:color w:val="000000"/>
          <w:sz w:val="28"/>
          <w:szCs w:val="28"/>
        </w:rPr>
      </w:pPr>
      <w:r w:rsidRPr="00AE6D70">
        <w:rPr>
          <w:color w:val="000000"/>
          <w:sz w:val="28"/>
          <w:szCs w:val="28"/>
        </w:rPr>
        <w:t>1. Факторы, создающие условия для роста производительности труда: уровень развития науки, повышения квалификации работников, укрепление трудовой дисциплины, сокращение текучести кадров и др.).</w:t>
      </w:r>
    </w:p>
    <w:p w:rsidR="007468AA" w:rsidRPr="00AE6D70" w:rsidRDefault="007468AA" w:rsidP="007468AA">
      <w:pPr>
        <w:pStyle w:val="ae"/>
        <w:shd w:val="clear" w:color="auto" w:fill="FFFFFF"/>
        <w:spacing w:before="120" w:beforeAutospacing="0" w:after="120" w:afterAutospacing="0" w:line="360" w:lineRule="auto"/>
        <w:jc w:val="both"/>
        <w:rPr>
          <w:color w:val="000000"/>
          <w:sz w:val="28"/>
          <w:szCs w:val="28"/>
        </w:rPr>
      </w:pPr>
      <w:r w:rsidRPr="00AE6D70">
        <w:rPr>
          <w:color w:val="000000"/>
          <w:sz w:val="28"/>
          <w:szCs w:val="28"/>
        </w:rPr>
        <w:t>2. Факторы, способствующие росту производительности труда: материальное и моральное стимулирование, совершенствование оплаты труда, внедрение научно и технически обоснованных норм труда, внедрение прогрессивной технологии и др.</w:t>
      </w:r>
    </w:p>
    <w:p w:rsidR="007468AA" w:rsidRDefault="007468AA" w:rsidP="007468AA">
      <w:pPr>
        <w:pStyle w:val="ae"/>
        <w:shd w:val="clear" w:color="auto" w:fill="FFFFFF"/>
        <w:spacing w:before="120" w:beforeAutospacing="0" w:after="120" w:afterAutospacing="0" w:line="360" w:lineRule="auto"/>
        <w:jc w:val="both"/>
        <w:rPr>
          <w:color w:val="000000"/>
          <w:sz w:val="28"/>
          <w:szCs w:val="28"/>
        </w:rPr>
      </w:pPr>
      <w:r w:rsidRPr="00AE6D70">
        <w:rPr>
          <w:color w:val="000000"/>
          <w:sz w:val="28"/>
          <w:szCs w:val="28"/>
        </w:rPr>
        <w:t>3. Факторы, непосредственно определяющие уровень производительности труда на предприятии: механизация и автоматизация производственных процессов, улучшение качества труда, ликвидация простоев, устранение брака, совершенствование управления и организации труда. </w:t>
      </w:r>
    </w:p>
    <w:p w:rsidR="007468AA" w:rsidRDefault="007468AA" w:rsidP="007468AA">
      <w:pPr>
        <w:pStyle w:val="ae"/>
        <w:shd w:val="clear" w:color="auto" w:fill="FFFFFF"/>
        <w:spacing w:before="120" w:beforeAutospacing="0" w:after="120" w:afterAutospacing="0" w:line="360" w:lineRule="auto"/>
        <w:jc w:val="center"/>
        <w:rPr>
          <w:color w:val="000000"/>
          <w:sz w:val="28"/>
          <w:szCs w:val="28"/>
        </w:rPr>
      </w:pPr>
      <w:r w:rsidRPr="00840F20">
        <w:rPr>
          <w:color w:val="000000"/>
          <w:sz w:val="28"/>
          <w:szCs w:val="28"/>
        </w:rPr>
        <w:lastRenderedPageBreak/>
        <w:t>УПРАВЛЕНИЕ ПЕРСОНАЛОМ ПРЕДПРИЯТИЙ СТО</w:t>
      </w:r>
    </w:p>
    <w:p w:rsidR="007468AA" w:rsidRPr="002E74CE" w:rsidRDefault="007468AA" w:rsidP="007468AA">
      <w:pPr>
        <w:spacing w:before="120" w:after="120" w:line="360" w:lineRule="auto"/>
        <w:ind w:firstLine="300"/>
        <w:jc w:val="both"/>
        <w:rPr>
          <w:rFonts w:ascii="Times New Roman" w:hAnsi="Times New Roman" w:cs="Times New Roman"/>
          <w:color w:val="000000"/>
          <w:sz w:val="28"/>
          <w:szCs w:val="28"/>
        </w:rPr>
      </w:pPr>
      <w:r w:rsidRPr="002E74CE">
        <w:rPr>
          <w:rFonts w:ascii="Times New Roman" w:hAnsi="Times New Roman" w:cs="Times New Roman"/>
          <w:color w:val="000000"/>
          <w:sz w:val="28"/>
          <w:szCs w:val="28"/>
        </w:rPr>
        <w:t>Решающими факторами эффективности про</w:t>
      </w:r>
      <w:r w:rsidRPr="002E74CE">
        <w:rPr>
          <w:rFonts w:ascii="Times New Roman" w:hAnsi="Times New Roman" w:cs="Times New Roman"/>
          <w:color w:val="000000"/>
          <w:sz w:val="28"/>
          <w:szCs w:val="28"/>
        </w:rPr>
        <w:softHyphen/>
        <w:t>изводства и конкурентоспособности продукции являются формирование производственного коллектива и обеспечение высокого качества кадрового потенциала.</w:t>
      </w:r>
    </w:p>
    <w:p w:rsidR="007468AA" w:rsidRPr="002E74CE" w:rsidRDefault="007468AA" w:rsidP="007468AA">
      <w:pPr>
        <w:spacing w:before="120" w:after="120" w:line="360" w:lineRule="auto"/>
        <w:ind w:firstLine="709"/>
        <w:jc w:val="both"/>
        <w:rPr>
          <w:rFonts w:ascii="Times New Roman" w:hAnsi="Times New Roman" w:cs="Times New Roman"/>
          <w:color w:val="000000"/>
          <w:sz w:val="28"/>
          <w:szCs w:val="28"/>
        </w:rPr>
      </w:pPr>
      <w:r w:rsidRPr="002E74CE">
        <w:rPr>
          <w:rFonts w:ascii="Times New Roman" w:hAnsi="Times New Roman" w:cs="Times New Roman"/>
          <w:color w:val="000000"/>
          <w:sz w:val="28"/>
          <w:szCs w:val="28"/>
        </w:rPr>
        <w:t>В настоящее время кадровая политика совмещается с кон</w:t>
      </w:r>
      <w:r w:rsidRPr="002E74CE">
        <w:rPr>
          <w:rFonts w:ascii="Times New Roman" w:hAnsi="Times New Roman" w:cs="Times New Roman"/>
          <w:color w:val="000000"/>
          <w:sz w:val="28"/>
          <w:szCs w:val="28"/>
        </w:rPr>
        <w:softHyphen/>
        <w:t>цепцией развития предприятия и призвана учитывать: долго</w:t>
      </w:r>
      <w:r w:rsidRPr="002E74CE">
        <w:rPr>
          <w:rFonts w:ascii="Times New Roman" w:hAnsi="Times New Roman" w:cs="Times New Roman"/>
          <w:color w:val="000000"/>
          <w:sz w:val="28"/>
          <w:szCs w:val="28"/>
        </w:rPr>
        <w:softHyphen/>
        <w:t>срочное страхование предприятия, сохранение его независи</w:t>
      </w:r>
      <w:r w:rsidRPr="002E74CE">
        <w:rPr>
          <w:rFonts w:ascii="Times New Roman" w:hAnsi="Times New Roman" w:cs="Times New Roman"/>
          <w:color w:val="000000"/>
          <w:sz w:val="28"/>
          <w:szCs w:val="28"/>
        </w:rPr>
        <w:softHyphen/>
        <w:t>мости, получение соответствующих дивидендов, непрерыв</w:t>
      </w:r>
      <w:r w:rsidRPr="002E74CE">
        <w:rPr>
          <w:rFonts w:ascii="Times New Roman" w:hAnsi="Times New Roman" w:cs="Times New Roman"/>
          <w:color w:val="000000"/>
          <w:sz w:val="28"/>
          <w:szCs w:val="28"/>
        </w:rPr>
        <w:softHyphen/>
        <w:t>ный, необходимый рост предприятия, самофинансирование роста, сохранение финансового равновесия.</w:t>
      </w:r>
    </w:p>
    <w:p w:rsidR="007468AA" w:rsidRPr="002E74CE" w:rsidRDefault="007468AA" w:rsidP="007468AA">
      <w:pPr>
        <w:spacing w:before="120" w:after="120" w:line="360" w:lineRule="auto"/>
        <w:ind w:firstLine="709"/>
        <w:jc w:val="both"/>
        <w:rPr>
          <w:rFonts w:ascii="Times New Roman" w:hAnsi="Times New Roman" w:cs="Times New Roman"/>
          <w:color w:val="000000"/>
          <w:sz w:val="28"/>
          <w:szCs w:val="28"/>
        </w:rPr>
      </w:pPr>
      <w:r w:rsidRPr="002E74CE">
        <w:rPr>
          <w:rFonts w:ascii="Times New Roman" w:hAnsi="Times New Roman" w:cs="Times New Roman"/>
          <w:color w:val="000000"/>
          <w:sz w:val="28"/>
          <w:szCs w:val="28"/>
        </w:rPr>
        <w:t>Управление персоналом — целенаправленная деятельность руководства организации, а также руководителей и специали</w:t>
      </w:r>
      <w:r w:rsidRPr="002E74CE">
        <w:rPr>
          <w:rFonts w:ascii="Times New Roman" w:hAnsi="Times New Roman" w:cs="Times New Roman"/>
          <w:color w:val="000000"/>
          <w:sz w:val="28"/>
          <w:szCs w:val="28"/>
        </w:rPr>
        <w:softHyphen/>
        <w:t>стов подразделений системы управления персоналом, которая включает разработку концепции и стратегии кадровой полити</w:t>
      </w:r>
      <w:r w:rsidRPr="002E74CE">
        <w:rPr>
          <w:rFonts w:ascii="Times New Roman" w:hAnsi="Times New Roman" w:cs="Times New Roman"/>
          <w:color w:val="000000"/>
          <w:sz w:val="28"/>
          <w:szCs w:val="28"/>
        </w:rPr>
        <w:softHyphen/>
        <w:t>ки и методов управления персоналом.</w:t>
      </w:r>
    </w:p>
    <w:p w:rsidR="007468AA" w:rsidRPr="002E74CE" w:rsidRDefault="007468AA" w:rsidP="007468AA">
      <w:pPr>
        <w:spacing w:before="120" w:after="120" w:line="360" w:lineRule="auto"/>
        <w:ind w:firstLine="709"/>
        <w:jc w:val="both"/>
        <w:rPr>
          <w:rFonts w:ascii="Times New Roman" w:hAnsi="Times New Roman" w:cs="Times New Roman"/>
          <w:color w:val="000000"/>
          <w:sz w:val="28"/>
          <w:szCs w:val="28"/>
        </w:rPr>
      </w:pPr>
      <w:r w:rsidRPr="002E74CE">
        <w:rPr>
          <w:rFonts w:ascii="Times New Roman" w:hAnsi="Times New Roman" w:cs="Times New Roman"/>
          <w:color w:val="000000"/>
          <w:sz w:val="28"/>
          <w:szCs w:val="28"/>
        </w:rPr>
        <w:t>Концепция управления персоналом — система теоретико-ме</w:t>
      </w:r>
      <w:r w:rsidRPr="002E74CE">
        <w:rPr>
          <w:rFonts w:ascii="Times New Roman" w:hAnsi="Times New Roman" w:cs="Times New Roman"/>
          <w:color w:val="000000"/>
          <w:sz w:val="28"/>
          <w:szCs w:val="28"/>
        </w:rPr>
        <w:softHyphen/>
        <w:t>тодологических взглядов на понимание и определение сущно</w:t>
      </w:r>
      <w:r w:rsidRPr="002E74CE">
        <w:rPr>
          <w:rFonts w:ascii="Times New Roman" w:hAnsi="Times New Roman" w:cs="Times New Roman"/>
          <w:color w:val="000000"/>
          <w:sz w:val="28"/>
          <w:szCs w:val="28"/>
        </w:rPr>
        <w:softHyphen/>
        <w:t>сти, целей, задач, критериев, принципов и методов управления персоналом, а также организационно-практических подходов к формированию механизма ее реализации в конкретной орга</w:t>
      </w:r>
      <w:r w:rsidRPr="002E74CE">
        <w:rPr>
          <w:rFonts w:ascii="Times New Roman" w:hAnsi="Times New Roman" w:cs="Times New Roman"/>
          <w:color w:val="000000"/>
          <w:sz w:val="28"/>
          <w:szCs w:val="28"/>
        </w:rPr>
        <w:softHyphen/>
        <w:t>низации.</w:t>
      </w:r>
    </w:p>
    <w:p w:rsidR="007468AA" w:rsidRPr="002E74CE" w:rsidRDefault="007468AA" w:rsidP="007468AA">
      <w:pPr>
        <w:spacing w:before="120" w:after="120" w:line="360" w:lineRule="auto"/>
        <w:ind w:firstLine="709"/>
        <w:jc w:val="both"/>
        <w:rPr>
          <w:rFonts w:ascii="Times New Roman" w:hAnsi="Times New Roman" w:cs="Times New Roman"/>
          <w:color w:val="000000"/>
          <w:sz w:val="28"/>
          <w:szCs w:val="28"/>
        </w:rPr>
      </w:pPr>
      <w:r w:rsidRPr="002E74CE">
        <w:rPr>
          <w:rFonts w:ascii="Times New Roman" w:hAnsi="Times New Roman" w:cs="Times New Roman"/>
          <w:color w:val="000000"/>
          <w:sz w:val="28"/>
          <w:szCs w:val="28"/>
        </w:rPr>
        <w:t xml:space="preserve">В концепции развития предприятия </w:t>
      </w:r>
      <w:r w:rsidR="00B2634C">
        <w:rPr>
          <w:rFonts w:ascii="Times New Roman" w:hAnsi="Times New Roman" w:cs="Times New Roman"/>
          <w:color w:val="000000"/>
          <w:sz w:val="28"/>
          <w:szCs w:val="28"/>
        </w:rPr>
        <w:t>выделяют три важней</w:t>
      </w:r>
      <w:r w:rsidR="00B2634C">
        <w:rPr>
          <w:rFonts w:ascii="Times New Roman" w:hAnsi="Times New Roman" w:cs="Times New Roman"/>
          <w:color w:val="000000"/>
          <w:sz w:val="28"/>
          <w:szCs w:val="28"/>
        </w:rPr>
        <w:softHyphen/>
        <w:t xml:space="preserve">шие части: </w:t>
      </w:r>
      <w:r w:rsidRPr="002E74CE">
        <w:rPr>
          <w:rFonts w:ascii="Times New Roman" w:hAnsi="Times New Roman" w:cs="Times New Roman"/>
          <w:color w:val="000000"/>
          <w:sz w:val="28"/>
          <w:szCs w:val="28"/>
        </w:rPr>
        <w:t xml:space="preserve"> производственную концепцию, связанную с информацией о спросе потребителей, состоянии рынка, тенденциях его разви</w:t>
      </w:r>
      <w:r w:rsidRPr="002E74CE">
        <w:rPr>
          <w:rFonts w:ascii="Times New Roman" w:hAnsi="Times New Roman" w:cs="Times New Roman"/>
          <w:color w:val="000000"/>
          <w:sz w:val="28"/>
          <w:szCs w:val="28"/>
        </w:rPr>
        <w:softHyphen/>
        <w:t>тия и т.д.;</w:t>
      </w:r>
    </w:p>
    <w:p w:rsidR="007468AA" w:rsidRPr="002E74CE" w:rsidRDefault="007468AA" w:rsidP="007468AA">
      <w:pPr>
        <w:spacing w:before="120" w:after="120" w:line="360" w:lineRule="auto"/>
        <w:ind w:firstLine="709"/>
        <w:jc w:val="both"/>
        <w:rPr>
          <w:rFonts w:ascii="Times New Roman" w:hAnsi="Times New Roman" w:cs="Times New Roman"/>
          <w:color w:val="000000"/>
          <w:sz w:val="28"/>
          <w:szCs w:val="28"/>
        </w:rPr>
      </w:pPr>
      <w:r w:rsidRPr="002E74CE">
        <w:rPr>
          <w:rFonts w:ascii="Times New Roman" w:hAnsi="Times New Roman" w:cs="Times New Roman"/>
          <w:color w:val="000000"/>
          <w:sz w:val="28"/>
          <w:szCs w:val="28"/>
        </w:rPr>
        <w:t>Финансово-экономическую </w:t>
      </w:r>
      <w:r w:rsidRPr="002E74CE">
        <w:rPr>
          <w:rStyle w:val="apple-converted-space"/>
          <w:rFonts w:ascii="Times New Roman" w:hAnsi="Times New Roman" w:cs="Times New Roman"/>
          <w:color w:val="000000"/>
          <w:sz w:val="28"/>
          <w:szCs w:val="28"/>
        </w:rPr>
        <w:t> </w:t>
      </w:r>
      <w:r w:rsidRPr="002E74CE">
        <w:rPr>
          <w:rFonts w:ascii="Times New Roman" w:hAnsi="Times New Roman" w:cs="Times New Roman"/>
          <w:color w:val="000000"/>
          <w:sz w:val="28"/>
          <w:szCs w:val="28"/>
        </w:rPr>
        <w:t>концепцию, </w:t>
      </w:r>
      <w:r w:rsidRPr="002E74CE">
        <w:rPr>
          <w:rStyle w:val="apple-converted-space"/>
          <w:rFonts w:ascii="Times New Roman" w:hAnsi="Times New Roman" w:cs="Times New Roman"/>
          <w:color w:val="000000"/>
          <w:sz w:val="28"/>
          <w:szCs w:val="28"/>
        </w:rPr>
        <w:t> </w:t>
      </w:r>
      <w:r w:rsidRPr="002E74CE">
        <w:rPr>
          <w:rFonts w:ascii="Times New Roman" w:hAnsi="Times New Roman" w:cs="Times New Roman"/>
          <w:color w:val="000000"/>
          <w:sz w:val="28"/>
          <w:szCs w:val="28"/>
        </w:rPr>
        <w:t>учитывающую ос</w:t>
      </w:r>
      <w:r w:rsidRPr="002E74CE">
        <w:rPr>
          <w:rFonts w:ascii="Times New Roman" w:hAnsi="Times New Roman" w:cs="Times New Roman"/>
          <w:color w:val="000000"/>
          <w:sz w:val="28"/>
          <w:szCs w:val="28"/>
        </w:rPr>
        <w:softHyphen/>
        <w:t>новные аспекты денежных ресурсов;</w:t>
      </w:r>
    </w:p>
    <w:p w:rsidR="007468AA" w:rsidRPr="002E74CE" w:rsidRDefault="007468AA" w:rsidP="007468AA">
      <w:pPr>
        <w:spacing w:before="120" w:after="120" w:line="360" w:lineRule="auto"/>
        <w:ind w:firstLine="709"/>
        <w:jc w:val="both"/>
        <w:rPr>
          <w:rFonts w:ascii="Times New Roman" w:hAnsi="Times New Roman" w:cs="Times New Roman"/>
          <w:color w:val="000000"/>
          <w:sz w:val="28"/>
          <w:szCs w:val="28"/>
        </w:rPr>
      </w:pPr>
      <w:r w:rsidRPr="002E74CE">
        <w:rPr>
          <w:rFonts w:ascii="Times New Roman" w:hAnsi="Times New Roman" w:cs="Times New Roman"/>
          <w:color w:val="000000"/>
          <w:sz w:val="28"/>
          <w:szCs w:val="28"/>
        </w:rPr>
        <w:t> социальную концепцию, связанную с развитием и удовлетворением потребностей человека.</w:t>
      </w:r>
    </w:p>
    <w:p w:rsidR="007468AA" w:rsidRPr="002E74CE" w:rsidRDefault="007468AA" w:rsidP="007468AA">
      <w:pPr>
        <w:spacing w:before="120" w:after="120" w:line="360" w:lineRule="auto"/>
        <w:ind w:firstLine="709"/>
        <w:jc w:val="both"/>
        <w:rPr>
          <w:rFonts w:ascii="Times New Roman" w:hAnsi="Times New Roman" w:cs="Times New Roman"/>
          <w:color w:val="000000"/>
          <w:sz w:val="28"/>
          <w:szCs w:val="28"/>
        </w:rPr>
      </w:pPr>
      <w:r w:rsidRPr="002E74CE">
        <w:rPr>
          <w:rFonts w:ascii="Times New Roman" w:hAnsi="Times New Roman" w:cs="Times New Roman"/>
          <w:color w:val="000000"/>
          <w:sz w:val="28"/>
          <w:szCs w:val="28"/>
        </w:rPr>
        <w:t>Принципы управления персоналом — правила, основные по</w:t>
      </w:r>
      <w:r w:rsidRPr="002E74CE">
        <w:rPr>
          <w:rFonts w:ascii="Times New Roman" w:hAnsi="Times New Roman" w:cs="Times New Roman"/>
          <w:color w:val="000000"/>
          <w:sz w:val="28"/>
          <w:szCs w:val="28"/>
        </w:rPr>
        <w:softHyphen/>
        <w:t>ложения и нормы, которым должны следовать руководители и специалисты в процессе управления.</w:t>
      </w:r>
    </w:p>
    <w:p w:rsidR="007468AA" w:rsidRPr="002E74CE" w:rsidRDefault="007468AA" w:rsidP="007468AA">
      <w:pPr>
        <w:spacing w:before="120" w:after="120" w:line="360" w:lineRule="auto"/>
        <w:ind w:firstLine="709"/>
        <w:jc w:val="both"/>
        <w:rPr>
          <w:rFonts w:ascii="Times New Roman" w:hAnsi="Times New Roman" w:cs="Times New Roman"/>
          <w:color w:val="000000"/>
          <w:sz w:val="28"/>
          <w:szCs w:val="28"/>
        </w:rPr>
      </w:pPr>
      <w:r w:rsidRPr="002E74CE">
        <w:rPr>
          <w:rFonts w:ascii="Times New Roman" w:hAnsi="Times New Roman" w:cs="Times New Roman"/>
          <w:color w:val="000000"/>
          <w:sz w:val="28"/>
          <w:szCs w:val="28"/>
        </w:rPr>
        <w:lastRenderedPageBreak/>
        <w:t>Методы управления персоналом включают три направле</w:t>
      </w:r>
      <w:r w:rsidRPr="002E74CE">
        <w:rPr>
          <w:rFonts w:ascii="Times New Roman" w:hAnsi="Times New Roman" w:cs="Times New Roman"/>
          <w:color w:val="000000"/>
          <w:sz w:val="28"/>
          <w:szCs w:val="28"/>
        </w:rPr>
        <w:softHyphen/>
        <w:t>ния:</w:t>
      </w:r>
    </w:p>
    <w:p w:rsidR="007468AA" w:rsidRPr="002E74CE" w:rsidRDefault="007468AA" w:rsidP="007468AA">
      <w:pPr>
        <w:spacing w:before="120" w:after="120" w:line="360" w:lineRule="auto"/>
        <w:ind w:firstLine="709"/>
        <w:jc w:val="both"/>
        <w:rPr>
          <w:rFonts w:ascii="Times New Roman" w:hAnsi="Times New Roman" w:cs="Times New Roman"/>
          <w:color w:val="000000"/>
          <w:sz w:val="28"/>
          <w:szCs w:val="28"/>
        </w:rPr>
      </w:pPr>
      <w:r w:rsidRPr="002E74CE">
        <w:rPr>
          <w:rFonts w:ascii="Times New Roman" w:hAnsi="Times New Roman" w:cs="Times New Roman"/>
          <w:color w:val="000000"/>
          <w:sz w:val="28"/>
          <w:szCs w:val="28"/>
        </w:rPr>
        <w:t>административные методы, ориентированные на такие мо</w:t>
      </w:r>
      <w:r w:rsidRPr="002E74CE">
        <w:rPr>
          <w:rFonts w:ascii="Times New Roman" w:hAnsi="Times New Roman" w:cs="Times New Roman"/>
          <w:color w:val="000000"/>
          <w:sz w:val="28"/>
          <w:szCs w:val="28"/>
        </w:rPr>
        <w:softHyphen/>
        <w:t>тивы поведения, как осознанная необходимость трудовой дисциплины, чувство долга, стремление человека трудить</w:t>
      </w:r>
      <w:r w:rsidRPr="002E74CE">
        <w:rPr>
          <w:rFonts w:ascii="Times New Roman" w:hAnsi="Times New Roman" w:cs="Times New Roman"/>
          <w:color w:val="000000"/>
          <w:sz w:val="28"/>
          <w:szCs w:val="28"/>
        </w:rPr>
        <w:softHyphen/>
        <w:t>ся в данной организации, культура трудовой деятельности.</w:t>
      </w:r>
    </w:p>
    <w:p w:rsidR="007468AA" w:rsidRPr="002E74CE" w:rsidRDefault="007468AA" w:rsidP="007468AA">
      <w:pPr>
        <w:spacing w:before="120" w:after="120" w:line="360" w:lineRule="auto"/>
        <w:ind w:firstLine="709"/>
        <w:jc w:val="both"/>
        <w:rPr>
          <w:rFonts w:ascii="Times New Roman" w:hAnsi="Times New Roman" w:cs="Times New Roman"/>
          <w:color w:val="000000"/>
          <w:sz w:val="28"/>
          <w:szCs w:val="28"/>
        </w:rPr>
      </w:pPr>
      <w:r w:rsidRPr="002E74CE">
        <w:rPr>
          <w:rFonts w:ascii="Times New Roman" w:hAnsi="Times New Roman" w:cs="Times New Roman"/>
          <w:color w:val="000000"/>
          <w:sz w:val="28"/>
          <w:szCs w:val="28"/>
        </w:rPr>
        <w:t>Основой административных методов являются:</w:t>
      </w:r>
    </w:p>
    <w:p w:rsidR="007468AA" w:rsidRPr="002E74CE" w:rsidRDefault="007468AA" w:rsidP="007468AA">
      <w:pPr>
        <w:spacing w:before="120" w:after="120" w:line="360" w:lineRule="auto"/>
        <w:ind w:firstLine="709"/>
        <w:jc w:val="both"/>
        <w:rPr>
          <w:rFonts w:ascii="Times New Roman" w:hAnsi="Times New Roman" w:cs="Times New Roman"/>
          <w:color w:val="000000"/>
          <w:sz w:val="28"/>
          <w:szCs w:val="28"/>
        </w:rPr>
      </w:pPr>
      <w:r w:rsidRPr="002E74CE">
        <w:rPr>
          <w:rFonts w:ascii="Times New Roman" w:hAnsi="Times New Roman" w:cs="Times New Roman"/>
          <w:color w:val="000000"/>
          <w:sz w:val="28"/>
          <w:szCs w:val="28"/>
        </w:rPr>
        <w:t>пр</w:t>
      </w:r>
      <w:r w:rsidR="00235BDC">
        <w:rPr>
          <w:rFonts w:ascii="Times New Roman" w:hAnsi="Times New Roman" w:cs="Times New Roman"/>
          <w:color w:val="000000"/>
          <w:sz w:val="28"/>
          <w:szCs w:val="28"/>
        </w:rPr>
        <w:t>авовые нормы и акты (</w:t>
      </w:r>
      <w:r w:rsidRPr="002E74CE">
        <w:rPr>
          <w:rFonts w:ascii="Times New Roman" w:hAnsi="Times New Roman" w:cs="Times New Roman"/>
          <w:color w:val="000000"/>
          <w:sz w:val="28"/>
          <w:szCs w:val="28"/>
        </w:rPr>
        <w:t>законы, указы, госстандарты, положения, инструкции), утверждаемые государствен</w:t>
      </w:r>
      <w:r w:rsidRPr="002E74CE">
        <w:rPr>
          <w:rFonts w:ascii="Times New Roman" w:hAnsi="Times New Roman" w:cs="Times New Roman"/>
          <w:color w:val="000000"/>
          <w:sz w:val="28"/>
          <w:szCs w:val="28"/>
        </w:rPr>
        <w:softHyphen/>
        <w:t>ными организациями для обязательного исполнения и объеди</w:t>
      </w:r>
      <w:r w:rsidRPr="002E74CE">
        <w:rPr>
          <w:rFonts w:ascii="Times New Roman" w:hAnsi="Times New Roman" w:cs="Times New Roman"/>
          <w:color w:val="000000"/>
          <w:sz w:val="28"/>
          <w:szCs w:val="28"/>
        </w:rPr>
        <w:softHyphen/>
        <w:t>ненные в систему;</w:t>
      </w:r>
    </w:p>
    <w:p w:rsidR="007468AA" w:rsidRPr="002E74CE" w:rsidRDefault="007468AA" w:rsidP="007468AA">
      <w:pPr>
        <w:spacing w:before="120" w:after="120" w:line="360" w:lineRule="auto"/>
        <w:ind w:firstLine="709"/>
        <w:jc w:val="both"/>
        <w:rPr>
          <w:rFonts w:ascii="Times New Roman" w:hAnsi="Times New Roman" w:cs="Times New Roman"/>
          <w:color w:val="000000"/>
          <w:sz w:val="28"/>
          <w:szCs w:val="28"/>
        </w:rPr>
      </w:pPr>
      <w:r w:rsidRPr="002E74CE">
        <w:rPr>
          <w:rFonts w:ascii="Times New Roman" w:hAnsi="Times New Roman" w:cs="Times New Roman"/>
          <w:color w:val="000000"/>
          <w:sz w:val="28"/>
          <w:szCs w:val="28"/>
        </w:rPr>
        <w:t>методы организационного воздействия (инструкции, регла</w:t>
      </w:r>
      <w:r w:rsidRPr="002E74CE">
        <w:rPr>
          <w:rFonts w:ascii="Times New Roman" w:hAnsi="Times New Roman" w:cs="Times New Roman"/>
          <w:color w:val="000000"/>
          <w:sz w:val="28"/>
          <w:szCs w:val="28"/>
        </w:rPr>
        <w:softHyphen/>
        <w:t>ментирование, нормирование, организационные схемы), дей</w:t>
      </w:r>
      <w:r w:rsidRPr="002E74CE">
        <w:rPr>
          <w:rFonts w:ascii="Times New Roman" w:hAnsi="Times New Roman" w:cs="Times New Roman"/>
          <w:color w:val="000000"/>
          <w:sz w:val="28"/>
          <w:szCs w:val="28"/>
        </w:rPr>
        <w:softHyphen/>
        <w:t>ствующие внутри организации и регламентирующие состав,   </w:t>
      </w:r>
      <w:r w:rsidRPr="002E74CE">
        <w:rPr>
          <w:rStyle w:val="apple-converted-space"/>
          <w:rFonts w:ascii="Times New Roman" w:hAnsi="Times New Roman" w:cs="Times New Roman"/>
          <w:color w:val="000000"/>
          <w:sz w:val="28"/>
          <w:szCs w:val="28"/>
        </w:rPr>
        <w:t> </w:t>
      </w:r>
      <w:r w:rsidRPr="002E74CE">
        <w:rPr>
          <w:rFonts w:ascii="Times New Roman" w:hAnsi="Times New Roman" w:cs="Times New Roman"/>
          <w:color w:val="000000"/>
          <w:sz w:val="28"/>
          <w:szCs w:val="28"/>
        </w:rPr>
        <w:br/>
        <w:t>содержание и взаимосвязи всех подсистем организации;        </w:t>
      </w:r>
    </w:p>
    <w:p w:rsidR="007468AA" w:rsidRPr="002E74CE" w:rsidRDefault="007468AA" w:rsidP="007468AA">
      <w:pPr>
        <w:spacing w:before="120" w:after="120" w:line="360" w:lineRule="auto"/>
        <w:ind w:firstLine="709"/>
        <w:jc w:val="both"/>
        <w:rPr>
          <w:rFonts w:ascii="Times New Roman" w:hAnsi="Times New Roman" w:cs="Times New Roman"/>
          <w:color w:val="000000"/>
          <w:sz w:val="28"/>
          <w:szCs w:val="28"/>
        </w:rPr>
      </w:pPr>
      <w:r w:rsidRPr="002E74CE">
        <w:rPr>
          <w:rFonts w:ascii="Times New Roman" w:hAnsi="Times New Roman" w:cs="Times New Roman"/>
          <w:color w:val="000000"/>
          <w:sz w:val="28"/>
          <w:szCs w:val="28"/>
        </w:rPr>
        <w:t>распорядительные методы (распоряжения, приказы), используемые в процессе управления персоналом; </w:t>
      </w:r>
    </w:p>
    <w:p w:rsidR="007468AA" w:rsidRPr="002E74CE" w:rsidRDefault="007468AA" w:rsidP="007468AA">
      <w:pPr>
        <w:spacing w:before="120" w:after="120" w:line="360" w:lineRule="auto"/>
        <w:ind w:firstLine="709"/>
        <w:jc w:val="both"/>
        <w:rPr>
          <w:rFonts w:ascii="Times New Roman" w:hAnsi="Times New Roman" w:cs="Times New Roman"/>
          <w:color w:val="000000"/>
          <w:sz w:val="28"/>
          <w:szCs w:val="28"/>
        </w:rPr>
      </w:pPr>
      <w:r w:rsidRPr="002E74CE">
        <w:rPr>
          <w:rFonts w:ascii="Times New Roman" w:hAnsi="Times New Roman" w:cs="Times New Roman"/>
          <w:color w:val="000000"/>
          <w:sz w:val="28"/>
          <w:szCs w:val="28"/>
        </w:rPr>
        <w:t>экономические </w:t>
      </w:r>
      <w:r w:rsidRPr="002E74CE">
        <w:rPr>
          <w:rStyle w:val="apple-converted-space"/>
          <w:rFonts w:ascii="Times New Roman" w:hAnsi="Times New Roman" w:cs="Times New Roman"/>
          <w:color w:val="000000"/>
          <w:sz w:val="28"/>
          <w:szCs w:val="28"/>
        </w:rPr>
        <w:t> </w:t>
      </w:r>
      <w:r w:rsidRPr="002E74CE">
        <w:rPr>
          <w:rFonts w:ascii="Times New Roman" w:hAnsi="Times New Roman" w:cs="Times New Roman"/>
          <w:color w:val="000000"/>
          <w:sz w:val="28"/>
          <w:szCs w:val="28"/>
        </w:rPr>
        <w:t>методы, осуществляющие материальное   </w:t>
      </w:r>
      <w:r w:rsidRPr="002E74CE">
        <w:rPr>
          <w:rStyle w:val="apple-converted-space"/>
          <w:rFonts w:ascii="Times New Roman" w:hAnsi="Times New Roman" w:cs="Times New Roman"/>
          <w:color w:val="000000"/>
          <w:sz w:val="28"/>
          <w:szCs w:val="28"/>
        </w:rPr>
        <w:t> </w:t>
      </w:r>
      <w:r w:rsidRPr="002E74CE">
        <w:rPr>
          <w:rFonts w:ascii="Times New Roman" w:hAnsi="Times New Roman" w:cs="Times New Roman"/>
          <w:color w:val="000000"/>
          <w:sz w:val="28"/>
          <w:szCs w:val="28"/>
        </w:rPr>
        <w:t>стимулирование труда коллективов и отдых работников и основанные на использовании экономического механизма   </w:t>
      </w:r>
      <w:r w:rsidRPr="002E74CE">
        <w:rPr>
          <w:rStyle w:val="apple-converted-space"/>
          <w:rFonts w:ascii="Times New Roman" w:hAnsi="Times New Roman" w:cs="Times New Roman"/>
          <w:color w:val="000000"/>
          <w:sz w:val="28"/>
          <w:szCs w:val="28"/>
        </w:rPr>
        <w:t> </w:t>
      </w:r>
      <w:r w:rsidRPr="002E74CE">
        <w:rPr>
          <w:rFonts w:ascii="Times New Roman" w:hAnsi="Times New Roman" w:cs="Times New Roman"/>
          <w:color w:val="000000"/>
          <w:sz w:val="28"/>
          <w:szCs w:val="28"/>
        </w:rPr>
        <w:t>управления. В основу экономических методов положены:</w:t>
      </w:r>
    </w:p>
    <w:p w:rsidR="007468AA" w:rsidRPr="002E74CE" w:rsidRDefault="007468AA" w:rsidP="007468AA">
      <w:pPr>
        <w:spacing w:before="120" w:after="120" w:line="360" w:lineRule="auto"/>
        <w:ind w:firstLine="709"/>
        <w:jc w:val="both"/>
        <w:rPr>
          <w:rFonts w:ascii="Times New Roman" w:hAnsi="Times New Roman" w:cs="Times New Roman"/>
          <w:color w:val="000000"/>
          <w:sz w:val="28"/>
          <w:szCs w:val="28"/>
        </w:rPr>
      </w:pPr>
      <w:r w:rsidRPr="002E74CE">
        <w:rPr>
          <w:rFonts w:ascii="Times New Roman" w:hAnsi="Times New Roman" w:cs="Times New Roman"/>
          <w:color w:val="000000"/>
          <w:sz w:val="28"/>
          <w:szCs w:val="28"/>
        </w:rPr>
        <w:t>методы, используемые федеральными и региональными органами управления (налоговые системы, кредитно-финансовый механизм);</w:t>
      </w:r>
    </w:p>
    <w:p w:rsidR="007468AA" w:rsidRPr="002E74CE" w:rsidRDefault="007468AA" w:rsidP="007468AA">
      <w:pPr>
        <w:spacing w:before="120" w:after="120" w:line="360" w:lineRule="auto"/>
        <w:ind w:firstLine="709"/>
        <w:jc w:val="both"/>
        <w:rPr>
          <w:rFonts w:ascii="Times New Roman" w:hAnsi="Times New Roman" w:cs="Times New Roman"/>
          <w:color w:val="000000"/>
          <w:sz w:val="28"/>
          <w:szCs w:val="28"/>
        </w:rPr>
      </w:pPr>
      <w:r w:rsidRPr="002E74CE">
        <w:rPr>
          <w:rFonts w:ascii="Times New Roman" w:hAnsi="Times New Roman" w:cs="Times New Roman"/>
          <w:color w:val="000000"/>
          <w:sz w:val="28"/>
          <w:szCs w:val="28"/>
        </w:rPr>
        <w:t>методы, используемые предприятием (экономические нормативы) и функционирующие внутри предприятия, система материального поощрения работников за качество и эффективность работы;</w:t>
      </w:r>
    </w:p>
    <w:p w:rsidR="007468AA" w:rsidRPr="002E74CE" w:rsidRDefault="007468AA" w:rsidP="007468AA">
      <w:pPr>
        <w:spacing w:before="120" w:after="120" w:line="360" w:lineRule="auto"/>
        <w:ind w:firstLine="709"/>
        <w:jc w:val="both"/>
        <w:rPr>
          <w:rFonts w:ascii="Times New Roman" w:hAnsi="Times New Roman" w:cs="Times New Roman"/>
          <w:color w:val="000000"/>
          <w:sz w:val="28"/>
          <w:szCs w:val="28"/>
        </w:rPr>
      </w:pPr>
      <w:r w:rsidRPr="002E74CE">
        <w:rPr>
          <w:rFonts w:ascii="Times New Roman" w:hAnsi="Times New Roman" w:cs="Times New Roman"/>
          <w:color w:val="000000"/>
          <w:sz w:val="28"/>
          <w:szCs w:val="28"/>
        </w:rPr>
        <w:t>социально-психологические методы, основанные на ис</w:t>
      </w:r>
      <w:r w:rsidRPr="002E74CE">
        <w:rPr>
          <w:rFonts w:ascii="Times New Roman" w:hAnsi="Times New Roman" w:cs="Times New Roman"/>
          <w:color w:val="000000"/>
          <w:sz w:val="28"/>
          <w:szCs w:val="28"/>
        </w:rPr>
        <w:softHyphen/>
        <w:t>пользовании моральных стимулов к труду и оказании воз</w:t>
      </w:r>
      <w:r w:rsidRPr="002E74CE">
        <w:rPr>
          <w:rFonts w:ascii="Times New Roman" w:hAnsi="Times New Roman" w:cs="Times New Roman"/>
          <w:color w:val="000000"/>
          <w:sz w:val="28"/>
          <w:szCs w:val="28"/>
        </w:rPr>
        <w:softHyphen/>
        <w:t>действия на личность с помощью психологических прие</w:t>
      </w:r>
      <w:r w:rsidRPr="002E74CE">
        <w:rPr>
          <w:rFonts w:ascii="Times New Roman" w:hAnsi="Times New Roman" w:cs="Times New Roman"/>
          <w:color w:val="000000"/>
          <w:sz w:val="28"/>
          <w:szCs w:val="28"/>
        </w:rPr>
        <w:softHyphen/>
        <w:t xml:space="preserve">мов в целях превращения административного задания, восознанный долг, внутреннюю потребность человека. </w:t>
      </w:r>
      <w:r w:rsidR="004D10CC">
        <w:rPr>
          <w:rFonts w:ascii="Times New Roman" w:hAnsi="Times New Roman" w:cs="Times New Roman"/>
          <w:color w:val="000000"/>
          <w:sz w:val="28"/>
          <w:szCs w:val="28"/>
        </w:rPr>
        <w:t xml:space="preserve">       </w:t>
      </w:r>
      <w:r w:rsidRPr="002E74CE">
        <w:rPr>
          <w:rFonts w:ascii="Times New Roman" w:hAnsi="Times New Roman" w:cs="Times New Roman"/>
          <w:color w:val="000000"/>
          <w:sz w:val="28"/>
          <w:szCs w:val="28"/>
        </w:rPr>
        <w:t>Составляющими  </w:t>
      </w:r>
      <w:r w:rsidRPr="002E74CE">
        <w:rPr>
          <w:rStyle w:val="apple-converted-space"/>
          <w:rFonts w:ascii="Times New Roman" w:hAnsi="Times New Roman" w:cs="Times New Roman"/>
          <w:color w:val="000000"/>
          <w:sz w:val="28"/>
          <w:szCs w:val="28"/>
        </w:rPr>
        <w:t> </w:t>
      </w:r>
      <w:r w:rsidRPr="002E74CE">
        <w:rPr>
          <w:rFonts w:ascii="Times New Roman" w:hAnsi="Times New Roman" w:cs="Times New Roman"/>
          <w:color w:val="000000"/>
          <w:sz w:val="28"/>
          <w:szCs w:val="28"/>
        </w:rPr>
        <w:t>элементами  </w:t>
      </w:r>
      <w:r w:rsidRPr="002E74CE">
        <w:rPr>
          <w:rStyle w:val="apple-converted-space"/>
          <w:rFonts w:ascii="Times New Roman" w:hAnsi="Times New Roman" w:cs="Times New Roman"/>
          <w:color w:val="000000"/>
          <w:sz w:val="28"/>
          <w:szCs w:val="28"/>
        </w:rPr>
        <w:t> </w:t>
      </w:r>
      <w:r w:rsidRPr="002E74CE">
        <w:rPr>
          <w:rFonts w:ascii="Times New Roman" w:hAnsi="Times New Roman" w:cs="Times New Roman"/>
          <w:color w:val="000000"/>
          <w:sz w:val="28"/>
          <w:szCs w:val="28"/>
        </w:rPr>
        <w:t xml:space="preserve">социально-психологических методов являются: </w:t>
      </w:r>
      <w:r w:rsidRPr="002E74CE">
        <w:rPr>
          <w:rFonts w:ascii="Times New Roman" w:hAnsi="Times New Roman" w:cs="Times New Roman"/>
          <w:color w:val="000000"/>
          <w:sz w:val="28"/>
          <w:szCs w:val="28"/>
        </w:rPr>
        <w:lastRenderedPageBreak/>
        <w:t>формирование трудового коллектива, создание нормального психологического климата, творческой атмосферы;</w:t>
      </w:r>
    </w:p>
    <w:p w:rsidR="007468AA" w:rsidRPr="002E74CE" w:rsidRDefault="007468AA" w:rsidP="007468AA">
      <w:pPr>
        <w:spacing w:before="120" w:after="120" w:line="360" w:lineRule="auto"/>
        <w:ind w:firstLine="709"/>
        <w:jc w:val="both"/>
        <w:rPr>
          <w:rFonts w:ascii="Times New Roman" w:hAnsi="Times New Roman" w:cs="Times New Roman"/>
          <w:color w:val="000000"/>
          <w:sz w:val="28"/>
          <w:szCs w:val="28"/>
        </w:rPr>
      </w:pPr>
      <w:r w:rsidRPr="002E74CE">
        <w:rPr>
          <w:rFonts w:ascii="Times New Roman" w:hAnsi="Times New Roman" w:cs="Times New Roman"/>
          <w:color w:val="000000"/>
          <w:sz w:val="28"/>
          <w:szCs w:val="28"/>
        </w:rPr>
        <w:t>личный пример руководителя;</w:t>
      </w:r>
    </w:p>
    <w:p w:rsidR="007468AA" w:rsidRPr="002E74CE" w:rsidRDefault="007468AA" w:rsidP="007468AA">
      <w:pPr>
        <w:spacing w:before="120" w:after="120" w:line="360" w:lineRule="auto"/>
        <w:ind w:firstLine="709"/>
        <w:jc w:val="both"/>
        <w:rPr>
          <w:rFonts w:ascii="Times New Roman" w:hAnsi="Times New Roman" w:cs="Times New Roman"/>
          <w:color w:val="000000"/>
          <w:sz w:val="28"/>
          <w:szCs w:val="28"/>
        </w:rPr>
      </w:pPr>
      <w:r w:rsidRPr="002E74CE">
        <w:rPr>
          <w:rFonts w:ascii="Times New Roman" w:hAnsi="Times New Roman" w:cs="Times New Roman"/>
          <w:color w:val="000000"/>
          <w:sz w:val="28"/>
          <w:szCs w:val="28"/>
        </w:rPr>
        <w:t>участие работников в управлении предприятием;</w:t>
      </w:r>
    </w:p>
    <w:p w:rsidR="007468AA" w:rsidRPr="002E74CE" w:rsidRDefault="007468AA" w:rsidP="007468AA">
      <w:pPr>
        <w:spacing w:before="120" w:after="120" w:line="360" w:lineRule="auto"/>
        <w:ind w:firstLine="709"/>
        <w:jc w:val="both"/>
        <w:rPr>
          <w:rFonts w:ascii="Times New Roman" w:hAnsi="Times New Roman" w:cs="Times New Roman"/>
          <w:color w:val="000000"/>
          <w:sz w:val="28"/>
          <w:szCs w:val="28"/>
        </w:rPr>
      </w:pPr>
      <w:r w:rsidRPr="002E74CE">
        <w:rPr>
          <w:rFonts w:ascii="Times New Roman" w:hAnsi="Times New Roman" w:cs="Times New Roman"/>
          <w:color w:val="000000"/>
          <w:sz w:val="28"/>
          <w:szCs w:val="28"/>
        </w:rPr>
        <w:t>удовлетворение культурных и духовных потребностей работ-* ников;</w:t>
      </w:r>
    </w:p>
    <w:p w:rsidR="007468AA" w:rsidRPr="002E74CE" w:rsidRDefault="007468AA" w:rsidP="007468AA">
      <w:pPr>
        <w:spacing w:before="120" w:after="120" w:line="360" w:lineRule="auto"/>
        <w:ind w:firstLine="709"/>
        <w:jc w:val="both"/>
        <w:rPr>
          <w:rFonts w:ascii="Times New Roman" w:hAnsi="Times New Roman" w:cs="Times New Roman"/>
          <w:color w:val="000000"/>
          <w:sz w:val="28"/>
          <w:szCs w:val="28"/>
        </w:rPr>
      </w:pPr>
      <w:r w:rsidRPr="002E74CE">
        <w:rPr>
          <w:rFonts w:ascii="Times New Roman" w:hAnsi="Times New Roman" w:cs="Times New Roman"/>
          <w:color w:val="000000"/>
          <w:sz w:val="28"/>
          <w:szCs w:val="28"/>
        </w:rPr>
        <w:t>установление моральных санкций и поощрений;</w:t>
      </w:r>
    </w:p>
    <w:p w:rsidR="007468AA" w:rsidRPr="002E74CE" w:rsidRDefault="007468AA" w:rsidP="007468AA">
      <w:pPr>
        <w:spacing w:before="120" w:after="120" w:line="360" w:lineRule="auto"/>
        <w:ind w:firstLine="709"/>
        <w:jc w:val="both"/>
        <w:rPr>
          <w:rFonts w:ascii="Times New Roman" w:hAnsi="Times New Roman" w:cs="Times New Roman"/>
          <w:color w:val="000000"/>
          <w:sz w:val="28"/>
          <w:szCs w:val="28"/>
        </w:rPr>
      </w:pPr>
      <w:r w:rsidRPr="002E74CE">
        <w:rPr>
          <w:rFonts w:ascii="Times New Roman" w:hAnsi="Times New Roman" w:cs="Times New Roman"/>
          <w:color w:val="000000"/>
          <w:sz w:val="28"/>
          <w:szCs w:val="28"/>
        </w:rPr>
        <w:t>установление социальных норм поведения и социальное сти</w:t>
      </w:r>
      <w:r w:rsidRPr="002E74CE">
        <w:rPr>
          <w:rFonts w:ascii="Times New Roman" w:hAnsi="Times New Roman" w:cs="Times New Roman"/>
          <w:color w:val="000000"/>
          <w:sz w:val="28"/>
          <w:szCs w:val="28"/>
        </w:rPr>
        <w:softHyphen/>
        <w:t>мулирование развития трудового коллектива;</w:t>
      </w:r>
    </w:p>
    <w:p w:rsidR="007468AA" w:rsidRPr="002E74CE" w:rsidRDefault="007468AA" w:rsidP="007468AA">
      <w:pPr>
        <w:spacing w:before="120" w:after="120" w:line="360" w:lineRule="auto"/>
        <w:ind w:firstLine="709"/>
        <w:jc w:val="both"/>
        <w:rPr>
          <w:rFonts w:ascii="Times New Roman" w:hAnsi="Times New Roman" w:cs="Times New Roman"/>
          <w:color w:val="000000"/>
          <w:sz w:val="28"/>
          <w:szCs w:val="28"/>
        </w:rPr>
      </w:pPr>
      <w:r w:rsidRPr="002E74CE">
        <w:rPr>
          <w:rFonts w:ascii="Times New Roman" w:hAnsi="Times New Roman" w:cs="Times New Roman"/>
          <w:color w:val="000000"/>
          <w:sz w:val="28"/>
          <w:szCs w:val="28"/>
        </w:rPr>
        <w:t>социальная профилактика и социальная защита и др.</w:t>
      </w:r>
    </w:p>
    <w:p w:rsidR="007468AA" w:rsidRPr="002E74CE" w:rsidRDefault="007468AA" w:rsidP="007468AA">
      <w:pPr>
        <w:spacing w:before="120" w:after="120" w:line="360" w:lineRule="auto"/>
        <w:ind w:firstLine="709"/>
        <w:jc w:val="both"/>
        <w:rPr>
          <w:rFonts w:ascii="Times New Roman" w:hAnsi="Times New Roman" w:cs="Times New Roman"/>
          <w:color w:val="000000"/>
          <w:sz w:val="28"/>
          <w:szCs w:val="28"/>
        </w:rPr>
      </w:pPr>
      <w:r w:rsidRPr="002E74CE">
        <w:rPr>
          <w:rFonts w:ascii="Times New Roman" w:hAnsi="Times New Roman" w:cs="Times New Roman"/>
          <w:color w:val="000000"/>
          <w:sz w:val="28"/>
          <w:szCs w:val="28"/>
        </w:rPr>
        <w:t>Эффективность работы предприятия автосервиса во многом определяется организа</w:t>
      </w:r>
      <w:r w:rsidRPr="002E74CE">
        <w:rPr>
          <w:rFonts w:ascii="Times New Roman" w:hAnsi="Times New Roman" w:cs="Times New Roman"/>
          <w:color w:val="000000"/>
          <w:sz w:val="28"/>
          <w:szCs w:val="28"/>
        </w:rPr>
        <w:softHyphen/>
        <w:t>цией работы с персоналом. Она включает подготовку, подбор и расстановку кадров, повышение их квалификации, организа</w:t>
      </w:r>
      <w:r w:rsidRPr="002E74CE">
        <w:rPr>
          <w:rFonts w:ascii="Times New Roman" w:hAnsi="Times New Roman" w:cs="Times New Roman"/>
          <w:color w:val="000000"/>
          <w:sz w:val="28"/>
          <w:szCs w:val="28"/>
        </w:rPr>
        <w:softHyphen/>
        <w:t>цию и оснащение рабочих мест, выбор наиболее рациональ</w:t>
      </w:r>
      <w:r w:rsidRPr="002E74CE">
        <w:rPr>
          <w:rFonts w:ascii="Times New Roman" w:hAnsi="Times New Roman" w:cs="Times New Roman"/>
          <w:color w:val="000000"/>
          <w:sz w:val="28"/>
          <w:szCs w:val="28"/>
        </w:rPr>
        <w:softHyphen/>
        <w:t>ных методов и приемов выполнения работ по техническому об</w:t>
      </w:r>
      <w:r w:rsidRPr="002E74CE">
        <w:rPr>
          <w:rFonts w:ascii="Times New Roman" w:hAnsi="Times New Roman" w:cs="Times New Roman"/>
          <w:color w:val="000000"/>
          <w:sz w:val="28"/>
          <w:szCs w:val="28"/>
        </w:rPr>
        <w:softHyphen/>
        <w:t>служиванию и ремонту автомобилей для каждого работника, обеспечение условий, отвечающих требованиям производст</w:t>
      </w:r>
      <w:r w:rsidRPr="002E74CE">
        <w:rPr>
          <w:rFonts w:ascii="Times New Roman" w:hAnsi="Times New Roman" w:cs="Times New Roman"/>
          <w:color w:val="000000"/>
          <w:sz w:val="28"/>
          <w:szCs w:val="28"/>
        </w:rPr>
        <w:softHyphen/>
        <w:t>венной этики, санитарии, охраны труда и техники безопасно</w:t>
      </w:r>
      <w:r w:rsidRPr="002E74CE">
        <w:rPr>
          <w:rFonts w:ascii="Times New Roman" w:hAnsi="Times New Roman" w:cs="Times New Roman"/>
          <w:color w:val="000000"/>
          <w:sz w:val="28"/>
          <w:szCs w:val="28"/>
        </w:rPr>
        <w:softHyphen/>
        <w:t>сти на каждом рабочем месте.</w:t>
      </w:r>
    </w:p>
    <w:p w:rsidR="007468AA" w:rsidRPr="002E74CE" w:rsidRDefault="007468AA" w:rsidP="007468AA">
      <w:pPr>
        <w:spacing w:before="120" w:after="120" w:line="360" w:lineRule="auto"/>
        <w:ind w:firstLine="709"/>
        <w:jc w:val="both"/>
        <w:rPr>
          <w:rFonts w:ascii="Times New Roman" w:hAnsi="Times New Roman" w:cs="Times New Roman"/>
          <w:color w:val="000000"/>
          <w:sz w:val="28"/>
          <w:szCs w:val="28"/>
        </w:rPr>
      </w:pPr>
      <w:r w:rsidRPr="002E74CE">
        <w:rPr>
          <w:rFonts w:ascii="Times New Roman" w:hAnsi="Times New Roman" w:cs="Times New Roman"/>
          <w:color w:val="000000"/>
          <w:sz w:val="28"/>
          <w:szCs w:val="28"/>
        </w:rPr>
        <w:t>Таким образом, развитие предприятий СТОА и совершен</w:t>
      </w:r>
      <w:r w:rsidRPr="002E74CE">
        <w:rPr>
          <w:rFonts w:ascii="Times New Roman" w:hAnsi="Times New Roman" w:cs="Times New Roman"/>
          <w:color w:val="000000"/>
          <w:sz w:val="28"/>
          <w:szCs w:val="28"/>
        </w:rPr>
        <w:softHyphen/>
        <w:t>ствование их производственной деятельности предполагает улучшение организации технического обслуживания и ремон</w:t>
      </w:r>
      <w:r w:rsidRPr="002E74CE">
        <w:rPr>
          <w:rFonts w:ascii="Times New Roman" w:hAnsi="Times New Roman" w:cs="Times New Roman"/>
          <w:color w:val="000000"/>
          <w:sz w:val="28"/>
          <w:szCs w:val="28"/>
        </w:rPr>
        <w:softHyphen/>
        <w:t>та автомобилей, нормативно-техническое обеспечение, созда</w:t>
      </w:r>
      <w:r w:rsidRPr="002E74CE">
        <w:rPr>
          <w:rFonts w:ascii="Times New Roman" w:hAnsi="Times New Roman" w:cs="Times New Roman"/>
          <w:color w:val="000000"/>
          <w:sz w:val="28"/>
          <w:szCs w:val="28"/>
        </w:rPr>
        <w:softHyphen/>
        <w:t>ние гибкой системы управления, обеспечение запасными час</w:t>
      </w:r>
      <w:r w:rsidRPr="002E74CE">
        <w:rPr>
          <w:rFonts w:ascii="Times New Roman" w:hAnsi="Times New Roman" w:cs="Times New Roman"/>
          <w:color w:val="000000"/>
          <w:sz w:val="28"/>
          <w:szCs w:val="28"/>
        </w:rPr>
        <w:softHyphen/>
        <w:t>тями и материалами, повышение качества выполняемых работ</w:t>
      </w:r>
      <w:r w:rsidRPr="002E74CE">
        <w:rPr>
          <w:rFonts w:ascii="Times New Roman" w:hAnsi="Times New Roman" w:cs="Times New Roman"/>
          <w:color w:val="000000"/>
          <w:sz w:val="28"/>
          <w:szCs w:val="28"/>
        </w:rPr>
        <w:br/>
        <w:t>и квалификации персонала, выработку эффективных мер, позволяющих повысить заинтересованность персонала в качест</w:t>
      </w:r>
      <w:r w:rsidRPr="002E74CE">
        <w:rPr>
          <w:rFonts w:ascii="Times New Roman" w:hAnsi="Times New Roman" w:cs="Times New Roman"/>
          <w:color w:val="000000"/>
          <w:sz w:val="28"/>
          <w:szCs w:val="28"/>
        </w:rPr>
        <w:softHyphen/>
        <w:t>венном и производительном выполнении работ. </w:t>
      </w:r>
    </w:p>
    <w:p w:rsidR="007468AA" w:rsidRPr="002E74CE" w:rsidRDefault="007468AA" w:rsidP="007468AA">
      <w:pPr>
        <w:spacing w:before="120" w:after="120" w:line="360" w:lineRule="auto"/>
        <w:ind w:firstLine="709"/>
        <w:jc w:val="both"/>
        <w:rPr>
          <w:rFonts w:ascii="Times New Roman" w:hAnsi="Times New Roman" w:cs="Times New Roman"/>
          <w:color w:val="000000"/>
          <w:sz w:val="28"/>
          <w:szCs w:val="28"/>
        </w:rPr>
      </w:pPr>
      <w:r w:rsidRPr="002E74CE">
        <w:rPr>
          <w:rFonts w:ascii="Times New Roman" w:hAnsi="Times New Roman" w:cs="Times New Roman"/>
          <w:color w:val="000000"/>
          <w:sz w:val="28"/>
          <w:szCs w:val="28"/>
        </w:rPr>
        <w:t xml:space="preserve">Определение потребности в персонале является задачей pyководителя СТОА. Он имеет право в рамках трудового законодательства принимать на работу или увольнять работников. При оценке численности персонала можно </w:t>
      </w:r>
      <w:r w:rsidRPr="002E74CE">
        <w:rPr>
          <w:rFonts w:ascii="Times New Roman" w:hAnsi="Times New Roman" w:cs="Times New Roman"/>
          <w:color w:val="000000"/>
          <w:sz w:val="28"/>
          <w:szCs w:val="28"/>
        </w:rPr>
        <w:lastRenderedPageBreak/>
        <w:t>ориентироваться на показатель нагрузки персонала: на одного работника долж</w:t>
      </w:r>
      <w:r w:rsidRPr="002E74CE">
        <w:rPr>
          <w:rFonts w:ascii="Times New Roman" w:hAnsi="Times New Roman" w:cs="Times New Roman"/>
          <w:color w:val="000000"/>
          <w:sz w:val="28"/>
          <w:szCs w:val="28"/>
        </w:rPr>
        <w:softHyphen/>
        <w:t>но приходиться примерно 70 автомобилей в год. (Конечно, этот показатель зависит от конкретных условий, например марки ремонтируемых автомобилей, степени конкурентности рынка.) При этом надо учитывать условия использования ра</w:t>
      </w:r>
      <w:r w:rsidRPr="002E74CE">
        <w:rPr>
          <w:rFonts w:ascii="Times New Roman" w:hAnsi="Times New Roman" w:cs="Times New Roman"/>
          <w:color w:val="000000"/>
          <w:sz w:val="28"/>
          <w:szCs w:val="28"/>
        </w:rPr>
        <w:softHyphen/>
        <w:t>ботников. Например, рабочее время работников должно ис</w:t>
      </w:r>
      <w:r w:rsidRPr="002E74CE">
        <w:rPr>
          <w:rFonts w:ascii="Times New Roman" w:hAnsi="Times New Roman" w:cs="Times New Roman"/>
          <w:color w:val="000000"/>
          <w:sz w:val="28"/>
          <w:szCs w:val="28"/>
        </w:rPr>
        <w:softHyphen/>
        <w:t>пользоваться не менее чем на 80 %. Если это время меньше, то число работников уменьшают, если больше — увеличивают.</w:t>
      </w:r>
    </w:p>
    <w:p w:rsidR="007468AA" w:rsidRDefault="007468AA" w:rsidP="007468AA">
      <w:pPr>
        <w:spacing w:before="120" w:after="120" w:line="360" w:lineRule="auto"/>
        <w:ind w:firstLine="709"/>
        <w:jc w:val="both"/>
        <w:rPr>
          <w:rFonts w:ascii="Times New Roman" w:hAnsi="Times New Roman" w:cs="Times New Roman"/>
          <w:color w:val="000000"/>
          <w:sz w:val="28"/>
          <w:szCs w:val="28"/>
        </w:rPr>
      </w:pPr>
      <w:r w:rsidRPr="002E74CE">
        <w:rPr>
          <w:rFonts w:ascii="Times New Roman" w:hAnsi="Times New Roman" w:cs="Times New Roman"/>
          <w:color w:val="000000"/>
          <w:sz w:val="28"/>
          <w:szCs w:val="28"/>
        </w:rPr>
        <w:t>При расчете продуктивного персонала следует исходить из требований маркетинга, финансовых возможностей СТОА, а не эффективности производства. Поэтому необходимо иметь запасы мощности, квалификации и кадров. При определении потребности в специалистах и руководителях можно ориенти</w:t>
      </w:r>
      <w:r w:rsidRPr="002E74CE">
        <w:rPr>
          <w:rFonts w:ascii="Times New Roman" w:hAnsi="Times New Roman" w:cs="Times New Roman"/>
          <w:color w:val="000000"/>
          <w:sz w:val="28"/>
          <w:szCs w:val="28"/>
        </w:rPr>
        <w:softHyphen/>
        <w:t>роваться на нормативы их численности. Необходимые спра</w:t>
      </w:r>
      <w:r w:rsidRPr="002E74CE">
        <w:rPr>
          <w:rFonts w:ascii="Times New Roman" w:hAnsi="Times New Roman" w:cs="Times New Roman"/>
          <w:color w:val="000000"/>
          <w:sz w:val="28"/>
          <w:szCs w:val="28"/>
        </w:rPr>
        <w:softHyphen/>
        <w:t>вочные данные публикуются в отраслевых справочниках. Про</w:t>
      </w:r>
      <w:r w:rsidRPr="002E74CE">
        <w:rPr>
          <w:rFonts w:ascii="Times New Roman" w:hAnsi="Times New Roman" w:cs="Times New Roman"/>
          <w:color w:val="000000"/>
          <w:sz w:val="28"/>
          <w:szCs w:val="28"/>
        </w:rPr>
        <w:softHyphen/>
        <w:t>центный состав продуктивного персонала СТОА можно пред</w:t>
      </w:r>
      <w:r w:rsidRPr="002E74CE">
        <w:rPr>
          <w:rFonts w:ascii="Times New Roman" w:hAnsi="Times New Roman" w:cs="Times New Roman"/>
          <w:color w:val="000000"/>
          <w:sz w:val="28"/>
          <w:szCs w:val="28"/>
        </w:rPr>
        <w:softHyphen/>
        <w:t>ставить следующим образом:</w:t>
      </w:r>
    </w:p>
    <w:tbl>
      <w:tblPr>
        <w:tblStyle w:val="ab"/>
        <w:tblW w:w="0" w:type="auto"/>
        <w:tblLook w:val="04A0" w:firstRow="1" w:lastRow="0" w:firstColumn="1" w:lastColumn="0" w:noHBand="0" w:noVBand="1"/>
      </w:tblPr>
      <w:tblGrid>
        <w:gridCol w:w="6658"/>
        <w:gridCol w:w="2970"/>
      </w:tblGrid>
      <w:tr w:rsidR="00180028" w:rsidTr="004424AF">
        <w:tc>
          <w:tcPr>
            <w:tcW w:w="6658" w:type="dxa"/>
          </w:tcPr>
          <w:p w:rsidR="00180028" w:rsidRDefault="004D1FAA" w:rsidP="00180028">
            <w:pPr>
              <w:spacing w:before="120" w:after="120"/>
              <w:jc w:val="both"/>
              <w:rPr>
                <w:rFonts w:ascii="Times New Roman" w:hAnsi="Times New Roman" w:cs="Times New Roman"/>
                <w:color w:val="000000"/>
                <w:sz w:val="28"/>
                <w:szCs w:val="28"/>
              </w:rPr>
            </w:pPr>
            <w:r w:rsidRPr="002E74CE">
              <w:rPr>
                <w:rFonts w:ascii="Times New Roman" w:hAnsi="Times New Roman" w:cs="Times New Roman"/>
                <w:color w:val="000000"/>
                <w:sz w:val="28"/>
                <w:szCs w:val="28"/>
              </w:rPr>
              <w:t>Слесари по ремонту автомобилей</w:t>
            </w:r>
            <w:r w:rsidRPr="002E74CE">
              <w:rPr>
                <w:rStyle w:val="apple-converted-space"/>
                <w:rFonts w:ascii="Times New Roman" w:hAnsi="Times New Roman" w:cs="Times New Roman"/>
                <w:color w:val="000000"/>
                <w:sz w:val="28"/>
                <w:szCs w:val="28"/>
              </w:rPr>
              <w:t> </w:t>
            </w:r>
          </w:p>
        </w:tc>
        <w:tc>
          <w:tcPr>
            <w:tcW w:w="2970" w:type="dxa"/>
          </w:tcPr>
          <w:p w:rsidR="00180028" w:rsidRDefault="004424AF" w:rsidP="004424AF">
            <w:pPr>
              <w:spacing w:before="120" w:after="120"/>
              <w:jc w:val="center"/>
              <w:rPr>
                <w:rFonts w:ascii="Times New Roman" w:hAnsi="Times New Roman" w:cs="Times New Roman"/>
                <w:color w:val="000000"/>
                <w:sz w:val="28"/>
                <w:szCs w:val="28"/>
              </w:rPr>
            </w:pPr>
            <w:r>
              <w:rPr>
                <w:rFonts w:ascii="Times New Roman" w:hAnsi="Times New Roman" w:cs="Times New Roman"/>
                <w:color w:val="000000"/>
                <w:sz w:val="28"/>
                <w:szCs w:val="28"/>
              </w:rPr>
              <w:t>64</w:t>
            </w:r>
          </w:p>
        </w:tc>
      </w:tr>
      <w:tr w:rsidR="00180028" w:rsidTr="004424AF">
        <w:tc>
          <w:tcPr>
            <w:tcW w:w="6658" w:type="dxa"/>
          </w:tcPr>
          <w:p w:rsidR="00180028" w:rsidRDefault="004D1FAA" w:rsidP="00180028">
            <w:pPr>
              <w:spacing w:before="120" w:after="120"/>
              <w:jc w:val="both"/>
              <w:rPr>
                <w:rFonts w:ascii="Times New Roman" w:hAnsi="Times New Roman" w:cs="Times New Roman"/>
                <w:color w:val="000000"/>
                <w:sz w:val="28"/>
                <w:szCs w:val="28"/>
              </w:rPr>
            </w:pPr>
            <w:r w:rsidRPr="002E74CE">
              <w:rPr>
                <w:rFonts w:ascii="Times New Roman" w:hAnsi="Times New Roman" w:cs="Times New Roman"/>
                <w:color w:val="000000"/>
                <w:sz w:val="28"/>
                <w:szCs w:val="28"/>
              </w:rPr>
              <w:t>Слесари по топливной аппаратуре          </w:t>
            </w:r>
            <w:r w:rsidRPr="002E74CE">
              <w:rPr>
                <w:rStyle w:val="apple-converted-space"/>
                <w:rFonts w:ascii="Times New Roman" w:hAnsi="Times New Roman" w:cs="Times New Roman"/>
                <w:color w:val="000000"/>
                <w:sz w:val="28"/>
                <w:szCs w:val="28"/>
              </w:rPr>
              <w:t> </w:t>
            </w:r>
          </w:p>
        </w:tc>
        <w:tc>
          <w:tcPr>
            <w:tcW w:w="2970" w:type="dxa"/>
          </w:tcPr>
          <w:p w:rsidR="00180028" w:rsidRDefault="004424AF" w:rsidP="004424AF">
            <w:pPr>
              <w:spacing w:before="120" w:after="120"/>
              <w:jc w:val="center"/>
              <w:rPr>
                <w:rFonts w:ascii="Times New Roman" w:hAnsi="Times New Roman" w:cs="Times New Roman"/>
                <w:color w:val="000000"/>
                <w:sz w:val="28"/>
                <w:szCs w:val="28"/>
              </w:rPr>
            </w:pPr>
            <w:r>
              <w:rPr>
                <w:rFonts w:ascii="Times New Roman" w:hAnsi="Times New Roman" w:cs="Times New Roman"/>
                <w:color w:val="000000"/>
                <w:sz w:val="28"/>
                <w:szCs w:val="28"/>
              </w:rPr>
              <w:t>4</w:t>
            </w:r>
          </w:p>
        </w:tc>
      </w:tr>
      <w:tr w:rsidR="00180028" w:rsidTr="004424AF">
        <w:tc>
          <w:tcPr>
            <w:tcW w:w="6658" w:type="dxa"/>
          </w:tcPr>
          <w:p w:rsidR="00180028" w:rsidRDefault="004D1FAA" w:rsidP="00180028">
            <w:pPr>
              <w:spacing w:before="120" w:after="120"/>
              <w:jc w:val="both"/>
              <w:rPr>
                <w:rFonts w:ascii="Times New Roman" w:hAnsi="Times New Roman" w:cs="Times New Roman"/>
                <w:color w:val="000000"/>
                <w:sz w:val="28"/>
                <w:szCs w:val="28"/>
              </w:rPr>
            </w:pPr>
            <w:r w:rsidRPr="002E74CE">
              <w:rPr>
                <w:rFonts w:ascii="Times New Roman" w:hAnsi="Times New Roman" w:cs="Times New Roman"/>
                <w:color w:val="000000"/>
                <w:sz w:val="28"/>
                <w:szCs w:val="28"/>
              </w:rPr>
              <w:t>Мойщики автомобилей      </w:t>
            </w:r>
            <w:r w:rsidRPr="002E74CE">
              <w:rPr>
                <w:rStyle w:val="apple-converted-space"/>
                <w:rFonts w:ascii="Times New Roman" w:hAnsi="Times New Roman" w:cs="Times New Roman"/>
                <w:color w:val="000000"/>
                <w:sz w:val="28"/>
                <w:szCs w:val="28"/>
              </w:rPr>
              <w:t> </w:t>
            </w:r>
          </w:p>
        </w:tc>
        <w:tc>
          <w:tcPr>
            <w:tcW w:w="2970" w:type="dxa"/>
          </w:tcPr>
          <w:p w:rsidR="00180028" w:rsidRDefault="004424AF" w:rsidP="004424AF">
            <w:pPr>
              <w:spacing w:before="120" w:after="120"/>
              <w:jc w:val="center"/>
              <w:rPr>
                <w:rFonts w:ascii="Times New Roman" w:hAnsi="Times New Roman" w:cs="Times New Roman"/>
                <w:color w:val="000000"/>
                <w:sz w:val="28"/>
                <w:szCs w:val="28"/>
              </w:rPr>
            </w:pPr>
            <w:r>
              <w:rPr>
                <w:rFonts w:ascii="Times New Roman" w:hAnsi="Times New Roman" w:cs="Times New Roman"/>
                <w:color w:val="000000"/>
                <w:sz w:val="28"/>
                <w:szCs w:val="28"/>
              </w:rPr>
              <w:t>5</w:t>
            </w:r>
          </w:p>
        </w:tc>
      </w:tr>
      <w:tr w:rsidR="00180028" w:rsidTr="004424AF">
        <w:tc>
          <w:tcPr>
            <w:tcW w:w="6658" w:type="dxa"/>
          </w:tcPr>
          <w:p w:rsidR="00180028" w:rsidRDefault="004D1FAA" w:rsidP="00180028">
            <w:pPr>
              <w:spacing w:before="120" w:after="120"/>
              <w:jc w:val="both"/>
              <w:rPr>
                <w:rFonts w:ascii="Times New Roman" w:hAnsi="Times New Roman" w:cs="Times New Roman"/>
                <w:color w:val="000000"/>
                <w:sz w:val="28"/>
                <w:szCs w:val="28"/>
              </w:rPr>
            </w:pPr>
            <w:r w:rsidRPr="002E74CE">
              <w:rPr>
                <w:rFonts w:ascii="Times New Roman" w:hAnsi="Times New Roman" w:cs="Times New Roman"/>
                <w:color w:val="000000"/>
                <w:sz w:val="28"/>
                <w:szCs w:val="28"/>
              </w:rPr>
              <w:t>Маляры</w:t>
            </w:r>
          </w:p>
        </w:tc>
        <w:tc>
          <w:tcPr>
            <w:tcW w:w="2970" w:type="dxa"/>
          </w:tcPr>
          <w:p w:rsidR="00180028" w:rsidRDefault="004424AF" w:rsidP="004424AF">
            <w:pPr>
              <w:spacing w:before="120" w:after="120"/>
              <w:jc w:val="center"/>
              <w:rPr>
                <w:rFonts w:ascii="Times New Roman" w:hAnsi="Times New Roman" w:cs="Times New Roman"/>
                <w:color w:val="000000"/>
                <w:sz w:val="28"/>
                <w:szCs w:val="28"/>
              </w:rPr>
            </w:pPr>
            <w:r>
              <w:rPr>
                <w:rFonts w:ascii="Times New Roman" w:hAnsi="Times New Roman" w:cs="Times New Roman"/>
                <w:color w:val="000000"/>
                <w:sz w:val="28"/>
                <w:szCs w:val="28"/>
              </w:rPr>
              <w:t>8</w:t>
            </w:r>
          </w:p>
        </w:tc>
      </w:tr>
      <w:tr w:rsidR="00180028" w:rsidTr="004424AF">
        <w:tc>
          <w:tcPr>
            <w:tcW w:w="6658" w:type="dxa"/>
          </w:tcPr>
          <w:p w:rsidR="00180028" w:rsidRDefault="00A742A1" w:rsidP="00180028">
            <w:pPr>
              <w:spacing w:before="120" w:after="120"/>
              <w:jc w:val="both"/>
              <w:rPr>
                <w:rFonts w:ascii="Times New Roman" w:hAnsi="Times New Roman" w:cs="Times New Roman"/>
                <w:color w:val="000000"/>
                <w:sz w:val="28"/>
                <w:szCs w:val="28"/>
              </w:rPr>
            </w:pPr>
            <w:r>
              <w:rPr>
                <w:rFonts w:ascii="Times New Roman" w:hAnsi="Times New Roman" w:cs="Times New Roman"/>
                <w:color w:val="000000"/>
                <w:sz w:val="28"/>
                <w:szCs w:val="28"/>
              </w:rPr>
              <w:t>Консерваторщи</w:t>
            </w:r>
            <w:r w:rsidRPr="002E74CE">
              <w:rPr>
                <w:rFonts w:ascii="Times New Roman" w:hAnsi="Times New Roman" w:cs="Times New Roman"/>
                <w:color w:val="000000"/>
                <w:sz w:val="28"/>
                <w:szCs w:val="28"/>
              </w:rPr>
              <w:t>ки изделий           </w:t>
            </w:r>
            <w:r w:rsidRPr="002E74CE">
              <w:rPr>
                <w:rStyle w:val="apple-converted-space"/>
                <w:rFonts w:ascii="Times New Roman" w:hAnsi="Times New Roman" w:cs="Times New Roman"/>
                <w:color w:val="000000"/>
                <w:sz w:val="28"/>
                <w:szCs w:val="28"/>
              </w:rPr>
              <w:t> </w:t>
            </w:r>
          </w:p>
        </w:tc>
        <w:tc>
          <w:tcPr>
            <w:tcW w:w="2970" w:type="dxa"/>
          </w:tcPr>
          <w:p w:rsidR="00180028" w:rsidRDefault="004424AF" w:rsidP="004424AF">
            <w:pPr>
              <w:spacing w:before="120" w:after="120"/>
              <w:jc w:val="center"/>
              <w:rPr>
                <w:rFonts w:ascii="Times New Roman" w:hAnsi="Times New Roman" w:cs="Times New Roman"/>
                <w:color w:val="000000"/>
                <w:sz w:val="28"/>
                <w:szCs w:val="28"/>
              </w:rPr>
            </w:pPr>
            <w:r>
              <w:rPr>
                <w:rFonts w:ascii="Times New Roman" w:hAnsi="Times New Roman" w:cs="Times New Roman"/>
                <w:color w:val="000000"/>
                <w:sz w:val="28"/>
                <w:szCs w:val="28"/>
              </w:rPr>
              <w:t>2</w:t>
            </w:r>
          </w:p>
        </w:tc>
      </w:tr>
      <w:tr w:rsidR="00180028" w:rsidTr="004424AF">
        <w:tc>
          <w:tcPr>
            <w:tcW w:w="6658" w:type="dxa"/>
          </w:tcPr>
          <w:p w:rsidR="00180028" w:rsidRDefault="00A742A1" w:rsidP="00180028">
            <w:pPr>
              <w:spacing w:before="120" w:after="120"/>
              <w:jc w:val="both"/>
              <w:rPr>
                <w:rFonts w:ascii="Times New Roman" w:hAnsi="Times New Roman" w:cs="Times New Roman"/>
                <w:color w:val="000000"/>
                <w:sz w:val="28"/>
                <w:szCs w:val="28"/>
              </w:rPr>
            </w:pPr>
            <w:r w:rsidRPr="002E74CE">
              <w:rPr>
                <w:rFonts w:ascii="Times New Roman" w:hAnsi="Times New Roman" w:cs="Times New Roman"/>
                <w:color w:val="000000"/>
                <w:sz w:val="28"/>
                <w:szCs w:val="28"/>
              </w:rPr>
              <w:t>Газоэлектросварщики </w:t>
            </w:r>
          </w:p>
        </w:tc>
        <w:tc>
          <w:tcPr>
            <w:tcW w:w="2970" w:type="dxa"/>
          </w:tcPr>
          <w:p w:rsidR="00180028" w:rsidRDefault="004424AF" w:rsidP="004424AF">
            <w:pPr>
              <w:spacing w:before="120" w:after="120"/>
              <w:jc w:val="center"/>
              <w:rPr>
                <w:rFonts w:ascii="Times New Roman" w:hAnsi="Times New Roman" w:cs="Times New Roman"/>
                <w:color w:val="000000"/>
                <w:sz w:val="28"/>
                <w:szCs w:val="28"/>
              </w:rPr>
            </w:pPr>
            <w:r>
              <w:rPr>
                <w:rFonts w:ascii="Times New Roman" w:hAnsi="Times New Roman" w:cs="Times New Roman"/>
                <w:color w:val="000000"/>
                <w:sz w:val="28"/>
                <w:szCs w:val="28"/>
              </w:rPr>
              <w:t>5</w:t>
            </w:r>
          </w:p>
        </w:tc>
      </w:tr>
      <w:tr w:rsidR="00180028" w:rsidTr="004424AF">
        <w:tc>
          <w:tcPr>
            <w:tcW w:w="6658" w:type="dxa"/>
          </w:tcPr>
          <w:p w:rsidR="00180028" w:rsidRDefault="00A742A1" w:rsidP="00180028">
            <w:pPr>
              <w:spacing w:before="120" w:after="120"/>
              <w:jc w:val="both"/>
              <w:rPr>
                <w:rFonts w:ascii="Times New Roman" w:hAnsi="Times New Roman" w:cs="Times New Roman"/>
                <w:color w:val="000000"/>
                <w:sz w:val="28"/>
                <w:szCs w:val="28"/>
              </w:rPr>
            </w:pPr>
            <w:r w:rsidRPr="002E74CE">
              <w:rPr>
                <w:rFonts w:ascii="Times New Roman" w:hAnsi="Times New Roman" w:cs="Times New Roman"/>
                <w:color w:val="000000"/>
                <w:sz w:val="28"/>
                <w:szCs w:val="28"/>
              </w:rPr>
              <w:t>Аккумуляторщики </w:t>
            </w:r>
          </w:p>
        </w:tc>
        <w:tc>
          <w:tcPr>
            <w:tcW w:w="2970" w:type="dxa"/>
          </w:tcPr>
          <w:p w:rsidR="00180028" w:rsidRDefault="004424AF" w:rsidP="004424AF">
            <w:pPr>
              <w:spacing w:before="120" w:after="120"/>
              <w:jc w:val="center"/>
              <w:rPr>
                <w:rFonts w:ascii="Times New Roman" w:hAnsi="Times New Roman" w:cs="Times New Roman"/>
                <w:color w:val="000000"/>
                <w:sz w:val="28"/>
                <w:szCs w:val="28"/>
              </w:rPr>
            </w:pPr>
            <w:r>
              <w:rPr>
                <w:rFonts w:ascii="Times New Roman" w:hAnsi="Times New Roman" w:cs="Times New Roman"/>
                <w:color w:val="000000"/>
                <w:sz w:val="28"/>
                <w:szCs w:val="28"/>
              </w:rPr>
              <w:t>1</w:t>
            </w:r>
          </w:p>
        </w:tc>
      </w:tr>
      <w:tr w:rsidR="00180028" w:rsidTr="004424AF">
        <w:tc>
          <w:tcPr>
            <w:tcW w:w="6658" w:type="dxa"/>
          </w:tcPr>
          <w:p w:rsidR="00180028" w:rsidRDefault="00A742A1" w:rsidP="00180028">
            <w:pPr>
              <w:spacing w:before="120" w:after="120"/>
              <w:jc w:val="both"/>
              <w:rPr>
                <w:rFonts w:ascii="Times New Roman" w:hAnsi="Times New Roman" w:cs="Times New Roman"/>
                <w:color w:val="000000"/>
                <w:sz w:val="28"/>
                <w:szCs w:val="28"/>
              </w:rPr>
            </w:pPr>
            <w:r w:rsidRPr="002E74CE">
              <w:rPr>
                <w:rFonts w:ascii="Times New Roman" w:hAnsi="Times New Roman" w:cs="Times New Roman"/>
                <w:color w:val="000000"/>
                <w:sz w:val="28"/>
                <w:szCs w:val="28"/>
              </w:rPr>
              <w:t>Рихтовщики </w:t>
            </w:r>
          </w:p>
        </w:tc>
        <w:tc>
          <w:tcPr>
            <w:tcW w:w="2970" w:type="dxa"/>
          </w:tcPr>
          <w:p w:rsidR="00180028" w:rsidRDefault="004424AF" w:rsidP="004424AF">
            <w:pPr>
              <w:spacing w:before="120" w:after="120"/>
              <w:jc w:val="center"/>
              <w:rPr>
                <w:rFonts w:ascii="Times New Roman" w:hAnsi="Times New Roman" w:cs="Times New Roman"/>
                <w:color w:val="000000"/>
                <w:sz w:val="28"/>
                <w:szCs w:val="28"/>
              </w:rPr>
            </w:pPr>
            <w:r>
              <w:rPr>
                <w:rFonts w:ascii="Times New Roman" w:hAnsi="Times New Roman" w:cs="Times New Roman"/>
                <w:color w:val="000000"/>
                <w:sz w:val="28"/>
                <w:szCs w:val="28"/>
              </w:rPr>
              <w:t>6</w:t>
            </w:r>
          </w:p>
        </w:tc>
      </w:tr>
      <w:tr w:rsidR="00180028" w:rsidTr="004424AF">
        <w:tc>
          <w:tcPr>
            <w:tcW w:w="6658" w:type="dxa"/>
          </w:tcPr>
          <w:p w:rsidR="00180028" w:rsidRDefault="00A742A1" w:rsidP="00180028">
            <w:pPr>
              <w:spacing w:before="120" w:after="120"/>
              <w:jc w:val="both"/>
              <w:rPr>
                <w:rFonts w:ascii="Times New Roman" w:hAnsi="Times New Roman" w:cs="Times New Roman"/>
                <w:color w:val="000000"/>
                <w:sz w:val="28"/>
                <w:szCs w:val="28"/>
              </w:rPr>
            </w:pPr>
            <w:r w:rsidRPr="002E74CE">
              <w:rPr>
                <w:rFonts w:ascii="Times New Roman" w:hAnsi="Times New Roman" w:cs="Times New Roman"/>
                <w:color w:val="000000"/>
                <w:sz w:val="28"/>
                <w:szCs w:val="28"/>
              </w:rPr>
              <w:t>Вулканизаторщики  </w:t>
            </w:r>
          </w:p>
        </w:tc>
        <w:tc>
          <w:tcPr>
            <w:tcW w:w="2970" w:type="dxa"/>
          </w:tcPr>
          <w:p w:rsidR="00180028" w:rsidRDefault="004424AF" w:rsidP="004424AF">
            <w:pPr>
              <w:spacing w:before="120" w:after="120"/>
              <w:jc w:val="center"/>
              <w:rPr>
                <w:rFonts w:ascii="Times New Roman" w:hAnsi="Times New Roman" w:cs="Times New Roman"/>
                <w:color w:val="000000"/>
                <w:sz w:val="28"/>
                <w:szCs w:val="28"/>
              </w:rPr>
            </w:pPr>
            <w:r>
              <w:rPr>
                <w:rFonts w:ascii="Times New Roman" w:hAnsi="Times New Roman" w:cs="Times New Roman"/>
                <w:color w:val="000000"/>
                <w:sz w:val="28"/>
                <w:szCs w:val="28"/>
              </w:rPr>
              <w:t>1</w:t>
            </w:r>
          </w:p>
        </w:tc>
      </w:tr>
      <w:tr w:rsidR="00180028" w:rsidTr="004424AF">
        <w:tc>
          <w:tcPr>
            <w:tcW w:w="6658" w:type="dxa"/>
          </w:tcPr>
          <w:p w:rsidR="00180028" w:rsidRDefault="00A742A1" w:rsidP="00180028">
            <w:pPr>
              <w:spacing w:before="120" w:after="120"/>
              <w:jc w:val="both"/>
              <w:rPr>
                <w:rFonts w:ascii="Times New Roman" w:hAnsi="Times New Roman" w:cs="Times New Roman"/>
                <w:color w:val="000000"/>
                <w:sz w:val="28"/>
                <w:szCs w:val="28"/>
              </w:rPr>
            </w:pPr>
            <w:r w:rsidRPr="002E74CE">
              <w:rPr>
                <w:rFonts w:ascii="Times New Roman" w:hAnsi="Times New Roman" w:cs="Times New Roman"/>
                <w:color w:val="000000"/>
                <w:sz w:val="28"/>
                <w:szCs w:val="28"/>
              </w:rPr>
              <w:t>Другие профессии   </w:t>
            </w:r>
            <w:r w:rsidRPr="002E74CE">
              <w:rPr>
                <w:rStyle w:val="apple-converted-space"/>
                <w:rFonts w:ascii="Times New Roman" w:hAnsi="Times New Roman" w:cs="Times New Roman"/>
                <w:color w:val="000000"/>
                <w:sz w:val="28"/>
                <w:szCs w:val="28"/>
              </w:rPr>
              <w:t> </w:t>
            </w:r>
          </w:p>
        </w:tc>
        <w:tc>
          <w:tcPr>
            <w:tcW w:w="2970" w:type="dxa"/>
          </w:tcPr>
          <w:p w:rsidR="00180028" w:rsidRDefault="004424AF" w:rsidP="004424AF">
            <w:pPr>
              <w:spacing w:before="120" w:after="120"/>
              <w:jc w:val="center"/>
              <w:rPr>
                <w:rFonts w:ascii="Times New Roman" w:hAnsi="Times New Roman" w:cs="Times New Roman"/>
                <w:color w:val="000000"/>
                <w:sz w:val="28"/>
                <w:szCs w:val="28"/>
              </w:rPr>
            </w:pPr>
            <w:r>
              <w:rPr>
                <w:rFonts w:ascii="Times New Roman" w:hAnsi="Times New Roman" w:cs="Times New Roman"/>
                <w:color w:val="000000"/>
                <w:sz w:val="28"/>
                <w:szCs w:val="28"/>
              </w:rPr>
              <w:t>4</w:t>
            </w:r>
          </w:p>
        </w:tc>
      </w:tr>
    </w:tbl>
    <w:p w:rsidR="00180028" w:rsidRPr="002E74CE" w:rsidRDefault="00180028" w:rsidP="007468AA">
      <w:pPr>
        <w:spacing w:before="120" w:after="120" w:line="360" w:lineRule="auto"/>
        <w:ind w:firstLine="709"/>
        <w:jc w:val="both"/>
        <w:rPr>
          <w:rFonts w:ascii="Times New Roman" w:hAnsi="Times New Roman" w:cs="Times New Roman"/>
          <w:color w:val="000000"/>
          <w:sz w:val="28"/>
          <w:szCs w:val="28"/>
        </w:rPr>
      </w:pPr>
    </w:p>
    <w:p w:rsidR="007468AA" w:rsidRPr="002E74CE" w:rsidRDefault="007468AA" w:rsidP="007468AA">
      <w:pPr>
        <w:spacing w:before="120" w:after="120" w:line="360" w:lineRule="auto"/>
        <w:ind w:firstLine="709"/>
        <w:jc w:val="both"/>
        <w:rPr>
          <w:rFonts w:ascii="Times New Roman" w:hAnsi="Times New Roman" w:cs="Times New Roman"/>
          <w:color w:val="000000"/>
          <w:sz w:val="28"/>
          <w:szCs w:val="28"/>
        </w:rPr>
      </w:pPr>
      <w:r w:rsidRPr="002E74CE">
        <w:rPr>
          <w:rFonts w:ascii="Times New Roman" w:hAnsi="Times New Roman" w:cs="Times New Roman"/>
          <w:color w:val="000000"/>
          <w:sz w:val="28"/>
          <w:szCs w:val="28"/>
        </w:rPr>
        <w:t xml:space="preserve">Среди внешних факторов, определяющих качественную и количественную структуру персонала СТОА, следует назвать экономические условия, </w:t>
      </w:r>
      <w:r w:rsidRPr="002E74CE">
        <w:rPr>
          <w:rFonts w:ascii="Times New Roman" w:hAnsi="Times New Roman" w:cs="Times New Roman"/>
          <w:color w:val="000000"/>
          <w:sz w:val="28"/>
          <w:szCs w:val="28"/>
        </w:rPr>
        <w:lastRenderedPageBreak/>
        <w:t>конъюнктуру рынка, структуру парка автомобилей, в том числе по возрасту, конкуренцию, спрос и его структуру, законодательную базу. Например, в настоящее время, когда средний возраст автомобиля 8— 10 лет, увеличива</w:t>
      </w:r>
      <w:r w:rsidRPr="002E74CE">
        <w:rPr>
          <w:rFonts w:ascii="Times New Roman" w:hAnsi="Times New Roman" w:cs="Times New Roman"/>
          <w:color w:val="000000"/>
          <w:sz w:val="28"/>
          <w:szCs w:val="28"/>
        </w:rPr>
        <w:softHyphen/>
        <w:t>ется удельный вес ремонтных, рихтовочных и сварочных ра</w:t>
      </w:r>
      <w:r w:rsidRPr="002E74CE">
        <w:rPr>
          <w:rFonts w:ascii="Times New Roman" w:hAnsi="Times New Roman" w:cs="Times New Roman"/>
          <w:color w:val="000000"/>
          <w:sz w:val="28"/>
          <w:szCs w:val="28"/>
        </w:rPr>
        <w:softHyphen/>
        <w:t>бот. В то же время появление большого числа дорогих пре</w:t>
      </w:r>
      <w:r w:rsidRPr="002E74CE">
        <w:rPr>
          <w:rFonts w:ascii="Times New Roman" w:hAnsi="Times New Roman" w:cs="Times New Roman"/>
          <w:color w:val="000000"/>
          <w:sz w:val="28"/>
          <w:szCs w:val="28"/>
        </w:rPr>
        <w:softHyphen/>
        <w:t>стижных автомобилей приводит к увеличению объемов моеч</w:t>
      </w:r>
      <w:r w:rsidRPr="002E74CE">
        <w:rPr>
          <w:rFonts w:ascii="Times New Roman" w:hAnsi="Times New Roman" w:cs="Times New Roman"/>
          <w:color w:val="000000"/>
          <w:sz w:val="28"/>
          <w:szCs w:val="28"/>
        </w:rPr>
        <w:softHyphen/>
        <w:t>ных работ и работ по уборке и химической чистке салона.</w:t>
      </w:r>
    </w:p>
    <w:p w:rsidR="007468AA" w:rsidRPr="002E74CE" w:rsidRDefault="007468AA" w:rsidP="007468AA">
      <w:pPr>
        <w:spacing w:before="120" w:after="120" w:line="360" w:lineRule="auto"/>
        <w:ind w:firstLine="709"/>
        <w:jc w:val="both"/>
        <w:rPr>
          <w:rFonts w:ascii="Times New Roman" w:hAnsi="Times New Roman" w:cs="Times New Roman"/>
          <w:color w:val="000000"/>
          <w:sz w:val="28"/>
          <w:szCs w:val="28"/>
        </w:rPr>
      </w:pPr>
      <w:r w:rsidRPr="002E74CE">
        <w:rPr>
          <w:rFonts w:ascii="Times New Roman" w:hAnsi="Times New Roman" w:cs="Times New Roman"/>
          <w:color w:val="000000"/>
          <w:sz w:val="28"/>
          <w:szCs w:val="28"/>
        </w:rPr>
        <w:t>Потребность в продуктивном персонале определяют такие факторы, как значительная доля иномарок с дизельными дви</w:t>
      </w:r>
      <w:r w:rsidRPr="002E74CE">
        <w:rPr>
          <w:rFonts w:ascii="Times New Roman" w:hAnsi="Times New Roman" w:cs="Times New Roman"/>
          <w:color w:val="000000"/>
          <w:sz w:val="28"/>
          <w:szCs w:val="28"/>
        </w:rPr>
        <w:softHyphen/>
        <w:t>гателями, наличие у бензиновых двигателей систем впрыска вместо карбюратора, оборудование большинства автомобилей антиблокировочными системами, встроенной диагностиче</w:t>
      </w:r>
      <w:r w:rsidRPr="002E74CE">
        <w:rPr>
          <w:rFonts w:ascii="Times New Roman" w:hAnsi="Times New Roman" w:cs="Times New Roman"/>
          <w:color w:val="000000"/>
          <w:sz w:val="28"/>
          <w:szCs w:val="28"/>
        </w:rPr>
        <w:softHyphen/>
        <w:t>ской и другой электроникой.</w:t>
      </w:r>
    </w:p>
    <w:p w:rsidR="007468AA" w:rsidRPr="002E74CE" w:rsidRDefault="007468AA" w:rsidP="007468AA">
      <w:pPr>
        <w:spacing w:before="120" w:after="120" w:line="360" w:lineRule="auto"/>
        <w:ind w:firstLine="709"/>
        <w:jc w:val="both"/>
        <w:rPr>
          <w:rFonts w:ascii="Times New Roman" w:hAnsi="Times New Roman" w:cs="Times New Roman"/>
          <w:color w:val="000000"/>
          <w:sz w:val="28"/>
          <w:szCs w:val="28"/>
        </w:rPr>
      </w:pPr>
      <w:r w:rsidRPr="002E74CE">
        <w:rPr>
          <w:rFonts w:ascii="Times New Roman" w:hAnsi="Times New Roman" w:cs="Times New Roman"/>
          <w:color w:val="000000"/>
          <w:sz w:val="28"/>
          <w:szCs w:val="28"/>
        </w:rPr>
        <w:t>Большинство современных предприятий СТОА включает в свой состав подразделения торговли (автомобилями и запас</w:t>
      </w:r>
      <w:r w:rsidRPr="002E74CE">
        <w:rPr>
          <w:rFonts w:ascii="Times New Roman" w:hAnsi="Times New Roman" w:cs="Times New Roman"/>
          <w:color w:val="000000"/>
          <w:sz w:val="28"/>
          <w:szCs w:val="28"/>
        </w:rPr>
        <w:softHyphen/>
        <w:t>ными частями), автосервиса и непосредственно производства. В соответствии с этим должности можно отнести к руко</w:t>
      </w:r>
      <w:r w:rsidRPr="002E74CE">
        <w:rPr>
          <w:rFonts w:ascii="Times New Roman" w:hAnsi="Times New Roman" w:cs="Times New Roman"/>
          <w:color w:val="000000"/>
          <w:sz w:val="28"/>
          <w:szCs w:val="28"/>
        </w:rPr>
        <w:softHyphen/>
        <w:t>водству, торговле и производству.</w:t>
      </w:r>
    </w:p>
    <w:p w:rsidR="007468AA" w:rsidRPr="002E74CE" w:rsidRDefault="007468AA" w:rsidP="007468AA">
      <w:pPr>
        <w:spacing w:before="120" w:after="120" w:line="360" w:lineRule="auto"/>
        <w:ind w:firstLine="709"/>
        <w:jc w:val="both"/>
        <w:rPr>
          <w:rFonts w:ascii="Times New Roman" w:hAnsi="Times New Roman" w:cs="Times New Roman"/>
          <w:color w:val="000000"/>
          <w:sz w:val="28"/>
          <w:szCs w:val="28"/>
        </w:rPr>
      </w:pPr>
      <w:r w:rsidRPr="002E74CE">
        <w:rPr>
          <w:rFonts w:ascii="Times New Roman" w:hAnsi="Times New Roman" w:cs="Times New Roman"/>
          <w:color w:val="000000"/>
          <w:sz w:val="28"/>
          <w:szCs w:val="28"/>
        </w:rPr>
        <w:t>К руководству относятся: генеральный директор (дирек</w:t>
      </w:r>
      <w:r w:rsidRPr="002E74CE">
        <w:rPr>
          <w:rFonts w:ascii="Times New Roman" w:hAnsi="Times New Roman" w:cs="Times New Roman"/>
          <w:color w:val="000000"/>
          <w:sz w:val="28"/>
          <w:szCs w:val="28"/>
        </w:rPr>
        <w:softHyphen/>
        <w:t>тор), заместитель генерального директора (директора), глав</w:t>
      </w:r>
      <w:r w:rsidRPr="002E74CE">
        <w:rPr>
          <w:rFonts w:ascii="Times New Roman" w:hAnsi="Times New Roman" w:cs="Times New Roman"/>
          <w:color w:val="000000"/>
          <w:sz w:val="28"/>
          <w:szCs w:val="28"/>
        </w:rPr>
        <w:softHyphen/>
        <w:t>ный инженер, технический директор, главный энергетик, главный механик, главный экономист, секретарь, главный бухгалтер, заместитель главного бухгалтера, старший бухгал</w:t>
      </w:r>
      <w:r w:rsidRPr="002E74CE">
        <w:rPr>
          <w:rFonts w:ascii="Times New Roman" w:hAnsi="Times New Roman" w:cs="Times New Roman"/>
          <w:color w:val="000000"/>
          <w:sz w:val="28"/>
          <w:szCs w:val="28"/>
        </w:rPr>
        <w:softHyphen/>
        <w:t>тер, бухгалтер-кассир, учетчик, юрист-консультант.</w:t>
      </w:r>
    </w:p>
    <w:p w:rsidR="007468AA" w:rsidRPr="002E74CE" w:rsidRDefault="007468AA" w:rsidP="007468AA">
      <w:pPr>
        <w:spacing w:before="120" w:after="120" w:line="360" w:lineRule="auto"/>
        <w:ind w:firstLine="709"/>
        <w:jc w:val="both"/>
        <w:rPr>
          <w:rFonts w:ascii="Times New Roman" w:hAnsi="Times New Roman" w:cs="Times New Roman"/>
          <w:color w:val="000000"/>
          <w:sz w:val="28"/>
          <w:szCs w:val="28"/>
        </w:rPr>
      </w:pPr>
      <w:r w:rsidRPr="002E74CE">
        <w:rPr>
          <w:rFonts w:ascii="Times New Roman" w:hAnsi="Times New Roman" w:cs="Times New Roman"/>
          <w:color w:val="000000"/>
          <w:sz w:val="28"/>
          <w:szCs w:val="28"/>
        </w:rPr>
        <w:t>Должности в подразделении торговли — директор (заве</w:t>
      </w:r>
      <w:r w:rsidRPr="002E74CE">
        <w:rPr>
          <w:rFonts w:ascii="Times New Roman" w:hAnsi="Times New Roman" w:cs="Times New Roman"/>
          <w:color w:val="000000"/>
          <w:sz w:val="28"/>
          <w:szCs w:val="28"/>
        </w:rPr>
        <w:softHyphen/>
        <w:t>дующий) магазина, заведующий секцией, начальник отдела торговли, главный специалист по торговле, специалист по продаже, менеджер по торговле, товаровед, продавец, началь</w:t>
      </w:r>
      <w:r w:rsidRPr="002E74CE">
        <w:rPr>
          <w:rFonts w:ascii="Times New Roman" w:hAnsi="Times New Roman" w:cs="Times New Roman"/>
          <w:color w:val="000000"/>
          <w:sz w:val="28"/>
          <w:szCs w:val="28"/>
        </w:rPr>
        <w:softHyphen/>
        <w:t>ник отдела маркетинга, начальник отдела рекламы, начальник отдела материально-технического снабжения, менеджер отде</w:t>
      </w:r>
      <w:r w:rsidRPr="002E74CE">
        <w:rPr>
          <w:rFonts w:ascii="Times New Roman" w:hAnsi="Times New Roman" w:cs="Times New Roman"/>
          <w:color w:val="000000"/>
          <w:sz w:val="28"/>
          <w:szCs w:val="28"/>
        </w:rPr>
        <w:softHyphen/>
        <w:t>ла материально-технического снабжения, начальник компью</w:t>
      </w:r>
      <w:r w:rsidRPr="002E74CE">
        <w:rPr>
          <w:rFonts w:ascii="Times New Roman" w:hAnsi="Times New Roman" w:cs="Times New Roman"/>
          <w:color w:val="000000"/>
          <w:sz w:val="28"/>
          <w:szCs w:val="28"/>
        </w:rPr>
        <w:softHyphen/>
        <w:t>терного центра, инженер-программист, таможенный брокер, заведующий складом.</w:t>
      </w:r>
    </w:p>
    <w:p w:rsidR="007468AA" w:rsidRPr="002E74CE" w:rsidRDefault="007468AA" w:rsidP="007468AA">
      <w:pPr>
        <w:spacing w:before="120" w:after="120" w:line="360" w:lineRule="auto"/>
        <w:ind w:firstLine="709"/>
        <w:jc w:val="both"/>
        <w:rPr>
          <w:rFonts w:ascii="Times New Roman" w:hAnsi="Times New Roman" w:cs="Times New Roman"/>
          <w:color w:val="000000"/>
          <w:sz w:val="28"/>
          <w:szCs w:val="28"/>
        </w:rPr>
      </w:pPr>
      <w:r w:rsidRPr="002E74CE">
        <w:rPr>
          <w:rFonts w:ascii="Times New Roman" w:hAnsi="Times New Roman" w:cs="Times New Roman"/>
          <w:color w:val="000000"/>
          <w:sz w:val="28"/>
          <w:szCs w:val="28"/>
        </w:rPr>
        <w:lastRenderedPageBreak/>
        <w:t>Должности в подразделении автосервиса - заместитель директора по производству, начальник отдела маркетинга, ме</w:t>
      </w:r>
      <w:r w:rsidRPr="002E74CE">
        <w:rPr>
          <w:rFonts w:ascii="Times New Roman" w:hAnsi="Times New Roman" w:cs="Times New Roman"/>
          <w:color w:val="000000"/>
          <w:sz w:val="28"/>
          <w:szCs w:val="28"/>
        </w:rPr>
        <w:softHyphen/>
        <w:t>неджер отдела маркетинга, начальник сервиса, мастер, менед</w:t>
      </w:r>
      <w:r w:rsidRPr="002E74CE">
        <w:rPr>
          <w:rFonts w:ascii="Times New Roman" w:hAnsi="Times New Roman" w:cs="Times New Roman"/>
          <w:color w:val="000000"/>
          <w:sz w:val="28"/>
          <w:szCs w:val="28"/>
        </w:rPr>
        <w:softHyphen/>
        <w:t>жер сервиса, начальник отдела по работе с клиентурой, началь</w:t>
      </w:r>
      <w:r w:rsidRPr="002E74CE">
        <w:rPr>
          <w:rFonts w:ascii="Times New Roman" w:hAnsi="Times New Roman" w:cs="Times New Roman"/>
          <w:color w:val="000000"/>
          <w:sz w:val="28"/>
          <w:szCs w:val="28"/>
        </w:rPr>
        <w:softHyphen/>
        <w:t>ник цеха, старший мастер, мастер, начальник участка, началь</w:t>
      </w:r>
      <w:r w:rsidRPr="002E74CE">
        <w:rPr>
          <w:rFonts w:ascii="Times New Roman" w:hAnsi="Times New Roman" w:cs="Times New Roman"/>
          <w:color w:val="000000"/>
          <w:sz w:val="28"/>
          <w:szCs w:val="28"/>
        </w:rPr>
        <w:softHyphen/>
        <w:t>ник компьютерного центра, инженер-технолог по экспертизе.</w:t>
      </w:r>
    </w:p>
    <w:p w:rsidR="007468AA" w:rsidRPr="002E74CE" w:rsidRDefault="007468AA" w:rsidP="007468AA">
      <w:pPr>
        <w:spacing w:before="120" w:after="120" w:line="360" w:lineRule="auto"/>
        <w:ind w:firstLine="709"/>
        <w:jc w:val="both"/>
        <w:rPr>
          <w:rFonts w:ascii="Times New Roman" w:hAnsi="Times New Roman" w:cs="Times New Roman"/>
          <w:color w:val="000000"/>
          <w:sz w:val="28"/>
          <w:szCs w:val="28"/>
        </w:rPr>
      </w:pPr>
      <w:r w:rsidRPr="002E74CE">
        <w:rPr>
          <w:rFonts w:ascii="Times New Roman" w:hAnsi="Times New Roman" w:cs="Times New Roman"/>
          <w:color w:val="000000"/>
          <w:sz w:val="28"/>
          <w:szCs w:val="28"/>
        </w:rPr>
        <w:t>Отнесение должности к руководству, торговле, сервису (производству) в некоторой степени условное, а наименования Должностей отвечают тарифно-квалификационному справоч</w:t>
      </w:r>
      <w:r w:rsidRPr="002E74CE">
        <w:rPr>
          <w:rFonts w:ascii="Times New Roman" w:hAnsi="Times New Roman" w:cs="Times New Roman"/>
          <w:color w:val="000000"/>
          <w:sz w:val="28"/>
          <w:szCs w:val="28"/>
        </w:rPr>
        <w:softHyphen/>
        <w:t>нику.</w:t>
      </w:r>
    </w:p>
    <w:p w:rsidR="007468AA" w:rsidRPr="002E74CE" w:rsidRDefault="007468AA" w:rsidP="007468AA">
      <w:pPr>
        <w:spacing w:before="120" w:after="120" w:line="360" w:lineRule="auto"/>
        <w:ind w:firstLine="709"/>
        <w:jc w:val="both"/>
        <w:rPr>
          <w:rFonts w:ascii="Times New Roman" w:hAnsi="Times New Roman" w:cs="Times New Roman"/>
          <w:color w:val="000000"/>
          <w:sz w:val="28"/>
          <w:szCs w:val="28"/>
        </w:rPr>
      </w:pPr>
      <w:r w:rsidRPr="002E74CE">
        <w:rPr>
          <w:rFonts w:ascii="Times New Roman" w:hAnsi="Times New Roman" w:cs="Times New Roman"/>
          <w:color w:val="000000"/>
          <w:sz w:val="28"/>
          <w:szCs w:val="28"/>
        </w:rPr>
        <w:t>По данным исследований более чем 100 СТОА, которые имеют и торговлю, и сервис, соотношение руководителей и специалистов следующее:</w:t>
      </w:r>
    </w:p>
    <w:p w:rsidR="007468AA" w:rsidRPr="002E74CE" w:rsidRDefault="00F31FE8" w:rsidP="007468AA">
      <w:pPr>
        <w:spacing w:before="120" w:after="120" w:line="360" w:lineRule="auto"/>
        <w:ind w:firstLine="709"/>
        <w:jc w:val="both"/>
        <w:rPr>
          <w:rFonts w:ascii="Times New Roman" w:hAnsi="Times New Roman" w:cs="Times New Roman"/>
          <w:color w:val="000000"/>
          <w:sz w:val="28"/>
          <w:szCs w:val="28"/>
        </w:rPr>
      </w:pPr>
      <w:r w:rsidRPr="002E74CE">
        <w:rPr>
          <w:rFonts w:ascii="Times New Roman" w:hAnsi="Times New Roman" w:cs="Times New Roman"/>
          <w:color w:val="000000"/>
          <w:sz w:val="28"/>
          <w:szCs w:val="28"/>
        </w:rPr>
        <w:t>Руководство </w:t>
      </w:r>
      <w:r w:rsidRPr="002E74CE">
        <w:rPr>
          <w:rStyle w:val="apple-converted-space"/>
          <w:rFonts w:ascii="Times New Roman" w:hAnsi="Times New Roman" w:cs="Times New Roman"/>
          <w:color w:val="000000"/>
          <w:sz w:val="28"/>
          <w:szCs w:val="28"/>
        </w:rPr>
        <w:t>42</w:t>
      </w:r>
      <w:r w:rsidR="007468AA" w:rsidRPr="002E74CE">
        <w:rPr>
          <w:rFonts w:ascii="Times New Roman" w:hAnsi="Times New Roman" w:cs="Times New Roman"/>
          <w:color w:val="000000"/>
          <w:sz w:val="28"/>
          <w:szCs w:val="28"/>
        </w:rPr>
        <w:t>,3 %</w:t>
      </w:r>
    </w:p>
    <w:p w:rsidR="007468AA" w:rsidRPr="002E74CE" w:rsidRDefault="007468AA" w:rsidP="007468AA">
      <w:pPr>
        <w:spacing w:before="120" w:after="120" w:line="360" w:lineRule="auto"/>
        <w:ind w:firstLine="709"/>
        <w:jc w:val="both"/>
        <w:rPr>
          <w:rFonts w:ascii="Times New Roman" w:hAnsi="Times New Roman" w:cs="Times New Roman"/>
          <w:color w:val="000000"/>
          <w:sz w:val="28"/>
          <w:szCs w:val="28"/>
        </w:rPr>
      </w:pPr>
      <w:r w:rsidRPr="002E74CE">
        <w:rPr>
          <w:rFonts w:ascii="Times New Roman" w:hAnsi="Times New Roman" w:cs="Times New Roman"/>
          <w:color w:val="000000"/>
          <w:sz w:val="28"/>
          <w:szCs w:val="28"/>
        </w:rPr>
        <w:t>Торговля       </w:t>
      </w:r>
      <w:r w:rsidRPr="002E74CE">
        <w:rPr>
          <w:rStyle w:val="apple-converted-space"/>
          <w:rFonts w:ascii="Times New Roman" w:hAnsi="Times New Roman" w:cs="Times New Roman"/>
          <w:color w:val="000000"/>
          <w:sz w:val="28"/>
          <w:szCs w:val="28"/>
        </w:rPr>
        <w:t> </w:t>
      </w:r>
      <w:r w:rsidRPr="002E74CE">
        <w:rPr>
          <w:rFonts w:ascii="Times New Roman" w:hAnsi="Times New Roman" w:cs="Times New Roman"/>
          <w:color w:val="000000"/>
          <w:sz w:val="28"/>
          <w:szCs w:val="28"/>
        </w:rPr>
        <w:t>16,0%</w:t>
      </w:r>
    </w:p>
    <w:p w:rsidR="007468AA" w:rsidRPr="002E74CE" w:rsidRDefault="007468AA" w:rsidP="007468AA">
      <w:pPr>
        <w:spacing w:before="120" w:after="120" w:line="360" w:lineRule="auto"/>
        <w:ind w:firstLine="709"/>
        <w:jc w:val="both"/>
        <w:rPr>
          <w:rFonts w:ascii="Times New Roman" w:hAnsi="Times New Roman" w:cs="Times New Roman"/>
          <w:color w:val="000000"/>
          <w:sz w:val="28"/>
          <w:szCs w:val="28"/>
        </w:rPr>
      </w:pPr>
      <w:r w:rsidRPr="002E74CE">
        <w:rPr>
          <w:rFonts w:ascii="Times New Roman" w:hAnsi="Times New Roman" w:cs="Times New Roman"/>
          <w:color w:val="000000"/>
          <w:sz w:val="28"/>
          <w:szCs w:val="28"/>
        </w:rPr>
        <w:t>Сервис          </w:t>
      </w:r>
      <w:r w:rsidRPr="002E74CE">
        <w:rPr>
          <w:rStyle w:val="apple-converted-space"/>
          <w:rFonts w:ascii="Times New Roman" w:hAnsi="Times New Roman" w:cs="Times New Roman"/>
          <w:color w:val="000000"/>
          <w:sz w:val="28"/>
          <w:szCs w:val="28"/>
        </w:rPr>
        <w:t> </w:t>
      </w:r>
      <w:r w:rsidRPr="002E74CE">
        <w:rPr>
          <w:rFonts w:ascii="Times New Roman" w:hAnsi="Times New Roman" w:cs="Times New Roman"/>
          <w:color w:val="000000"/>
          <w:sz w:val="28"/>
          <w:szCs w:val="28"/>
        </w:rPr>
        <w:t>20,3%</w:t>
      </w:r>
    </w:p>
    <w:p w:rsidR="007468AA" w:rsidRPr="002E74CE" w:rsidRDefault="007468AA" w:rsidP="007468AA">
      <w:pPr>
        <w:spacing w:before="120" w:after="120" w:line="360" w:lineRule="auto"/>
        <w:ind w:firstLine="709"/>
        <w:jc w:val="both"/>
        <w:rPr>
          <w:rFonts w:ascii="Times New Roman" w:hAnsi="Times New Roman" w:cs="Times New Roman"/>
          <w:color w:val="000000"/>
          <w:sz w:val="28"/>
          <w:szCs w:val="28"/>
        </w:rPr>
      </w:pPr>
      <w:r w:rsidRPr="002E74CE">
        <w:rPr>
          <w:rFonts w:ascii="Times New Roman" w:hAnsi="Times New Roman" w:cs="Times New Roman"/>
          <w:color w:val="000000"/>
          <w:sz w:val="28"/>
          <w:szCs w:val="28"/>
        </w:rPr>
        <w:t>Производство          </w:t>
      </w:r>
      <w:r w:rsidRPr="002E74CE">
        <w:rPr>
          <w:rStyle w:val="apple-converted-space"/>
          <w:rFonts w:ascii="Times New Roman" w:hAnsi="Times New Roman" w:cs="Times New Roman"/>
          <w:color w:val="000000"/>
          <w:sz w:val="28"/>
          <w:szCs w:val="28"/>
        </w:rPr>
        <w:t> </w:t>
      </w:r>
      <w:r w:rsidRPr="002E74CE">
        <w:rPr>
          <w:rFonts w:ascii="Times New Roman" w:hAnsi="Times New Roman" w:cs="Times New Roman"/>
          <w:color w:val="000000"/>
          <w:sz w:val="28"/>
          <w:szCs w:val="28"/>
        </w:rPr>
        <w:t>21,4%</w:t>
      </w:r>
    </w:p>
    <w:p w:rsidR="007468AA" w:rsidRPr="002E74CE" w:rsidRDefault="007468AA" w:rsidP="007468AA">
      <w:pPr>
        <w:spacing w:before="120" w:after="120" w:line="360" w:lineRule="auto"/>
        <w:ind w:firstLine="709"/>
        <w:jc w:val="both"/>
        <w:rPr>
          <w:rFonts w:ascii="Times New Roman" w:hAnsi="Times New Roman" w:cs="Times New Roman"/>
          <w:color w:val="000000"/>
          <w:sz w:val="28"/>
          <w:szCs w:val="28"/>
        </w:rPr>
      </w:pPr>
      <w:r w:rsidRPr="002E74CE">
        <w:rPr>
          <w:rFonts w:ascii="Times New Roman" w:hAnsi="Times New Roman" w:cs="Times New Roman"/>
          <w:color w:val="000000"/>
          <w:sz w:val="28"/>
          <w:szCs w:val="28"/>
        </w:rPr>
        <w:t>Есть СТОА, где это соотношение другое и удель</w:t>
      </w:r>
      <w:r w:rsidRPr="002E74CE">
        <w:rPr>
          <w:rFonts w:ascii="Times New Roman" w:hAnsi="Times New Roman" w:cs="Times New Roman"/>
          <w:color w:val="000000"/>
          <w:sz w:val="28"/>
          <w:szCs w:val="28"/>
        </w:rPr>
        <w:softHyphen/>
        <w:t>ный вес руководителей меньше. Как правило, это частные се</w:t>
      </w:r>
      <w:r w:rsidRPr="002E74CE">
        <w:rPr>
          <w:rFonts w:ascii="Times New Roman" w:hAnsi="Times New Roman" w:cs="Times New Roman"/>
          <w:color w:val="000000"/>
          <w:sz w:val="28"/>
          <w:szCs w:val="28"/>
        </w:rPr>
        <w:softHyphen/>
        <w:t>мейные СТОА</w:t>
      </w:r>
      <w:r w:rsidR="00F31FE8" w:rsidRPr="002E74CE">
        <w:rPr>
          <w:rFonts w:ascii="Times New Roman" w:hAnsi="Times New Roman" w:cs="Times New Roman"/>
          <w:color w:val="000000"/>
          <w:sz w:val="28"/>
          <w:szCs w:val="28"/>
        </w:rPr>
        <w:t>, где</w:t>
      </w:r>
      <w:r w:rsidRPr="002E74CE">
        <w:rPr>
          <w:rFonts w:ascii="Times New Roman" w:hAnsi="Times New Roman" w:cs="Times New Roman"/>
          <w:color w:val="000000"/>
          <w:sz w:val="28"/>
          <w:szCs w:val="28"/>
        </w:rPr>
        <w:t xml:space="preserve"> сам собственник и выполняет все функции по производству, сервису и торговле, а жена - главный бухгалтер, экономист, кадровик, ответственная за ох</w:t>
      </w:r>
      <w:r w:rsidRPr="002E74CE">
        <w:rPr>
          <w:rFonts w:ascii="Times New Roman" w:hAnsi="Times New Roman" w:cs="Times New Roman"/>
          <w:color w:val="000000"/>
          <w:sz w:val="28"/>
          <w:szCs w:val="28"/>
        </w:rPr>
        <w:softHyphen/>
        <w:t>рану труда и т.д.</w:t>
      </w:r>
    </w:p>
    <w:p w:rsidR="007468AA" w:rsidRPr="002E74CE" w:rsidRDefault="007468AA" w:rsidP="007468AA">
      <w:pPr>
        <w:spacing w:before="120" w:after="120" w:line="360" w:lineRule="auto"/>
        <w:ind w:firstLine="709"/>
        <w:jc w:val="both"/>
        <w:rPr>
          <w:rFonts w:ascii="Times New Roman" w:hAnsi="Times New Roman" w:cs="Times New Roman"/>
          <w:color w:val="000000"/>
          <w:sz w:val="28"/>
          <w:szCs w:val="28"/>
        </w:rPr>
      </w:pPr>
      <w:r w:rsidRPr="002E74CE">
        <w:rPr>
          <w:rFonts w:ascii="Times New Roman" w:hAnsi="Times New Roman" w:cs="Times New Roman"/>
          <w:color w:val="000000"/>
          <w:sz w:val="28"/>
          <w:szCs w:val="28"/>
        </w:rPr>
        <w:t>Удельный вес руководителей и специалистов обычно бли</w:t>
      </w:r>
      <w:r w:rsidRPr="002E74CE">
        <w:rPr>
          <w:rFonts w:ascii="Times New Roman" w:hAnsi="Times New Roman" w:cs="Times New Roman"/>
          <w:color w:val="000000"/>
          <w:sz w:val="28"/>
          <w:szCs w:val="28"/>
        </w:rPr>
        <w:softHyphen/>
        <w:t>зок к 30 %. Увеличение числа рабочих мест и мощности СТОА не очень изменяет этот показатель, так как функция обслужи</w:t>
      </w:r>
      <w:r w:rsidRPr="002E74CE">
        <w:rPr>
          <w:rFonts w:ascii="Times New Roman" w:hAnsi="Times New Roman" w:cs="Times New Roman"/>
          <w:color w:val="000000"/>
          <w:sz w:val="28"/>
          <w:szCs w:val="28"/>
        </w:rPr>
        <w:softHyphen/>
        <w:t>вания клиентуры является технологической операцией. Но в большинстве индустриально развитых стран соотношение продуктивного и непродуктивного (работники бухгалтерии, отдела оформления и регистрации клиентов, отдела маркетин</w:t>
      </w:r>
      <w:r w:rsidRPr="002E74CE">
        <w:rPr>
          <w:rFonts w:ascii="Times New Roman" w:hAnsi="Times New Roman" w:cs="Times New Roman"/>
          <w:color w:val="000000"/>
          <w:sz w:val="28"/>
          <w:szCs w:val="28"/>
        </w:rPr>
        <w:softHyphen/>
        <w:t>га, кассиры, охрана, вспомогательные работники и т.д.) персо</w:t>
      </w:r>
      <w:r w:rsidRPr="002E74CE">
        <w:rPr>
          <w:rFonts w:ascii="Times New Roman" w:hAnsi="Times New Roman" w:cs="Times New Roman"/>
          <w:color w:val="000000"/>
          <w:sz w:val="28"/>
          <w:szCs w:val="28"/>
        </w:rPr>
        <w:softHyphen/>
        <w:t>нала на СТОА равно 50:50.</w:t>
      </w:r>
    </w:p>
    <w:p w:rsidR="007468AA" w:rsidRPr="002E74CE" w:rsidRDefault="007468AA" w:rsidP="007468AA">
      <w:pPr>
        <w:spacing w:before="120" w:after="120" w:line="360" w:lineRule="auto"/>
        <w:ind w:firstLine="709"/>
        <w:jc w:val="both"/>
        <w:rPr>
          <w:rFonts w:ascii="Times New Roman" w:hAnsi="Times New Roman" w:cs="Times New Roman"/>
          <w:color w:val="000000"/>
          <w:sz w:val="28"/>
          <w:szCs w:val="28"/>
        </w:rPr>
      </w:pPr>
      <w:r w:rsidRPr="002E74CE">
        <w:rPr>
          <w:rFonts w:ascii="Times New Roman" w:hAnsi="Times New Roman" w:cs="Times New Roman"/>
          <w:color w:val="000000"/>
          <w:sz w:val="28"/>
          <w:szCs w:val="28"/>
        </w:rPr>
        <w:t>Фирменные СТОА, которые имеют автосалоны, осуществ</w:t>
      </w:r>
      <w:r w:rsidRPr="002E74CE">
        <w:rPr>
          <w:rFonts w:ascii="Times New Roman" w:hAnsi="Times New Roman" w:cs="Times New Roman"/>
          <w:color w:val="000000"/>
          <w:sz w:val="28"/>
          <w:szCs w:val="28"/>
        </w:rPr>
        <w:softHyphen/>
        <w:t>ляют продажу запасных частей, могут иметь 20—25 % продук</w:t>
      </w:r>
      <w:r w:rsidRPr="002E74CE">
        <w:rPr>
          <w:rFonts w:ascii="Times New Roman" w:hAnsi="Times New Roman" w:cs="Times New Roman"/>
          <w:color w:val="000000"/>
          <w:sz w:val="28"/>
          <w:szCs w:val="28"/>
        </w:rPr>
        <w:softHyphen/>
        <w:t>тивных работников.</w:t>
      </w:r>
    </w:p>
    <w:p w:rsidR="007468AA" w:rsidRPr="002E74CE" w:rsidRDefault="007468AA" w:rsidP="007468AA">
      <w:pPr>
        <w:spacing w:before="120" w:after="120" w:line="360" w:lineRule="auto"/>
        <w:ind w:firstLine="709"/>
        <w:jc w:val="both"/>
        <w:rPr>
          <w:rFonts w:ascii="Times New Roman" w:hAnsi="Times New Roman" w:cs="Times New Roman"/>
          <w:color w:val="000000"/>
          <w:sz w:val="28"/>
          <w:szCs w:val="28"/>
        </w:rPr>
      </w:pPr>
      <w:r w:rsidRPr="002E74CE">
        <w:rPr>
          <w:rFonts w:ascii="Times New Roman" w:hAnsi="Times New Roman" w:cs="Times New Roman"/>
          <w:color w:val="000000"/>
          <w:sz w:val="28"/>
          <w:szCs w:val="28"/>
        </w:rPr>
        <w:lastRenderedPageBreak/>
        <w:t>Кадровое планирование осуществляется в интересах как ор</w:t>
      </w:r>
      <w:r w:rsidRPr="002E74CE">
        <w:rPr>
          <w:rFonts w:ascii="Times New Roman" w:hAnsi="Times New Roman" w:cs="Times New Roman"/>
          <w:color w:val="000000"/>
          <w:sz w:val="28"/>
          <w:szCs w:val="28"/>
        </w:rPr>
        <w:softHyphen/>
        <w:t>ганизации, так и ее персонала. Для организации важно распо</w:t>
      </w:r>
      <w:r w:rsidRPr="002E74CE">
        <w:rPr>
          <w:rFonts w:ascii="Times New Roman" w:hAnsi="Times New Roman" w:cs="Times New Roman"/>
          <w:color w:val="000000"/>
          <w:sz w:val="28"/>
          <w:szCs w:val="28"/>
        </w:rPr>
        <w:softHyphen/>
        <w:t>лагать в нужное время, в нужном месте, в нужном количестве и с соответствующей квалификацией таким персоналом, кото</w:t>
      </w:r>
      <w:r w:rsidRPr="002E74CE">
        <w:rPr>
          <w:rFonts w:ascii="Times New Roman" w:hAnsi="Times New Roman" w:cs="Times New Roman"/>
          <w:color w:val="000000"/>
          <w:sz w:val="28"/>
          <w:szCs w:val="28"/>
        </w:rPr>
        <w:softHyphen/>
        <w:t>рый необходим для решения производственных задач, дости</w:t>
      </w:r>
      <w:r w:rsidRPr="002E74CE">
        <w:rPr>
          <w:rFonts w:ascii="Times New Roman" w:hAnsi="Times New Roman" w:cs="Times New Roman"/>
          <w:color w:val="000000"/>
          <w:sz w:val="28"/>
          <w:szCs w:val="28"/>
        </w:rPr>
        <w:softHyphen/>
        <w:t>жения поставленных целей. Одной из задач кадрового плани</w:t>
      </w:r>
      <w:r w:rsidRPr="002E74CE">
        <w:rPr>
          <w:rFonts w:ascii="Times New Roman" w:hAnsi="Times New Roman" w:cs="Times New Roman"/>
          <w:color w:val="000000"/>
          <w:sz w:val="28"/>
          <w:szCs w:val="28"/>
        </w:rPr>
        <w:softHyphen/>
        <w:t>рования является учет интересов всех работников организа</w:t>
      </w:r>
      <w:r w:rsidRPr="002E74CE">
        <w:rPr>
          <w:rFonts w:ascii="Times New Roman" w:hAnsi="Times New Roman" w:cs="Times New Roman"/>
          <w:color w:val="000000"/>
          <w:sz w:val="28"/>
          <w:szCs w:val="28"/>
        </w:rPr>
        <w:softHyphen/>
        <w:t>ции.</w:t>
      </w:r>
    </w:p>
    <w:p w:rsidR="007468AA" w:rsidRPr="002E74CE" w:rsidRDefault="007468AA" w:rsidP="007468AA">
      <w:pPr>
        <w:spacing w:before="120" w:after="120" w:line="360" w:lineRule="auto"/>
        <w:ind w:firstLine="709"/>
        <w:jc w:val="both"/>
        <w:rPr>
          <w:rFonts w:ascii="Times New Roman" w:hAnsi="Times New Roman" w:cs="Times New Roman"/>
          <w:color w:val="000000"/>
          <w:sz w:val="28"/>
          <w:szCs w:val="28"/>
        </w:rPr>
      </w:pPr>
      <w:r w:rsidRPr="002E74CE">
        <w:rPr>
          <w:rFonts w:ascii="Times New Roman" w:hAnsi="Times New Roman" w:cs="Times New Roman"/>
          <w:color w:val="000000"/>
          <w:sz w:val="28"/>
          <w:szCs w:val="28"/>
        </w:rPr>
        <w:t>Для разработки оперативного плана работы с персоналом необходимо с помощью специально разработанных анкет со</w:t>
      </w:r>
      <w:r w:rsidRPr="002E74CE">
        <w:rPr>
          <w:rFonts w:ascii="Times New Roman" w:hAnsi="Times New Roman" w:cs="Times New Roman"/>
          <w:color w:val="000000"/>
          <w:sz w:val="28"/>
          <w:szCs w:val="28"/>
        </w:rPr>
        <w:softHyphen/>
        <w:t>брать следующую информацию: о сведения о постоянном составе персонала (имя, отчество, фа</w:t>
      </w:r>
      <w:r w:rsidRPr="002E74CE">
        <w:rPr>
          <w:rFonts w:ascii="Times New Roman" w:hAnsi="Times New Roman" w:cs="Times New Roman"/>
          <w:color w:val="000000"/>
          <w:sz w:val="28"/>
          <w:szCs w:val="28"/>
        </w:rPr>
        <w:softHyphen/>
        <w:t>милия, место жительства, возраст, дата поступления на работу и т.д.); о данные о структуре персонала (квалификация, половозрастная характеристика и т.д.);</w:t>
      </w:r>
    </w:p>
    <w:p w:rsidR="007468AA" w:rsidRPr="002E74CE" w:rsidRDefault="007468AA" w:rsidP="007468AA">
      <w:pPr>
        <w:spacing w:before="120" w:after="120" w:line="360" w:lineRule="auto"/>
        <w:ind w:firstLine="709"/>
        <w:jc w:val="both"/>
        <w:rPr>
          <w:rFonts w:ascii="Times New Roman" w:hAnsi="Times New Roman" w:cs="Times New Roman"/>
          <w:color w:val="000000"/>
          <w:sz w:val="28"/>
          <w:szCs w:val="28"/>
        </w:rPr>
      </w:pPr>
      <w:r w:rsidRPr="002E74CE">
        <w:rPr>
          <w:rFonts w:ascii="Times New Roman" w:hAnsi="Times New Roman" w:cs="Times New Roman"/>
          <w:color w:val="000000"/>
          <w:sz w:val="28"/>
          <w:szCs w:val="28"/>
        </w:rPr>
        <w:t> удельный вес рабочих, служащих, квалифицированных рабо</w:t>
      </w:r>
      <w:r w:rsidRPr="002E74CE">
        <w:rPr>
          <w:rFonts w:ascii="Times New Roman" w:hAnsi="Times New Roman" w:cs="Times New Roman"/>
          <w:color w:val="000000"/>
          <w:sz w:val="28"/>
          <w:szCs w:val="28"/>
        </w:rPr>
        <w:softHyphen/>
        <w:t>чих, инвалидов и т.п.;</w:t>
      </w:r>
    </w:p>
    <w:p w:rsidR="007468AA" w:rsidRPr="002E74CE" w:rsidRDefault="007468AA" w:rsidP="007468AA">
      <w:pPr>
        <w:spacing w:before="120" w:after="120" w:line="360" w:lineRule="auto"/>
        <w:ind w:firstLine="709"/>
        <w:jc w:val="both"/>
        <w:rPr>
          <w:rFonts w:ascii="Times New Roman" w:hAnsi="Times New Roman" w:cs="Times New Roman"/>
          <w:color w:val="000000"/>
          <w:sz w:val="28"/>
          <w:szCs w:val="28"/>
        </w:rPr>
      </w:pPr>
      <w:r w:rsidRPr="002E74CE">
        <w:rPr>
          <w:rFonts w:ascii="Times New Roman" w:hAnsi="Times New Roman" w:cs="Times New Roman"/>
          <w:color w:val="000000"/>
          <w:sz w:val="28"/>
          <w:szCs w:val="28"/>
        </w:rPr>
        <w:t>текучесть кадров;</w:t>
      </w:r>
    </w:p>
    <w:p w:rsidR="007468AA" w:rsidRPr="002E74CE" w:rsidRDefault="007468AA" w:rsidP="007468AA">
      <w:pPr>
        <w:spacing w:before="120" w:after="120" w:line="360" w:lineRule="auto"/>
        <w:ind w:firstLine="709"/>
        <w:jc w:val="both"/>
        <w:rPr>
          <w:rFonts w:ascii="Times New Roman" w:hAnsi="Times New Roman" w:cs="Times New Roman"/>
          <w:color w:val="000000"/>
          <w:sz w:val="28"/>
          <w:szCs w:val="28"/>
        </w:rPr>
      </w:pPr>
      <w:r w:rsidRPr="002E74CE">
        <w:rPr>
          <w:rFonts w:ascii="Times New Roman" w:hAnsi="Times New Roman" w:cs="Times New Roman"/>
          <w:color w:val="000000"/>
          <w:sz w:val="28"/>
          <w:szCs w:val="28"/>
        </w:rPr>
        <w:t>сведения о потере времени в результате простоев, по болезни;</w:t>
      </w:r>
    </w:p>
    <w:p w:rsidR="007468AA" w:rsidRPr="002E74CE" w:rsidRDefault="007468AA" w:rsidP="007468AA">
      <w:pPr>
        <w:spacing w:before="120" w:after="120" w:line="360" w:lineRule="auto"/>
        <w:ind w:firstLine="709"/>
        <w:jc w:val="both"/>
        <w:rPr>
          <w:rFonts w:ascii="Times New Roman" w:hAnsi="Times New Roman" w:cs="Times New Roman"/>
          <w:color w:val="000000"/>
          <w:sz w:val="28"/>
          <w:szCs w:val="28"/>
        </w:rPr>
      </w:pPr>
      <w:r w:rsidRPr="002E74CE">
        <w:rPr>
          <w:rFonts w:ascii="Times New Roman" w:hAnsi="Times New Roman" w:cs="Times New Roman"/>
          <w:color w:val="000000"/>
          <w:sz w:val="28"/>
          <w:szCs w:val="28"/>
        </w:rPr>
        <w:t>данные о продолжительности рабочего дня (полная или час</w:t>
      </w:r>
      <w:r w:rsidRPr="002E74CE">
        <w:rPr>
          <w:rFonts w:ascii="Times New Roman" w:hAnsi="Times New Roman" w:cs="Times New Roman"/>
          <w:color w:val="000000"/>
          <w:sz w:val="28"/>
          <w:szCs w:val="28"/>
        </w:rPr>
        <w:softHyphen/>
        <w:t>тичная занятость, работа в одну, несколько смен или только в ночную смену, продолжительность отпусков);</w:t>
      </w:r>
    </w:p>
    <w:p w:rsidR="007468AA" w:rsidRPr="002E74CE" w:rsidRDefault="007468AA" w:rsidP="007468AA">
      <w:pPr>
        <w:spacing w:before="120" w:after="120" w:line="360" w:lineRule="auto"/>
        <w:ind w:firstLine="709"/>
        <w:jc w:val="both"/>
        <w:rPr>
          <w:rFonts w:ascii="Times New Roman" w:hAnsi="Times New Roman" w:cs="Times New Roman"/>
          <w:color w:val="000000"/>
          <w:sz w:val="28"/>
          <w:szCs w:val="28"/>
        </w:rPr>
      </w:pPr>
      <w:r w:rsidRPr="002E74CE">
        <w:rPr>
          <w:rFonts w:ascii="Times New Roman" w:hAnsi="Times New Roman" w:cs="Times New Roman"/>
          <w:color w:val="000000"/>
          <w:sz w:val="28"/>
          <w:szCs w:val="28"/>
        </w:rPr>
        <w:t>заработная плата рабочих и служащих (ее структура, дополни</w:t>
      </w:r>
      <w:r w:rsidRPr="002E74CE">
        <w:rPr>
          <w:rFonts w:ascii="Times New Roman" w:hAnsi="Times New Roman" w:cs="Times New Roman"/>
          <w:color w:val="000000"/>
          <w:sz w:val="28"/>
          <w:szCs w:val="28"/>
        </w:rPr>
        <w:softHyphen/>
        <w:t>тельная заработная плата, надбавки, оплата по тарифу и сверх тарифа);</w:t>
      </w:r>
    </w:p>
    <w:p w:rsidR="007468AA" w:rsidRPr="002E74CE" w:rsidRDefault="007468AA" w:rsidP="007468AA">
      <w:pPr>
        <w:spacing w:before="120" w:after="120" w:line="360" w:lineRule="auto"/>
        <w:ind w:firstLine="709"/>
        <w:jc w:val="both"/>
        <w:rPr>
          <w:rFonts w:ascii="Times New Roman" w:hAnsi="Times New Roman" w:cs="Times New Roman"/>
          <w:color w:val="000000"/>
          <w:sz w:val="28"/>
          <w:szCs w:val="28"/>
        </w:rPr>
      </w:pPr>
      <w:r w:rsidRPr="002E74CE">
        <w:rPr>
          <w:rFonts w:ascii="Times New Roman" w:hAnsi="Times New Roman" w:cs="Times New Roman"/>
          <w:color w:val="000000"/>
          <w:sz w:val="28"/>
          <w:szCs w:val="28"/>
        </w:rPr>
        <w:t>данные об услугах социального характера, предоставляемых государством и правовыми организациями (расходы на социальные нужды, выделяемые в соответствии с законами, тарифными договорами, добровольно).</w:t>
      </w:r>
    </w:p>
    <w:p w:rsidR="007468AA" w:rsidRPr="002E74CE" w:rsidRDefault="007468AA" w:rsidP="007468AA">
      <w:pPr>
        <w:spacing w:before="120" w:after="120" w:line="360" w:lineRule="auto"/>
        <w:ind w:firstLine="709"/>
        <w:jc w:val="both"/>
        <w:rPr>
          <w:rFonts w:ascii="Times New Roman" w:hAnsi="Times New Roman" w:cs="Times New Roman"/>
          <w:color w:val="000000"/>
          <w:sz w:val="28"/>
          <w:szCs w:val="28"/>
        </w:rPr>
      </w:pPr>
      <w:r w:rsidRPr="002E74CE">
        <w:rPr>
          <w:rFonts w:ascii="Times New Roman" w:hAnsi="Times New Roman" w:cs="Times New Roman"/>
          <w:color w:val="000000"/>
          <w:sz w:val="28"/>
          <w:szCs w:val="28"/>
        </w:rPr>
        <w:t>Планирование потребности в персонале базируется на данных об имеющихся и запланированных рабочих местах, планер проведения организационно-технических мероприятий, штатном расписании и плане замещения вакантных должностей.</w:t>
      </w:r>
    </w:p>
    <w:p w:rsidR="007468AA" w:rsidRPr="002E74CE" w:rsidRDefault="007468AA" w:rsidP="007468AA">
      <w:pPr>
        <w:spacing w:before="120" w:after="120" w:line="360" w:lineRule="auto"/>
        <w:ind w:firstLine="709"/>
        <w:jc w:val="both"/>
        <w:rPr>
          <w:rFonts w:ascii="Times New Roman" w:hAnsi="Times New Roman" w:cs="Times New Roman"/>
          <w:color w:val="000000"/>
          <w:sz w:val="28"/>
          <w:szCs w:val="28"/>
        </w:rPr>
      </w:pPr>
      <w:r w:rsidRPr="002E74CE">
        <w:rPr>
          <w:rFonts w:ascii="Times New Roman" w:hAnsi="Times New Roman" w:cs="Times New Roman"/>
          <w:color w:val="000000"/>
          <w:sz w:val="28"/>
          <w:szCs w:val="28"/>
        </w:rPr>
        <w:lastRenderedPageBreak/>
        <w:t>При определении потребности в персонале в каждом конкретном случае рекомендуется участие руководителей соответствующих подразделений.</w:t>
      </w:r>
    </w:p>
    <w:p w:rsidR="007468AA" w:rsidRPr="002E74CE" w:rsidRDefault="007468AA" w:rsidP="007468AA">
      <w:pPr>
        <w:spacing w:before="120" w:after="120" w:line="360" w:lineRule="auto"/>
        <w:ind w:firstLine="709"/>
        <w:jc w:val="both"/>
        <w:rPr>
          <w:rFonts w:ascii="Times New Roman" w:hAnsi="Times New Roman" w:cs="Times New Roman"/>
          <w:color w:val="000000"/>
          <w:sz w:val="28"/>
          <w:szCs w:val="28"/>
        </w:rPr>
      </w:pPr>
      <w:r w:rsidRPr="002E74CE">
        <w:rPr>
          <w:rFonts w:ascii="Times New Roman" w:hAnsi="Times New Roman" w:cs="Times New Roman"/>
          <w:color w:val="000000"/>
          <w:sz w:val="28"/>
          <w:szCs w:val="28"/>
        </w:rPr>
        <w:t>Различают понятия «набор кадров» и «наем кадров». Набор кадров — массовое привлечение на работу персонала, в какую-либо организацию, предполагающее системный подход, осуществляемый в рамках процесса найма персонала.</w:t>
      </w:r>
    </w:p>
    <w:p w:rsidR="007468AA" w:rsidRPr="002E74CE" w:rsidRDefault="007468AA" w:rsidP="007468AA">
      <w:pPr>
        <w:spacing w:before="120" w:after="120" w:line="360" w:lineRule="auto"/>
        <w:ind w:firstLine="709"/>
        <w:jc w:val="both"/>
        <w:rPr>
          <w:rFonts w:ascii="Times New Roman" w:hAnsi="Times New Roman" w:cs="Times New Roman"/>
          <w:color w:val="000000"/>
          <w:sz w:val="28"/>
          <w:szCs w:val="28"/>
        </w:rPr>
      </w:pPr>
      <w:r w:rsidRPr="002E74CE">
        <w:rPr>
          <w:rFonts w:ascii="Times New Roman" w:hAnsi="Times New Roman" w:cs="Times New Roman"/>
          <w:color w:val="000000"/>
          <w:sz w:val="28"/>
          <w:szCs w:val="28"/>
        </w:rPr>
        <w:t>Наем на работу — ряд действий, направленных на привле</w:t>
      </w:r>
      <w:r w:rsidRPr="002E74CE">
        <w:rPr>
          <w:rFonts w:ascii="Times New Roman" w:hAnsi="Times New Roman" w:cs="Times New Roman"/>
          <w:color w:val="000000"/>
          <w:sz w:val="28"/>
          <w:szCs w:val="28"/>
        </w:rPr>
        <w:softHyphen/>
        <w:t>чение кандидатов, обладающих качествами, необходимыми для достижения целей, поставленных организацией. Этот комплекс организационных мероприятий включает все этапы на</w:t>
      </w:r>
      <w:r w:rsidRPr="002E74CE">
        <w:rPr>
          <w:rFonts w:ascii="Times New Roman" w:hAnsi="Times New Roman" w:cs="Times New Roman"/>
          <w:color w:val="000000"/>
          <w:sz w:val="28"/>
          <w:szCs w:val="28"/>
        </w:rPr>
        <w:softHyphen/>
        <w:t>бора кадров, а также оценку, отбор кадров и прием на работу. Выделяют два основных типа источников привлечения персонала:</w:t>
      </w:r>
    </w:p>
    <w:p w:rsidR="007468AA" w:rsidRPr="002E74CE" w:rsidRDefault="00F31FE8" w:rsidP="007468AA">
      <w:pPr>
        <w:spacing w:before="120" w:after="120" w:line="36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В</w:t>
      </w:r>
      <w:r w:rsidR="007468AA" w:rsidRPr="002E74CE">
        <w:rPr>
          <w:rFonts w:ascii="Times New Roman" w:hAnsi="Times New Roman" w:cs="Times New Roman"/>
          <w:color w:val="000000"/>
          <w:sz w:val="28"/>
          <w:szCs w:val="28"/>
        </w:rPr>
        <w:t>нешние — свободный рынок труда, родственные предприятия, биржи труда, посреднические фирмы по подбору персонала, коммерческие учебные центры, учебные заведения разных уровней подготовки;  </w:t>
      </w:r>
    </w:p>
    <w:p w:rsidR="007468AA" w:rsidRPr="002E74CE" w:rsidRDefault="007468AA" w:rsidP="007468AA">
      <w:pPr>
        <w:spacing w:before="120" w:after="120" w:line="360" w:lineRule="auto"/>
        <w:ind w:firstLine="709"/>
        <w:jc w:val="both"/>
        <w:rPr>
          <w:rFonts w:ascii="Times New Roman" w:hAnsi="Times New Roman" w:cs="Times New Roman"/>
          <w:color w:val="000000"/>
          <w:sz w:val="28"/>
          <w:szCs w:val="28"/>
        </w:rPr>
      </w:pPr>
      <w:r w:rsidRPr="002E74CE">
        <w:rPr>
          <w:rFonts w:ascii="Times New Roman" w:hAnsi="Times New Roman" w:cs="Times New Roman"/>
          <w:color w:val="000000"/>
          <w:sz w:val="28"/>
          <w:szCs w:val="28"/>
        </w:rPr>
        <w:t>Внутренние источники — перемещение персонала с участков</w:t>
      </w:r>
      <w:r w:rsidRPr="002E74CE">
        <w:rPr>
          <w:rFonts w:ascii="Times New Roman" w:hAnsi="Times New Roman" w:cs="Times New Roman"/>
          <w:color w:val="000000"/>
          <w:sz w:val="28"/>
          <w:szCs w:val="28"/>
        </w:rPr>
        <w:br/>
        <w:t>работы, имеющих резервы кадров на выдвижение, переподготовку, высвобождение работников.          </w:t>
      </w:r>
    </w:p>
    <w:p w:rsidR="007468AA" w:rsidRPr="002E74CE" w:rsidRDefault="007468AA" w:rsidP="007468AA">
      <w:pPr>
        <w:spacing w:before="120" w:after="120" w:line="360" w:lineRule="auto"/>
        <w:ind w:firstLine="709"/>
        <w:jc w:val="both"/>
        <w:rPr>
          <w:rFonts w:ascii="Times New Roman" w:hAnsi="Times New Roman" w:cs="Times New Roman"/>
          <w:color w:val="000000"/>
          <w:sz w:val="28"/>
          <w:szCs w:val="28"/>
        </w:rPr>
      </w:pPr>
      <w:r w:rsidRPr="002E74CE">
        <w:rPr>
          <w:rFonts w:ascii="Times New Roman" w:hAnsi="Times New Roman" w:cs="Times New Roman"/>
          <w:color w:val="000000"/>
          <w:sz w:val="28"/>
          <w:szCs w:val="28"/>
        </w:rPr>
        <w:t>Внешние источники обеспечивают: более широкие воз</w:t>
      </w:r>
      <w:r w:rsidRPr="002E74CE">
        <w:rPr>
          <w:rFonts w:ascii="Times New Roman" w:hAnsi="Times New Roman" w:cs="Times New Roman"/>
          <w:color w:val="000000"/>
          <w:sz w:val="28"/>
          <w:szCs w:val="28"/>
        </w:rPr>
        <w:softHyphen/>
        <w:t>можности выбора, появление новых импульсов для развития организации, абсолютное покрытие потребности в персонале, уменьшение возможности возникновения интриг внутри орга</w:t>
      </w:r>
      <w:r w:rsidRPr="002E74CE">
        <w:rPr>
          <w:rFonts w:ascii="Times New Roman" w:hAnsi="Times New Roman" w:cs="Times New Roman"/>
          <w:color w:val="000000"/>
          <w:sz w:val="28"/>
          <w:szCs w:val="28"/>
        </w:rPr>
        <w:softHyphen/>
        <w:t>низации. Но в то же время они предполагают: более высокие затраты на привлечение кадров и организацию процедуры от</w:t>
      </w:r>
      <w:r w:rsidRPr="002E74CE">
        <w:rPr>
          <w:rFonts w:ascii="Times New Roman" w:hAnsi="Times New Roman" w:cs="Times New Roman"/>
          <w:color w:val="000000"/>
          <w:sz w:val="28"/>
          <w:szCs w:val="28"/>
        </w:rPr>
        <w:softHyphen/>
        <w:t>бора, возможные трудности адаптации (как новых работников к коллективу, так и коллектива к ним), высокую степень риска при прохождении испытательного срока, рост текучести кад</w:t>
      </w:r>
      <w:r w:rsidRPr="002E74CE">
        <w:rPr>
          <w:rFonts w:ascii="Times New Roman" w:hAnsi="Times New Roman" w:cs="Times New Roman"/>
          <w:color w:val="000000"/>
          <w:sz w:val="28"/>
          <w:szCs w:val="28"/>
        </w:rPr>
        <w:softHyphen/>
        <w:t>ров.</w:t>
      </w:r>
    </w:p>
    <w:p w:rsidR="007468AA" w:rsidRPr="002E74CE" w:rsidRDefault="007468AA" w:rsidP="007468AA">
      <w:pPr>
        <w:spacing w:before="120" w:after="120" w:line="360" w:lineRule="auto"/>
        <w:ind w:firstLine="709"/>
        <w:jc w:val="both"/>
        <w:rPr>
          <w:rFonts w:ascii="Times New Roman" w:hAnsi="Times New Roman" w:cs="Times New Roman"/>
          <w:color w:val="000000"/>
          <w:sz w:val="28"/>
          <w:szCs w:val="28"/>
        </w:rPr>
      </w:pPr>
      <w:r w:rsidRPr="002E74CE">
        <w:rPr>
          <w:rFonts w:ascii="Times New Roman" w:hAnsi="Times New Roman" w:cs="Times New Roman"/>
          <w:color w:val="000000"/>
          <w:sz w:val="28"/>
          <w:szCs w:val="28"/>
        </w:rPr>
        <w:t>При использовании внутренних источников у персонала (особенно у молодых кадров) появляются шансы для служеб</w:t>
      </w:r>
      <w:r w:rsidRPr="002E74CE">
        <w:rPr>
          <w:rFonts w:ascii="Times New Roman" w:hAnsi="Times New Roman" w:cs="Times New Roman"/>
          <w:color w:val="000000"/>
          <w:sz w:val="28"/>
          <w:szCs w:val="28"/>
        </w:rPr>
        <w:softHyphen/>
        <w:t>ного роста, целенаправленно повышается квалификация пер</w:t>
      </w:r>
      <w:r w:rsidRPr="002E74CE">
        <w:rPr>
          <w:rFonts w:ascii="Times New Roman" w:hAnsi="Times New Roman" w:cs="Times New Roman"/>
          <w:color w:val="000000"/>
          <w:sz w:val="28"/>
          <w:szCs w:val="28"/>
        </w:rPr>
        <w:softHyphen/>
        <w:t>сонала; повышается привязанность к организации, улучшает</w:t>
      </w:r>
      <w:r w:rsidRPr="002E74CE">
        <w:rPr>
          <w:rFonts w:ascii="Times New Roman" w:hAnsi="Times New Roman" w:cs="Times New Roman"/>
          <w:color w:val="000000"/>
          <w:sz w:val="28"/>
          <w:szCs w:val="28"/>
        </w:rPr>
        <w:softHyphen/>
        <w:t xml:space="preserve">ся социально-психологический климат на производстве, </w:t>
      </w:r>
      <w:r w:rsidRPr="002E74CE">
        <w:rPr>
          <w:rFonts w:ascii="Times New Roman" w:hAnsi="Times New Roman" w:cs="Times New Roman"/>
          <w:color w:val="000000"/>
          <w:sz w:val="28"/>
          <w:szCs w:val="28"/>
        </w:rPr>
        <w:lastRenderedPageBreak/>
        <w:t>нет необходимости нести затраты на привлечение кадров, претен</w:t>
      </w:r>
      <w:r w:rsidRPr="002E74CE">
        <w:rPr>
          <w:rFonts w:ascii="Times New Roman" w:hAnsi="Times New Roman" w:cs="Times New Roman"/>
          <w:color w:val="000000"/>
          <w:sz w:val="28"/>
          <w:szCs w:val="28"/>
        </w:rPr>
        <w:softHyphen/>
        <w:t>дентов на должность хорошо знают в организации, а они в свою очередь хорошо знают организацию и трудовой коллек</w:t>
      </w:r>
      <w:r w:rsidRPr="002E74CE">
        <w:rPr>
          <w:rFonts w:ascii="Times New Roman" w:hAnsi="Times New Roman" w:cs="Times New Roman"/>
          <w:color w:val="000000"/>
          <w:sz w:val="28"/>
          <w:szCs w:val="28"/>
        </w:rPr>
        <w:softHyphen/>
        <w:t>тив, сохраняется уровень оплаты труда, сложившийся в орга</w:t>
      </w:r>
      <w:r w:rsidRPr="002E74CE">
        <w:rPr>
          <w:rFonts w:ascii="Times New Roman" w:hAnsi="Times New Roman" w:cs="Times New Roman"/>
          <w:color w:val="000000"/>
          <w:sz w:val="28"/>
          <w:szCs w:val="28"/>
        </w:rPr>
        <w:softHyphen/>
        <w:t>низации, сложившаяся кадровая ситуация характеризуется высокой степенью управляемости.</w:t>
      </w:r>
    </w:p>
    <w:p w:rsidR="007468AA" w:rsidRPr="002E74CE" w:rsidRDefault="007468AA" w:rsidP="007468AA">
      <w:pPr>
        <w:spacing w:before="120" w:after="120" w:line="360" w:lineRule="auto"/>
        <w:ind w:firstLine="709"/>
        <w:jc w:val="both"/>
        <w:rPr>
          <w:rFonts w:ascii="Times New Roman" w:hAnsi="Times New Roman" w:cs="Times New Roman"/>
          <w:color w:val="000000"/>
          <w:sz w:val="28"/>
          <w:szCs w:val="28"/>
        </w:rPr>
      </w:pPr>
      <w:r w:rsidRPr="002E74CE">
        <w:rPr>
          <w:rFonts w:ascii="Times New Roman" w:hAnsi="Times New Roman" w:cs="Times New Roman"/>
          <w:color w:val="000000"/>
          <w:sz w:val="28"/>
          <w:szCs w:val="28"/>
        </w:rPr>
        <w:t>Однако здесь следует отметить: ограниченные возможно</w:t>
      </w:r>
      <w:r w:rsidRPr="002E74CE">
        <w:rPr>
          <w:rFonts w:ascii="Times New Roman" w:hAnsi="Times New Roman" w:cs="Times New Roman"/>
          <w:color w:val="000000"/>
          <w:sz w:val="28"/>
          <w:szCs w:val="28"/>
        </w:rPr>
        <w:softHyphen/>
        <w:t>сти для выбора кадров, вероятность появления напряженности и соперничества в коллективе, отсутствие притока «свежих сил».</w:t>
      </w:r>
    </w:p>
    <w:p w:rsidR="007468AA" w:rsidRPr="002E74CE" w:rsidRDefault="00181F22" w:rsidP="007468AA">
      <w:pPr>
        <w:spacing w:before="120" w:after="120" w:line="36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У нас</w:t>
      </w:r>
      <w:r w:rsidR="007468AA" w:rsidRPr="002E74CE">
        <w:rPr>
          <w:rFonts w:ascii="Times New Roman" w:hAnsi="Times New Roman" w:cs="Times New Roman"/>
          <w:color w:val="000000"/>
          <w:sz w:val="28"/>
          <w:szCs w:val="28"/>
        </w:rPr>
        <w:t xml:space="preserve"> основными источниками найма персонала явля</w:t>
      </w:r>
      <w:r w:rsidR="007468AA" w:rsidRPr="002E74CE">
        <w:rPr>
          <w:rFonts w:ascii="Times New Roman" w:hAnsi="Times New Roman" w:cs="Times New Roman"/>
          <w:color w:val="000000"/>
          <w:sz w:val="28"/>
          <w:szCs w:val="28"/>
        </w:rPr>
        <w:softHyphen/>
        <w:t>ются: объявления в газетах, по радио, телевидению, в интерне</w:t>
      </w:r>
      <w:r w:rsidR="007468AA" w:rsidRPr="002E74CE">
        <w:rPr>
          <w:rFonts w:ascii="Times New Roman" w:hAnsi="Times New Roman" w:cs="Times New Roman"/>
          <w:color w:val="000000"/>
          <w:sz w:val="28"/>
          <w:szCs w:val="28"/>
        </w:rPr>
        <w:softHyphen/>
        <w:t>те, службы по трудоустройству.</w:t>
      </w:r>
    </w:p>
    <w:p w:rsidR="007468AA" w:rsidRPr="002E74CE" w:rsidRDefault="007468AA" w:rsidP="007468AA">
      <w:pPr>
        <w:spacing w:before="120" w:after="120" w:line="360" w:lineRule="auto"/>
        <w:ind w:firstLine="709"/>
        <w:jc w:val="both"/>
        <w:rPr>
          <w:rFonts w:ascii="Times New Roman" w:hAnsi="Times New Roman" w:cs="Times New Roman"/>
          <w:color w:val="000000"/>
          <w:sz w:val="28"/>
          <w:szCs w:val="28"/>
        </w:rPr>
      </w:pPr>
      <w:r w:rsidRPr="002E74CE">
        <w:rPr>
          <w:rFonts w:ascii="Times New Roman" w:hAnsi="Times New Roman" w:cs="Times New Roman"/>
          <w:color w:val="000000"/>
          <w:sz w:val="28"/>
          <w:szCs w:val="28"/>
        </w:rPr>
        <w:t>Отбор (подбор) персонала на замещение вакантной должно</w:t>
      </w:r>
      <w:r w:rsidRPr="002E74CE">
        <w:rPr>
          <w:rFonts w:ascii="Times New Roman" w:hAnsi="Times New Roman" w:cs="Times New Roman"/>
          <w:color w:val="000000"/>
          <w:sz w:val="28"/>
          <w:szCs w:val="28"/>
        </w:rPr>
        <w:softHyphen/>
        <w:t>сти — это оценка кандидата на профессиональную пригодность по отношению к конкретным должностным обязанностям, процесс, с помощью которого организация выбирает из ряда кандидатов одного или нескольких, наилучшим образом под</w:t>
      </w:r>
      <w:r w:rsidRPr="002E74CE">
        <w:rPr>
          <w:rFonts w:ascii="Times New Roman" w:hAnsi="Times New Roman" w:cs="Times New Roman"/>
          <w:color w:val="000000"/>
          <w:sz w:val="28"/>
          <w:szCs w:val="28"/>
        </w:rPr>
        <w:softHyphen/>
        <w:t>ходящих под критерии отбора на вакантное место, принимая во внимание условия текущей обстановки.</w:t>
      </w:r>
    </w:p>
    <w:p w:rsidR="007468AA" w:rsidRPr="002E74CE" w:rsidRDefault="007468AA" w:rsidP="007468AA">
      <w:pPr>
        <w:spacing w:before="120" w:after="120" w:line="360" w:lineRule="auto"/>
        <w:ind w:firstLine="709"/>
        <w:jc w:val="both"/>
        <w:rPr>
          <w:rFonts w:ascii="Times New Roman" w:hAnsi="Times New Roman" w:cs="Times New Roman"/>
          <w:color w:val="000000"/>
          <w:sz w:val="28"/>
          <w:szCs w:val="28"/>
        </w:rPr>
      </w:pPr>
      <w:r w:rsidRPr="002E74CE">
        <w:rPr>
          <w:rFonts w:ascii="Times New Roman" w:hAnsi="Times New Roman" w:cs="Times New Roman"/>
          <w:color w:val="000000"/>
          <w:sz w:val="28"/>
          <w:szCs w:val="28"/>
        </w:rPr>
        <w:t>Специфика этой оценки заключается в том, что отбор кад</w:t>
      </w:r>
      <w:r w:rsidRPr="002E74CE">
        <w:rPr>
          <w:rFonts w:ascii="Times New Roman" w:hAnsi="Times New Roman" w:cs="Times New Roman"/>
          <w:color w:val="000000"/>
          <w:sz w:val="28"/>
          <w:szCs w:val="28"/>
        </w:rPr>
        <w:softHyphen/>
        <w:t>ров — функция управления персоналом, осуществляемая чело</w:t>
      </w:r>
      <w:r w:rsidRPr="002E74CE">
        <w:rPr>
          <w:rFonts w:ascii="Times New Roman" w:hAnsi="Times New Roman" w:cs="Times New Roman"/>
          <w:color w:val="000000"/>
          <w:sz w:val="28"/>
          <w:szCs w:val="28"/>
        </w:rPr>
        <w:softHyphen/>
        <w:t>веком по отношению к человеку. Этим обусловлена особая роль объективной оценки, исключения возможной ошибки при выборе кандидата на данную должность.</w:t>
      </w:r>
    </w:p>
    <w:p w:rsidR="007468AA" w:rsidRPr="002E74CE" w:rsidRDefault="007468AA" w:rsidP="007468AA">
      <w:pPr>
        <w:spacing w:before="120" w:after="120" w:line="360" w:lineRule="auto"/>
        <w:ind w:firstLine="709"/>
        <w:jc w:val="both"/>
        <w:rPr>
          <w:rFonts w:ascii="Times New Roman" w:hAnsi="Times New Roman" w:cs="Times New Roman"/>
          <w:color w:val="000000"/>
          <w:sz w:val="28"/>
          <w:szCs w:val="28"/>
        </w:rPr>
      </w:pPr>
      <w:r w:rsidRPr="002E74CE">
        <w:rPr>
          <w:rFonts w:ascii="Times New Roman" w:hAnsi="Times New Roman" w:cs="Times New Roman"/>
          <w:color w:val="000000"/>
          <w:sz w:val="28"/>
          <w:szCs w:val="28"/>
        </w:rPr>
        <w:t>Замещение вакантных должностей также может происхо</w:t>
      </w:r>
      <w:r w:rsidRPr="002E74CE">
        <w:rPr>
          <w:rFonts w:ascii="Times New Roman" w:hAnsi="Times New Roman" w:cs="Times New Roman"/>
          <w:color w:val="000000"/>
          <w:sz w:val="28"/>
          <w:szCs w:val="28"/>
        </w:rPr>
        <w:softHyphen/>
        <w:t>дить внутри организации за счет профессионального роста ра</w:t>
      </w:r>
      <w:r w:rsidRPr="002E74CE">
        <w:rPr>
          <w:rFonts w:ascii="Times New Roman" w:hAnsi="Times New Roman" w:cs="Times New Roman"/>
          <w:color w:val="000000"/>
          <w:sz w:val="28"/>
          <w:szCs w:val="28"/>
        </w:rPr>
        <w:softHyphen/>
        <w:t>ботников организации и более рациональной расстановки кад</w:t>
      </w:r>
      <w:r w:rsidRPr="002E74CE">
        <w:rPr>
          <w:rFonts w:ascii="Times New Roman" w:hAnsi="Times New Roman" w:cs="Times New Roman"/>
          <w:color w:val="000000"/>
          <w:sz w:val="28"/>
          <w:szCs w:val="28"/>
        </w:rPr>
        <w:softHyphen/>
        <w:t>ров.</w:t>
      </w:r>
    </w:p>
    <w:p w:rsidR="007468AA" w:rsidRPr="002E74CE" w:rsidRDefault="007468AA" w:rsidP="007468AA">
      <w:pPr>
        <w:spacing w:before="120" w:after="120" w:line="360" w:lineRule="auto"/>
        <w:ind w:firstLine="709"/>
        <w:jc w:val="both"/>
        <w:rPr>
          <w:rFonts w:ascii="Times New Roman" w:hAnsi="Times New Roman" w:cs="Times New Roman"/>
          <w:color w:val="000000"/>
          <w:sz w:val="28"/>
          <w:szCs w:val="28"/>
        </w:rPr>
      </w:pPr>
      <w:r w:rsidRPr="002E74CE">
        <w:rPr>
          <w:rFonts w:ascii="Times New Roman" w:hAnsi="Times New Roman" w:cs="Times New Roman"/>
          <w:color w:val="000000"/>
          <w:sz w:val="28"/>
          <w:szCs w:val="28"/>
        </w:rPr>
        <w:t>Функцию подбора и отбора кадров осуществляют работни</w:t>
      </w:r>
      <w:r w:rsidRPr="002E74CE">
        <w:rPr>
          <w:rFonts w:ascii="Times New Roman" w:hAnsi="Times New Roman" w:cs="Times New Roman"/>
          <w:color w:val="000000"/>
          <w:sz w:val="28"/>
          <w:szCs w:val="28"/>
        </w:rPr>
        <w:softHyphen/>
        <w:t>ки службы управления персоналом совместно с руководителя</w:t>
      </w:r>
      <w:r w:rsidRPr="002E74CE">
        <w:rPr>
          <w:rFonts w:ascii="Times New Roman" w:hAnsi="Times New Roman" w:cs="Times New Roman"/>
          <w:color w:val="000000"/>
          <w:sz w:val="28"/>
          <w:szCs w:val="28"/>
        </w:rPr>
        <w:softHyphen/>
        <w:t>ми линейно-функциональных подразделений и первым руко</w:t>
      </w:r>
      <w:r w:rsidRPr="002E74CE">
        <w:rPr>
          <w:rFonts w:ascii="Times New Roman" w:hAnsi="Times New Roman" w:cs="Times New Roman"/>
          <w:color w:val="000000"/>
          <w:sz w:val="28"/>
          <w:szCs w:val="28"/>
        </w:rPr>
        <w:softHyphen/>
        <w:t>водителем организации. Окончательное решение по выбору кандидата на штатную должность принимает руководство ор</w:t>
      </w:r>
      <w:r w:rsidRPr="002E74CE">
        <w:rPr>
          <w:rFonts w:ascii="Times New Roman" w:hAnsi="Times New Roman" w:cs="Times New Roman"/>
          <w:color w:val="000000"/>
          <w:sz w:val="28"/>
          <w:szCs w:val="28"/>
        </w:rPr>
        <w:softHyphen/>
        <w:t>ганизации, а служба управления персоналом подготавливает соответствующие рекомендации и документы.</w:t>
      </w:r>
    </w:p>
    <w:p w:rsidR="007468AA" w:rsidRPr="002E74CE" w:rsidRDefault="007468AA" w:rsidP="007468AA">
      <w:pPr>
        <w:spacing w:before="120" w:after="120" w:line="360" w:lineRule="auto"/>
        <w:ind w:firstLine="709"/>
        <w:jc w:val="both"/>
        <w:rPr>
          <w:rFonts w:ascii="Times New Roman" w:hAnsi="Times New Roman" w:cs="Times New Roman"/>
          <w:color w:val="000000"/>
          <w:sz w:val="28"/>
          <w:szCs w:val="28"/>
        </w:rPr>
      </w:pPr>
      <w:r w:rsidRPr="002E74CE">
        <w:rPr>
          <w:rFonts w:ascii="Times New Roman" w:hAnsi="Times New Roman" w:cs="Times New Roman"/>
          <w:color w:val="000000"/>
          <w:sz w:val="28"/>
          <w:szCs w:val="28"/>
        </w:rPr>
        <w:lastRenderedPageBreak/>
        <w:t>В настоящее время при отборе кадров внутри организации наиболее распространены такие методы, как собеседование, анкетирование, интервью, тестирование и диагностирование кандидатов, которые могут использоваться по отношению к одному кандидату неоднократно, т.е. проводится «ступенча</w:t>
      </w:r>
      <w:r w:rsidRPr="002E74CE">
        <w:rPr>
          <w:rFonts w:ascii="Times New Roman" w:hAnsi="Times New Roman" w:cs="Times New Roman"/>
          <w:color w:val="000000"/>
          <w:sz w:val="28"/>
          <w:szCs w:val="28"/>
        </w:rPr>
        <w:softHyphen/>
        <w:t>тый» отбор персонала. Также сейчас проводятся конкурсы и заключение контрактов, т.е. конкурсная и контрактная систе</w:t>
      </w:r>
      <w:r w:rsidRPr="002E74CE">
        <w:rPr>
          <w:rFonts w:ascii="Times New Roman" w:hAnsi="Times New Roman" w:cs="Times New Roman"/>
          <w:color w:val="000000"/>
          <w:sz w:val="28"/>
          <w:szCs w:val="28"/>
        </w:rPr>
        <w:softHyphen/>
        <w:t>мы набора и отбора персонала.</w:t>
      </w:r>
    </w:p>
    <w:p w:rsidR="007468AA" w:rsidRPr="002E74CE" w:rsidRDefault="007468AA" w:rsidP="007468AA">
      <w:pPr>
        <w:spacing w:before="120" w:after="120" w:line="360" w:lineRule="auto"/>
        <w:ind w:firstLine="709"/>
        <w:jc w:val="both"/>
        <w:rPr>
          <w:rFonts w:ascii="Times New Roman" w:hAnsi="Times New Roman" w:cs="Times New Roman"/>
          <w:color w:val="000000"/>
          <w:sz w:val="28"/>
          <w:szCs w:val="28"/>
        </w:rPr>
      </w:pPr>
      <w:r w:rsidRPr="002E74CE">
        <w:rPr>
          <w:rFonts w:ascii="Times New Roman" w:hAnsi="Times New Roman" w:cs="Times New Roman"/>
          <w:color w:val="000000"/>
          <w:sz w:val="28"/>
          <w:szCs w:val="28"/>
        </w:rPr>
        <w:t>Опыт управления персоналом показывает, что отбор кад</w:t>
      </w:r>
      <w:r w:rsidRPr="002E74CE">
        <w:rPr>
          <w:rFonts w:ascii="Times New Roman" w:hAnsi="Times New Roman" w:cs="Times New Roman"/>
          <w:color w:val="000000"/>
          <w:sz w:val="28"/>
          <w:szCs w:val="28"/>
        </w:rPr>
        <w:softHyphen/>
        <w:t>ров в организацию имеет исключительно важное значение. Понятно, насколько высокой может быть плата за неверное ре</w:t>
      </w:r>
      <w:r w:rsidRPr="002E74CE">
        <w:rPr>
          <w:rFonts w:ascii="Times New Roman" w:hAnsi="Times New Roman" w:cs="Times New Roman"/>
          <w:color w:val="000000"/>
          <w:sz w:val="28"/>
          <w:szCs w:val="28"/>
        </w:rPr>
        <w:softHyphen/>
        <w:t>шение о приеме неподходящего работника. В связи с этим ус</w:t>
      </w:r>
      <w:r w:rsidRPr="002E74CE">
        <w:rPr>
          <w:rFonts w:ascii="Times New Roman" w:hAnsi="Times New Roman" w:cs="Times New Roman"/>
          <w:color w:val="000000"/>
          <w:sz w:val="28"/>
          <w:szCs w:val="28"/>
        </w:rPr>
        <w:softHyphen/>
        <w:t>танавливаются критерии отбора кандидатов, требования к претендентам на должность, оценочная шкала качества и спо</w:t>
      </w:r>
      <w:r w:rsidRPr="002E74CE">
        <w:rPr>
          <w:rFonts w:ascii="Times New Roman" w:hAnsi="Times New Roman" w:cs="Times New Roman"/>
          <w:color w:val="000000"/>
          <w:sz w:val="28"/>
          <w:szCs w:val="28"/>
        </w:rPr>
        <w:softHyphen/>
        <w:t>собностей кандидатов.</w:t>
      </w:r>
    </w:p>
    <w:p w:rsidR="007468AA" w:rsidRPr="002E74CE" w:rsidRDefault="007468AA" w:rsidP="007468AA">
      <w:pPr>
        <w:spacing w:before="120" w:after="120" w:line="360" w:lineRule="auto"/>
        <w:ind w:firstLine="709"/>
        <w:jc w:val="both"/>
        <w:rPr>
          <w:rFonts w:ascii="Times New Roman" w:hAnsi="Times New Roman" w:cs="Times New Roman"/>
          <w:color w:val="000000"/>
          <w:sz w:val="28"/>
          <w:szCs w:val="28"/>
        </w:rPr>
      </w:pPr>
      <w:r w:rsidRPr="002E74CE">
        <w:rPr>
          <w:rFonts w:ascii="Times New Roman" w:hAnsi="Times New Roman" w:cs="Times New Roman"/>
          <w:color w:val="000000"/>
          <w:sz w:val="28"/>
          <w:szCs w:val="28"/>
        </w:rPr>
        <w:t>Главная цель отбора заключается в том, чтобы принимать на работу сотрудников, наиболее отвечающих стандартам ка</w:t>
      </w:r>
      <w:r w:rsidRPr="002E74CE">
        <w:rPr>
          <w:rFonts w:ascii="Times New Roman" w:hAnsi="Times New Roman" w:cs="Times New Roman"/>
          <w:color w:val="000000"/>
          <w:sz w:val="28"/>
          <w:szCs w:val="28"/>
        </w:rPr>
        <w:softHyphen/>
        <w:t>чества работы, выполняемой организацией.</w:t>
      </w:r>
    </w:p>
    <w:p w:rsidR="007468AA" w:rsidRPr="002E74CE" w:rsidRDefault="007468AA" w:rsidP="007468AA">
      <w:pPr>
        <w:spacing w:before="120" w:after="120" w:line="360" w:lineRule="auto"/>
        <w:ind w:firstLine="709"/>
        <w:jc w:val="both"/>
        <w:rPr>
          <w:rFonts w:ascii="Times New Roman" w:hAnsi="Times New Roman" w:cs="Times New Roman"/>
          <w:color w:val="000000"/>
          <w:sz w:val="28"/>
          <w:szCs w:val="28"/>
        </w:rPr>
      </w:pPr>
      <w:r w:rsidRPr="002E74CE">
        <w:rPr>
          <w:rFonts w:ascii="Times New Roman" w:hAnsi="Times New Roman" w:cs="Times New Roman"/>
          <w:color w:val="000000"/>
          <w:sz w:val="28"/>
          <w:szCs w:val="28"/>
        </w:rPr>
        <w:t>Беспристрастность проводимой процедуры отбора обеспе</w:t>
      </w:r>
      <w:r w:rsidRPr="002E74CE">
        <w:rPr>
          <w:rFonts w:ascii="Times New Roman" w:hAnsi="Times New Roman" w:cs="Times New Roman"/>
          <w:color w:val="000000"/>
          <w:sz w:val="28"/>
          <w:szCs w:val="28"/>
        </w:rPr>
        <w:softHyphen/>
        <w:t>чивается при соблюдении следующих принципов:</w:t>
      </w:r>
    </w:p>
    <w:p w:rsidR="007468AA" w:rsidRPr="002E74CE" w:rsidRDefault="007468AA" w:rsidP="007468AA">
      <w:pPr>
        <w:spacing w:before="120" w:after="120" w:line="360" w:lineRule="auto"/>
        <w:ind w:firstLine="709"/>
        <w:jc w:val="both"/>
        <w:rPr>
          <w:rFonts w:ascii="Times New Roman" w:hAnsi="Times New Roman" w:cs="Times New Roman"/>
          <w:color w:val="000000"/>
          <w:sz w:val="28"/>
          <w:szCs w:val="28"/>
        </w:rPr>
      </w:pPr>
      <w:r w:rsidRPr="002E74CE">
        <w:rPr>
          <w:rFonts w:ascii="Times New Roman" w:hAnsi="Times New Roman" w:cs="Times New Roman"/>
          <w:color w:val="000000"/>
          <w:sz w:val="28"/>
          <w:szCs w:val="28"/>
        </w:rPr>
        <w:t>комплексности, предполагающей всестороннее исследование и оценку личности (биографических данных, уровня профес</w:t>
      </w:r>
      <w:r w:rsidRPr="002E74CE">
        <w:rPr>
          <w:rFonts w:ascii="Times New Roman" w:hAnsi="Times New Roman" w:cs="Times New Roman"/>
          <w:color w:val="000000"/>
          <w:sz w:val="28"/>
          <w:szCs w:val="28"/>
        </w:rPr>
        <w:softHyphen/>
        <w:t>сиональных знаний, деловых и личных качеств, профессио</w:t>
      </w:r>
      <w:r w:rsidRPr="002E74CE">
        <w:rPr>
          <w:rFonts w:ascii="Times New Roman" w:hAnsi="Times New Roman" w:cs="Times New Roman"/>
          <w:color w:val="000000"/>
          <w:sz w:val="28"/>
          <w:szCs w:val="28"/>
        </w:rPr>
        <w:softHyphen/>
        <w:t>нальной карьеры, состояния здоровья); объективности, означающей справедливую оценку кандидата;</w:t>
      </w:r>
    </w:p>
    <w:p w:rsidR="007468AA" w:rsidRPr="002E74CE" w:rsidRDefault="007468AA" w:rsidP="007468AA">
      <w:pPr>
        <w:spacing w:before="120" w:after="120" w:line="360" w:lineRule="auto"/>
        <w:ind w:firstLine="709"/>
        <w:jc w:val="both"/>
        <w:rPr>
          <w:rFonts w:ascii="Times New Roman" w:hAnsi="Times New Roman" w:cs="Times New Roman"/>
          <w:color w:val="000000"/>
          <w:sz w:val="28"/>
          <w:szCs w:val="28"/>
        </w:rPr>
      </w:pPr>
      <w:r w:rsidRPr="002E74CE">
        <w:rPr>
          <w:rFonts w:ascii="Times New Roman" w:hAnsi="Times New Roman" w:cs="Times New Roman"/>
          <w:color w:val="000000"/>
          <w:sz w:val="28"/>
          <w:szCs w:val="28"/>
        </w:rPr>
        <w:t>научности, предполагающей использование при подготовке и проведении отбора последних научных достижений и новей</w:t>
      </w:r>
      <w:r w:rsidRPr="002E74CE">
        <w:rPr>
          <w:rFonts w:ascii="Times New Roman" w:hAnsi="Times New Roman" w:cs="Times New Roman"/>
          <w:color w:val="000000"/>
          <w:sz w:val="28"/>
          <w:szCs w:val="28"/>
        </w:rPr>
        <w:softHyphen/>
        <w:t>ших технологий;</w:t>
      </w:r>
    </w:p>
    <w:p w:rsidR="007468AA" w:rsidRPr="002E74CE" w:rsidRDefault="007468AA" w:rsidP="007468AA">
      <w:pPr>
        <w:spacing w:before="120" w:after="120" w:line="360" w:lineRule="auto"/>
        <w:ind w:firstLine="709"/>
        <w:jc w:val="both"/>
        <w:rPr>
          <w:rFonts w:ascii="Times New Roman" w:hAnsi="Times New Roman" w:cs="Times New Roman"/>
          <w:color w:val="000000"/>
          <w:sz w:val="28"/>
          <w:szCs w:val="28"/>
        </w:rPr>
      </w:pPr>
      <w:r w:rsidRPr="002E74CE">
        <w:rPr>
          <w:rFonts w:ascii="Times New Roman" w:hAnsi="Times New Roman" w:cs="Times New Roman"/>
          <w:color w:val="000000"/>
          <w:sz w:val="28"/>
          <w:szCs w:val="28"/>
        </w:rPr>
        <w:t>непрерывности, согласно которому должна проводиться по</w:t>
      </w:r>
      <w:r w:rsidRPr="002E74CE">
        <w:rPr>
          <w:rFonts w:ascii="Times New Roman" w:hAnsi="Times New Roman" w:cs="Times New Roman"/>
          <w:color w:val="000000"/>
          <w:sz w:val="28"/>
          <w:szCs w:val="28"/>
        </w:rPr>
        <w:softHyphen/>
        <w:t>стоянная работа по отбору лучших специалистов и формирова</w:t>
      </w:r>
      <w:r w:rsidRPr="002E74CE">
        <w:rPr>
          <w:rFonts w:ascii="Times New Roman" w:hAnsi="Times New Roman" w:cs="Times New Roman"/>
          <w:color w:val="000000"/>
          <w:sz w:val="28"/>
          <w:szCs w:val="28"/>
        </w:rPr>
        <w:softHyphen/>
        <w:t>нию кадрового резерва на руководящие должности.</w:t>
      </w:r>
    </w:p>
    <w:p w:rsidR="007468AA" w:rsidRPr="002E74CE" w:rsidRDefault="007468AA" w:rsidP="007468AA">
      <w:pPr>
        <w:spacing w:before="120" w:after="120" w:line="360" w:lineRule="auto"/>
        <w:ind w:firstLine="709"/>
        <w:jc w:val="both"/>
        <w:rPr>
          <w:rFonts w:ascii="Times New Roman" w:hAnsi="Times New Roman" w:cs="Times New Roman"/>
          <w:color w:val="000000"/>
          <w:sz w:val="28"/>
          <w:szCs w:val="28"/>
        </w:rPr>
      </w:pPr>
      <w:r w:rsidRPr="002E74CE">
        <w:rPr>
          <w:rFonts w:ascii="Times New Roman" w:hAnsi="Times New Roman" w:cs="Times New Roman"/>
          <w:color w:val="000000"/>
          <w:sz w:val="28"/>
          <w:szCs w:val="28"/>
        </w:rPr>
        <w:t>Критерии отбора должны всесторонне раскрывать лич</w:t>
      </w:r>
      <w:r w:rsidRPr="002E74CE">
        <w:rPr>
          <w:rFonts w:ascii="Times New Roman" w:hAnsi="Times New Roman" w:cs="Times New Roman"/>
          <w:color w:val="000000"/>
          <w:sz w:val="28"/>
          <w:szCs w:val="28"/>
        </w:rPr>
        <w:softHyphen/>
        <w:t>ность претендента на работу. Основными из них являются:</w:t>
      </w:r>
    </w:p>
    <w:p w:rsidR="007468AA" w:rsidRPr="002E74CE" w:rsidRDefault="007468AA" w:rsidP="007468AA">
      <w:pPr>
        <w:spacing w:before="120" w:after="120" w:line="360" w:lineRule="auto"/>
        <w:ind w:firstLine="709"/>
        <w:jc w:val="both"/>
        <w:rPr>
          <w:rFonts w:ascii="Times New Roman" w:hAnsi="Times New Roman" w:cs="Times New Roman"/>
          <w:color w:val="000000"/>
          <w:sz w:val="28"/>
          <w:szCs w:val="28"/>
        </w:rPr>
      </w:pPr>
      <w:r w:rsidRPr="002E74CE">
        <w:rPr>
          <w:rFonts w:ascii="Times New Roman" w:hAnsi="Times New Roman" w:cs="Times New Roman"/>
          <w:color w:val="000000"/>
          <w:sz w:val="28"/>
          <w:szCs w:val="28"/>
        </w:rPr>
        <w:lastRenderedPageBreak/>
        <w:t>полученное образование (продолжительность и содержание образования, его соответствие предполагаемой деятельности);</w:t>
      </w:r>
    </w:p>
    <w:p w:rsidR="007468AA" w:rsidRPr="002E74CE" w:rsidRDefault="007468AA" w:rsidP="007468AA">
      <w:pPr>
        <w:spacing w:before="120" w:after="120" w:line="360" w:lineRule="auto"/>
        <w:ind w:firstLine="709"/>
        <w:jc w:val="both"/>
        <w:rPr>
          <w:rFonts w:ascii="Times New Roman" w:hAnsi="Times New Roman" w:cs="Times New Roman"/>
          <w:color w:val="000000"/>
          <w:sz w:val="28"/>
          <w:szCs w:val="28"/>
        </w:rPr>
      </w:pPr>
      <w:r w:rsidRPr="002E74CE">
        <w:rPr>
          <w:rFonts w:ascii="Times New Roman" w:hAnsi="Times New Roman" w:cs="Times New Roman"/>
          <w:color w:val="000000"/>
          <w:sz w:val="28"/>
          <w:szCs w:val="28"/>
        </w:rPr>
        <w:t>практический опыт и уровень знаний (в частности, трудовой стаж, измеряемый общим временем работы в организации и на определенной должности);</w:t>
      </w:r>
    </w:p>
    <w:p w:rsidR="007468AA" w:rsidRPr="002E74CE" w:rsidRDefault="007468AA" w:rsidP="007468AA">
      <w:pPr>
        <w:spacing w:before="120" w:after="120" w:line="360" w:lineRule="auto"/>
        <w:ind w:firstLine="709"/>
        <w:jc w:val="both"/>
        <w:rPr>
          <w:rFonts w:ascii="Times New Roman" w:hAnsi="Times New Roman" w:cs="Times New Roman"/>
          <w:color w:val="000000"/>
          <w:sz w:val="28"/>
          <w:szCs w:val="28"/>
        </w:rPr>
      </w:pPr>
      <w:r w:rsidRPr="002E74CE">
        <w:rPr>
          <w:rFonts w:ascii="Times New Roman" w:hAnsi="Times New Roman" w:cs="Times New Roman"/>
          <w:color w:val="000000"/>
          <w:sz w:val="28"/>
          <w:szCs w:val="28"/>
        </w:rPr>
        <w:t>здоровье (физические и медицинские характеристики преус</w:t>
      </w:r>
      <w:r w:rsidRPr="002E74CE">
        <w:rPr>
          <w:rFonts w:ascii="Times New Roman" w:hAnsi="Times New Roman" w:cs="Times New Roman"/>
          <w:color w:val="000000"/>
          <w:sz w:val="28"/>
          <w:szCs w:val="28"/>
        </w:rPr>
        <w:softHyphen/>
        <w:t>певающих работников, если большинство работников им со</w:t>
      </w:r>
      <w:r w:rsidRPr="002E74CE">
        <w:rPr>
          <w:rFonts w:ascii="Times New Roman" w:hAnsi="Times New Roman" w:cs="Times New Roman"/>
          <w:color w:val="000000"/>
          <w:sz w:val="28"/>
          <w:szCs w:val="28"/>
        </w:rPr>
        <w:softHyphen/>
        <w:t>ответствует; учитываются сила, выносливость, общее состоя</w:t>
      </w:r>
      <w:r w:rsidRPr="002E74CE">
        <w:rPr>
          <w:rFonts w:ascii="Times New Roman" w:hAnsi="Times New Roman" w:cs="Times New Roman"/>
          <w:color w:val="000000"/>
          <w:sz w:val="28"/>
          <w:szCs w:val="28"/>
        </w:rPr>
        <w:softHyphen/>
        <w:t>ние здоровья);</w:t>
      </w:r>
    </w:p>
    <w:p w:rsidR="007468AA" w:rsidRPr="002E74CE" w:rsidRDefault="007468AA" w:rsidP="007468AA">
      <w:pPr>
        <w:spacing w:before="120" w:after="120" w:line="360" w:lineRule="auto"/>
        <w:ind w:firstLine="709"/>
        <w:jc w:val="both"/>
        <w:rPr>
          <w:rFonts w:ascii="Times New Roman" w:hAnsi="Times New Roman" w:cs="Times New Roman"/>
          <w:color w:val="000000"/>
          <w:sz w:val="28"/>
          <w:szCs w:val="28"/>
        </w:rPr>
      </w:pPr>
      <w:r w:rsidRPr="002E74CE">
        <w:rPr>
          <w:rFonts w:ascii="Times New Roman" w:hAnsi="Times New Roman" w:cs="Times New Roman"/>
          <w:color w:val="000000"/>
          <w:sz w:val="28"/>
          <w:szCs w:val="28"/>
        </w:rPr>
        <w:t>личностные характеристики (возраст, семейное положение, отношение к труду, общественно-гражданская зрелость, орга</w:t>
      </w:r>
      <w:r w:rsidRPr="002E74CE">
        <w:rPr>
          <w:rFonts w:ascii="Times New Roman" w:hAnsi="Times New Roman" w:cs="Times New Roman"/>
          <w:color w:val="000000"/>
          <w:sz w:val="28"/>
          <w:szCs w:val="28"/>
        </w:rPr>
        <w:softHyphen/>
        <w:t>низаторские способности, умение своевременно и самостоя</w:t>
      </w:r>
      <w:r w:rsidRPr="002E74CE">
        <w:rPr>
          <w:rFonts w:ascii="Times New Roman" w:hAnsi="Times New Roman" w:cs="Times New Roman"/>
          <w:color w:val="000000"/>
          <w:sz w:val="28"/>
          <w:szCs w:val="28"/>
        </w:rPr>
        <w:softHyphen/>
        <w:t>тельно принимать и реализовывать решения, морально-этиче</w:t>
      </w:r>
      <w:r w:rsidRPr="002E74CE">
        <w:rPr>
          <w:rFonts w:ascii="Times New Roman" w:hAnsi="Times New Roman" w:cs="Times New Roman"/>
          <w:color w:val="000000"/>
          <w:sz w:val="28"/>
          <w:szCs w:val="28"/>
        </w:rPr>
        <w:softHyphen/>
        <w:t>ские качества, психологический портрет);</w:t>
      </w:r>
    </w:p>
    <w:p w:rsidR="007468AA" w:rsidRPr="002E74CE" w:rsidRDefault="007468AA" w:rsidP="007468AA">
      <w:pPr>
        <w:spacing w:before="120" w:after="120" w:line="360" w:lineRule="auto"/>
        <w:ind w:firstLine="709"/>
        <w:jc w:val="both"/>
        <w:rPr>
          <w:rFonts w:ascii="Times New Roman" w:hAnsi="Times New Roman" w:cs="Times New Roman"/>
          <w:color w:val="000000"/>
          <w:sz w:val="28"/>
          <w:szCs w:val="28"/>
        </w:rPr>
      </w:pPr>
      <w:r w:rsidRPr="002E74CE">
        <w:rPr>
          <w:rFonts w:ascii="Times New Roman" w:hAnsi="Times New Roman" w:cs="Times New Roman"/>
          <w:color w:val="000000"/>
          <w:sz w:val="28"/>
          <w:szCs w:val="28"/>
        </w:rPr>
        <w:t>профессиограмма — перечень требований, предъявляемых к кандидату данной профессии, специальности и должности. Содержание профессиограммы раскрывает: особенности и требования профессии, характеристики процесса труда, сани</w:t>
      </w:r>
      <w:r w:rsidRPr="002E74CE">
        <w:rPr>
          <w:rFonts w:ascii="Times New Roman" w:hAnsi="Times New Roman" w:cs="Times New Roman"/>
          <w:color w:val="000000"/>
          <w:sz w:val="28"/>
          <w:szCs w:val="28"/>
        </w:rPr>
        <w:softHyphen/>
        <w:t>тарно-гигиенические условия труда, психофизиологические требования профессии к работнику, профессиональные зна</w:t>
      </w:r>
      <w:r w:rsidRPr="002E74CE">
        <w:rPr>
          <w:rFonts w:ascii="Times New Roman" w:hAnsi="Times New Roman" w:cs="Times New Roman"/>
          <w:color w:val="000000"/>
          <w:sz w:val="28"/>
          <w:szCs w:val="28"/>
        </w:rPr>
        <w:softHyphen/>
        <w:t>ния и навыки, требования к подготовке и повышению квали</w:t>
      </w:r>
      <w:r w:rsidRPr="002E74CE">
        <w:rPr>
          <w:rFonts w:ascii="Times New Roman" w:hAnsi="Times New Roman" w:cs="Times New Roman"/>
          <w:color w:val="000000"/>
          <w:sz w:val="28"/>
          <w:szCs w:val="28"/>
        </w:rPr>
        <w:softHyphen/>
        <w:t>фикации кадров.</w:t>
      </w:r>
    </w:p>
    <w:p w:rsidR="007468AA" w:rsidRPr="002E74CE" w:rsidRDefault="007468AA" w:rsidP="007468AA">
      <w:pPr>
        <w:spacing w:before="120" w:after="120" w:line="360" w:lineRule="auto"/>
        <w:ind w:firstLine="709"/>
        <w:jc w:val="both"/>
        <w:rPr>
          <w:rFonts w:ascii="Times New Roman" w:hAnsi="Times New Roman" w:cs="Times New Roman"/>
          <w:color w:val="000000"/>
          <w:sz w:val="28"/>
          <w:szCs w:val="28"/>
        </w:rPr>
      </w:pPr>
      <w:r w:rsidRPr="002E74CE">
        <w:rPr>
          <w:rFonts w:ascii="Times New Roman" w:hAnsi="Times New Roman" w:cs="Times New Roman"/>
          <w:color w:val="000000"/>
          <w:sz w:val="28"/>
          <w:szCs w:val="28"/>
        </w:rPr>
        <w:t>На каждом этапе отбора отсеивается часть претендентов или они сами отказываются от дальнейшего участия в конкур</w:t>
      </w:r>
      <w:r w:rsidRPr="002E74CE">
        <w:rPr>
          <w:rFonts w:ascii="Times New Roman" w:hAnsi="Times New Roman" w:cs="Times New Roman"/>
          <w:color w:val="000000"/>
          <w:sz w:val="28"/>
          <w:szCs w:val="28"/>
        </w:rPr>
        <w:softHyphen/>
        <w:t>се. Основные этапы отбора при приеме на работу следующие:</w:t>
      </w:r>
    </w:p>
    <w:p w:rsidR="007468AA" w:rsidRPr="002E74CE" w:rsidRDefault="007468AA" w:rsidP="007468AA">
      <w:pPr>
        <w:spacing w:before="120" w:after="120" w:line="360" w:lineRule="auto"/>
        <w:ind w:firstLine="709"/>
        <w:jc w:val="both"/>
        <w:rPr>
          <w:rFonts w:ascii="Times New Roman" w:hAnsi="Times New Roman" w:cs="Times New Roman"/>
          <w:color w:val="000000"/>
          <w:sz w:val="28"/>
          <w:szCs w:val="28"/>
        </w:rPr>
      </w:pPr>
      <w:r w:rsidRPr="002E74CE">
        <w:rPr>
          <w:rFonts w:ascii="Times New Roman" w:hAnsi="Times New Roman" w:cs="Times New Roman"/>
          <w:color w:val="000000"/>
          <w:sz w:val="28"/>
          <w:szCs w:val="28"/>
        </w:rPr>
        <w:t>предварительная отборочная беседа — направлена на выявле</w:t>
      </w:r>
      <w:r w:rsidRPr="002E74CE">
        <w:rPr>
          <w:rFonts w:ascii="Times New Roman" w:hAnsi="Times New Roman" w:cs="Times New Roman"/>
          <w:color w:val="000000"/>
          <w:sz w:val="28"/>
          <w:szCs w:val="28"/>
        </w:rPr>
        <w:softHyphen/>
        <w:t>ние первичной информации о претенденте: уровне его образо</w:t>
      </w:r>
      <w:r w:rsidRPr="002E74CE">
        <w:rPr>
          <w:rFonts w:ascii="Times New Roman" w:hAnsi="Times New Roman" w:cs="Times New Roman"/>
          <w:color w:val="000000"/>
          <w:sz w:val="28"/>
          <w:szCs w:val="28"/>
        </w:rPr>
        <w:softHyphen/>
        <w:t>вания, личностных качествах, внешнем виде, умении себя «по</w:t>
      </w:r>
      <w:r w:rsidRPr="002E74CE">
        <w:rPr>
          <w:rFonts w:ascii="Times New Roman" w:hAnsi="Times New Roman" w:cs="Times New Roman"/>
          <w:color w:val="000000"/>
          <w:sz w:val="28"/>
          <w:szCs w:val="28"/>
        </w:rPr>
        <w:softHyphen/>
        <w:t>дать», коммуникативных навыках;</w:t>
      </w:r>
    </w:p>
    <w:p w:rsidR="007468AA" w:rsidRPr="002E74CE" w:rsidRDefault="007468AA" w:rsidP="007468AA">
      <w:pPr>
        <w:spacing w:before="120" w:after="120" w:line="360" w:lineRule="auto"/>
        <w:ind w:firstLine="709"/>
        <w:jc w:val="both"/>
        <w:rPr>
          <w:rFonts w:ascii="Times New Roman" w:hAnsi="Times New Roman" w:cs="Times New Roman"/>
          <w:color w:val="000000"/>
          <w:sz w:val="28"/>
          <w:szCs w:val="28"/>
        </w:rPr>
      </w:pPr>
      <w:r w:rsidRPr="002E74CE">
        <w:rPr>
          <w:rFonts w:ascii="Times New Roman" w:hAnsi="Times New Roman" w:cs="Times New Roman"/>
          <w:color w:val="000000"/>
          <w:sz w:val="28"/>
          <w:szCs w:val="28"/>
        </w:rPr>
        <w:t xml:space="preserve">составление анкеты соискателя — имеет целью отсев наименее подходящих кандидатов и определение фактов, которые нужно изучать особенно тщательно. Анализ конкретных данных должен выявить: соответствие уровня и характера образования претендента минимальным квалификационным </w:t>
      </w:r>
      <w:r w:rsidRPr="002E74CE">
        <w:rPr>
          <w:rFonts w:ascii="Times New Roman" w:hAnsi="Times New Roman" w:cs="Times New Roman"/>
          <w:color w:val="000000"/>
          <w:sz w:val="28"/>
          <w:szCs w:val="28"/>
        </w:rPr>
        <w:lastRenderedPageBreak/>
        <w:t>требованиям, наличие практического опыта, готовность к принятию допол</w:t>
      </w:r>
      <w:r w:rsidRPr="002E74CE">
        <w:rPr>
          <w:rFonts w:ascii="Times New Roman" w:hAnsi="Times New Roman" w:cs="Times New Roman"/>
          <w:color w:val="000000"/>
          <w:sz w:val="28"/>
          <w:szCs w:val="28"/>
        </w:rPr>
        <w:softHyphen/>
        <w:t>нительных нагрузок (сверхурочные работы, командировки), лиц, которые могут дать рекомендации претенденту, предоста</w:t>
      </w:r>
      <w:r w:rsidRPr="002E74CE">
        <w:rPr>
          <w:rFonts w:ascii="Times New Roman" w:hAnsi="Times New Roman" w:cs="Times New Roman"/>
          <w:color w:val="000000"/>
          <w:sz w:val="28"/>
          <w:szCs w:val="28"/>
        </w:rPr>
        <w:softHyphen/>
        <w:t>вить дополнительную информацию, личностные качества и источники мотивации, факторы, препятствующие работе;</w:t>
      </w:r>
    </w:p>
    <w:p w:rsidR="007468AA" w:rsidRPr="002E74CE" w:rsidRDefault="007468AA" w:rsidP="007468AA">
      <w:pPr>
        <w:spacing w:before="120" w:after="120" w:line="360" w:lineRule="auto"/>
        <w:ind w:firstLine="709"/>
        <w:jc w:val="both"/>
        <w:rPr>
          <w:rFonts w:ascii="Times New Roman" w:hAnsi="Times New Roman" w:cs="Times New Roman"/>
          <w:color w:val="000000"/>
          <w:sz w:val="28"/>
          <w:szCs w:val="28"/>
        </w:rPr>
      </w:pPr>
      <w:r w:rsidRPr="002E74CE">
        <w:rPr>
          <w:rFonts w:ascii="Times New Roman" w:hAnsi="Times New Roman" w:cs="Times New Roman"/>
          <w:color w:val="000000"/>
          <w:sz w:val="28"/>
          <w:szCs w:val="28"/>
        </w:rPr>
        <w:t>собеседование — проводится с целью комплексного наблюде</w:t>
      </w:r>
      <w:r w:rsidRPr="002E74CE">
        <w:rPr>
          <w:rFonts w:ascii="Times New Roman" w:hAnsi="Times New Roman" w:cs="Times New Roman"/>
          <w:color w:val="000000"/>
          <w:sz w:val="28"/>
          <w:szCs w:val="28"/>
        </w:rPr>
        <w:softHyphen/>
        <w:t>ния за претендентом. Учитываются: что и как говорит соиска</w:t>
      </w:r>
      <w:r w:rsidRPr="002E74CE">
        <w:rPr>
          <w:rFonts w:ascii="Times New Roman" w:hAnsi="Times New Roman" w:cs="Times New Roman"/>
          <w:color w:val="000000"/>
          <w:sz w:val="28"/>
          <w:szCs w:val="28"/>
        </w:rPr>
        <w:softHyphen/>
        <w:t>тель, каково его поведение, полнота получаемой о претенденте информации (если ее недостаточно, задаются дополнительные вопросы и делаются запросы);</w:t>
      </w:r>
    </w:p>
    <w:p w:rsidR="007468AA" w:rsidRPr="002E74CE" w:rsidRDefault="007468AA" w:rsidP="007468AA">
      <w:pPr>
        <w:spacing w:before="120" w:after="120" w:line="360" w:lineRule="auto"/>
        <w:ind w:firstLine="709"/>
        <w:jc w:val="both"/>
        <w:rPr>
          <w:rFonts w:ascii="Times New Roman" w:hAnsi="Times New Roman" w:cs="Times New Roman"/>
          <w:color w:val="000000"/>
          <w:sz w:val="28"/>
          <w:szCs w:val="28"/>
        </w:rPr>
      </w:pPr>
      <w:r w:rsidRPr="002E74CE">
        <w:rPr>
          <w:rFonts w:ascii="Times New Roman" w:hAnsi="Times New Roman" w:cs="Times New Roman"/>
          <w:color w:val="000000"/>
          <w:sz w:val="28"/>
          <w:szCs w:val="28"/>
        </w:rPr>
        <w:t>тестирование — направлено на оценку знаний, способностей и склада ума, необходимых для эффективного выполнения работы;</w:t>
      </w:r>
    </w:p>
    <w:p w:rsidR="007468AA" w:rsidRPr="002E74CE" w:rsidRDefault="007468AA" w:rsidP="007468AA">
      <w:pPr>
        <w:spacing w:before="120" w:after="120" w:line="360" w:lineRule="auto"/>
        <w:ind w:firstLine="709"/>
        <w:jc w:val="both"/>
        <w:rPr>
          <w:rFonts w:ascii="Times New Roman" w:hAnsi="Times New Roman" w:cs="Times New Roman"/>
          <w:color w:val="000000"/>
          <w:sz w:val="28"/>
          <w:szCs w:val="28"/>
        </w:rPr>
      </w:pPr>
      <w:r w:rsidRPr="002E74CE">
        <w:rPr>
          <w:rFonts w:ascii="Times New Roman" w:hAnsi="Times New Roman" w:cs="Times New Roman"/>
          <w:color w:val="000000"/>
          <w:sz w:val="28"/>
          <w:szCs w:val="28"/>
        </w:rPr>
        <w:t>проверка рекомендаций и послужного списка — изучение от</w:t>
      </w:r>
      <w:r w:rsidRPr="002E74CE">
        <w:rPr>
          <w:rFonts w:ascii="Times New Roman" w:hAnsi="Times New Roman" w:cs="Times New Roman"/>
          <w:color w:val="000000"/>
          <w:sz w:val="28"/>
          <w:szCs w:val="28"/>
        </w:rPr>
        <w:softHyphen/>
        <w:t>зывов, рекомендательных писем с предыдущего места работы, обмен мнений с предыдущим руководителем по телефону;</w:t>
      </w:r>
    </w:p>
    <w:p w:rsidR="007468AA" w:rsidRPr="002E74CE" w:rsidRDefault="007468AA" w:rsidP="007468AA">
      <w:pPr>
        <w:spacing w:before="120" w:after="120" w:line="360" w:lineRule="auto"/>
        <w:ind w:firstLine="709"/>
        <w:jc w:val="both"/>
        <w:rPr>
          <w:rFonts w:ascii="Times New Roman" w:hAnsi="Times New Roman" w:cs="Times New Roman"/>
          <w:color w:val="000000"/>
          <w:sz w:val="28"/>
          <w:szCs w:val="28"/>
        </w:rPr>
      </w:pPr>
      <w:r w:rsidRPr="002E74CE">
        <w:rPr>
          <w:rFonts w:ascii="Times New Roman" w:hAnsi="Times New Roman" w:cs="Times New Roman"/>
          <w:color w:val="000000"/>
          <w:sz w:val="28"/>
          <w:szCs w:val="28"/>
        </w:rPr>
        <w:t>принятие решения о приеме.</w:t>
      </w:r>
    </w:p>
    <w:p w:rsidR="007468AA" w:rsidRPr="002E74CE" w:rsidRDefault="007468AA" w:rsidP="007468AA">
      <w:pPr>
        <w:spacing w:before="120" w:after="120" w:line="360" w:lineRule="auto"/>
        <w:ind w:firstLine="709"/>
        <w:jc w:val="both"/>
        <w:rPr>
          <w:rFonts w:ascii="Times New Roman" w:hAnsi="Times New Roman" w:cs="Times New Roman"/>
          <w:color w:val="000000"/>
          <w:sz w:val="28"/>
          <w:szCs w:val="28"/>
        </w:rPr>
      </w:pPr>
      <w:r w:rsidRPr="002E74CE">
        <w:rPr>
          <w:rFonts w:ascii="Times New Roman" w:hAnsi="Times New Roman" w:cs="Times New Roman"/>
          <w:color w:val="000000"/>
          <w:sz w:val="28"/>
          <w:szCs w:val="28"/>
        </w:rPr>
        <w:t>Процесс отбора (подбора) кандидатов требует значитель</w:t>
      </w:r>
      <w:r w:rsidRPr="002E74CE">
        <w:rPr>
          <w:rFonts w:ascii="Times New Roman" w:hAnsi="Times New Roman" w:cs="Times New Roman"/>
          <w:color w:val="000000"/>
          <w:sz w:val="28"/>
          <w:szCs w:val="28"/>
        </w:rPr>
        <w:softHyphen/>
        <w:t>ных финансовых средств, которые должны быть экономиче</w:t>
      </w:r>
      <w:r w:rsidRPr="002E74CE">
        <w:rPr>
          <w:rFonts w:ascii="Times New Roman" w:hAnsi="Times New Roman" w:cs="Times New Roman"/>
          <w:color w:val="000000"/>
          <w:sz w:val="28"/>
          <w:szCs w:val="28"/>
        </w:rPr>
        <w:softHyphen/>
        <w:t>ски оправданы. В зарубежных компаниях и фирмах практику</w:t>
      </w:r>
      <w:r w:rsidRPr="002E74CE">
        <w:rPr>
          <w:rFonts w:ascii="Times New Roman" w:hAnsi="Times New Roman" w:cs="Times New Roman"/>
          <w:color w:val="000000"/>
          <w:sz w:val="28"/>
          <w:szCs w:val="28"/>
        </w:rPr>
        <w:softHyphen/>
        <w:t>ются два варианта отбора:</w:t>
      </w:r>
    </w:p>
    <w:p w:rsidR="007468AA" w:rsidRPr="002E74CE" w:rsidRDefault="007468AA" w:rsidP="007468AA">
      <w:pPr>
        <w:spacing w:before="120" w:after="120" w:line="360" w:lineRule="auto"/>
        <w:ind w:firstLine="709"/>
        <w:jc w:val="both"/>
        <w:rPr>
          <w:rFonts w:ascii="Times New Roman" w:hAnsi="Times New Roman" w:cs="Times New Roman"/>
          <w:color w:val="000000"/>
          <w:sz w:val="28"/>
          <w:szCs w:val="28"/>
        </w:rPr>
      </w:pPr>
      <w:r w:rsidRPr="002E74CE">
        <w:rPr>
          <w:rFonts w:ascii="Times New Roman" w:hAnsi="Times New Roman" w:cs="Times New Roman"/>
          <w:color w:val="000000"/>
          <w:sz w:val="28"/>
          <w:szCs w:val="28"/>
        </w:rPr>
        <w:t>значительные первоначальные затраты на поиск и подбор нуж</w:t>
      </w:r>
      <w:r w:rsidRPr="002E74CE">
        <w:rPr>
          <w:rFonts w:ascii="Times New Roman" w:hAnsi="Times New Roman" w:cs="Times New Roman"/>
          <w:color w:val="000000"/>
          <w:sz w:val="28"/>
          <w:szCs w:val="28"/>
        </w:rPr>
        <w:softHyphen/>
        <w:t>ного кандидата, которые работники служб управления пер</w:t>
      </w:r>
      <w:r w:rsidRPr="002E74CE">
        <w:rPr>
          <w:rFonts w:ascii="Times New Roman" w:hAnsi="Times New Roman" w:cs="Times New Roman"/>
          <w:color w:val="000000"/>
          <w:sz w:val="28"/>
          <w:szCs w:val="28"/>
        </w:rPr>
        <w:softHyphen/>
        <w:t>соналом используют для сбора необходимой информации по каждому претенденту. Это дает возможность пригласить на со</w:t>
      </w:r>
      <w:r w:rsidRPr="002E74CE">
        <w:rPr>
          <w:rFonts w:ascii="Times New Roman" w:hAnsi="Times New Roman" w:cs="Times New Roman"/>
          <w:color w:val="000000"/>
          <w:sz w:val="28"/>
          <w:szCs w:val="28"/>
        </w:rPr>
        <w:softHyphen/>
        <w:t>беседование к руководству организации только наиболее дос</w:t>
      </w:r>
      <w:r w:rsidRPr="002E74CE">
        <w:rPr>
          <w:rFonts w:ascii="Times New Roman" w:hAnsi="Times New Roman" w:cs="Times New Roman"/>
          <w:color w:val="000000"/>
          <w:sz w:val="28"/>
          <w:szCs w:val="28"/>
        </w:rPr>
        <w:softHyphen/>
        <w:t>тойных кандидатов;</w:t>
      </w:r>
    </w:p>
    <w:p w:rsidR="007468AA" w:rsidRPr="002E74CE" w:rsidRDefault="007468AA" w:rsidP="007468AA">
      <w:pPr>
        <w:spacing w:before="120" w:after="120" w:line="360" w:lineRule="auto"/>
        <w:ind w:firstLine="709"/>
        <w:jc w:val="both"/>
        <w:rPr>
          <w:rFonts w:ascii="Times New Roman" w:hAnsi="Times New Roman" w:cs="Times New Roman"/>
          <w:color w:val="000000"/>
          <w:sz w:val="28"/>
          <w:szCs w:val="28"/>
        </w:rPr>
      </w:pPr>
      <w:r w:rsidRPr="002E74CE">
        <w:rPr>
          <w:rFonts w:ascii="Times New Roman" w:hAnsi="Times New Roman" w:cs="Times New Roman"/>
          <w:color w:val="000000"/>
          <w:sz w:val="28"/>
          <w:szCs w:val="28"/>
        </w:rPr>
        <w:t>всем претендентам на вакантную должность открыт широкий Доступ в организацию. Основные финансовые средства тратят</w:t>
      </w:r>
      <w:r w:rsidRPr="002E74CE">
        <w:rPr>
          <w:rFonts w:ascii="Times New Roman" w:hAnsi="Times New Roman" w:cs="Times New Roman"/>
          <w:color w:val="000000"/>
          <w:sz w:val="28"/>
          <w:szCs w:val="28"/>
        </w:rPr>
        <w:softHyphen/>
        <w:t>ся на разработку и использование высокоэффективных мето</w:t>
      </w:r>
      <w:r w:rsidRPr="002E74CE">
        <w:rPr>
          <w:rFonts w:ascii="Times New Roman" w:hAnsi="Times New Roman" w:cs="Times New Roman"/>
          <w:color w:val="000000"/>
          <w:sz w:val="28"/>
          <w:szCs w:val="28"/>
        </w:rPr>
        <w:softHyphen/>
        <w:t>дов тестирования и контроля.</w:t>
      </w:r>
    </w:p>
    <w:p w:rsidR="007468AA" w:rsidRPr="002E74CE" w:rsidRDefault="007468AA" w:rsidP="007468AA">
      <w:pPr>
        <w:spacing w:before="120" w:after="120" w:line="360" w:lineRule="auto"/>
        <w:ind w:firstLine="709"/>
        <w:jc w:val="both"/>
        <w:rPr>
          <w:rFonts w:ascii="Times New Roman" w:hAnsi="Times New Roman" w:cs="Times New Roman"/>
          <w:color w:val="000000"/>
          <w:sz w:val="28"/>
          <w:szCs w:val="28"/>
        </w:rPr>
      </w:pPr>
      <w:r w:rsidRPr="002E74CE">
        <w:rPr>
          <w:rFonts w:ascii="Times New Roman" w:hAnsi="Times New Roman" w:cs="Times New Roman"/>
          <w:color w:val="000000"/>
          <w:sz w:val="28"/>
          <w:szCs w:val="28"/>
        </w:rPr>
        <w:t>При отборе кадров для СТОА в силу специфики работы следует учитывать не только профессиональные качества кан</w:t>
      </w:r>
      <w:r w:rsidRPr="002E74CE">
        <w:rPr>
          <w:rFonts w:ascii="Times New Roman" w:hAnsi="Times New Roman" w:cs="Times New Roman"/>
          <w:color w:val="000000"/>
          <w:sz w:val="28"/>
          <w:szCs w:val="28"/>
        </w:rPr>
        <w:softHyphen/>
        <w:t>дидата на должность, но и его физические (медицинские) и личностные характеристики.</w:t>
      </w:r>
    </w:p>
    <w:p w:rsidR="007468AA" w:rsidRPr="002E74CE" w:rsidRDefault="007468AA" w:rsidP="007468AA">
      <w:pPr>
        <w:spacing w:before="120" w:after="120" w:line="360" w:lineRule="auto"/>
        <w:ind w:firstLine="709"/>
        <w:jc w:val="both"/>
        <w:rPr>
          <w:rFonts w:ascii="Times New Roman" w:hAnsi="Times New Roman" w:cs="Times New Roman"/>
          <w:color w:val="000000"/>
          <w:sz w:val="28"/>
          <w:szCs w:val="28"/>
        </w:rPr>
      </w:pPr>
      <w:r w:rsidRPr="002E74CE">
        <w:rPr>
          <w:rFonts w:ascii="Times New Roman" w:hAnsi="Times New Roman" w:cs="Times New Roman"/>
          <w:color w:val="000000"/>
          <w:sz w:val="28"/>
          <w:szCs w:val="28"/>
        </w:rPr>
        <w:lastRenderedPageBreak/>
        <w:t>Отбор кандидатов на должности менеджеров должен учи</w:t>
      </w:r>
      <w:r w:rsidRPr="002E74CE">
        <w:rPr>
          <w:rFonts w:ascii="Times New Roman" w:hAnsi="Times New Roman" w:cs="Times New Roman"/>
          <w:color w:val="000000"/>
          <w:sz w:val="28"/>
          <w:szCs w:val="28"/>
        </w:rPr>
        <w:softHyphen/>
        <w:t>тывать профессиональные качества и индивидуально-психологические особенности личности менеджера, поскольку от этого непосредственно зависит эффективность процесса управления организацией.</w:t>
      </w:r>
    </w:p>
    <w:p w:rsidR="007468AA" w:rsidRPr="002E74CE" w:rsidRDefault="007468AA" w:rsidP="007468AA">
      <w:pPr>
        <w:spacing w:before="120" w:after="120" w:line="360" w:lineRule="auto"/>
        <w:ind w:firstLine="709"/>
        <w:jc w:val="both"/>
        <w:rPr>
          <w:rFonts w:ascii="Times New Roman" w:hAnsi="Times New Roman" w:cs="Times New Roman"/>
          <w:color w:val="000000"/>
          <w:sz w:val="28"/>
          <w:szCs w:val="28"/>
        </w:rPr>
      </w:pPr>
      <w:r w:rsidRPr="002E74CE">
        <w:rPr>
          <w:rFonts w:ascii="Times New Roman" w:hAnsi="Times New Roman" w:cs="Times New Roman"/>
          <w:color w:val="000000"/>
          <w:sz w:val="28"/>
          <w:szCs w:val="28"/>
        </w:rPr>
        <w:t>Как показывает практика управления персоналом, круп</w:t>
      </w:r>
      <w:r w:rsidRPr="002E74CE">
        <w:rPr>
          <w:rFonts w:ascii="Times New Roman" w:hAnsi="Times New Roman" w:cs="Times New Roman"/>
          <w:color w:val="000000"/>
          <w:sz w:val="28"/>
          <w:szCs w:val="28"/>
        </w:rPr>
        <w:softHyphen/>
        <w:t>ные руководители, менеджеры макротипов, проявляют себя в основном как менеджеры креативного и адаптивного типов. Руководители креативного типа (от лат. creatio — сотворение) настроены в своей деятельности на постоянное использование новых идей, новых методов работы. Для них важен сам процесс поиска и разработки новшества, но не его внедрение в практи</w:t>
      </w:r>
      <w:r w:rsidRPr="002E74CE">
        <w:rPr>
          <w:rFonts w:ascii="Times New Roman" w:hAnsi="Times New Roman" w:cs="Times New Roman"/>
          <w:color w:val="000000"/>
          <w:sz w:val="28"/>
          <w:szCs w:val="28"/>
        </w:rPr>
        <w:softHyphen/>
        <w:t>ку, доведение до рабочих мест и использование. Многие руко</w:t>
      </w:r>
      <w:r w:rsidRPr="002E74CE">
        <w:rPr>
          <w:rFonts w:ascii="Times New Roman" w:hAnsi="Times New Roman" w:cs="Times New Roman"/>
          <w:color w:val="000000"/>
          <w:sz w:val="28"/>
          <w:szCs w:val="28"/>
        </w:rPr>
        <w:softHyphen/>
        <w:t>водители такого типа являются хорошими организаторами и предпринимателями.</w:t>
      </w:r>
    </w:p>
    <w:p w:rsidR="007468AA" w:rsidRPr="002E1C9A" w:rsidRDefault="007468AA" w:rsidP="007468AA">
      <w:pPr>
        <w:spacing w:before="120" w:after="120" w:line="360" w:lineRule="auto"/>
        <w:jc w:val="both"/>
        <w:rPr>
          <w:rFonts w:ascii="Times New Roman" w:hAnsi="Times New Roman" w:cs="Times New Roman"/>
          <w:sz w:val="28"/>
          <w:szCs w:val="28"/>
        </w:rPr>
      </w:pPr>
      <w:r w:rsidRPr="002E74CE">
        <w:rPr>
          <w:rFonts w:ascii="Times New Roman" w:hAnsi="Times New Roman" w:cs="Times New Roman"/>
          <w:color w:val="000000"/>
          <w:sz w:val="28"/>
          <w:szCs w:val="28"/>
        </w:rPr>
        <w:t>Руководители адаптивного типа (от лат. adapto — прис</w:t>
      </w:r>
      <w:r w:rsidRPr="002E74CE">
        <w:rPr>
          <w:rFonts w:ascii="Times New Roman" w:hAnsi="Times New Roman" w:cs="Times New Roman"/>
          <w:color w:val="000000"/>
          <w:sz w:val="28"/>
          <w:szCs w:val="28"/>
        </w:rPr>
        <w:softHyphen/>
        <w:t>пособляю), наоборот, связывают свою деятельность с практи</w:t>
      </w:r>
      <w:r w:rsidRPr="002E74CE">
        <w:rPr>
          <w:rFonts w:ascii="Times New Roman" w:hAnsi="Times New Roman" w:cs="Times New Roman"/>
          <w:color w:val="000000"/>
          <w:sz w:val="28"/>
          <w:szCs w:val="28"/>
        </w:rPr>
        <w:softHyphen/>
        <w:t>ческим использованием реально существующих средств и ме</w:t>
      </w:r>
      <w:r w:rsidRPr="002E74CE">
        <w:rPr>
          <w:rFonts w:ascii="Times New Roman" w:hAnsi="Times New Roman" w:cs="Times New Roman"/>
          <w:color w:val="000000"/>
          <w:sz w:val="28"/>
          <w:szCs w:val="28"/>
        </w:rPr>
        <w:softHyphen/>
        <w:t>тодов работы. Это руководители-администраторы, которые считают самым важным для организации отлаженную и устой</w:t>
      </w:r>
      <w:r w:rsidRPr="002E74CE">
        <w:rPr>
          <w:rFonts w:ascii="Times New Roman" w:hAnsi="Times New Roman" w:cs="Times New Roman"/>
          <w:color w:val="000000"/>
          <w:sz w:val="28"/>
          <w:szCs w:val="28"/>
        </w:rPr>
        <w:softHyphen/>
        <w:t>чивую работу, даже не всегда высокоэффективную. Они с тру</w:t>
      </w:r>
      <w:r w:rsidRPr="002E74CE">
        <w:rPr>
          <w:rFonts w:ascii="Times New Roman" w:hAnsi="Times New Roman" w:cs="Times New Roman"/>
          <w:color w:val="000000"/>
          <w:sz w:val="28"/>
          <w:szCs w:val="28"/>
        </w:rPr>
        <w:softHyphen/>
        <w:t>дом идут на внедрение новшеств и нововведений, опасаясь риска и негативных последствий.</w:t>
      </w:r>
    </w:p>
    <w:p w:rsidR="000A2022" w:rsidRDefault="00170A1A" w:rsidP="000A2022">
      <w:pPr>
        <w:pStyle w:val="24"/>
        <w:shd w:val="clear" w:color="auto" w:fill="auto"/>
        <w:spacing w:before="120" w:after="120" w:line="360" w:lineRule="auto"/>
        <w:ind w:left="20" w:firstLine="0"/>
        <w:jc w:val="center"/>
        <w:rPr>
          <w:sz w:val="28"/>
          <w:szCs w:val="28"/>
        </w:rPr>
      </w:pPr>
      <w:r>
        <w:rPr>
          <w:sz w:val="28"/>
          <w:szCs w:val="28"/>
        </w:rPr>
        <w:t xml:space="preserve">14.2. </w:t>
      </w:r>
      <w:r w:rsidR="000707D1">
        <w:rPr>
          <w:sz w:val="28"/>
          <w:szCs w:val="28"/>
        </w:rPr>
        <w:t>ПРОИЗВОДИТЕЛЬНОСТЬ ТРУДА</w:t>
      </w:r>
    </w:p>
    <w:p w:rsidR="000A2022" w:rsidRDefault="006832ED" w:rsidP="006832ED">
      <w:pPr>
        <w:pStyle w:val="31"/>
        <w:shd w:val="clear" w:color="auto" w:fill="auto"/>
        <w:spacing w:before="120" w:after="120" w:line="240" w:lineRule="auto"/>
        <w:ind w:left="20" w:firstLine="680"/>
        <w:jc w:val="center"/>
        <w:rPr>
          <w:b/>
          <w:sz w:val="28"/>
          <w:szCs w:val="28"/>
        </w:rPr>
      </w:pPr>
      <w:r w:rsidRPr="006832ED">
        <w:rPr>
          <w:sz w:val="28"/>
          <w:szCs w:val="28"/>
        </w:rPr>
        <w:t>РАСЧЕТ ПОКАЗАТЕЛЕЙ ПРОИЗВОДИТЕЛЬНОСТИ ТРУДА, ТРУДОЕМКОСТИ</w:t>
      </w:r>
    </w:p>
    <w:p w:rsidR="000A2022" w:rsidRPr="00170A1A" w:rsidRDefault="000A2022" w:rsidP="006832ED">
      <w:pPr>
        <w:pStyle w:val="31"/>
        <w:shd w:val="clear" w:color="auto" w:fill="auto"/>
        <w:spacing w:before="120" w:after="120" w:line="360" w:lineRule="auto"/>
        <w:ind w:left="20" w:firstLine="680"/>
        <w:rPr>
          <w:sz w:val="28"/>
          <w:szCs w:val="28"/>
        </w:rPr>
      </w:pPr>
      <w:r w:rsidRPr="00B66838">
        <w:rPr>
          <w:sz w:val="28"/>
          <w:szCs w:val="28"/>
        </w:rPr>
        <w:t>ПРОИЗВОДИТЕЛЬНОСТЬ ТРУДА И МЕТОДЫ ИЗМЕРЕНИЯ</w:t>
      </w:r>
      <w:r w:rsidR="00170A1A">
        <w:rPr>
          <w:sz w:val="28"/>
          <w:szCs w:val="28"/>
        </w:rPr>
        <w:t xml:space="preserve"> </w:t>
      </w:r>
      <w:r w:rsidR="006832ED">
        <w:rPr>
          <w:sz w:val="28"/>
          <w:szCs w:val="28"/>
        </w:rPr>
        <w:t xml:space="preserve">    </w:t>
      </w:r>
      <w:r w:rsidRPr="00172A35">
        <w:rPr>
          <w:color w:val="444444"/>
          <w:sz w:val="28"/>
          <w:szCs w:val="28"/>
        </w:rPr>
        <w:t>Производительность труда характеризует степень эффективности процесса труда, производственной деятельности людей за определенный промежуток времени. Уровень производительности труда измеряется количеством продукции выработанной одним рабочим за определенный период времени или количеством труда, затраченным на производство единицы продукции.</w:t>
      </w:r>
    </w:p>
    <w:p w:rsidR="000A2022" w:rsidRPr="00172A35" w:rsidRDefault="000A2022" w:rsidP="006832ED">
      <w:pPr>
        <w:pStyle w:val="ae"/>
        <w:shd w:val="clear" w:color="auto" w:fill="FFFFFF"/>
        <w:spacing w:before="120" w:beforeAutospacing="0" w:after="120" w:afterAutospacing="0" w:line="360" w:lineRule="auto"/>
        <w:ind w:firstLine="700"/>
        <w:jc w:val="both"/>
        <w:rPr>
          <w:color w:val="444444"/>
          <w:sz w:val="28"/>
          <w:szCs w:val="28"/>
        </w:rPr>
      </w:pPr>
      <w:r w:rsidRPr="00172A35">
        <w:rPr>
          <w:color w:val="444444"/>
          <w:sz w:val="28"/>
          <w:szCs w:val="28"/>
        </w:rPr>
        <w:t>Существуют следующие методы измерения производительности труда:</w:t>
      </w:r>
    </w:p>
    <w:p w:rsidR="000A2022" w:rsidRDefault="000B6903" w:rsidP="000B6903">
      <w:pPr>
        <w:pStyle w:val="ae"/>
        <w:numPr>
          <w:ilvl w:val="0"/>
          <w:numId w:val="18"/>
        </w:numPr>
        <w:shd w:val="clear" w:color="auto" w:fill="FFFFFF"/>
        <w:spacing w:before="120" w:beforeAutospacing="0" w:after="120" w:afterAutospacing="0" w:line="360" w:lineRule="auto"/>
        <w:ind w:left="0" w:firstLine="1267"/>
        <w:jc w:val="both"/>
        <w:rPr>
          <w:color w:val="444444"/>
          <w:sz w:val="28"/>
          <w:szCs w:val="28"/>
        </w:rPr>
      </w:pPr>
      <w:r>
        <w:rPr>
          <w:noProof/>
        </w:rPr>
        <w:lastRenderedPageBreak/>
        <w:drawing>
          <wp:anchor distT="0" distB="0" distL="114300" distR="114300" simplePos="0" relativeHeight="251678720" behindDoc="1" locked="0" layoutInCell="1" allowOverlap="1" wp14:anchorId="4ACA45E0" wp14:editId="4CE7771E">
            <wp:simplePos x="0" y="0"/>
            <wp:positionH relativeFrom="column">
              <wp:posOffset>0</wp:posOffset>
            </wp:positionH>
            <wp:positionV relativeFrom="paragraph">
              <wp:posOffset>304165</wp:posOffset>
            </wp:positionV>
            <wp:extent cx="2857500" cy="2752725"/>
            <wp:effectExtent l="0" t="0" r="0" b="9525"/>
            <wp:wrapSquare wrapText="bothSides"/>
            <wp:docPr id="17" name="Рисунок 17" descr="http://konspekts.ru/wp-content/uploads/2010/04/proizvoditelnost-tryda-300x2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konspekts.ru/wp-content/uploads/2010/04/proizvoditelnost-tryda-300x289.jp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857500" cy="2752725"/>
                    </a:xfrm>
                    <a:prstGeom prst="rect">
                      <a:avLst/>
                    </a:prstGeom>
                    <a:noFill/>
                    <a:ln>
                      <a:noFill/>
                    </a:ln>
                  </pic:spPr>
                </pic:pic>
              </a:graphicData>
            </a:graphic>
            <wp14:sizeRelH relativeFrom="page">
              <wp14:pctWidth>0</wp14:pctWidth>
            </wp14:sizeRelH>
            <wp14:sizeRelV relativeFrom="page">
              <wp14:pctHeight>0</wp14:pctHeight>
            </wp14:sizeRelV>
          </wp:anchor>
        </w:drawing>
      </w:r>
      <w:r w:rsidR="000A2022" w:rsidRPr="00172A35">
        <w:rPr>
          <w:b/>
          <w:bCs/>
          <w:color w:val="444444"/>
          <w:sz w:val="28"/>
          <w:szCs w:val="28"/>
        </w:rPr>
        <w:t>Натуральный.</w:t>
      </w:r>
      <w:r w:rsidR="000A2022" w:rsidRPr="00172A35">
        <w:rPr>
          <w:rStyle w:val="apple-converted-space"/>
          <w:color w:val="444444"/>
          <w:sz w:val="28"/>
          <w:szCs w:val="28"/>
        </w:rPr>
        <w:t> </w:t>
      </w:r>
      <w:r w:rsidR="000A2022" w:rsidRPr="00172A35">
        <w:rPr>
          <w:color w:val="444444"/>
          <w:sz w:val="28"/>
          <w:szCs w:val="28"/>
        </w:rPr>
        <w:t>Производительность труда определяется делением выработанной продукции в нату</w:t>
      </w:r>
      <w:r w:rsidR="000A2022">
        <w:rPr>
          <w:color w:val="444444"/>
          <w:sz w:val="28"/>
          <w:szCs w:val="28"/>
        </w:rPr>
        <w:t xml:space="preserve">ральном выражении на количество </w:t>
      </w:r>
      <w:r w:rsidR="000A2022" w:rsidRPr="00172A35">
        <w:rPr>
          <w:color w:val="444444"/>
          <w:sz w:val="28"/>
          <w:szCs w:val="28"/>
        </w:rPr>
        <w:t>работающих. Преимущество этого метода – его простота. Недостаток – невозможность использования в отраслях, производящих большой ассортимент продукции в различной упаковке. Разновидностью этого метода является метод с помощью условно-натуральных единиц. При этом методе различные виды продукции пересчитываются в условную с помощью переводных коэффициентов. За условную, как правило, принимают продукцию, выработанную в большем количестве.</w:t>
      </w:r>
    </w:p>
    <w:p w:rsidR="000A2022" w:rsidRDefault="000A2022" w:rsidP="000A2022">
      <w:pPr>
        <w:shd w:val="clear" w:color="auto" w:fill="FFFFFF"/>
        <w:spacing w:before="120" w:after="120" w:line="360" w:lineRule="auto"/>
        <w:ind w:left="1287"/>
        <w:jc w:val="center"/>
        <w:rPr>
          <w:rFonts w:ascii="Times New Roman" w:eastAsia="Times New Roman" w:hAnsi="Times New Roman" w:cs="Times New Roman"/>
          <w:color w:val="4F4F4F"/>
          <w:sz w:val="28"/>
          <w:szCs w:val="28"/>
          <w:lang w:eastAsia="ru-RU"/>
        </w:rPr>
      </w:pPr>
      <w:r w:rsidRPr="007250E8">
        <w:rPr>
          <w:rFonts w:ascii="Times New Roman" w:eastAsia="Times New Roman" w:hAnsi="Times New Roman" w:cs="Times New Roman"/>
          <w:b/>
          <w:color w:val="4F4F4F"/>
          <w:sz w:val="28"/>
          <w:szCs w:val="28"/>
          <w:lang w:eastAsia="ru-RU"/>
        </w:rPr>
        <w:t>ПТ = ВП/ЗТ</w:t>
      </w:r>
      <w:r w:rsidRPr="007250E8">
        <w:rPr>
          <w:rFonts w:ascii="Times New Roman" w:eastAsia="Times New Roman" w:hAnsi="Times New Roman" w:cs="Times New Roman"/>
          <w:color w:val="4F4F4F"/>
          <w:sz w:val="28"/>
          <w:szCs w:val="28"/>
          <w:lang w:eastAsia="ru-RU"/>
        </w:rPr>
        <w:t>,</w:t>
      </w:r>
    </w:p>
    <w:p w:rsidR="000A2022" w:rsidRPr="007250E8" w:rsidRDefault="000A2022" w:rsidP="000A2022">
      <w:pPr>
        <w:shd w:val="clear" w:color="auto" w:fill="FFFFFF"/>
        <w:spacing w:before="120" w:after="120" w:line="360" w:lineRule="auto"/>
        <w:rPr>
          <w:rFonts w:ascii="Times New Roman" w:eastAsia="Times New Roman" w:hAnsi="Times New Roman" w:cs="Times New Roman"/>
          <w:color w:val="4F4F4F"/>
          <w:sz w:val="28"/>
          <w:szCs w:val="28"/>
          <w:lang w:eastAsia="ru-RU"/>
        </w:rPr>
      </w:pPr>
      <w:r w:rsidRPr="007250E8">
        <w:rPr>
          <w:rFonts w:ascii="Times New Roman" w:eastAsia="Times New Roman" w:hAnsi="Times New Roman" w:cs="Times New Roman"/>
          <w:color w:val="4F4F4F"/>
          <w:sz w:val="28"/>
          <w:szCs w:val="28"/>
          <w:lang w:eastAsia="ru-RU"/>
        </w:rPr>
        <w:t>где</w:t>
      </w:r>
      <w:r>
        <w:rPr>
          <w:rFonts w:ascii="Times New Roman" w:eastAsia="Times New Roman" w:hAnsi="Times New Roman" w:cs="Times New Roman"/>
          <w:color w:val="4F4F4F"/>
          <w:sz w:val="28"/>
          <w:szCs w:val="28"/>
          <w:lang w:eastAsia="ru-RU"/>
        </w:rPr>
        <w:t>,</w:t>
      </w:r>
      <w:r w:rsidRPr="007250E8">
        <w:rPr>
          <w:rFonts w:ascii="Times New Roman" w:eastAsia="Times New Roman" w:hAnsi="Times New Roman" w:cs="Times New Roman"/>
          <w:color w:val="4F4F4F"/>
          <w:sz w:val="28"/>
          <w:szCs w:val="28"/>
          <w:lang w:eastAsia="ru-RU"/>
        </w:rPr>
        <w:t xml:space="preserve"> ВП — валовый продукт, а ЗТ- затраты труда.</w:t>
      </w:r>
    </w:p>
    <w:p w:rsidR="000A2022" w:rsidRDefault="000A2022" w:rsidP="000A2022">
      <w:pPr>
        <w:pStyle w:val="ae"/>
        <w:numPr>
          <w:ilvl w:val="0"/>
          <w:numId w:val="18"/>
        </w:numPr>
        <w:shd w:val="clear" w:color="auto" w:fill="FFFFFF"/>
        <w:spacing w:before="120" w:beforeAutospacing="0" w:after="120" w:afterAutospacing="0" w:line="360" w:lineRule="auto"/>
        <w:ind w:left="-567" w:firstLine="1267"/>
        <w:jc w:val="both"/>
        <w:rPr>
          <w:color w:val="444444"/>
          <w:sz w:val="28"/>
          <w:szCs w:val="28"/>
        </w:rPr>
      </w:pPr>
      <w:r w:rsidRPr="00172A35">
        <w:rPr>
          <w:b/>
          <w:bCs/>
          <w:color w:val="444444"/>
          <w:sz w:val="28"/>
          <w:szCs w:val="28"/>
        </w:rPr>
        <w:t>Стоимостной.</w:t>
      </w:r>
      <w:r w:rsidRPr="00172A35">
        <w:rPr>
          <w:rStyle w:val="apple-converted-space"/>
          <w:color w:val="444444"/>
          <w:sz w:val="28"/>
          <w:szCs w:val="28"/>
        </w:rPr>
        <w:t> </w:t>
      </w:r>
      <w:r w:rsidRPr="00172A35">
        <w:rPr>
          <w:color w:val="444444"/>
          <w:sz w:val="28"/>
          <w:szCs w:val="28"/>
        </w:rPr>
        <w:t>При этом методе уровень производительности труда определяется делением выпущенной продукции в стоимостном выражении на численность работающих. Недостатком является то, что на величину показателя производительности труда влияет уровень цен.</w:t>
      </w:r>
    </w:p>
    <w:p w:rsidR="000A2022" w:rsidRDefault="000A2022" w:rsidP="000A2022">
      <w:pPr>
        <w:shd w:val="clear" w:color="auto" w:fill="FFFFFF"/>
        <w:spacing w:before="120" w:after="120" w:line="360" w:lineRule="auto"/>
        <w:ind w:left="1285"/>
        <w:jc w:val="center"/>
        <w:rPr>
          <w:rFonts w:ascii="Times New Roman" w:eastAsia="Times New Roman" w:hAnsi="Times New Roman" w:cs="Times New Roman"/>
          <w:color w:val="4F4F4F"/>
          <w:sz w:val="28"/>
          <w:szCs w:val="28"/>
          <w:lang w:eastAsia="ru-RU"/>
        </w:rPr>
      </w:pPr>
      <w:r w:rsidRPr="007250E8">
        <w:rPr>
          <w:rFonts w:ascii="Times New Roman" w:eastAsia="Times New Roman" w:hAnsi="Times New Roman" w:cs="Times New Roman"/>
          <w:b/>
          <w:color w:val="4F4F4F"/>
          <w:sz w:val="28"/>
          <w:szCs w:val="28"/>
          <w:lang w:eastAsia="ru-RU"/>
        </w:rPr>
        <w:t>ПТ = СВП/ЗТ.</w:t>
      </w:r>
    </w:p>
    <w:p w:rsidR="000A2022" w:rsidRPr="007250E8" w:rsidRDefault="000A2022" w:rsidP="000A2022">
      <w:pPr>
        <w:shd w:val="clear" w:color="auto" w:fill="FFFFFF"/>
        <w:spacing w:before="120" w:after="120" w:line="360" w:lineRule="auto"/>
        <w:ind w:left="-567" w:firstLine="1276"/>
        <w:jc w:val="both"/>
        <w:rPr>
          <w:rFonts w:ascii="Times New Roman" w:eastAsia="Times New Roman" w:hAnsi="Times New Roman" w:cs="Times New Roman"/>
          <w:color w:val="4F4F4F"/>
          <w:sz w:val="28"/>
          <w:szCs w:val="28"/>
          <w:lang w:eastAsia="ru-RU"/>
        </w:rPr>
      </w:pPr>
      <w:r w:rsidRPr="007250E8">
        <w:rPr>
          <w:rFonts w:ascii="Times New Roman" w:eastAsia="Times New Roman" w:hAnsi="Times New Roman" w:cs="Times New Roman"/>
          <w:color w:val="4F4F4F"/>
          <w:sz w:val="28"/>
          <w:szCs w:val="28"/>
          <w:lang w:eastAsia="ru-RU"/>
        </w:rPr>
        <w:t>Это универсальный показатель, с помощью его можно сравнивать производительность труда различных отраслей. Но по годам стоимостные показатели мы сравнивать не можем, т.к. они меняются.</w:t>
      </w:r>
    </w:p>
    <w:p w:rsidR="000A2022" w:rsidRDefault="000A2022" w:rsidP="000A2022">
      <w:pPr>
        <w:pStyle w:val="ae"/>
        <w:shd w:val="clear" w:color="auto" w:fill="FFFFFF"/>
        <w:spacing w:before="120" w:beforeAutospacing="0" w:after="120" w:afterAutospacing="0" w:line="360" w:lineRule="auto"/>
        <w:ind w:left="-567" w:firstLine="1126"/>
        <w:jc w:val="both"/>
        <w:rPr>
          <w:color w:val="444444"/>
          <w:sz w:val="28"/>
          <w:szCs w:val="28"/>
        </w:rPr>
      </w:pPr>
      <w:r w:rsidRPr="00172A35">
        <w:rPr>
          <w:color w:val="444444"/>
          <w:sz w:val="28"/>
          <w:szCs w:val="28"/>
        </w:rPr>
        <w:t>3.     </w:t>
      </w:r>
      <w:r w:rsidRPr="00172A35">
        <w:rPr>
          <w:rStyle w:val="apple-converted-space"/>
          <w:color w:val="444444"/>
          <w:sz w:val="28"/>
          <w:szCs w:val="28"/>
        </w:rPr>
        <w:t> </w:t>
      </w:r>
      <w:r w:rsidRPr="00172A35">
        <w:rPr>
          <w:b/>
          <w:bCs/>
          <w:color w:val="444444"/>
          <w:sz w:val="28"/>
          <w:szCs w:val="28"/>
        </w:rPr>
        <w:t>По трудоёмкости.</w:t>
      </w:r>
      <w:r w:rsidRPr="00172A35">
        <w:rPr>
          <w:rStyle w:val="apple-converted-space"/>
          <w:color w:val="444444"/>
          <w:sz w:val="28"/>
          <w:szCs w:val="28"/>
        </w:rPr>
        <w:t> </w:t>
      </w:r>
      <w:r w:rsidRPr="00172A35">
        <w:rPr>
          <w:color w:val="444444"/>
          <w:sz w:val="28"/>
          <w:szCs w:val="28"/>
        </w:rPr>
        <w:t xml:space="preserve">При этом методе затраты труда в человеко-часах (-днях) делят на количество продукции в натуральном выражении. Этот метод применяется редко так как применение его возможно только при хорошо организованном нормировании труда, кроме того нормированием охвачен лишь труд </w:t>
      </w:r>
      <w:r w:rsidRPr="00172A35">
        <w:rPr>
          <w:color w:val="444444"/>
          <w:sz w:val="28"/>
          <w:szCs w:val="28"/>
        </w:rPr>
        <w:lastRenderedPageBreak/>
        <w:t>основных рабочих, поэтому измерять этим методом можно лишь производительность труда основных рабочих без учета затрат труда остальных категорий.</w:t>
      </w:r>
    </w:p>
    <w:p w:rsidR="000A2022" w:rsidRPr="007250E8" w:rsidRDefault="000A2022" w:rsidP="000A2022">
      <w:pPr>
        <w:shd w:val="clear" w:color="auto" w:fill="FFFFFF"/>
        <w:spacing w:before="120" w:after="120" w:line="360" w:lineRule="auto"/>
        <w:jc w:val="center"/>
        <w:rPr>
          <w:rFonts w:ascii="Times New Roman" w:eastAsia="Times New Roman" w:hAnsi="Times New Roman" w:cs="Times New Roman"/>
          <w:b/>
          <w:color w:val="4F4F4F"/>
          <w:sz w:val="28"/>
          <w:szCs w:val="28"/>
          <w:lang w:eastAsia="ru-RU"/>
        </w:rPr>
      </w:pPr>
      <w:r w:rsidRPr="007250E8">
        <w:rPr>
          <w:rFonts w:ascii="Times New Roman" w:eastAsia="Times New Roman" w:hAnsi="Times New Roman" w:cs="Times New Roman"/>
          <w:b/>
          <w:color w:val="4F4F4F"/>
          <w:sz w:val="28"/>
          <w:szCs w:val="28"/>
          <w:lang w:eastAsia="ru-RU"/>
        </w:rPr>
        <w:t>Трудоемкость определяется по формуле:</w:t>
      </w:r>
    </w:p>
    <w:p w:rsidR="000A2022" w:rsidRPr="007250E8" w:rsidRDefault="000A2022" w:rsidP="000A2022">
      <w:pPr>
        <w:shd w:val="clear" w:color="auto" w:fill="FFFFFF"/>
        <w:spacing w:before="120" w:after="120" w:line="360" w:lineRule="auto"/>
        <w:ind w:left="720"/>
        <w:jc w:val="center"/>
        <w:rPr>
          <w:rFonts w:ascii="Times New Roman" w:eastAsia="Times New Roman" w:hAnsi="Times New Roman" w:cs="Times New Roman"/>
          <w:b/>
          <w:color w:val="4F4F4F"/>
          <w:sz w:val="28"/>
          <w:szCs w:val="28"/>
          <w:lang w:eastAsia="ru-RU"/>
        </w:rPr>
      </w:pPr>
      <w:r>
        <w:rPr>
          <w:rFonts w:ascii="Times New Roman" w:eastAsia="Times New Roman" w:hAnsi="Times New Roman" w:cs="Times New Roman"/>
          <w:b/>
          <w:color w:val="4F4F4F"/>
          <w:sz w:val="28"/>
          <w:szCs w:val="28"/>
          <w:lang w:eastAsia="ru-RU"/>
        </w:rPr>
        <w:t>Т</w:t>
      </w:r>
      <w:r w:rsidRPr="007250E8">
        <w:rPr>
          <w:rFonts w:ascii="Times New Roman" w:eastAsia="Times New Roman" w:hAnsi="Times New Roman" w:cs="Times New Roman"/>
          <w:b/>
          <w:color w:val="4F4F4F"/>
          <w:sz w:val="28"/>
          <w:szCs w:val="28"/>
          <w:vertAlign w:val="subscript"/>
          <w:lang w:eastAsia="ru-RU"/>
        </w:rPr>
        <w:t xml:space="preserve">тр. </w:t>
      </w:r>
      <w:r w:rsidRPr="007250E8">
        <w:rPr>
          <w:rFonts w:ascii="Times New Roman" w:eastAsia="Times New Roman" w:hAnsi="Times New Roman" w:cs="Times New Roman"/>
          <w:b/>
          <w:color w:val="4F4F4F"/>
          <w:sz w:val="28"/>
          <w:szCs w:val="28"/>
          <w:lang w:eastAsia="ru-RU"/>
        </w:rPr>
        <w:t>= ЗТ/ВП.</w:t>
      </w:r>
    </w:p>
    <w:p w:rsidR="000A2022" w:rsidRPr="007250E8" w:rsidRDefault="000A2022" w:rsidP="000A2022">
      <w:pPr>
        <w:shd w:val="clear" w:color="auto" w:fill="FFFFFF"/>
        <w:spacing w:before="120" w:after="120" w:line="360" w:lineRule="auto"/>
        <w:ind w:firstLine="708"/>
        <w:rPr>
          <w:rFonts w:ascii="Times New Roman" w:eastAsia="Times New Roman" w:hAnsi="Times New Roman" w:cs="Times New Roman"/>
          <w:color w:val="4F4F4F"/>
          <w:sz w:val="28"/>
          <w:szCs w:val="28"/>
          <w:lang w:eastAsia="ru-RU"/>
        </w:rPr>
      </w:pPr>
      <w:r w:rsidRPr="007250E8">
        <w:rPr>
          <w:rFonts w:ascii="Times New Roman" w:eastAsia="Times New Roman" w:hAnsi="Times New Roman" w:cs="Times New Roman"/>
          <w:color w:val="4F4F4F"/>
          <w:sz w:val="28"/>
          <w:szCs w:val="28"/>
          <w:lang w:eastAsia="ru-RU"/>
        </w:rPr>
        <w:t>Затраты </w:t>
      </w:r>
      <w:hyperlink r:id="rId63" w:tgtFrame="_blank" w:history="1">
        <w:r w:rsidRPr="00A01243">
          <w:rPr>
            <w:rFonts w:ascii="Times New Roman" w:eastAsia="Times New Roman" w:hAnsi="Times New Roman" w:cs="Times New Roman"/>
            <w:b/>
            <w:color w:val="000000" w:themeColor="text1"/>
            <w:sz w:val="28"/>
            <w:szCs w:val="28"/>
            <w:lang w:eastAsia="ru-RU"/>
          </w:rPr>
          <w:t>труда</w:t>
        </w:r>
      </w:hyperlink>
      <w:r w:rsidRPr="007250E8">
        <w:rPr>
          <w:rFonts w:ascii="Times New Roman" w:eastAsia="Times New Roman" w:hAnsi="Times New Roman" w:cs="Times New Roman"/>
          <w:color w:val="FF0000"/>
          <w:sz w:val="28"/>
          <w:szCs w:val="28"/>
          <w:lang w:eastAsia="ru-RU"/>
        </w:rPr>
        <w:t> </w:t>
      </w:r>
      <w:r w:rsidRPr="007250E8">
        <w:rPr>
          <w:rFonts w:ascii="Times New Roman" w:eastAsia="Times New Roman" w:hAnsi="Times New Roman" w:cs="Times New Roman"/>
          <w:color w:val="4F4F4F"/>
          <w:sz w:val="28"/>
          <w:szCs w:val="28"/>
          <w:lang w:eastAsia="ru-RU"/>
        </w:rPr>
        <w:t xml:space="preserve">можно измерять в человеко-днях и человеко-часах. </w:t>
      </w:r>
    </w:p>
    <w:p w:rsidR="000A2022" w:rsidRPr="007250E8" w:rsidRDefault="000A2022" w:rsidP="000A2022">
      <w:pPr>
        <w:shd w:val="clear" w:color="auto" w:fill="FFFFFF"/>
        <w:spacing w:before="120" w:after="120" w:line="360" w:lineRule="auto"/>
        <w:ind w:left="-567"/>
        <w:rPr>
          <w:rFonts w:ascii="Times New Roman" w:eastAsia="Times New Roman" w:hAnsi="Times New Roman" w:cs="Times New Roman"/>
          <w:color w:val="4F4F4F"/>
          <w:sz w:val="28"/>
          <w:szCs w:val="28"/>
          <w:lang w:eastAsia="ru-RU"/>
        </w:rPr>
      </w:pPr>
      <w:r w:rsidRPr="007250E8">
        <w:rPr>
          <w:rFonts w:ascii="Times New Roman" w:eastAsia="Times New Roman" w:hAnsi="Times New Roman" w:cs="Times New Roman"/>
          <w:color w:val="4F4F4F"/>
          <w:sz w:val="28"/>
          <w:szCs w:val="28"/>
          <w:lang w:eastAsia="ru-RU"/>
        </w:rPr>
        <w:t>Производительность труда можно определить и по следующей формуле:</w:t>
      </w:r>
    </w:p>
    <w:p w:rsidR="000A2022" w:rsidRPr="007250E8" w:rsidRDefault="000A2022" w:rsidP="000A2022">
      <w:pPr>
        <w:numPr>
          <w:ilvl w:val="0"/>
          <w:numId w:val="15"/>
        </w:numPr>
        <w:shd w:val="clear" w:color="auto" w:fill="FFFFFF"/>
        <w:spacing w:before="120" w:after="120" w:line="360" w:lineRule="auto"/>
        <w:rPr>
          <w:rFonts w:ascii="Times New Roman" w:eastAsia="Times New Roman" w:hAnsi="Times New Roman" w:cs="Times New Roman"/>
          <w:color w:val="4F4F4F"/>
          <w:sz w:val="28"/>
          <w:szCs w:val="28"/>
          <w:lang w:eastAsia="ru-RU"/>
        </w:rPr>
      </w:pPr>
      <w:r w:rsidRPr="007250E8">
        <w:rPr>
          <w:rFonts w:ascii="Times New Roman" w:eastAsia="Times New Roman" w:hAnsi="Times New Roman" w:cs="Times New Roman"/>
          <w:b/>
          <w:color w:val="4F4F4F"/>
          <w:sz w:val="28"/>
          <w:szCs w:val="28"/>
          <w:lang w:eastAsia="ru-RU"/>
        </w:rPr>
        <w:t>ПТ = ВД(ЧП)</w:t>
      </w:r>
      <w:r>
        <w:rPr>
          <w:rFonts w:ascii="Times New Roman" w:eastAsia="Times New Roman" w:hAnsi="Times New Roman" w:cs="Times New Roman"/>
          <w:b/>
          <w:color w:val="4F4F4F"/>
          <w:sz w:val="28"/>
          <w:szCs w:val="28"/>
          <w:lang w:eastAsia="ru-RU"/>
        </w:rPr>
        <w:t xml:space="preserve"> </w:t>
      </w:r>
      <w:r w:rsidRPr="007250E8">
        <w:rPr>
          <w:rFonts w:ascii="Times New Roman" w:eastAsia="Times New Roman" w:hAnsi="Times New Roman" w:cs="Times New Roman"/>
          <w:b/>
          <w:color w:val="4F4F4F"/>
          <w:sz w:val="28"/>
          <w:szCs w:val="28"/>
          <w:lang w:eastAsia="ru-RU"/>
        </w:rPr>
        <w:t>/</w:t>
      </w:r>
      <w:r>
        <w:rPr>
          <w:rFonts w:ascii="Times New Roman" w:eastAsia="Times New Roman" w:hAnsi="Times New Roman" w:cs="Times New Roman"/>
          <w:b/>
          <w:color w:val="4F4F4F"/>
          <w:sz w:val="28"/>
          <w:szCs w:val="28"/>
          <w:lang w:eastAsia="ru-RU"/>
        </w:rPr>
        <w:t xml:space="preserve"> </w:t>
      </w:r>
      <w:r w:rsidRPr="007250E8">
        <w:rPr>
          <w:rFonts w:ascii="Times New Roman" w:eastAsia="Times New Roman" w:hAnsi="Times New Roman" w:cs="Times New Roman"/>
          <w:b/>
          <w:color w:val="4F4F4F"/>
          <w:sz w:val="28"/>
          <w:szCs w:val="28"/>
          <w:lang w:eastAsia="ru-RU"/>
        </w:rPr>
        <w:t>ЗТ, ВД(ЧП)</w:t>
      </w:r>
      <w:r w:rsidRPr="007250E8">
        <w:rPr>
          <w:rFonts w:ascii="Times New Roman" w:eastAsia="Times New Roman" w:hAnsi="Times New Roman" w:cs="Times New Roman"/>
          <w:color w:val="4F4F4F"/>
          <w:sz w:val="28"/>
          <w:szCs w:val="28"/>
          <w:lang w:eastAsia="ru-RU"/>
        </w:rPr>
        <w:t xml:space="preserve"> – валовый доход (чистая прибыль).</w:t>
      </w:r>
    </w:p>
    <w:p w:rsidR="000A2022" w:rsidRPr="007250E8" w:rsidRDefault="000A2022" w:rsidP="000A2022">
      <w:pPr>
        <w:shd w:val="clear" w:color="auto" w:fill="FFFFFF"/>
        <w:spacing w:before="120" w:after="120" w:line="360" w:lineRule="auto"/>
        <w:ind w:left="-567"/>
        <w:rPr>
          <w:rFonts w:ascii="Times New Roman" w:eastAsia="Times New Roman" w:hAnsi="Times New Roman" w:cs="Times New Roman"/>
          <w:color w:val="4F4F4F"/>
          <w:sz w:val="28"/>
          <w:szCs w:val="28"/>
          <w:lang w:eastAsia="ru-RU"/>
        </w:rPr>
      </w:pPr>
      <w:r w:rsidRPr="007250E8">
        <w:rPr>
          <w:rFonts w:ascii="Times New Roman" w:eastAsia="Times New Roman" w:hAnsi="Times New Roman" w:cs="Times New Roman"/>
          <w:color w:val="4F4F4F"/>
          <w:sz w:val="28"/>
          <w:szCs w:val="28"/>
          <w:lang w:eastAsia="ru-RU"/>
        </w:rPr>
        <w:t>Валовый доход это вновь созданная стоимость. Его можно определить по формуле:</w:t>
      </w:r>
    </w:p>
    <w:p w:rsidR="000A2022" w:rsidRDefault="000A2022" w:rsidP="000A2022">
      <w:pPr>
        <w:numPr>
          <w:ilvl w:val="0"/>
          <w:numId w:val="16"/>
        </w:numPr>
        <w:shd w:val="clear" w:color="auto" w:fill="FFFFFF"/>
        <w:spacing w:before="120" w:after="120" w:line="360" w:lineRule="auto"/>
        <w:rPr>
          <w:rFonts w:ascii="Times New Roman" w:eastAsia="Times New Roman" w:hAnsi="Times New Roman" w:cs="Times New Roman"/>
          <w:color w:val="4F4F4F"/>
          <w:sz w:val="28"/>
          <w:szCs w:val="28"/>
          <w:lang w:eastAsia="ru-RU"/>
        </w:rPr>
      </w:pPr>
      <w:r w:rsidRPr="007250E8">
        <w:rPr>
          <w:rFonts w:ascii="Times New Roman" w:eastAsia="Times New Roman" w:hAnsi="Times New Roman" w:cs="Times New Roman"/>
          <w:b/>
          <w:color w:val="4F4F4F"/>
          <w:sz w:val="28"/>
          <w:szCs w:val="28"/>
          <w:lang w:eastAsia="ru-RU"/>
        </w:rPr>
        <w:t>ВД = СВП – МЗ,</w:t>
      </w:r>
      <w:r w:rsidRPr="007250E8">
        <w:rPr>
          <w:rFonts w:ascii="Times New Roman" w:eastAsia="Times New Roman" w:hAnsi="Times New Roman" w:cs="Times New Roman"/>
          <w:color w:val="4F4F4F"/>
          <w:sz w:val="28"/>
          <w:szCs w:val="28"/>
          <w:lang w:eastAsia="ru-RU"/>
        </w:rPr>
        <w:t xml:space="preserve"> </w:t>
      </w:r>
    </w:p>
    <w:p w:rsidR="000A2022" w:rsidRPr="007250E8" w:rsidRDefault="000A2022" w:rsidP="000A2022">
      <w:pPr>
        <w:shd w:val="clear" w:color="auto" w:fill="FFFFFF"/>
        <w:spacing w:before="120" w:after="120" w:line="360" w:lineRule="auto"/>
        <w:ind w:left="-567"/>
        <w:rPr>
          <w:rFonts w:ascii="Times New Roman" w:eastAsia="Times New Roman" w:hAnsi="Times New Roman" w:cs="Times New Roman"/>
          <w:color w:val="4F4F4F"/>
          <w:sz w:val="28"/>
          <w:szCs w:val="28"/>
          <w:lang w:eastAsia="ru-RU"/>
        </w:rPr>
      </w:pPr>
      <w:r w:rsidRPr="007250E8">
        <w:rPr>
          <w:rFonts w:ascii="Times New Roman" w:eastAsia="Times New Roman" w:hAnsi="Times New Roman" w:cs="Times New Roman"/>
          <w:color w:val="4F4F4F"/>
          <w:sz w:val="28"/>
          <w:szCs w:val="28"/>
          <w:lang w:eastAsia="ru-RU"/>
        </w:rPr>
        <w:t>где</w:t>
      </w:r>
      <w:r>
        <w:rPr>
          <w:rFonts w:ascii="Times New Roman" w:eastAsia="Times New Roman" w:hAnsi="Times New Roman" w:cs="Times New Roman"/>
          <w:color w:val="4F4F4F"/>
          <w:sz w:val="28"/>
          <w:szCs w:val="28"/>
          <w:lang w:eastAsia="ru-RU"/>
        </w:rPr>
        <w:t>,</w:t>
      </w:r>
      <w:r w:rsidRPr="007250E8">
        <w:rPr>
          <w:rFonts w:ascii="Times New Roman" w:eastAsia="Times New Roman" w:hAnsi="Times New Roman" w:cs="Times New Roman"/>
          <w:color w:val="4F4F4F"/>
          <w:sz w:val="28"/>
          <w:szCs w:val="28"/>
          <w:lang w:eastAsia="ru-RU"/>
        </w:rPr>
        <w:t xml:space="preserve"> </w:t>
      </w:r>
      <w:r w:rsidRPr="007250E8">
        <w:rPr>
          <w:rFonts w:ascii="Times New Roman" w:eastAsia="Times New Roman" w:hAnsi="Times New Roman" w:cs="Times New Roman"/>
          <w:b/>
          <w:color w:val="4F4F4F"/>
          <w:sz w:val="28"/>
          <w:szCs w:val="28"/>
          <w:lang w:eastAsia="ru-RU"/>
        </w:rPr>
        <w:t>МЗ</w:t>
      </w:r>
      <w:r w:rsidRPr="007250E8">
        <w:rPr>
          <w:rFonts w:ascii="Times New Roman" w:eastAsia="Times New Roman" w:hAnsi="Times New Roman" w:cs="Times New Roman"/>
          <w:color w:val="4F4F4F"/>
          <w:sz w:val="28"/>
          <w:szCs w:val="28"/>
          <w:lang w:eastAsia="ru-RU"/>
        </w:rPr>
        <w:t xml:space="preserve"> – материальные затраты (стоимость потребленных ресурсов).</w:t>
      </w:r>
    </w:p>
    <w:p w:rsidR="000A2022" w:rsidRPr="00F66567" w:rsidRDefault="000A2022" w:rsidP="000A2022">
      <w:pPr>
        <w:shd w:val="clear" w:color="auto" w:fill="FFFFFF"/>
        <w:spacing w:before="120" w:after="120" w:line="360" w:lineRule="auto"/>
        <w:jc w:val="center"/>
        <w:rPr>
          <w:rFonts w:ascii="Times New Roman" w:eastAsia="Times New Roman" w:hAnsi="Times New Roman" w:cs="Times New Roman"/>
          <w:color w:val="4F4F4F"/>
          <w:sz w:val="28"/>
          <w:szCs w:val="28"/>
          <w:lang w:eastAsia="ru-RU"/>
        </w:rPr>
      </w:pPr>
      <w:r w:rsidRPr="00F66567">
        <w:rPr>
          <w:rFonts w:ascii="Times New Roman" w:eastAsia="Times New Roman" w:hAnsi="Times New Roman" w:cs="Times New Roman"/>
          <w:b/>
          <w:bCs/>
          <w:color w:val="4F4F4F"/>
          <w:sz w:val="28"/>
          <w:szCs w:val="28"/>
          <w:lang w:eastAsia="ru-RU"/>
        </w:rPr>
        <w:t xml:space="preserve">Затраты труда </w:t>
      </w:r>
      <w:r w:rsidRPr="00F66567">
        <w:rPr>
          <w:rFonts w:ascii="Times New Roman" w:eastAsia="Times New Roman" w:hAnsi="Times New Roman" w:cs="Times New Roman"/>
          <w:bCs/>
          <w:color w:val="4F4F4F"/>
          <w:sz w:val="28"/>
          <w:szCs w:val="28"/>
          <w:lang w:eastAsia="ru-RU"/>
        </w:rPr>
        <w:t>делятся на:</w:t>
      </w:r>
    </w:p>
    <w:p w:rsidR="000A2022" w:rsidRPr="007250E8" w:rsidRDefault="000A2022" w:rsidP="000A2022">
      <w:pPr>
        <w:numPr>
          <w:ilvl w:val="0"/>
          <w:numId w:val="17"/>
        </w:numPr>
        <w:shd w:val="clear" w:color="auto" w:fill="FFFFFF"/>
        <w:spacing w:before="120" w:after="120" w:line="360" w:lineRule="auto"/>
        <w:rPr>
          <w:rFonts w:ascii="Times New Roman" w:eastAsia="Times New Roman" w:hAnsi="Times New Roman" w:cs="Times New Roman"/>
          <w:color w:val="4F4F4F"/>
          <w:sz w:val="28"/>
          <w:szCs w:val="28"/>
          <w:lang w:eastAsia="ru-RU"/>
        </w:rPr>
      </w:pPr>
      <w:r w:rsidRPr="007250E8">
        <w:rPr>
          <w:rFonts w:ascii="Times New Roman" w:eastAsia="Times New Roman" w:hAnsi="Times New Roman" w:cs="Times New Roman"/>
          <w:color w:val="4F4F4F"/>
          <w:sz w:val="28"/>
          <w:szCs w:val="28"/>
          <w:lang w:eastAsia="ru-RU"/>
        </w:rPr>
        <w:t>прямые</w:t>
      </w:r>
    </w:p>
    <w:p w:rsidR="000A2022" w:rsidRPr="007250E8" w:rsidRDefault="000A2022" w:rsidP="000A2022">
      <w:pPr>
        <w:numPr>
          <w:ilvl w:val="0"/>
          <w:numId w:val="17"/>
        </w:numPr>
        <w:shd w:val="clear" w:color="auto" w:fill="FFFFFF"/>
        <w:spacing w:before="120" w:after="120" w:line="360" w:lineRule="auto"/>
        <w:rPr>
          <w:rFonts w:ascii="Times New Roman" w:eastAsia="Times New Roman" w:hAnsi="Times New Roman" w:cs="Times New Roman"/>
          <w:color w:val="4F4F4F"/>
          <w:sz w:val="28"/>
          <w:szCs w:val="28"/>
          <w:lang w:eastAsia="ru-RU"/>
        </w:rPr>
      </w:pPr>
      <w:r w:rsidRPr="007250E8">
        <w:rPr>
          <w:rFonts w:ascii="Times New Roman" w:eastAsia="Times New Roman" w:hAnsi="Times New Roman" w:cs="Times New Roman"/>
          <w:color w:val="4F4F4F"/>
          <w:sz w:val="28"/>
          <w:szCs w:val="28"/>
          <w:lang w:eastAsia="ru-RU"/>
        </w:rPr>
        <w:t>косвенные</w:t>
      </w:r>
    </w:p>
    <w:p w:rsidR="000A2022" w:rsidRPr="007250E8" w:rsidRDefault="000A2022" w:rsidP="000A2022">
      <w:pPr>
        <w:shd w:val="clear" w:color="auto" w:fill="FFFFFF"/>
        <w:spacing w:before="120" w:after="120" w:line="360" w:lineRule="auto"/>
        <w:ind w:left="-567" w:firstLine="567"/>
        <w:jc w:val="both"/>
        <w:rPr>
          <w:rFonts w:ascii="Times New Roman" w:eastAsia="Times New Roman" w:hAnsi="Times New Roman" w:cs="Times New Roman"/>
          <w:color w:val="4F4F4F"/>
          <w:sz w:val="28"/>
          <w:szCs w:val="28"/>
          <w:lang w:eastAsia="ru-RU"/>
        </w:rPr>
      </w:pPr>
      <w:r w:rsidRPr="007250E8">
        <w:rPr>
          <w:rFonts w:ascii="Times New Roman" w:eastAsia="Times New Roman" w:hAnsi="Times New Roman" w:cs="Times New Roman"/>
          <w:b/>
          <w:bCs/>
          <w:color w:val="4F4F4F"/>
          <w:sz w:val="28"/>
          <w:szCs w:val="28"/>
          <w:lang w:eastAsia="ru-RU"/>
        </w:rPr>
        <w:t>Прямые затраты труда</w:t>
      </w:r>
      <w:r w:rsidRPr="007250E8">
        <w:rPr>
          <w:rFonts w:ascii="Times New Roman" w:eastAsia="Times New Roman" w:hAnsi="Times New Roman" w:cs="Times New Roman"/>
          <w:color w:val="4F4F4F"/>
          <w:sz w:val="28"/>
          <w:szCs w:val="28"/>
          <w:lang w:eastAsia="ru-RU"/>
        </w:rPr>
        <w:t xml:space="preserve"> – это затраты труда </w:t>
      </w:r>
      <w:r>
        <w:rPr>
          <w:rFonts w:ascii="Times New Roman" w:eastAsia="Times New Roman" w:hAnsi="Times New Roman" w:cs="Times New Roman"/>
          <w:color w:val="4F4F4F"/>
          <w:sz w:val="28"/>
          <w:szCs w:val="28"/>
          <w:lang w:eastAsia="ru-RU"/>
        </w:rPr>
        <w:t xml:space="preserve">непосредственно на производство </w:t>
      </w:r>
      <w:r w:rsidRPr="007250E8">
        <w:rPr>
          <w:rFonts w:ascii="Times New Roman" w:eastAsia="Times New Roman" w:hAnsi="Times New Roman" w:cs="Times New Roman"/>
          <w:color w:val="4F4F4F"/>
          <w:sz w:val="28"/>
          <w:szCs w:val="28"/>
          <w:lang w:eastAsia="ru-RU"/>
        </w:rPr>
        <w:t>данной продукции. Это труд работников занятых в технологическом процессе.</w:t>
      </w:r>
    </w:p>
    <w:p w:rsidR="000A2022" w:rsidRPr="00CC13F1" w:rsidRDefault="000A2022" w:rsidP="00CC13F1">
      <w:pPr>
        <w:shd w:val="clear" w:color="auto" w:fill="FFFFFF"/>
        <w:spacing w:before="120" w:after="120" w:line="360" w:lineRule="auto"/>
        <w:ind w:left="-567" w:firstLine="567"/>
        <w:jc w:val="both"/>
        <w:rPr>
          <w:rFonts w:ascii="Times New Roman" w:eastAsia="Times New Roman" w:hAnsi="Times New Roman" w:cs="Times New Roman"/>
          <w:color w:val="4F4F4F"/>
          <w:sz w:val="28"/>
          <w:szCs w:val="28"/>
          <w:lang w:eastAsia="ru-RU"/>
        </w:rPr>
      </w:pPr>
      <w:r w:rsidRPr="007250E8">
        <w:rPr>
          <w:rFonts w:ascii="Times New Roman" w:eastAsia="Times New Roman" w:hAnsi="Times New Roman" w:cs="Times New Roman"/>
          <w:b/>
          <w:bCs/>
          <w:color w:val="4F4F4F"/>
          <w:sz w:val="28"/>
          <w:szCs w:val="28"/>
          <w:lang w:eastAsia="ru-RU"/>
        </w:rPr>
        <w:t>Косвенные затраты труда</w:t>
      </w:r>
      <w:r w:rsidRPr="007250E8">
        <w:rPr>
          <w:rFonts w:ascii="Times New Roman" w:eastAsia="Times New Roman" w:hAnsi="Times New Roman" w:cs="Times New Roman"/>
          <w:color w:val="4F4F4F"/>
          <w:sz w:val="28"/>
          <w:szCs w:val="28"/>
          <w:lang w:eastAsia="ru-RU"/>
        </w:rPr>
        <w:t> – это затраты труда по обслуживанию. Включает труд сле</w:t>
      </w:r>
      <w:r>
        <w:rPr>
          <w:rFonts w:ascii="Times New Roman" w:eastAsia="Times New Roman" w:hAnsi="Times New Roman" w:cs="Times New Roman"/>
          <w:color w:val="4F4F4F"/>
          <w:sz w:val="28"/>
          <w:szCs w:val="28"/>
          <w:lang w:eastAsia="ru-RU"/>
        </w:rPr>
        <w:t xml:space="preserve">сарей, наладчиков, электриков и </w:t>
      </w:r>
      <w:r w:rsidRPr="007250E8">
        <w:rPr>
          <w:rFonts w:ascii="Times New Roman" w:eastAsia="Times New Roman" w:hAnsi="Times New Roman" w:cs="Times New Roman"/>
          <w:color w:val="4F4F4F"/>
          <w:sz w:val="28"/>
          <w:szCs w:val="28"/>
          <w:lang w:eastAsia="ru-RU"/>
        </w:rPr>
        <w:t xml:space="preserve">т.д. </w:t>
      </w:r>
    </w:p>
    <w:p w:rsidR="00CC13F1" w:rsidRPr="008F0E83" w:rsidRDefault="00C24542" w:rsidP="00CC13F1">
      <w:pPr>
        <w:pStyle w:val="24"/>
        <w:shd w:val="clear" w:color="auto" w:fill="auto"/>
        <w:spacing w:before="120" w:after="120" w:line="360" w:lineRule="auto"/>
        <w:ind w:left="20" w:firstLine="0"/>
        <w:jc w:val="center"/>
        <w:rPr>
          <w:sz w:val="28"/>
          <w:szCs w:val="28"/>
        </w:rPr>
      </w:pPr>
      <w:r>
        <w:rPr>
          <w:sz w:val="28"/>
          <w:szCs w:val="28"/>
        </w:rPr>
        <w:t xml:space="preserve">14.3. </w:t>
      </w:r>
      <w:r w:rsidR="00CC13F1" w:rsidRPr="008F0E83">
        <w:rPr>
          <w:sz w:val="28"/>
          <w:szCs w:val="28"/>
        </w:rPr>
        <w:t>НОРМИРОВАНИЕ ТРУД</w:t>
      </w:r>
      <w:r w:rsidR="003A5CFB">
        <w:rPr>
          <w:sz w:val="28"/>
          <w:szCs w:val="28"/>
        </w:rPr>
        <w:t>А</w:t>
      </w:r>
    </w:p>
    <w:p w:rsidR="00CC13F1" w:rsidRDefault="00CC13F1" w:rsidP="00CC13F1">
      <w:pPr>
        <w:pStyle w:val="31"/>
        <w:shd w:val="clear" w:color="auto" w:fill="auto"/>
        <w:spacing w:before="120" w:after="120" w:line="360" w:lineRule="auto"/>
        <w:ind w:right="660" w:firstLine="708"/>
        <w:rPr>
          <w:b/>
          <w:sz w:val="28"/>
          <w:szCs w:val="28"/>
        </w:rPr>
      </w:pPr>
      <w:r w:rsidRPr="008F0E83">
        <w:rPr>
          <w:b/>
          <w:sz w:val="28"/>
          <w:szCs w:val="28"/>
        </w:rPr>
        <w:t>Понятие нормирования труда. Виды производственных процессов. Классификация норм затрат труда на станции технического обслуживания.</w:t>
      </w:r>
    </w:p>
    <w:p w:rsidR="00C24542" w:rsidRDefault="00C40DCA" w:rsidP="002B7678">
      <w:pPr>
        <w:pStyle w:val="31"/>
        <w:shd w:val="clear" w:color="auto" w:fill="auto"/>
        <w:spacing w:before="120" w:after="120" w:line="360" w:lineRule="auto"/>
        <w:ind w:right="660" w:firstLine="0"/>
        <w:jc w:val="center"/>
        <w:rPr>
          <w:b/>
          <w:sz w:val="28"/>
          <w:szCs w:val="28"/>
        </w:rPr>
      </w:pPr>
      <w:r>
        <w:rPr>
          <w:noProof/>
          <w:lang w:eastAsia="ru-RU"/>
        </w:rPr>
        <w:drawing>
          <wp:inline distT="0" distB="0" distL="0" distR="0" wp14:anchorId="76019FC7" wp14:editId="375B7AF9">
            <wp:extent cx="5029200" cy="1568038"/>
            <wp:effectExtent l="0" t="0" r="0" b="0"/>
            <wp:docPr id="394" name="Рисунок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064810" cy="1579141"/>
                    </a:xfrm>
                    <a:prstGeom prst="rect">
                      <a:avLst/>
                    </a:prstGeom>
                  </pic:spPr>
                </pic:pic>
              </a:graphicData>
            </a:graphic>
          </wp:inline>
        </w:drawing>
      </w:r>
    </w:p>
    <w:p w:rsidR="00C24542" w:rsidRDefault="002B7678" w:rsidP="002B7678">
      <w:pPr>
        <w:pStyle w:val="31"/>
        <w:shd w:val="clear" w:color="auto" w:fill="auto"/>
        <w:spacing w:before="120" w:after="120" w:line="360" w:lineRule="auto"/>
        <w:ind w:right="660" w:firstLine="0"/>
        <w:jc w:val="center"/>
        <w:rPr>
          <w:b/>
          <w:sz w:val="28"/>
          <w:szCs w:val="28"/>
        </w:rPr>
      </w:pPr>
      <w:r>
        <w:rPr>
          <w:noProof/>
          <w:lang w:eastAsia="ru-RU"/>
        </w:rPr>
        <w:lastRenderedPageBreak/>
        <w:drawing>
          <wp:inline distT="0" distB="0" distL="0" distR="0" wp14:anchorId="06E400F2" wp14:editId="6016F039">
            <wp:extent cx="5161975" cy="2828925"/>
            <wp:effectExtent l="0" t="0" r="635" b="0"/>
            <wp:docPr id="225" name="Рисунок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163344" cy="2829675"/>
                    </a:xfrm>
                    <a:prstGeom prst="rect">
                      <a:avLst/>
                    </a:prstGeom>
                  </pic:spPr>
                </pic:pic>
              </a:graphicData>
            </a:graphic>
          </wp:inline>
        </w:drawing>
      </w:r>
    </w:p>
    <w:p w:rsidR="00CC13F1" w:rsidRPr="00B954EC" w:rsidRDefault="00CC13F1" w:rsidP="00CC13F1">
      <w:pPr>
        <w:spacing w:before="120" w:after="120" w:line="360" w:lineRule="auto"/>
        <w:jc w:val="both"/>
        <w:rPr>
          <w:rFonts w:ascii="Times New Roman" w:hAnsi="Times New Roman" w:cs="Times New Roman"/>
          <w:sz w:val="28"/>
          <w:szCs w:val="28"/>
        </w:rPr>
      </w:pPr>
      <w:r w:rsidRPr="008F0E83">
        <w:rPr>
          <w:rFonts w:ascii="Times New Roman" w:hAnsi="Times New Roman" w:cs="Times New Roman"/>
          <w:sz w:val="28"/>
          <w:szCs w:val="28"/>
        </w:rPr>
        <w:tab/>
      </w:r>
      <w:r w:rsidRPr="00B954EC">
        <w:rPr>
          <w:rFonts w:ascii="Times New Roman" w:hAnsi="Times New Roman" w:cs="Times New Roman"/>
          <w:b/>
          <w:sz w:val="28"/>
          <w:szCs w:val="28"/>
          <w:u w:val="single"/>
        </w:rPr>
        <w:t>Норма времени</w:t>
      </w:r>
      <w:r w:rsidRPr="00B954EC">
        <w:rPr>
          <w:rFonts w:ascii="Times New Roman" w:hAnsi="Times New Roman" w:cs="Times New Roman"/>
          <w:b/>
          <w:sz w:val="28"/>
          <w:szCs w:val="28"/>
        </w:rPr>
        <w:t xml:space="preserve"> </w:t>
      </w:r>
      <w:r w:rsidRPr="008F0E83">
        <w:rPr>
          <w:rFonts w:ascii="Times New Roman" w:hAnsi="Times New Roman" w:cs="Times New Roman"/>
          <w:b/>
          <w:sz w:val="28"/>
          <w:szCs w:val="28"/>
        </w:rPr>
        <w:t xml:space="preserve">- </w:t>
      </w:r>
      <w:r w:rsidRPr="00B954EC">
        <w:rPr>
          <w:rFonts w:ascii="Times New Roman" w:hAnsi="Times New Roman" w:cs="Times New Roman"/>
          <w:sz w:val="28"/>
          <w:szCs w:val="28"/>
        </w:rPr>
        <w:t>трудоемкость операции (затраты времени на выполнение одной операции одним рабочим при наиболее рациональных условиях).</w:t>
      </w:r>
    </w:p>
    <w:p w:rsidR="00CC13F1" w:rsidRPr="00B954EC" w:rsidRDefault="00CC13F1" w:rsidP="00CC13F1">
      <w:pPr>
        <w:spacing w:before="120" w:after="120" w:line="360" w:lineRule="auto"/>
        <w:ind w:firstLine="708"/>
        <w:jc w:val="both"/>
        <w:rPr>
          <w:rFonts w:ascii="Times New Roman" w:hAnsi="Times New Roman" w:cs="Times New Roman"/>
          <w:sz w:val="28"/>
          <w:szCs w:val="28"/>
        </w:rPr>
      </w:pPr>
      <w:r w:rsidRPr="00B954EC">
        <w:rPr>
          <w:rFonts w:ascii="Times New Roman" w:hAnsi="Times New Roman" w:cs="Times New Roman"/>
          <w:b/>
          <w:sz w:val="28"/>
          <w:szCs w:val="28"/>
          <w:u w:val="single"/>
        </w:rPr>
        <w:t>Норма выработки</w:t>
      </w:r>
      <w:r w:rsidRPr="00B954EC">
        <w:rPr>
          <w:rFonts w:ascii="Times New Roman" w:hAnsi="Times New Roman" w:cs="Times New Roman"/>
          <w:b/>
          <w:sz w:val="28"/>
          <w:szCs w:val="28"/>
        </w:rPr>
        <w:t xml:space="preserve"> </w:t>
      </w:r>
      <w:r w:rsidRPr="008F0E83">
        <w:rPr>
          <w:rFonts w:ascii="Times New Roman" w:hAnsi="Times New Roman" w:cs="Times New Roman"/>
          <w:b/>
          <w:sz w:val="28"/>
          <w:szCs w:val="28"/>
        </w:rPr>
        <w:t xml:space="preserve">- </w:t>
      </w:r>
      <w:r w:rsidRPr="00B954EC">
        <w:rPr>
          <w:rFonts w:ascii="Times New Roman" w:hAnsi="Times New Roman" w:cs="Times New Roman"/>
          <w:sz w:val="28"/>
          <w:szCs w:val="28"/>
        </w:rPr>
        <w:t>количество продукции, которая должна быть изготовлена одним рабочим или несколькими в единицу времени.</w:t>
      </w:r>
    </w:p>
    <w:p w:rsidR="00CC13F1" w:rsidRPr="00B954EC" w:rsidRDefault="00CC13F1" w:rsidP="00CC13F1">
      <w:pPr>
        <w:spacing w:before="120" w:after="120" w:line="360" w:lineRule="auto"/>
        <w:ind w:firstLine="708"/>
        <w:jc w:val="both"/>
        <w:rPr>
          <w:rFonts w:ascii="Times New Roman" w:hAnsi="Times New Roman" w:cs="Times New Roman"/>
          <w:sz w:val="28"/>
          <w:szCs w:val="28"/>
        </w:rPr>
      </w:pPr>
      <w:r w:rsidRPr="00B954EC">
        <w:rPr>
          <w:rFonts w:ascii="Times New Roman" w:hAnsi="Times New Roman" w:cs="Times New Roman"/>
          <w:b/>
          <w:sz w:val="28"/>
          <w:szCs w:val="28"/>
          <w:u w:val="single"/>
        </w:rPr>
        <w:t>Норма обслуживания</w:t>
      </w:r>
      <w:r w:rsidRPr="00B954EC">
        <w:rPr>
          <w:rFonts w:ascii="Times New Roman" w:hAnsi="Times New Roman" w:cs="Times New Roman"/>
          <w:b/>
          <w:sz w:val="28"/>
          <w:szCs w:val="28"/>
        </w:rPr>
        <w:t xml:space="preserve"> </w:t>
      </w:r>
      <w:r w:rsidRPr="008F0E83">
        <w:rPr>
          <w:rFonts w:ascii="Times New Roman" w:hAnsi="Times New Roman" w:cs="Times New Roman"/>
          <w:b/>
          <w:sz w:val="28"/>
          <w:szCs w:val="28"/>
        </w:rPr>
        <w:t xml:space="preserve">- </w:t>
      </w:r>
      <w:r w:rsidRPr="00B954EC">
        <w:rPr>
          <w:rFonts w:ascii="Times New Roman" w:hAnsi="Times New Roman" w:cs="Times New Roman"/>
          <w:sz w:val="28"/>
          <w:szCs w:val="28"/>
        </w:rPr>
        <w:t>количество единиц оборудования, производственных площадей, которые закреплены для обслуживания за одним или группой рабочих.</w:t>
      </w:r>
    </w:p>
    <w:p w:rsidR="00CC13F1" w:rsidRPr="00B954EC" w:rsidRDefault="00CC13F1" w:rsidP="00CC13F1">
      <w:pPr>
        <w:spacing w:before="120" w:after="120" w:line="360" w:lineRule="auto"/>
        <w:ind w:firstLine="708"/>
        <w:jc w:val="both"/>
        <w:rPr>
          <w:rFonts w:ascii="Times New Roman" w:hAnsi="Times New Roman" w:cs="Times New Roman"/>
          <w:sz w:val="28"/>
          <w:szCs w:val="28"/>
        </w:rPr>
      </w:pPr>
      <w:r w:rsidRPr="00B954EC">
        <w:rPr>
          <w:rFonts w:ascii="Times New Roman" w:hAnsi="Times New Roman" w:cs="Times New Roman"/>
          <w:b/>
          <w:sz w:val="28"/>
          <w:szCs w:val="28"/>
          <w:u w:val="single"/>
        </w:rPr>
        <w:t>Нормативная численность</w:t>
      </w:r>
      <w:r w:rsidRPr="00B954EC">
        <w:rPr>
          <w:rFonts w:ascii="Times New Roman" w:hAnsi="Times New Roman" w:cs="Times New Roman"/>
          <w:b/>
          <w:sz w:val="28"/>
          <w:szCs w:val="28"/>
        </w:rPr>
        <w:t xml:space="preserve"> </w:t>
      </w:r>
      <w:r w:rsidRPr="008F0E83">
        <w:rPr>
          <w:rFonts w:ascii="Times New Roman" w:hAnsi="Times New Roman" w:cs="Times New Roman"/>
          <w:b/>
          <w:sz w:val="28"/>
          <w:szCs w:val="28"/>
        </w:rPr>
        <w:t xml:space="preserve">- </w:t>
      </w:r>
      <w:r w:rsidRPr="00B954EC">
        <w:rPr>
          <w:rFonts w:ascii="Times New Roman" w:hAnsi="Times New Roman" w:cs="Times New Roman"/>
          <w:sz w:val="28"/>
          <w:szCs w:val="28"/>
        </w:rPr>
        <w:t>численность работников для обслуживания объекта или выполнения определенного объема работ.</w:t>
      </w:r>
    </w:p>
    <w:p w:rsidR="00CC13F1" w:rsidRPr="00B954EC" w:rsidRDefault="00CC13F1" w:rsidP="00CC13F1">
      <w:pPr>
        <w:spacing w:before="120" w:after="120" w:line="360" w:lineRule="auto"/>
        <w:jc w:val="center"/>
        <w:rPr>
          <w:rFonts w:ascii="Times New Roman" w:hAnsi="Times New Roman" w:cs="Times New Roman"/>
          <w:sz w:val="28"/>
          <w:szCs w:val="28"/>
        </w:rPr>
      </w:pPr>
      <w:r w:rsidRPr="00B954EC">
        <w:rPr>
          <w:rFonts w:ascii="Times New Roman" w:hAnsi="Times New Roman" w:cs="Times New Roman"/>
          <w:sz w:val="28"/>
          <w:szCs w:val="28"/>
        </w:rPr>
        <w:t>МЕТОДЫ РАЗРАБОТКИ НОРМ:</w:t>
      </w:r>
    </w:p>
    <w:p w:rsidR="00CC13F1" w:rsidRPr="00B954EC" w:rsidRDefault="00605DDC" w:rsidP="00CC13F1">
      <w:pPr>
        <w:spacing w:before="120" w:after="120" w:line="360" w:lineRule="auto"/>
        <w:rPr>
          <w:rFonts w:ascii="Times New Roman" w:hAnsi="Times New Roman" w:cs="Times New Roman"/>
          <w:sz w:val="28"/>
          <w:szCs w:val="28"/>
        </w:rPr>
      </w:pPr>
      <w:r>
        <w:rPr>
          <w:rFonts w:ascii="Times New Roman" w:hAnsi="Times New Roman" w:cs="Times New Roman"/>
          <w:sz w:val="28"/>
          <w:szCs w:val="28"/>
        </w:rPr>
        <w:t>1) расчетно-аналитический</w:t>
      </w:r>
      <w:r w:rsidR="00CC13F1" w:rsidRPr="00B954EC">
        <w:rPr>
          <w:rFonts w:ascii="Times New Roman" w:hAnsi="Times New Roman" w:cs="Times New Roman"/>
          <w:sz w:val="28"/>
          <w:szCs w:val="28"/>
        </w:rPr>
        <w:t>;</w:t>
      </w:r>
    </w:p>
    <w:p w:rsidR="00CC13F1" w:rsidRPr="00B954EC" w:rsidRDefault="00D466B3" w:rsidP="00CC13F1">
      <w:pPr>
        <w:spacing w:before="120" w:after="120" w:line="360" w:lineRule="auto"/>
        <w:rPr>
          <w:rFonts w:ascii="Times New Roman" w:hAnsi="Times New Roman" w:cs="Times New Roman"/>
          <w:sz w:val="28"/>
          <w:szCs w:val="28"/>
        </w:rPr>
      </w:pPr>
      <w:r>
        <w:rPr>
          <w:rFonts w:ascii="Times New Roman" w:hAnsi="Times New Roman" w:cs="Times New Roman"/>
          <w:sz w:val="28"/>
          <w:szCs w:val="28"/>
        </w:rPr>
        <w:t>2) хронометражный</w:t>
      </w:r>
      <w:r w:rsidR="00CC13F1" w:rsidRPr="00B954EC">
        <w:rPr>
          <w:rFonts w:ascii="Times New Roman" w:hAnsi="Times New Roman" w:cs="Times New Roman"/>
          <w:sz w:val="28"/>
          <w:szCs w:val="28"/>
        </w:rPr>
        <w:t>;</w:t>
      </w:r>
    </w:p>
    <w:p w:rsidR="00CC13F1" w:rsidRPr="00B954EC" w:rsidRDefault="00CC13F1" w:rsidP="00CC13F1">
      <w:pPr>
        <w:spacing w:before="120" w:after="120" w:line="360" w:lineRule="auto"/>
        <w:jc w:val="both"/>
        <w:rPr>
          <w:rFonts w:ascii="Times New Roman" w:hAnsi="Times New Roman" w:cs="Times New Roman"/>
          <w:sz w:val="28"/>
          <w:szCs w:val="28"/>
        </w:rPr>
      </w:pPr>
      <w:r w:rsidRPr="00B954EC">
        <w:rPr>
          <w:rFonts w:ascii="Times New Roman" w:hAnsi="Times New Roman" w:cs="Times New Roman"/>
          <w:sz w:val="28"/>
          <w:szCs w:val="28"/>
        </w:rPr>
        <w:t>3) фотография рабочего дня (метод непрерывных наблюдений, метод моментных наблюдений, дифференциальные и укрупненные методы).</w:t>
      </w:r>
    </w:p>
    <w:p w:rsidR="00CC13F1" w:rsidRPr="00315849" w:rsidRDefault="00CC13F1" w:rsidP="00CC13F1">
      <w:pPr>
        <w:shd w:val="clear" w:color="auto" w:fill="FFFFFF"/>
        <w:autoSpaceDE w:val="0"/>
        <w:autoSpaceDN w:val="0"/>
        <w:adjustRightInd w:val="0"/>
        <w:spacing w:before="120" w:after="120" w:line="360" w:lineRule="auto"/>
        <w:jc w:val="center"/>
        <w:rPr>
          <w:rFonts w:ascii="Times New Roman" w:hAnsi="Times New Roman" w:cs="Times New Roman"/>
          <w:sz w:val="28"/>
          <w:szCs w:val="28"/>
        </w:rPr>
      </w:pPr>
      <w:r w:rsidRPr="00315849">
        <w:rPr>
          <w:rFonts w:ascii="Times New Roman" w:hAnsi="Times New Roman" w:cs="Times New Roman"/>
          <w:sz w:val="28"/>
          <w:szCs w:val="28"/>
        </w:rPr>
        <w:t>СУЩНОСТЬ И ПРИНЦИПЫ НОРМИРОВАНИЯ ТРУДА</w:t>
      </w:r>
    </w:p>
    <w:p w:rsidR="00CC13F1" w:rsidRPr="008F0E83" w:rsidRDefault="00CC13F1" w:rsidP="00CC13F1">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8F0E83">
        <w:rPr>
          <w:rFonts w:ascii="Times New Roman" w:hAnsi="Times New Roman" w:cs="Times New Roman"/>
          <w:sz w:val="28"/>
          <w:szCs w:val="28"/>
        </w:rPr>
        <w:t>Нормирование труда — это процесс установления меры затрат конкретного труда на изготовление единицы про</w:t>
      </w:r>
      <w:r w:rsidRPr="008F0E83">
        <w:rPr>
          <w:rFonts w:ascii="Times New Roman" w:hAnsi="Times New Roman" w:cs="Times New Roman"/>
          <w:sz w:val="28"/>
          <w:szCs w:val="28"/>
        </w:rPr>
        <w:softHyphen/>
        <w:t xml:space="preserve">дукции или выработки </w:t>
      </w:r>
      <w:r w:rsidRPr="008F0E83">
        <w:rPr>
          <w:rFonts w:ascii="Times New Roman" w:hAnsi="Times New Roman" w:cs="Times New Roman"/>
          <w:sz w:val="28"/>
          <w:szCs w:val="28"/>
        </w:rPr>
        <w:lastRenderedPageBreak/>
        <w:t>продукции в единицу времени, выполнение заданного объема работ или обслуживание средств производства в определенных организационно-технических условиях.</w:t>
      </w:r>
    </w:p>
    <w:p w:rsidR="00CC13F1" w:rsidRPr="008F0E83" w:rsidRDefault="00CC13F1" w:rsidP="00CC13F1">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8F0E83">
        <w:rPr>
          <w:rFonts w:ascii="Times New Roman" w:hAnsi="Times New Roman" w:cs="Times New Roman"/>
          <w:sz w:val="28"/>
          <w:szCs w:val="28"/>
        </w:rPr>
        <w:t xml:space="preserve">     </w:t>
      </w:r>
      <w:r w:rsidRPr="008F0E83">
        <w:rPr>
          <w:rFonts w:ascii="Times New Roman" w:hAnsi="Times New Roman" w:cs="Times New Roman"/>
          <w:sz w:val="28"/>
          <w:szCs w:val="28"/>
        </w:rPr>
        <w:tab/>
        <w:t xml:space="preserve"> Под мерой труда, по определению К. Маркса, пони</w:t>
      </w:r>
      <w:r w:rsidRPr="008F0E83">
        <w:rPr>
          <w:rFonts w:ascii="Times New Roman" w:hAnsi="Times New Roman" w:cs="Times New Roman"/>
          <w:sz w:val="28"/>
          <w:szCs w:val="28"/>
        </w:rPr>
        <w:softHyphen/>
        <w:t>маются   общественно   необходимые   затраты   рабочего времени на производство законченной продукции соот</w:t>
      </w:r>
      <w:r w:rsidRPr="008F0E83">
        <w:rPr>
          <w:rFonts w:ascii="Times New Roman" w:hAnsi="Times New Roman" w:cs="Times New Roman"/>
          <w:sz w:val="28"/>
          <w:szCs w:val="28"/>
        </w:rPr>
        <w:softHyphen/>
        <w:t>ветствующего качества, которое требуется «...при наличных общественно нормальных условиях производства и при среднем в данном обществе уровне умелости и ин</w:t>
      </w:r>
      <w:r w:rsidRPr="008F0E83">
        <w:rPr>
          <w:rFonts w:ascii="Times New Roman" w:hAnsi="Times New Roman" w:cs="Times New Roman"/>
          <w:sz w:val="28"/>
          <w:szCs w:val="28"/>
        </w:rPr>
        <w:softHyphen/>
        <w:t>тенсивности труда». Но так как конкретные организа</w:t>
      </w:r>
      <w:r w:rsidRPr="008F0E83">
        <w:rPr>
          <w:rFonts w:ascii="Times New Roman" w:hAnsi="Times New Roman" w:cs="Times New Roman"/>
          <w:sz w:val="28"/>
          <w:szCs w:val="28"/>
        </w:rPr>
        <w:softHyphen/>
        <w:t>ционно-технические условия производства на каждом предприятии отличаются от среднего уровня, то факти</w:t>
      </w:r>
      <w:r w:rsidRPr="008F0E83">
        <w:rPr>
          <w:rFonts w:ascii="Times New Roman" w:hAnsi="Times New Roman" w:cs="Times New Roman"/>
          <w:sz w:val="28"/>
          <w:szCs w:val="28"/>
        </w:rPr>
        <w:softHyphen/>
        <w:t>чески затраты рабочего времени на производство той или иной продукции на каждом предприятии, участке могут отклоняться от общественно необходимых затрат в ту или иную сторону. В связи с этим на предприятиях методом нормирования устанавливаются нормы затрат труда, выраженные в нормах времени, выработки, об</w:t>
      </w:r>
      <w:r w:rsidRPr="008F0E83">
        <w:rPr>
          <w:rFonts w:ascii="Times New Roman" w:hAnsi="Times New Roman" w:cs="Times New Roman"/>
          <w:sz w:val="28"/>
          <w:szCs w:val="28"/>
        </w:rPr>
        <w:softHyphen/>
        <w:t>служивания, нормативах численности, с учетом конкрет</w:t>
      </w:r>
      <w:r w:rsidRPr="008F0E83">
        <w:rPr>
          <w:rFonts w:ascii="Times New Roman" w:hAnsi="Times New Roman" w:cs="Times New Roman"/>
          <w:sz w:val="28"/>
          <w:szCs w:val="28"/>
        </w:rPr>
        <w:softHyphen/>
        <w:t>ных организационно-технических условий данного пред</w:t>
      </w:r>
      <w:r w:rsidRPr="008F0E83">
        <w:rPr>
          <w:rFonts w:ascii="Times New Roman" w:hAnsi="Times New Roman" w:cs="Times New Roman"/>
          <w:sz w:val="28"/>
          <w:szCs w:val="28"/>
        </w:rPr>
        <w:softHyphen/>
        <w:t>приятия.</w:t>
      </w:r>
    </w:p>
    <w:p w:rsidR="00CC13F1" w:rsidRPr="008F0E83" w:rsidRDefault="00CC13F1" w:rsidP="00CC13F1">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8F0E83">
        <w:rPr>
          <w:rFonts w:ascii="Times New Roman" w:hAnsi="Times New Roman" w:cs="Times New Roman"/>
          <w:sz w:val="28"/>
          <w:szCs w:val="28"/>
        </w:rPr>
        <w:t>При установлении норм выработки следует учиты</w:t>
      </w:r>
      <w:r w:rsidRPr="008F0E83">
        <w:rPr>
          <w:rFonts w:ascii="Times New Roman" w:hAnsi="Times New Roman" w:cs="Times New Roman"/>
          <w:sz w:val="28"/>
          <w:szCs w:val="28"/>
        </w:rPr>
        <w:softHyphen/>
        <w:t>вать также форму организации труда. Японский опыт показывает, что при прочих равных организационно-технических условиях рабочее время при бригадной организации труда используется на 15—20% более эффективно, чем при индивидуальной работе рабочих, за счет совмещения операций, взаимо</w:t>
      </w:r>
      <w:r w:rsidRPr="008F0E83">
        <w:rPr>
          <w:rFonts w:ascii="Times New Roman" w:hAnsi="Times New Roman" w:cs="Times New Roman"/>
          <w:sz w:val="28"/>
          <w:szCs w:val="28"/>
        </w:rPr>
        <w:softHyphen/>
        <w:t>помощи между членами бригады.</w:t>
      </w:r>
    </w:p>
    <w:p w:rsidR="00CC13F1" w:rsidRPr="008F0E83" w:rsidRDefault="00CC13F1" w:rsidP="00CC13F1">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8F0E83">
        <w:rPr>
          <w:rFonts w:ascii="Times New Roman" w:hAnsi="Times New Roman" w:cs="Times New Roman"/>
          <w:sz w:val="28"/>
          <w:szCs w:val="28"/>
        </w:rPr>
        <w:t xml:space="preserve">      </w:t>
      </w:r>
      <w:r w:rsidRPr="008F0E83">
        <w:rPr>
          <w:rFonts w:ascii="Times New Roman" w:hAnsi="Times New Roman" w:cs="Times New Roman"/>
          <w:sz w:val="28"/>
          <w:szCs w:val="28"/>
        </w:rPr>
        <w:tab/>
        <w:t>Нормы труда, отражающие достижения науки и передового опыта, принято называть прогрес</w:t>
      </w:r>
      <w:r w:rsidRPr="008F0E83">
        <w:rPr>
          <w:rFonts w:ascii="Times New Roman" w:hAnsi="Times New Roman" w:cs="Times New Roman"/>
          <w:sz w:val="28"/>
          <w:szCs w:val="28"/>
        </w:rPr>
        <w:softHyphen/>
        <w:t>сивными.</w:t>
      </w:r>
    </w:p>
    <w:p w:rsidR="00CC13F1" w:rsidRPr="008F0E83" w:rsidRDefault="00CC13F1" w:rsidP="00CC13F1">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8F0E83">
        <w:rPr>
          <w:rFonts w:ascii="Times New Roman" w:hAnsi="Times New Roman" w:cs="Times New Roman"/>
          <w:sz w:val="28"/>
          <w:szCs w:val="28"/>
        </w:rPr>
        <w:t>Организация труда представляет собой систему меро</w:t>
      </w:r>
      <w:r w:rsidRPr="008F0E83">
        <w:rPr>
          <w:rFonts w:ascii="Times New Roman" w:hAnsi="Times New Roman" w:cs="Times New Roman"/>
          <w:sz w:val="28"/>
          <w:szCs w:val="28"/>
        </w:rPr>
        <w:softHyphen/>
        <w:t>приятий, обеспечивающих рациональное использование рабочей силы, разделение и кооперацию, методы, норми</w:t>
      </w:r>
      <w:r w:rsidRPr="008F0E83">
        <w:rPr>
          <w:rFonts w:ascii="Times New Roman" w:hAnsi="Times New Roman" w:cs="Times New Roman"/>
          <w:sz w:val="28"/>
          <w:szCs w:val="28"/>
        </w:rPr>
        <w:softHyphen/>
        <w:t xml:space="preserve">рование и стимулирование труда, организацию рабочих мест, их обслуживание и необходимые условия труда. Разработка названных мероприятий возможна только с учетом применяемых норм труда. </w:t>
      </w:r>
      <w:r w:rsidRPr="008F0E83">
        <w:rPr>
          <w:rFonts w:ascii="Times New Roman" w:hAnsi="Times New Roman" w:cs="Times New Roman"/>
          <w:sz w:val="28"/>
          <w:szCs w:val="28"/>
        </w:rPr>
        <w:lastRenderedPageBreak/>
        <w:t>Так, чтобы разумно расставить людей в производственном процессе, прежде всего надо определить численность рабочих, необходи</w:t>
      </w:r>
      <w:r w:rsidRPr="008F0E83">
        <w:rPr>
          <w:rFonts w:ascii="Times New Roman" w:hAnsi="Times New Roman" w:cs="Times New Roman"/>
          <w:sz w:val="28"/>
          <w:szCs w:val="28"/>
        </w:rPr>
        <w:softHyphen/>
        <w:t xml:space="preserve">мых для выполнения того или иного объема работ или изготовления определенного количества изделий. </w:t>
      </w:r>
    </w:p>
    <w:p w:rsidR="00CC13F1" w:rsidRPr="00315849" w:rsidRDefault="00CC13F1" w:rsidP="00CC13F1">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315849">
        <w:rPr>
          <w:rFonts w:ascii="Times New Roman" w:hAnsi="Times New Roman" w:cs="Times New Roman"/>
          <w:b/>
          <w:sz w:val="28"/>
          <w:szCs w:val="28"/>
        </w:rPr>
        <w:t>Числен</w:t>
      </w:r>
      <w:r w:rsidRPr="00315849">
        <w:rPr>
          <w:rFonts w:ascii="Times New Roman" w:hAnsi="Times New Roman" w:cs="Times New Roman"/>
          <w:b/>
          <w:sz w:val="28"/>
          <w:szCs w:val="28"/>
        </w:rPr>
        <w:softHyphen/>
        <w:t>ность рабочих</w:t>
      </w:r>
      <w:r w:rsidRPr="008F0E83">
        <w:rPr>
          <w:rFonts w:ascii="Times New Roman" w:hAnsi="Times New Roman" w:cs="Times New Roman"/>
          <w:b/>
          <w:i/>
          <w:sz w:val="28"/>
          <w:szCs w:val="28"/>
        </w:rPr>
        <w:t xml:space="preserve"> (Ч) </w:t>
      </w:r>
      <w:r w:rsidRPr="00315849">
        <w:rPr>
          <w:rFonts w:ascii="Times New Roman" w:hAnsi="Times New Roman" w:cs="Times New Roman"/>
          <w:sz w:val="28"/>
          <w:szCs w:val="28"/>
        </w:rPr>
        <w:t>определяется величиной, прямо про</w:t>
      </w:r>
      <w:r w:rsidRPr="00315849">
        <w:rPr>
          <w:rFonts w:ascii="Times New Roman" w:hAnsi="Times New Roman" w:cs="Times New Roman"/>
          <w:sz w:val="28"/>
          <w:szCs w:val="28"/>
        </w:rPr>
        <w:softHyphen/>
        <w:t>порциональной объему работ и обратно пропорциональ</w:t>
      </w:r>
      <w:r w:rsidRPr="00315849">
        <w:rPr>
          <w:rFonts w:ascii="Times New Roman" w:hAnsi="Times New Roman" w:cs="Times New Roman"/>
          <w:sz w:val="28"/>
          <w:szCs w:val="28"/>
        </w:rPr>
        <w:softHyphen/>
        <w:t>ной действующим нормам выработки, скорректирован</w:t>
      </w:r>
      <w:r w:rsidRPr="00315849">
        <w:rPr>
          <w:rFonts w:ascii="Times New Roman" w:hAnsi="Times New Roman" w:cs="Times New Roman"/>
          <w:sz w:val="28"/>
          <w:szCs w:val="28"/>
        </w:rPr>
        <w:softHyphen/>
        <w:t>ным на коэффициент выполнения установленных норм:</w:t>
      </w:r>
    </w:p>
    <w:p w:rsidR="00CC13F1" w:rsidRPr="008F0E83" w:rsidRDefault="00CC13F1" w:rsidP="00CC13F1">
      <w:pPr>
        <w:shd w:val="clear" w:color="auto" w:fill="FFFFFF"/>
        <w:autoSpaceDE w:val="0"/>
        <w:autoSpaceDN w:val="0"/>
        <w:adjustRightInd w:val="0"/>
        <w:spacing w:before="120" w:after="120" w:line="360" w:lineRule="auto"/>
        <w:jc w:val="center"/>
        <w:rPr>
          <w:rFonts w:ascii="Times New Roman" w:hAnsi="Times New Roman" w:cs="Times New Roman"/>
          <w:b/>
          <w:i/>
          <w:sz w:val="28"/>
          <w:szCs w:val="28"/>
        </w:rPr>
      </w:pPr>
      <w:r w:rsidRPr="008F0E83">
        <w:rPr>
          <w:rFonts w:ascii="Times New Roman" w:hAnsi="Times New Roman" w:cs="Times New Roman"/>
          <w:b/>
          <w:i/>
          <w:sz w:val="28"/>
          <w:szCs w:val="28"/>
        </w:rPr>
        <w:t>Ч = Р</w:t>
      </w:r>
      <w:r w:rsidRPr="008F0E83">
        <w:rPr>
          <w:rFonts w:ascii="Times New Roman" w:hAnsi="Times New Roman" w:cs="Times New Roman"/>
          <w:b/>
          <w:i/>
          <w:sz w:val="28"/>
          <w:szCs w:val="28"/>
          <w:vertAlign w:val="subscript"/>
        </w:rPr>
        <w:t>об</w:t>
      </w:r>
      <w:r w:rsidRPr="008F0E83">
        <w:rPr>
          <w:rFonts w:ascii="Times New Roman" w:hAnsi="Times New Roman" w:cs="Times New Roman"/>
          <w:b/>
          <w:i/>
          <w:sz w:val="28"/>
          <w:szCs w:val="28"/>
        </w:rPr>
        <w:t xml:space="preserve"> / (Н*К);</w:t>
      </w:r>
    </w:p>
    <w:p w:rsidR="00CC13F1" w:rsidRPr="008F0E83" w:rsidRDefault="00CC13F1" w:rsidP="00CC13F1">
      <w:pPr>
        <w:shd w:val="clear" w:color="auto" w:fill="FFFFFF"/>
        <w:autoSpaceDE w:val="0"/>
        <w:autoSpaceDN w:val="0"/>
        <w:adjustRightInd w:val="0"/>
        <w:spacing w:before="120" w:after="120" w:line="360" w:lineRule="auto"/>
        <w:rPr>
          <w:rFonts w:ascii="Times New Roman" w:hAnsi="Times New Roman" w:cs="Times New Roman"/>
          <w:sz w:val="28"/>
          <w:szCs w:val="28"/>
        </w:rPr>
      </w:pPr>
      <w:r w:rsidRPr="008F0E83">
        <w:rPr>
          <w:rFonts w:ascii="Times New Roman" w:hAnsi="Times New Roman" w:cs="Times New Roman"/>
          <w:sz w:val="28"/>
          <w:szCs w:val="28"/>
        </w:rPr>
        <w:t>где Роб — установленный объем работ в принятых еди</w:t>
      </w:r>
      <w:r w:rsidRPr="008F0E83">
        <w:rPr>
          <w:rFonts w:ascii="Times New Roman" w:hAnsi="Times New Roman" w:cs="Times New Roman"/>
          <w:sz w:val="28"/>
          <w:szCs w:val="28"/>
        </w:rPr>
        <w:softHyphen/>
        <w:t>ницах;</w:t>
      </w:r>
    </w:p>
    <w:p w:rsidR="00CC13F1" w:rsidRPr="008F0E83" w:rsidRDefault="00CC13F1" w:rsidP="00CC13F1">
      <w:pPr>
        <w:shd w:val="clear" w:color="auto" w:fill="FFFFFF"/>
        <w:autoSpaceDE w:val="0"/>
        <w:autoSpaceDN w:val="0"/>
        <w:adjustRightInd w:val="0"/>
        <w:spacing w:before="120" w:after="120" w:line="360" w:lineRule="auto"/>
        <w:rPr>
          <w:rFonts w:ascii="Times New Roman" w:hAnsi="Times New Roman" w:cs="Times New Roman"/>
          <w:sz w:val="28"/>
          <w:szCs w:val="28"/>
        </w:rPr>
      </w:pPr>
      <w:r w:rsidRPr="008F0E83">
        <w:rPr>
          <w:rFonts w:ascii="Times New Roman" w:hAnsi="Times New Roman" w:cs="Times New Roman"/>
          <w:b/>
          <w:i/>
          <w:sz w:val="28"/>
          <w:szCs w:val="28"/>
        </w:rPr>
        <w:t xml:space="preserve">          Н</w:t>
      </w:r>
      <w:r w:rsidRPr="008F0E83">
        <w:rPr>
          <w:rFonts w:ascii="Times New Roman" w:hAnsi="Times New Roman" w:cs="Times New Roman"/>
          <w:sz w:val="28"/>
          <w:szCs w:val="28"/>
        </w:rPr>
        <w:t xml:space="preserve"> — нормы выработки в принятых единицах;</w:t>
      </w:r>
    </w:p>
    <w:p w:rsidR="00CC13F1" w:rsidRPr="008F0E83" w:rsidRDefault="00CC13F1" w:rsidP="00CC13F1">
      <w:pPr>
        <w:shd w:val="clear" w:color="auto" w:fill="FFFFFF"/>
        <w:autoSpaceDE w:val="0"/>
        <w:autoSpaceDN w:val="0"/>
        <w:adjustRightInd w:val="0"/>
        <w:spacing w:before="120" w:after="120" w:line="360" w:lineRule="auto"/>
        <w:rPr>
          <w:rFonts w:ascii="Times New Roman" w:hAnsi="Times New Roman" w:cs="Times New Roman"/>
          <w:sz w:val="28"/>
          <w:szCs w:val="28"/>
        </w:rPr>
      </w:pPr>
      <w:r w:rsidRPr="008F0E83">
        <w:rPr>
          <w:rFonts w:ascii="Times New Roman" w:hAnsi="Times New Roman" w:cs="Times New Roman"/>
          <w:b/>
          <w:i/>
          <w:sz w:val="28"/>
          <w:szCs w:val="28"/>
        </w:rPr>
        <w:t xml:space="preserve">          К</w:t>
      </w:r>
      <w:r w:rsidRPr="008F0E83">
        <w:rPr>
          <w:rFonts w:ascii="Times New Roman" w:hAnsi="Times New Roman" w:cs="Times New Roman"/>
          <w:sz w:val="28"/>
          <w:szCs w:val="28"/>
        </w:rPr>
        <w:t xml:space="preserve"> — коэффициент выполнения нормы выработки. </w:t>
      </w:r>
    </w:p>
    <w:p w:rsidR="00CC13F1" w:rsidRPr="008F0E83" w:rsidRDefault="00CC13F1" w:rsidP="00CC13F1">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8F0E83">
        <w:rPr>
          <w:rFonts w:ascii="Times New Roman" w:hAnsi="Times New Roman" w:cs="Times New Roman"/>
          <w:sz w:val="28"/>
          <w:szCs w:val="28"/>
        </w:rPr>
        <w:t xml:space="preserve"> </w:t>
      </w:r>
      <w:r w:rsidRPr="008F0E83">
        <w:rPr>
          <w:rFonts w:ascii="Times New Roman" w:hAnsi="Times New Roman" w:cs="Times New Roman"/>
          <w:sz w:val="28"/>
          <w:szCs w:val="28"/>
        </w:rPr>
        <w:tab/>
        <w:t xml:space="preserve"> Для того чтобы спроектировать рациональное раз</w:t>
      </w:r>
      <w:r w:rsidRPr="008F0E83">
        <w:rPr>
          <w:rFonts w:ascii="Times New Roman" w:hAnsi="Times New Roman" w:cs="Times New Roman"/>
          <w:sz w:val="28"/>
          <w:szCs w:val="28"/>
        </w:rPr>
        <w:softHyphen/>
        <w:t>деление и кооперацию труда, необходимо знать время, требующееся на выполнение каждого вида работы, т. е. определить норму затрат труда на разных стадиях про</w:t>
      </w:r>
      <w:r w:rsidRPr="008F0E83">
        <w:rPr>
          <w:rFonts w:ascii="Times New Roman" w:hAnsi="Times New Roman" w:cs="Times New Roman"/>
          <w:sz w:val="28"/>
          <w:szCs w:val="28"/>
        </w:rPr>
        <w:softHyphen/>
        <w:t>изводственного процесса.</w:t>
      </w:r>
    </w:p>
    <w:p w:rsidR="00CC13F1" w:rsidRPr="008F0E83" w:rsidRDefault="00CC13F1" w:rsidP="00CC13F1">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8F0E83">
        <w:rPr>
          <w:rFonts w:ascii="Times New Roman" w:hAnsi="Times New Roman" w:cs="Times New Roman"/>
          <w:sz w:val="28"/>
          <w:szCs w:val="28"/>
        </w:rPr>
        <w:t xml:space="preserve">            На нормах затрат труда базируется и создание про</w:t>
      </w:r>
      <w:r w:rsidRPr="008F0E83">
        <w:rPr>
          <w:rFonts w:ascii="Times New Roman" w:hAnsi="Times New Roman" w:cs="Times New Roman"/>
          <w:sz w:val="28"/>
          <w:szCs w:val="28"/>
        </w:rPr>
        <w:softHyphen/>
        <w:t>изводственных   бригад,   определение   их   численного   и профессионально-квалификационного состава, распреде</w:t>
      </w:r>
      <w:r w:rsidRPr="008F0E83">
        <w:rPr>
          <w:rFonts w:ascii="Times New Roman" w:hAnsi="Times New Roman" w:cs="Times New Roman"/>
          <w:sz w:val="28"/>
          <w:szCs w:val="28"/>
        </w:rPr>
        <w:softHyphen/>
        <w:t>ление между членами бригад функций (работ) по выпол</w:t>
      </w:r>
      <w:r w:rsidRPr="008F0E83">
        <w:rPr>
          <w:rFonts w:ascii="Times New Roman" w:hAnsi="Times New Roman" w:cs="Times New Roman"/>
          <w:sz w:val="28"/>
          <w:szCs w:val="28"/>
        </w:rPr>
        <w:softHyphen/>
        <w:t>нению бригадного задания (подряда), оплачиваемого по конечным результатам.</w:t>
      </w:r>
    </w:p>
    <w:p w:rsidR="00CC13F1" w:rsidRPr="00FA6983" w:rsidRDefault="00CC13F1" w:rsidP="00CC13F1">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FA6983">
        <w:rPr>
          <w:rFonts w:ascii="Times New Roman" w:hAnsi="Times New Roman" w:cs="Times New Roman"/>
          <w:b/>
          <w:sz w:val="28"/>
          <w:szCs w:val="28"/>
        </w:rPr>
        <w:t>Численность рабочих в бригаде</w:t>
      </w:r>
      <w:r w:rsidRPr="00FA6983">
        <w:rPr>
          <w:rFonts w:ascii="Times New Roman" w:hAnsi="Times New Roman" w:cs="Times New Roman"/>
          <w:sz w:val="28"/>
          <w:szCs w:val="28"/>
        </w:rPr>
        <w:t xml:space="preserve"> по каждой профес</w:t>
      </w:r>
      <w:r w:rsidRPr="00FA6983">
        <w:rPr>
          <w:rFonts w:ascii="Times New Roman" w:hAnsi="Times New Roman" w:cs="Times New Roman"/>
          <w:sz w:val="28"/>
          <w:szCs w:val="28"/>
        </w:rPr>
        <w:softHyphen/>
        <w:t>сии и разряду рассчитывается исходя из нормирования трудоемкости:</w:t>
      </w:r>
    </w:p>
    <w:p w:rsidR="00CC13F1" w:rsidRPr="008F0E83" w:rsidRDefault="00CC13F1" w:rsidP="00CC13F1">
      <w:pPr>
        <w:shd w:val="clear" w:color="auto" w:fill="FFFFFF"/>
        <w:autoSpaceDE w:val="0"/>
        <w:autoSpaceDN w:val="0"/>
        <w:adjustRightInd w:val="0"/>
        <w:spacing w:before="120" w:after="120" w:line="360" w:lineRule="auto"/>
        <w:jc w:val="center"/>
        <w:rPr>
          <w:rFonts w:ascii="Times New Roman" w:hAnsi="Times New Roman" w:cs="Times New Roman"/>
          <w:b/>
          <w:i/>
          <w:sz w:val="28"/>
          <w:szCs w:val="28"/>
        </w:rPr>
      </w:pPr>
      <w:r w:rsidRPr="008F0E83">
        <w:rPr>
          <w:rFonts w:ascii="Times New Roman" w:hAnsi="Times New Roman" w:cs="Times New Roman"/>
          <w:b/>
          <w:i/>
          <w:sz w:val="28"/>
          <w:szCs w:val="28"/>
        </w:rPr>
        <w:t>Ч = Е / (В*К);</w:t>
      </w:r>
    </w:p>
    <w:p w:rsidR="00CC13F1" w:rsidRPr="008F0E83" w:rsidRDefault="00CC13F1" w:rsidP="00CC13F1">
      <w:pPr>
        <w:shd w:val="clear" w:color="auto" w:fill="FFFFFF"/>
        <w:autoSpaceDE w:val="0"/>
        <w:autoSpaceDN w:val="0"/>
        <w:adjustRightInd w:val="0"/>
        <w:spacing w:before="120" w:after="120" w:line="360" w:lineRule="auto"/>
        <w:rPr>
          <w:rFonts w:ascii="Times New Roman" w:hAnsi="Times New Roman" w:cs="Times New Roman"/>
          <w:sz w:val="28"/>
          <w:szCs w:val="28"/>
        </w:rPr>
      </w:pPr>
      <w:r w:rsidRPr="008F0E83">
        <w:rPr>
          <w:rFonts w:ascii="Times New Roman" w:hAnsi="Times New Roman" w:cs="Times New Roman"/>
          <w:sz w:val="28"/>
          <w:szCs w:val="28"/>
        </w:rPr>
        <w:t xml:space="preserve">где, </w:t>
      </w:r>
      <w:r w:rsidRPr="008F0E83">
        <w:rPr>
          <w:rFonts w:ascii="Times New Roman" w:hAnsi="Times New Roman" w:cs="Times New Roman"/>
          <w:b/>
          <w:i/>
          <w:sz w:val="28"/>
          <w:szCs w:val="28"/>
        </w:rPr>
        <w:t xml:space="preserve">Ч </w:t>
      </w:r>
      <w:r w:rsidRPr="008F0E83">
        <w:rPr>
          <w:rFonts w:ascii="Times New Roman" w:hAnsi="Times New Roman" w:cs="Times New Roman"/>
          <w:sz w:val="28"/>
          <w:szCs w:val="28"/>
        </w:rPr>
        <w:t>— численность рабочих данной профессии и раз</w:t>
      </w:r>
      <w:r w:rsidRPr="008F0E83">
        <w:rPr>
          <w:rFonts w:ascii="Times New Roman" w:hAnsi="Times New Roman" w:cs="Times New Roman"/>
          <w:sz w:val="28"/>
          <w:szCs w:val="28"/>
        </w:rPr>
        <w:softHyphen/>
        <w:t>ряда;</w:t>
      </w:r>
    </w:p>
    <w:p w:rsidR="00CC13F1" w:rsidRPr="008F0E83" w:rsidRDefault="00CC13F1" w:rsidP="00CC13F1">
      <w:pPr>
        <w:shd w:val="clear" w:color="auto" w:fill="FFFFFF"/>
        <w:autoSpaceDE w:val="0"/>
        <w:autoSpaceDN w:val="0"/>
        <w:adjustRightInd w:val="0"/>
        <w:spacing w:before="120" w:after="120" w:line="360" w:lineRule="auto"/>
        <w:rPr>
          <w:rFonts w:ascii="Times New Roman" w:hAnsi="Times New Roman" w:cs="Times New Roman"/>
          <w:sz w:val="28"/>
          <w:szCs w:val="28"/>
        </w:rPr>
      </w:pPr>
      <w:r w:rsidRPr="008F0E83">
        <w:rPr>
          <w:rFonts w:ascii="Times New Roman" w:hAnsi="Times New Roman" w:cs="Times New Roman"/>
          <w:b/>
          <w:i/>
          <w:sz w:val="28"/>
          <w:szCs w:val="28"/>
        </w:rPr>
        <w:t xml:space="preserve">        Т</w:t>
      </w:r>
      <w:r w:rsidRPr="008F0E83">
        <w:rPr>
          <w:rFonts w:ascii="Times New Roman" w:hAnsi="Times New Roman" w:cs="Times New Roman"/>
          <w:sz w:val="28"/>
          <w:szCs w:val="28"/>
        </w:rPr>
        <w:t xml:space="preserve"> — общая нормированная трудоемкость работ, вы</w:t>
      </w:r>
      <w:r w:rsidRPr="008F0E83">
        <w:rPr>
          <w:rFonts w:ascii="Times New Roman" w:hAnsi="Times New Roman" w:cs="Times New Roman"/>
          <w:sz w:val="28"/>
          <w:szCs w:val="28"/>
        </w:rPr>
        <w:softHyphen/>
        <w:t>полняемых рабочими данной профессии и ква</w:t>
      </w:r>
      <w:r w:rsidRPr="008F0E83">
        <w:rPr>
          <w:rFonts w:ascii="Times New Roman" w:hAnsi="Times New Roman" w:cs="Times New Roman"/>
          <w:sz w:val="28"/>
          <w:szCs w:val="28"/>
        </w:rPr>
        <w:softHyphen/>
        <w:t>лификации, нормо-ч;</w:t>
      </w:r>
    </w:p>
    <w:p w:rsidR="00CC13F1" w:rsidRPr="008F0E83" w:rsidRDefault="00CC13F1" w:rsidP="00CC13F1">
      <w:pPr>
        <w:shd w:val="clear" w:color="auto" w:fill="FFFFFF"/>
        <w:autoSpaceDE w:val="0"/>
        <w:autoSpaceDN w:val="0"/>
        <w:adjustRightInd w:val="0"/>
        <w:spacing w:before="120" w:after="120" w:line="360" w:lineRule="auto"/>
        <w:rPr>
          <w:rFonts w:ascii="Times New Roman" w:hAnsi="Times New Roman" w:cs="Times New Roman"/>
          <w:sz w:val="28"/>
          <w:szCs w:val="28"/>
        </w:rPr>
      </w:pPr>
      <w:r w:rsidRPr="008F0E83">
        <w:rPr>
          <w:rFonts w:ascii="Times New Roman" w:hAnsi="Times New Roman" w:cs="Times New Roman"/>
          <w:sz w:val="28"/>
          <w:szCs w:val="28"/>
        </w:rPr>
        <w:t xml:space="preserve">       </w:t>
      </w:r>
      <w:r w:rsidRPr="008F0E83">
        <w:rPr>
          <w:rFonts w:ascii="Times New Roman" w:hAnsi="Times New Roman" w:cs="Times New Roman"/>
          <w:b/>
          <w:i/>
          <w:sz w:val="28"/>
          <w:szCs w:val="28"/>
        </w:rPr>
        <w:t>В</w:t>
      </w:r>
      <w:r w:rsidRPr="008F0E83">
        <w:rPr>
          <w:rFonts w:ascii="Times New Roman" w:hAnsi="Times New Roman" w:cs="Times New Roman"/>
          <w:sz w:val="28"/>
          <w:szCs w:val="28"/>
        </w:rPr>
        <w:t xml:space="preserve"> — фонд рабочего времени одного рабочего, ч;</w:t>
      </w:r>
    </w:p>
    <w:p w:rsidR="00CC13F1" w:rsidRPr="008F0E83" w:rsidRDefault="00CC13F1" w:rsidP="00CC13F1">
      <w:pPr>
        <w:shd w:val="clear" w:color="auto" w:fill="FFFFFF"/>
        <w:autoSpaceDE w:val="0"/>
        <w:autoSpaceDN w:val="0"/>
        <w:adjustRightInd w:val="0"/>
        <w:spacing w:before="120" w:after="120" w:line="360" w:lineRule="auto"/>
        <w:rPr>
          <w:rFonts w:ascii="Times New Roman" w:hAnsi="Times New Roman" w:cs="Times New Roman"/>
          <w:sz w:val="28"/>
          <w:szCs w:val="28"/>
        </w:rPr>
      </w:pPr>
      <w:r w:rsidRPr="008F0E83">
        <w:rPr>
          <w:rFonts w:ascii="Times New Roman" w:hAnsi="Times New Roman" w:cs="Times New Roman"/>
          <w:sz w:val="28"/>
          <w:szCs w:val="28"/>
        </w:rPr>
        <w:t xml:space="preserve">      </w:t>
      </w:r>
      <w:r w:rsidRPr="008F0E83">
        <w:rPr>
          <w:rFonts w:ascii="Times New Roman" w:hAnsi="Times New Roman" w:cs="Times New Roman"/>
          <w:b/>
          <w:i/>
          <w:sz w:val="28"/>
          <w:szCs w:val="28"/>
        </w:rPr>
        <w:t>К</w:t>
      </w:r>
      <w:r w:rsidRPr="008F0E83">
        <w:rPr>
          <w:rFonts w:ascii="Times New Roman" w:hAnsi="Times New Roman" w:cs="Times New Roman"/>
          <w:sz w:val="28"/>
          <w:szCs w:val="28"/>
        </w:rPr>
        <w:t xml:space="preserve"> — коэффициент   выполнения    норм   времени   по данному виду работ. </w:t>
      </w:r>
    </w:p>
    <w:p w:rsidR="00CC13F1" w:rsidRPr="00FA6983" w:rsidRDefault="00CC13F1" w:rsidP="00CC13F1">
      <w:pPr>
        <w:shd w:val="clear" w:color="auto" w:fill="FFFFFF"/>
        <w:autoSpaceDE w:val="0"/>
        <w:autoSpaceDN w:val="0"/>
        <w:adjustRightInd w:val="0"/>
        <w:spacing w:before="120" w:after="120" w:line="240" w:lineRule="auto"/>
        <w:jc w:val="center"/>
        <w:rPr>
          <w:rFonts w:ascii="Times New Roman" w:hAnsi="Times New Roman" w:cs="Times New Roman"/>
          <w:sz w:val="28"/>
          <w:szCs w:val="28"/>
        </w:rPr>
      </w:pPr>
      <w:r w:rsidRPr="00FA6983">
        <w:rPr>
          <w:rFonts w:ascii="Times New Roman" w:hAnsi="Times New Roman" w:cs="Times New Roman"/>
          <w:sz w:val="28"/>
          <w:szCs w:val="28"/>
        </w:rPr>
        <w:lastRenderedPageBreak/>
        <w:t>РОЛЬ НОРМИРОВАНИЯ ТРУДА В ПОВЫШЕНИИ ПРОИЗВОДИТЕЛЬНОСТИ ТРУДА И ЭФФЕКТИВНОСТИ ПРОИЗВОДСТВА.</w:t>
      </w:r>
    </w:p>
    <w:p w:rsidR="00CC13F1" w:rsidRPr="008F0E83" w:rsidRDefault="00CC13F1" w:rsidP="00CC13F1">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8F0E83">
        <w:rPr>
          <w:rFonts w:ascii="Times New Roman" w:hAnsi="Times New Roman" w:cs="Times New Roman"/>
          <w:sz w:val="28"/>
          <w:szCs w:val="28"/>
        </w:rPr>
        <w:t>Важнейший показатель эффективности производства — это размер получаемой предприятием прибыли, которая определяется как разность между стоимостью произве</w:t>
      </w:r>
      <w:r w:rsidRPr="008F0E83">
        <w:rPr>
          <w:rFonts w:ascii="Times New Roman" w:hAnsi="Times New Roman" w:cs="Times New Roman"/>
          <w:sz w:val="28"/>
          <w:szCs w:val="28"/>
        </w:rPr>
        <w:softHyphen/>
        <w:t>денной и реализованной продукции и стоимостью издер</w:t>
      </w:r>
      <w:r w:rsidRPr="008F0E83">
        <w:rPr>
          <w:rFonts w:ascii="Times New Roman" w:hAnsi="Times New Roman" w:cs="Times New Roman"/>
          <w:sz w:val="28"/>
          <w:szCs w:val="28"/>
        </w:rPr>
        <w:softHyphen/>
        <w:t>жек производства. Последние слагаются из сумм затрат на выплату работающему персоналу заработной платы (с начислениями) и стоимости расходуемого на произ</w:t>
      </w:r>
      <w:r w:rsidRPr="008F0E83">
        <w:rPr>
          <w:rFonts w:ascii="Times New Roman" w:hAnsi="Times New Roman" w:cs="Times New Roman"/>
          <w:sz w:val="28"/>
          <w:szCs w:val="28"/>
        </w:rPr>
        <w:softHyphen/>
        <w:t>водство овеществленного труда в материалах, сырье; электроэнергии и орудиях производства (амортизацион</w:t>
      </w:r>
      <w:r w:rsidRPr="008F0E83">
        <w:rPr>
          <w:rFonts w:ascii="Times New Roman" w:hAnsi="Times New Roman" w:cs="Times New Roman"/>
          <w:sz w:val="28"/>
          <w:szCs w:val="28"/>
        </w:rPr>
        <w:softHyphen/>
        <w:t>ные отчисления). Поэтому чем больше изготовлено и реализовано продукции и чем меньше расходуется мате</w:t>
      </w:r>
      <w:r w:rsidRPr="008F0E83">
        <w:rPr>
          <w:rFonts w:ascii="Times New Roman" w:hAnsi="Times New Roman" w:cs="Times New Roman"/>
          <w:sz w:val="28"/>
          <w:szCs w:val="28"/>
        </w:rPr>
        <w:softHyphen/>
        <w:t>риальных и энергетических ресурсов, произведенных ра</w:t>
      </w:r>
      <w:r w:rsidRPr="008F0E83">
        <w:rPr>
          <w:rFonts w:ascii="Times New Roman" w:hAnsi="Times New Roman" w:cs="Times New Roman"/>
          <w:sz w:val="28"/>
          <w:szCs w:val="28"/>
        </w:rPr>
        <w:softHyphen/>
        <w:t>бочими других предприятий, тем больше сумма при</w:t>
      </w:r>
      <w:r w:rsidRPr="008F0E83">
        <w:rPr>
          <w:rFonts w:ascii="Times New Roman" w:hAnsi="Times New Roman" w:cs="Times New Roman"/>
          <w:sz w:val="28"/>
          <w:szCs w:val="28"/>
        </w:rPr>
        <w:softHyphen/>
        <w:t>были, следовательно, тем эффективнее работает данное предприятие.</w:t>
      </w:r>
    </w:p>
    <w:p w:rsidR="00CC13F1" w:rsidRPr="008F0E83" w:rsidRDefault="00CC13F1" w:rsidP="00CC13F1">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8F0E83">
        <w:rPr>
          <w:rFonts w:ascii="Times New Roman" w:hAnsi="Times New Roman" w:cs="Times New Roman"/>
          <w:sz w:val="28"/>
          <w:szCs w:val="28"/>
        </w:rPr>
        <w:t>Вместе с тем при прочих равных производственных условиях снижение стоимости расходов на оплату жи</w:t>
      </w:r>
      <w:r w:rsidRPr="008F0E83">
        <w:rPr>
          <w:rFonts w:ascii="Times New Roman" w:hAnsi="Times New Roman" w:cs="Times New Roman"/>
          <w:sz w:val="28"/>
          <w:szCs w:val="28"/>
        </w:rPr>
        <w:softHyphen/>
        <w:t>вого труда, приходящихся на единицу произведенной продукции, тем меньше, чем выше производительность труда работающих. Таким образом, повышая в отраслях материального производства производительность труда, мы снижаем стоимость продукции. Существует прямая связь между нор</w:t>
      </w:r>
      <w:r w:rsidRPr="008F0E83">
        <w:rPr>
          <w:rFonts w:ascii="Times New Roman" w:hAnsi="Times New Roman" w:cs="Times New Roman"/>
          <w:sz w:val="28"/>
          <w:szCs w:val="28"/>
        </w:rPr>
        <w:softHyphen/>
        <w:t>мами затрат труда, уровнем их выполнения и произво</w:t>
      </w:r>
      <w:r w:rsidRPr="008F0E83">
        <w:rPr>
          <w:rFonts w:ascii="Times New Roman" w:hAnsi="Times New Roman" w:cs="Times New Roman"/>
          <w:sz w:val="28"/>
          <w:szCs w:val="28"/>
        </w:rPr>
        <w:softHyphen/>
        <w:t>дительностью труда рабочих.</w:t>
      </w:r>
    </w:p>
    <w:p w:rsidR="00CC13F1" w:rsidRPr="00E21333" w:rsidRDefault="00CC13F1" w:rsidP="00CC13F1">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8F0E83">
        <w:rPr>
          <w:rFonts w:ascii="Times New Roman" w:hAnsi="Times New Roman" w:cs="Times New Roman"/>
          <w:b/>
          <w:i/>
          <w:sz w:val="28"/>
          <w:szCs w:val="28"/>
        </w:rPr>
        <w:t xml:space="preserve">      </w:t>
      </w:r>
      <w:r w:rsidRPr="00E21333">
        <w:rPr>
          <w:rFonts w:ascii="Times New Roman" w:hAnsi="Times New Roman" w:cs="Times New Roman"/>
          <w:b/>
          <w:sz w:val="28"/>
          <w:szCs w:val="28"/>
        </w:rPr>
        <w:t>Производительность труда рабочих-сдельщиков</w:t>
      </w:r>
      <w:r w:rsidRPr="008F0E83">
        <w:rPr>
          <w:rFonts w:ascii="Times New Roman" w:hAnsi="Times New Roman" w:cs="Times New Roman"/>
          <w:b/>
          <w:i/>
          <w:sz w:val="28"/>
          <w:szCs w:val="28"/>
        </w:rPr>
        <w:t xml:space="preserve"> </w:t>
      </w:r>
      <w:r w:rsidRPr="00E21333">
        <w:rPr>
          <w:rFonts w:ascii="Times New Roman" w:hAnsi="Times New Roman" w:cs="Times New Roman"/>
          <w:sz w:val="28"/>
          <w:szCs w:val="28"/>
        </w:rPr>
        <w:t>пря</w:t>
      </w:r>
      <w:r w:rsidRPr="00E21333">
        <w:rPr>
          <w:rFonts w:ascii="Times New Roman" w:hAnsi="Times New Roman" w:cs="Times New Roman"/>
          <w:sz w:val="28"/>
          <w:szCs w:val="28"/>
        </w:rPr>
        <w:softHyphen/>
        <w:t>мо пропорциональна величине установленной нормы вы</w:t>
      </w:r>
      <w:r w:rsidRPr="00E21333">
        <w:rPr>
          <w:rFonts w:ascii="Times New Roman" w:hAnsi="Times New Roman" w:cs="Times New Roman"/>
          <w:sz w:val="28"/>
          <w:szCs w:val="28"/>
        </w:rPr>
        <w:softHyphen/>
        <w:t xml:space="preserve">работки или обратно пропорциональна величине нормы времени:     </w:t>
      </w:r>
    </w:p>
    <w:p w:rsidR="00CC13F1" w:rsidRPr="008F0E83" w:rsidRDefault="00CC13F1" w:rsidP="00CC13F1">
      <w:pPr>
        <w:shd w:val="clear" w:color="auto" w:fill="FFFFFF"/>
        <w:autoSpaceDE w:val="0"/>
        <w:autoSpaceDN w:val="0"/>
        <w:adjustRightInd w:val="0"/>
        <w:spacing w:before="120" w:after="120" w:line="360" w:lineRule="auto"/>
        <w:jc w:val="center"/>
        <w:rPr>
          <w:rFonts w:ascii="Times New Roman" w:hAnsi="Times New Roman" w:cs="Times New Roman"/>
          <w:b/>
          <w:i/>
          <w:sz w:val="28"/>
          <w:szCs w:val="28"/>
        </w:rPr>
      </w:pPr>
      <w:r w:rsidRPr="008F0E83">
        <w:rPr>
          <w:rFonts w:ascii="Times New Roman" w:hAnsi="Times New Roman" w:cs="Times New Roman"/>
          <w:b/>
          <w:i/>
          <w:sz w:val="28"/>
          <w:szCs w:val="28"/>
        </w:rPr>
        <w:t>П = Н</w:t>
      </w:r>
      <w:r w:rsidRPr="008F0E83">
        <w:rPr>
          <w:rFonts w:ascii="Times New Roman" w:hAnsi="Times New Roman" w:cs="Times New Roman"/>
          <w:b/>
          <w:i/>
          <w:sz w:val="28"/>
          <w:szCs w:val="28"/>
          <w:vertAlign w:val="subscript"/>
        </w:rPr>
        <w:t>р</w:t>
      </w:r>
      <w:r w:rsidRPr="008F0E83">
        <w:rPr>
          <w:rFonts w:ascii="Times New Roman" w:hAnsi="Times New Roman" w:cs="Times New Roman"/>
          <w:b/>
          <w:i/>
          <w:sz w:val="28"/>
          <w:szCs w:val="28"/>
        </w:rPr>
        <w:t xml:space="preserve"> • Т • К или П = </w:t>
      </w:r>
      <w:r w:rsidRPr="008F0E83">
        <w:rPr>
          <w:rFonts w:ascii="Times New Roman" w:hAnsi="Times New Roman" w:cs="Times New Roman"/>
          <w:b/>
          <w:i/>
          <w:iCs/>
          <w:sz w:val="28"/>
          <w:szCs w:val="28"/>
        </w:rPr>
        <w:t>(Т /Н</w:t>
      </w:r>
      <w:r w:rsidRPr="008F0E83">
        <w:rPr>
          <w:rFonts w:ascii="Times New Roman" w:hAnsi="Times New Roman" w:cs="Times New Roman"/>
          <w:b/>
          <w:i/>
          <w:iCs/>
          <w:sz w:val="28"/>
          <w:szCs w:val="28"/>
          <w:vertAlign w:val="subscript"/>
        </w:rPr>
        <w:t>вр</w:t>
      </w:r>
      <w:r w:rsidRPr="008F0E83">
        <w:rPr>
          <w:rFonts w:ascii="Times New Roman" w:hAnsi="Times New Roman" w:cs="Times New Roman"/>
          <w:b/>
          <w:i/>
          <w:iCs/>
          <w:sz w:val="28"/>
          <w:szCs w:val="28"/>
        </w:rPr>
        <w:t xml:space="preserve">) </w:t>
      </w:r>
      <w:r w:rsidRPr="008F0E83">
        <w:rPr>
          <w:rFonts w:ascii="Times New Roman" w:hAnsi="Times New Roman" w:cs="Times New Roman"/>
          <w:b/>
          <w:i/>
          <w:sz w:val="28"/>
          <w:szCs w:val="28"/>
        </w:rPr>
        <w:t>• К,</w:t>
      </w:r>
    </w:p>
    <w:p w:rsidR="00CC13F1" w:rsidRPr="008F0E83" w:rsidRDefault="00CC13F1" w:rsidP="00CC13F1">
      <w:pPr>
        <w:shd w:val="clear" w:color="auto" w:fill="FFFFFF"/>
        <w:autoSpaceDE w:val="0"/>
        <w:autoSpaceDN w:val="0"/>
        <w:adjustRightInd w:val="0"/>
        <w:spacing w:before="120" w:after="120" w:line="360" w:lineRule="auto"/>
        <w:rPr>
          <w:rFonts w:ascii="Times New Roman" w:hAnsi="Times New Roman" w:cs="Times New Roman"/>
          <w:sz w:val="28"/>
          <w:szCs w:val="28"/>
        </w:rPr>
      </w:pPr>
      <w:r w:rsidRPr="008F0E83">
        <w:rPr>
          <w:rFonts w:ascii="Times New Roman" w:hAnsi="Times New Roman" w:cs="Times New Roman"/>
          <w:sz w:val="28"/>
          <w:szCs w:val="28"/>
        </w:rPr>
        <w:t xml:space="preserve">где   </w:t>
      </w:r>
      <w:r w:rsidRPr="008F0E83">
        <w:rPr>
          <w:rFonts w:ascii="Times New Roman" w:hAnsi="Times New Roman" w:cs="Times New Roman"/>
          <w:b/>
          <w:i/>
          <w:sz w:val="28"/>
          <w:szCs w:val="28"/>
        </w:rPr>
        <w:t>П</w:t>
      </w:r>
      <w:r w:rsidRPr="008F0E83">
        <w:rPr>
          <w:rFonts w:ascii="Times New Roman" w:hAnsi="Times New Roman" w:cs="Times New Roman"/>
          <w:sz w:val="28"/>
          <w:szCs w:val="28"/>
        </w:rPr>
        <w:t xml:space="preserve"> — производительность    труда    (выработка    про</w:t>
      </w:r>
      <w:r w:rsidRPr="008F0E83">
        <w:rPr>
          <w:rFonts w:ascii="Times New Roman" w:hAnsi="Times New Roman" w:cs="Times New Roman"/>
          <w:sz w:val="28"/>
          <w:szCs w:val="28"/>
        </w:rPr>
        <w:softHyphen/>
        <w:t xml:space="preserve">дукции, объем выполненных   работ  в   единицу времени); </w:t>
      </w:r>
    </w:p>
    <w:p w:rsidR="00CC13F1" w:rsidRPr="008F0E83" w:rsidRDefault="00CC13F1" w:rsidP="00CC13F1">
      <w:pPr>
        <w:shd w:val="clear" w:color="auto" w:fill="FFFFFF"/>
        <w:autoSpaceDE w:val="0"/>
        <w:autoSpaceDN w:val="0"/>
        <w:adjustRightInd w:val="0"/>
        <w:spacing w:before="120" w:after="120" w:line="360" w:lineRule="auto"/>
        <w:rPr>
          <w:rFonts w:ascii="Times New Roman" w:hAnsi="Times New Roman" w:cs="Times New Roman"/>
          <w:sz w:val="28"/>
          <w:szCs w:val="28"/>
        </w:rPr>
      </w:pPr>
      <w:r w:rsidRPr="008F0E83">
        <w:rPr>
          <w:rFonts w:ascii="Times New Roman" w:hAnsi="Times New Roman" w:cs="Times New Roman"/>
          <w:b/>
          <w:i/>
          <w:sz w:val="28"/>
          <w:szCs w:val="28"/>
        </w:rPr>
        <w:t xml:space="preserve">       Н</w:t>
      </w:r>
      <w:r w:rsidRPr="008F0E83">
        <w:rPr>
          <w:rFonts w:ascii="Times New Roman" w:hAnsi="Times New Roman" w:cs="Times New Roman"/>
          <w:b/>
          <w:i/>
          <w:sz w:val="28"/>
          <w:szCs w:val="28"/>
          <w:vertAlign w:val="subscript"/>
        </w:rPr>
        <w:t>в</w:t>
      </w:r>
      <w:r w:rsidRPr="008F0E83">
        <w:rPr>
          <w:rFonts w:ascii="Times New Roman" w:hAnsi="Times New Roman" w:cs="Times New Roman"/>
          <w:sz w:val="28"/>
          <w:szCs w:val="28"/>
        </w:rPr>
        <w:t xml:space="preserve"> — норма выработки в единицу времени;</w:t>
      </w:r>
    </w:p>
    <w:p w:rsidR="00CC13F1" w:rsidRPr="008F0E83" w:rsidRDefault="00CC13F1" w:rsidP="00CC13F1">
      <w:pPr>
        <w:shd w:val="clear" w:color="auto" w:fill="FFFFFF"/>
        <w:autoSpaceDE w:val="0"/>
        <w:autoSpaceDN w:val="0"/>
        <w:adjustRightInd w:val="0"/>
        <w:spacing w:before="120" w:after="120" w:line="360" w:lineRule="auto"/>
        <w:rPr>
          <w:rFonts w:ascii="Times New Roman" w:hAnsi="Times New Roman" w:cs="Times New Roman"/>
          <w:sz w:val="28"/>
          <w:szCs w:val="28"/>
        </w:rPr>
      </w:pPr>
      <w:r w:rsidRPr="008F0E83">
        <w:rPr>
          <w:rFonts w:ascii="Times New Roman" w:hAnsi="Times New Roman" w:cs="Times New Roman"/>
          <w:sz w:val="28"/>
          <w:szCs w:val="28"/>
        </w:rPr>
        <w:t xml:space="preserve">          </w:t>
      </w:r>
      <w:r w:rsidRPr="008F0E83">
        <w:rPr>
          <w:rFonts w:ascii="Times New Roman" w:hAnsi="Times New Roman" w:cs="Times New Roman"/>
          <w:b/>
          <w:i/>
          <w:sz w:val="28"/>
          <w:szCs w:val="28"/>
        </w:rPr>
        <w:t>Т</w:t>
      </w:r>
      <w:r w:rsidRPr="008F0E83">
        <w:rPr>
          <w:rFonts w:ascii="Times New Roman" w:hAnsi="Times New Roman" w:cs="Times New Roman"/>
          <w:sz w:val="28"/>
          <w:szCs w:val="28"/>
        </w:rPr>
        <w:t xml:space="preserve"> - фонд   рабочего   времени  (смена, сутки, месяц), ч, мин; </w:t>
      </w:r>
    </w:p>
    <w:p w:rsidR="00CC13F1" w:rsidRPr="008F0E83" w:rsidRDefault="00CC13F1" w:rsidP="00CC13F1">
      <w:pPr>
        <w:shd w:val="clear" w:color="auto" w:fill="FFFFFF"/>
        <w:autoSpaceDE w:val="0"/>
        <w:autoSpaceDN w:val="0"/>
        <w:adjustRightInd w:val="0"/>
        <w:spacing w:before="120" w:after="120" w:line="360" w:lineRule="auto"/>
        <w:rPr>
          <w:rFonts w:ascii="Times New Roman" w:hAnsi="Times New Roman" w:cs="Times New Roman"/>
          <w:sz w:val="28"/>
          <w:szCs w:val="28"/>
        </w:rPr>
      </w:pPr>
      <w:r w:rsidRPr="008F0E83">
        <w:rPr>
          <w:rFonts w:ascii="Times New Roman" w:hAnsi="Times New Roman" w:cs="Times New Roman"/>
          <w:b/>
          <w:i/>
          <w:sz w:val="28"/>
          <w:szCs w:val="28"/>
        </w:rPr>
        <w:t xml:space="preserve">      Н</w:t>
      </w:r>
      <w:r w:rsidRPr="008F0E83">
        <w:rPr>
          <w:rFonts w:ascii="Times New Roman" w:hAnsi="Times New Roman" w:cs="Times New Roman"/>
          <w:b/>
          <w:i/>
          <w:sz w:val="28"/>
          <w:szCs w:val="28"/>
          <w:vertAlign w:val="subscript"/>
        </w:rPr>
        <w:t>вр</w:t>
      </w:r>
      <w:r w:rsidRPr="008F0E83">
        <w:rPr>
          <w:rFonts w:ascii="Times New Roman" w:hAnsi="Times New Roman" w:cs="Times New Roman"/>
          <w:sz w:val="28"/>
          <w:szCs w:val="28"/>
        </w:rPr>
        <w:t xml:space="preserve"> — норма времени на выполнение  единицы  рабо</w:t>
      </w:r>
      <w:r w:rsidRPr="008F0E83">
        <w:rPr>
          <w:rFonts w:ascii="Times New Roman" w:hAnsi="Times New Roman" w:cs="Times New Roman"/>
          <w:sz w:val="28"/>
          <w:szCs w:val="28"/>
        </w:rPr>
        <w:softHyphen/>
        <w:t>ты, ч, мин;</w:t>
      </w:r>
    </w:p>
    <w:p w:rsidR="00CC13F1" w:rsidRPr="008F0E83" w:rsidRDefault="00CC13F1" w:rsidP="00CC13F1">
      <w:pPr>
        <w:shd w:val="clear" w:color="auto" w:fill="FFFFFF"/>
        <w:autoSpaceDE w:val="0"/>
        <w:autoSpaceDN w:val="0"/>
        <w:adjustRightInd w:val="0"/>
        <w:spacing w:before="120" w:after="120" w:line="360" w:lineRule="auto"/>
        <w:rPr>
          <w:rFonts w:ascii="Times New Roman" w:hAnsi="Times New Roman" w:cs="Times New Roman"/>
          <w:sz w:val="28"/>
          <w:szCs w:val="28"/>
        </w:rPr>
      </w:pPr>
      <w:r w:rsidRPr="008F0E83">
        <w:rPr>
          <w:rFonts w:ascii="Times New Roman" w:hAnsi="Times New Roman" w:cs="Times New Roman"/>
          <w:b/>
          <w:i/>
          <w:sz w:val="28"/>
          <w:szCs w:val="28"/>
        </w:rPr>
        <w:lastRenderedPageBreak/>
        <w:t xml:space="preserve">      К</w:t>
      </w:r>
      <w:r w:rsidRPr="008F0E83">
        <w:rPr>
          <w:rFonts w:ascii="Times New Roman" w:hAnsi="Times New Roman" w:cs="Times New Roman"/>
          <w:sz w:val="28"/>
          <w:szCs w:val="28"/>
        </w:rPr>
        <w:t xml:space="preserve"> — коэффициент выполнения установленных норм труда.</w:t>
      </w:r>
    </w:p>
    <w:p w:rsidR="00CC13F1" w:rsidRPr="00E21333" w:rsidRDefault="00CC13F1" w:rsidP="00CC13F1">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8F0E83">
        <w:rPr>
          <w:rFonts w:ascii="Times New Roman" w:hAnsi="Times New Roman" w:cs="Times New Roman"/>
          <w:b/>
          <w:i/>
          <w:sz w:val="28"/>
          <w:szCs w:val="28"/>
        </w:rPr>
        <w:t xml:space="preserve">      </w:t>
      </w:r>
      <w:r w:rsidRPr="00E21333">
        <w:rPr>
          <w:rFonts w:ascii="Times New Roman" w:hAnsi="Times New Roman" w:cs="Times New Roman"/>
          <w:b/>
          <w:sz w:val="28"/>
          <w:szCs w:val="28"/>
        </w:rPr>
        <w:t>Производительность труда рабочих-повременщиков</w:t>
      </w:r>
      <w:r w:rsidRPr="00E21333">
        <w:rPr>
          <w:rFonts w:ascii="Times New Roman" w:hAnsi="Times New Roman" w:cs="Times New Roman"/>
          <w:sz w:val="28"/>
          <w:szCs w:val="28"/>
        </w:rPr>
        <w:t>, для которых установлены нормированные задания, пря</w:t>
      </w:r>
      <w:r w:rsidRPr="00E21333">
        <w:rPr>
          <w:rFonts w:ascii="Times New Roman" w:hAnsi="Times New Roman" w:cs="Times New Roman"/>
          <w:sz w:val="28"/>
          <w:szCs w:val="28"/>
        </w:rPr>
        <w:softHyphen/>
        <w:t>мо пропорциональна величине этих заданий и определя</w:t>
      </w:r>
      <w:r w:rsidRPr="00E21333">
        <w:rPr>
          <w:rFonts w:ascii="Times New Roman" w:hAnsi="Times New Roman" w:cs="Times New Roman"/>
          <w:sz w:val="28"/>
          <w:szCs w:val="28"/>
        </w:rPr>
        <w:softHyphen/>
        <w:t>ется так:</w:t>
      </w:r>
    </w:p>
    <w:p w:rsidR="00CC13F1" w:rsidRPr="008F0E83" w:rsidRDefault="00CC13F1" w:rsidP="00CC13F1">
      <w:pPr>
        <w:shd w:val="clear" w:color="auto" w:fill="FFFFFF"/>
        <w:autoSpaceDE w:val="0"/>
        <w:autoSpaceDN w:val="0"/>
        <w:adjustRightInd w:val="0"/>
        <w:spacing w:before="120" w:after="120" w:line="360" w:lineRule="auto"/>
        <w:jc w:val="center"/>
        <w:rPr>
          <w:rFonts w:ascii="Times New Roman" w:hAnsi="Times New Roman" w:cs="Times New Roman"/>
          <w:b/>
          <w:i/>
          <w:sz w:val="28"/>
          <w:szCs w:val="28"/>
        </w:rPr>
      </w:pPr>
      <w:r w:rsidRPr="008F0E83">
        <w:rPr>
          <w:rFonts w:ascii="Times New Roman" w:hAnsi="Times New Roman" w:cs="Times New Roman"/>
          <w:b/>
          <w:i/>
          <w:sz w:val="28"/>
          <w:szCs w:val="28"/>
        </w:rPr>
        <w:t>П = З</w:t>
      </w:r>
      <w:r w:rsidRPr="008F0E83">
        <w:rPr>
          <w:rFonts w:ascii="Times New Roman" w:hAnsi="Times New Roman" w:cs="Times New Roman"/>
          <w:b/>
          <w:i/>
          <w:sz w:val="28"/>
          <w:szCs w:val="28"/>
          <w:vertAlign w:val="subscript"/>
        </w:rPr>
        <w:t>н</w:t>
      </w:r>
      <w:r w:rsidRPr="008F0E83">
        <w:rPr>
          <w:rFonts w:ascii="Times New Roman" w:hAnsi="Times New Roman" w:cs="Times New Roman"/>
          <w:b/>
          <w:i/>
          <w:sz w:val="28"/>
          <w:szCs w:val="28"/>
        </w:rPr>
        <w:t xml:space="preserve"> • К,</w:t>
      </w:r>
    </w:p>
    <w:p w:rsidR="00CC13F1" w:rsidRPr="008F0E83" w:rsidRDefault="00CC13F1" w:rsidP="00CC13F1">
      <w:pPr>
        <w:shd w:val="clear" w:color="auto" w:fill="FFFFFF"/>
        <w:autoSpaceDE w:val="0"/>
        <w:autoSpaceDN w:val="0"/>
        <w:adjustRightInd w:val="0"/>
        <w:spacing w:before="120" w:after="120" w:line="360" w:lineRule="auto"/>
        <w:rPr>
          <w:rFonts w:ascii="Times New Roman" w:hAnsi="Times New Roman" w:cs="Times New Roman"/>
          <w:sz w:val="28"/>
          <w:szCs w:val="28"/>
        </w:rPr>
      </w:pPr>
      <w:r w:rsidRPr="008F0E83">
        <w:rPr>
          <w:rFonts w:ascii="Times New Roman" w:hAnsi="Times New Roman" w:cs="Times New Roman"/>
          <w:sz w:val="28"/>
          <w:szCs w:val="28"/>
        </w:rPr>
        <w:t xml:space="preserve">где </w:t>
      </w:r>
      <w:r w:rsidRPr="008F0E83">
        <w:rPr>
          <w:rFonts w:ascii="Times New Roman" w:hAnsi="Times New Roman" w:cs="Times New Roman"/>
          <w:b/>
          <w:i/>
          <w:sz w:val="28"/>
          <w:szCs w:val="28"/>
        </w:rPr>
        <w:t>Зн</w:t>
      </w:r>
      <w:r w:rsidRPr="008F0E83">
        <w:rPr>
          <w:rFonts w:ascii="Times New Roman" w:hAnsi="Times New Roman" w:cs="Times New Roman"/>
          <w:sz w:val="28"/>
          <w:szCs w:val="28"/>
        </w:rPr>
        <w:t xml:space="preserve"> — нормированное   задание   (в   принятых   едини</w:t>
      </w:r>
      <w:r w:rsidRPr="008F0E83">
        <w:rPr>
          <w:rFonts w:ascii="Times New Roman" w:hAnsi="Times New Roman" w:cs="Times New Roman"/>
          <w:sz w:val="28"/>
          <w:szCs w:val="28"/>
        </w:rPr>
        <w:softHyphen/>
        <w:t>цах);</w:t>
      </w:r>
    </w:p>
    <w:p w:rsidR="00CC13F1" w:rsidRPr="008F0E83" w:rsidRDefault="00CC13F1" w:rsidP="00CC13F1">
      <w:pPr>
        <w:shd w:val="clear" w:color="auto" w:fill="FFFFFF"/>
        <w:autoSpaceDE w:val="0"/>
        <w:autoSpaceDN w:val="0"/>
        <w:adjustRightInd w:val="0"/>
        <w:spacing w:before="120" w:after="120" w:line="360" w:lineRule="auto"/>
        <w:rPr>
          <w:rFonts w:ascii="Times New Roman" w:hAnsi="Times New Roman" w:cs="Times New Roman"/>
          <w:sz w:val="28"/>
          <w:szCs w:val="28"/>
        </w:rPr>
      </w:pPr>
      <w:r w:rsidRPr="008F0E83">
        <w:rPr>
          <w:rFonts w:ascii="Times New Roman" w:hAnsi="Times New Roman" w:cs="Times New Roman"/>
          <w:b/>
          <w:i/>
          <w:sz w:val="28"/>
          <w:szCs w:val="28"/>
        </w:rPr>
        <w:t xml:space="preserve">       К</w:t>
      </w:r>
      <w:r w:rsidRPr="008F0E83">
        <w:rPr>
          <w:rFonts w:ascii="Times New Roman" w:hAnsi="Times New Roman" w:cs="Times New Roman"/>
          <w:sz w:val="28"/>
          <w:szCs w:val="28"/>
        </w:rPr>
        <w:t>—коэффициент выполнения нормированного за</w:t>
      </w:r>
      <w:r w:rsidRPr="008F0E83">
        <w:rPr>
          <w:rFonts w:ascii="Times New Roman" w:hAnsi="Times New Roman" w:cs="Times New Roman"/>
          <w:sz w:val="28"/>
          <w:szCs w:val="28"/>
        </w:rPr>
        <w:softHyphen/>
        <w:t>дания.</w:t>
      </w:r>
    </w:p>
    <w:p w:rsidR="00CC13F1" w:rsidRPr="008F0E83" w:rsidRDefault="00CC13F1" w:rsidP="00CC13F1">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8F0E83">
        <w:rPr>
          <w:rFonts w:ascii="Times New Roman" w:hAnsi="Times New Roman" w:cs="Times New Roman"/>
          <w:sz w:val="28"/>
          <w:szCs w:val="28"/>
        </w:rPr>
        <w:t xml:space="preserve">      Влияние нормирования труда на повышение его про</w:t>
      </w:r>
      <w:r w:rsidRPr="008F0E83">
        <w:rPr>
          <w:rFonts w:ascii="Times New Roman" w:hAnsi="Times New Roman" w:cs="Times New Roman"/>
          <w:sz w:val="28"/>
          <w:szCs w:val="28"/>
        </w:rPr>
        <w:softHyphen/>
        <w:t>изводительности находит свое выражение в улучшении использования рабочего времени. Известно, что на за</w:t>
      </w:r>
      <w:r w:rsidRPr="008F0E83">
        <w:rPr>
          <w:rFonts w:ascii="Times New Roman" w:hAnsi="Times New Roman" w:cs="Times New Roman"/>
          <w:sz w:val="28"/>
          <w:szCs w:val="28"/>
        </w:rPr>
        <w:softHyphen/>
        <w:t>тратах рабочего времени сказываются различные производственные факторы, в том числе применяемая тех</w:t>
      </w:r>
      <w:r w:rsidRPr="008F0E83">
        <w:rPr>
          <w:rFonts w:ascii="Times New Roman" w:hAnsi="Times New Roman" w:cs="Times New Roman"/>
          <w:sz w:val="28"/>
          <w:szCs w:val="28"/>
        </w:rPr>
        <w:softHyphen/>
        <w:t>ника и технология производства. Одна из задач норми</w:t>
      </w:r>
      <w:r w:rsidRPr="008F0E83">
        <w:rPr>
          <w:rFonts w:ascii="Times New Roman" w:hAnsi="Times New Roman" w:cs="Times New Roman"/>
          <w:sz w:val="28"/>
          <w:szCs w:val="28"/>
        </w:rPr>
        <w:softHyphen/>
        <w:t>рования труда состоит в определении наиболее выгодно</w:t>
      </w:r>
      <w:r w:rsidRPr="008F0E83">
        <w:rPr>
          <w:rFonts w:ascii="Times New Roman" w:hAnsi="Times New Roman" w:cs="Times New Roman"/>
          <w:sz w:val="28"/>
          <w:szCs w:val="28"/>
        </w:rPr>
        <w:softHyphen/>
        <w:t>го сочетания всех этих факторов, их оптимальности и установлении применительно к ним необходимых затрат времени (труда).</w:t>
      </w:r>
    </w:p>
    <w:p w:rsidR="00CC13F1" w:rsidRPr="00E21333" w:rsidRDefault="00CC13F1" w:rsidP="00CC13F1">
      <w:pPr>
        <w:shd w:val="clear" w:color="auto" w:fill="FFFFFF"/>
        <w:autoSpaceDE w:val="0"/>
        <w:autoSpaceDN w:val="0"/>
        <w:adjustRightInd w:val="0"/>
        <w:spacing w:before="120" w:after="120" w:line="360" w:lineRule="auto"/>
        <w:jc w:val="center"/>
        <w:rPr>
          <w:rFonts w:ascii="Times New Roman" w:hAnsi="Times New Roman" w:cs="Times New Roman"/>
          <w:sz w:val="28"/>
          <w:szCs w:val="28"/>
        </w:rPr>
      </w:pPr>
      <w:r w:rsidRPr="00E21333">
        <w:rPr>
          <w:rFonts w:ascii="Times New Roman" w:hAnsi="Times New Roman" w:cs="Times New Roman"/>
          <w:sz w:val="28"/>
          <w:szCs w:val="28"/>
        </w:rPr>
        <w:t>ЦЕЛИ И ЗАДАЧИ ИЗУЧЕНИЯ ЗАТРАТ РАБОЧЕГО ВРЕМЕНИ</w:t>
      </w:r>
    </w:p>
    <w:p w:rsidR="00CC13F1" w:rsidRPr="008F0E83" w:rsidRDefault="00CC13F1" w:rsidP="00CC13F1">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8F0E83">
        <w:rPr>
          <w:rFonts w:ascii="Times New Roman" w:hAnsi="Times New Roman" w:cs="Times New Roman"/>
          <w:sz w:val="28"/>
          <w:szCs w:val="28"/>
        </w:rPr>
        <w:t>Цели изучения использования рабочего времени заключаются в сле</w:t>
      </w:r>
      <w:r w:rsidRPr="008F0E83">
        <w:rPr>
          <w:rFonts w:ascii="Times New Roman" w:hAnsi="Times New Roman" w:cs="Times New Roman"/>
          <w:sz w:val="28"/>
          <w:szCs w:val="28"/>
        </w:rPr>
        <w:softHyphen/>
        <w:t>дующем:</w:t>
      </w:r>
    </w:p>
    <w:p w:rsidR="00CC13F1" w:rsidRPr="008F0E83" w:rsidRDefault="00CC13F1" w:rsidP="00CC13F1">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8F0E83">
        <w:rPr>
          <w:rFonts w:ascii="Times New Roman" w:hAnsi="Times New Roman" w:cs="Times New Roman"/>
          <w:sz w:val="28"/>
          <w:szCs w:val="28"/>
        </w:rPr>
        <w:t xml:space="preserve">      -выявление резервов роста производительности труда, заложенных в более рациональном использовании ра</w:t>
      </w:r>
      <w:r w:rsidRPr="008F0E83">
        <w:rPr>
          <w:rFonts w:ascii="Times New Roman" w:hAnsi="Times New Roman" w:cs="Times New Roman"/>
          <w:sz w:val="28"/>
          <w:szCs w:val="28"/>
        </w:rPr>
        <w:softHyphen/>
        <w:t>бочего времени, и их последующая реализация;</w:t>
      </w:r>
    </w:p>
    <w:p w:rsidR="00CC13F1" w:rsidRPr="008F0E83" w:rsidRDefault="00CC13F1" w:rsidP="00CC13F1">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8F0E83">
        <w:rPr>
          <w:rFonts w:ascii="Times New Roman" w:hAnsi="Times New Roman" w:cs="Times New Roman"/>
          <w:sz w:val="28"/>
          <w:szCs w:val="28"/>
        </w:rPr>
        <w:t xml:space="preserve">      -установление технически обоснованных норм трудо</w:t>
      </w:r>
      <w:r w:rsidRPr="008F0E83">
        <w:rPr>
          <w:rFonts w:ascii="Times New Roman" w:hAnsi="Times New Roman" w:cs="Times New Roman"/>
          <w:sz w:val="28"/>
          <w:szCs w:val="28"/>
        </w:rPr>
        <w:softHyphen/>
        <w:t>вых затрат на изготовление продукции (изделий, работ);</w:t>
      </w:r>
    </w:p>
    <w:p w:rsidR="00CC13F1" w:rsidRPr="008F0E83" w:rsidRDefault="00CC13F1" w:rsidP="00CC13F1">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8F0E83">
        <w:rPr>
          <w:rFonts w:ascii="Times New Roman" w:hAnsi="Times New Roman" w:cs="Times New Roman"/>
          <w:sz w:val="28"/>
          <w:szCs w:val="28"/>
        </w:rPr>
        <w:t xml:space="preserve">     -проверка правильности установленных норм трудо</w:t>
      </w:r>
      <w:r w:rsidRPr="008F0E83">
        <w:rPr>
          <w:rFonts w:ascii="Times New Roman" w:hAnsi="Times New Roman" w:cs="Times New Roman"/>
          <w:sz w:val="28"/>
          <w:szCs w:val="28"/>
        </w:rPr>
        <w:softHyphen/>
        <w:t>вых затрат;</w:t>
      </w:r>
    </w:p>
    <w:p w:rsidR="00CC13F1" w:rsidRPr="008F0E83" w:rsidRDefault="00CC13F1" w:rsidP="00CC13F1">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8F0E83">
        <w:rPr>
          <w:rFonts w:ascii="Times New Roman" w:hAnsi="Times New Roman" w:cs="Times New Roman"/>
          <w:sz w:val="28"/>
          <w:szCs w:val="28"/>
        </w:rPr>
        <w:t xml:space="preserve">      -сбор материалов для разработки нормативов време</w:t>
      </w:r>
      <w:r w:rsidRPr="008F0E83">
        <w:rPr>
          <w:rFonts w:ascii="Times New Roman" w:hAnsi="Times New Roman" w:cs="Times New Roman"/>
          <w:sz w:val="28"/>
          <w:szCs w:val="28"/>
        </w:rPr>
        <w:softHyphen/>
        <w:t>ни: вспомогательного, подготовительно-заключительно</w:t>
      </w:r>
      <w:r w:rsidRPr="008F0E83">
        <w:rPr>
          <w:rFonts w:ascii="Times New Roman" w:hAnsi="Times New Roman" w:cs="Times New Roman"/>
          <w:sz w:val="28"/>
          <w:szCs w:val="28"/>
        </w:rPr>
        <w:softHyphen/>
        <w:t>го, обслуживания, на отдых и личные надобности;</w:t>
      </w:r>
    </w:p>
    <w:p w:rsidR="00CC13F1" w:rsidRPr="008F0E83" w:rsidRDefault="00CC13F1" w:rsidP="00CC13F1">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8F0E83">
        <w:rPr>
          <w:rFonts w:ascii="Times New Roman" w:hAnsi="Times New Roman" w:cs="Times New Roman"/>
          <w:sz w:val="28"/>
          <w:szCs w:val="28"/>
        </w:rPr>
        <w:t xml:space="preserve">      -изучение методов труда лучших работников с целью их последующего распространения.</w:t>
      </w:r>
    </w:p>
    <w:p w:rsidR="00CC13F1" w:rsidRPr="008F0E83" w:rsidRDefault="00CC13F1" w:rsidP="00CC13F1">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8F0E83">
        <w:rPr>
          <w:rFonts w:ascii="Times New Roman" w:hAnsi="Times New Roman" w:cs="Times New Roman"/>
          <w:sz w:val="28"/>
          <w:szCs w:val="28"/>
        </w:rPr>
        <w:lastRenderedPageBreak/>
        <w:t xml:space="preserve">            Изучить затраты рабочего времени при введении тех</w:t>
      </w:r>
      <w:r w:rsidRPr="008F0E83">
        <w:rPr>
          <w:rFonts w:ascii="Times New Roman" w:hAnsi="Times New Roman" w:cs="Times New Roman"/>
          <w:sz w:val="28"/>
          <w:szCs w:val="28"/>
        </w:rPr>
        <w:softHyphen/>
        <w:t>нически обоснованных норм времени (выработки) — значит измерить продолжительность выполнения отдель</w:t>
      </w:r>
      <w:r w:rsidRPr="008F0E83">
        <w:rPr>
          <w:rFonts w:ascii="Times New Roman" w:hAnsi="Times New Roman" w:cs="Times New Roman"/>
          <w:sz w:val="28"/>
          <w:szCs w:val="28"/>
        </w:rPr>
        <w:softHyphen/>
        <w:t>ных элементов операций, действий, связанных с поддер</w:t>
      </w:r>
      <w:r w:rsidRPr="008F0E83">
        <w:rPr>
          <w:rFonts w:ascii="Times New Roman" w:hAnsi="Times New Roman" w:cs="Times New Roman"/>
          <w:sz w:val="28"/>
          <w:szCs w:val="28"/>
        </w:rPr>
        <w:softHyphen/>
        <w:t>жанием рабочего места в состоянии, обеспечивающем высокопроизводительную работу в конкретных органи</w:t>
      </w:r>
      <w:r w:rsidRPr="008F0E83">
        <w:rPr>
          <w:rFonts w:ascii="Times New Roman" w:hAnsi="Times New Roman" w:cs="Times New Roman"/>
          <w:sz w:val="28"/>
          <w:szCs w:val="28"/>
        </w:rPr>
        <w:softHyphen/>
        <w:t xml:space="preserve">зационно-технических условиях.     </w:t>
      </w:r>
    </w:p>
    <w:p w:rsidR="00CC13F1" w:rsidRPr="008F0E83" w:rsidRDefault="00CC13F1" w:rsidP="00CC13F1">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8F0E83">
        <w:rPr>
          <w:rFonts w:ascii="Times New Roman" w:hAnsi="Times New Roman" w:cs="Times New Roman"/>
          <w:sz w:val="28"/>
          <w:szCs w:val="28"/>
        </w:rPr>
        <w:t>Технически обоснованная норма времени должна отражать передовой производственный опыт, характери</w:t>
      </w:r>
      <w:r w:rsidRPr="008F0E83">
        <w:rPr>
          <w:rFonts w:ascii="Times New Roman" w:hAnsi="Times New Roman" w:cs="Times New Roman"/>
          <w:sz w:val="28"/>
          <w:szCs w:val="28"/>
        </w:rPr>
        <w:softHyphen/>
        <w:t>зующий наиболее высокую производительность труда, соответствующую полному и рациональному использо</w:t>
      </w:r>
      <w:r w:rsidRPr="008F0E83">
        <w:rPr>
          <w:rFonts w:ascii="Times New Roman" w:hAnsi="Times New Roman" w:cs="Times New Roman"/>
          <w:sz w:val="28"/>
          <w:szCs w:val="28"/>
        </w:rPr>
        <w:softHyphen/>
        <w:t xml:space="preserve">ванию средств производства и рабочего времени. </w:t>
      </w:r>
    </w:p>
    <w:p w:rsidR="00CC13F1" w:rsidRPr="00E21333" w:rsidRDefault="00CC13F1" w:rsidP="00CC13F1">
      <w:pPr>
        <w:shd w:val="clear" w:color="auto" w:fill="FFFFFF"/>
        <w:autoSpaceDE w:val="0"/>
        <w:autoSpaceDN w:val="0"/>
        <w:adjustRightInd w:val="0"/>
        <w:spacing w:before="120" w:after="120" w:line="360" w:lineRule="auto"/>
        <w:jc w:val="center"/>
        <w:rPr>
          <w:rFonts w:ascii="Times New Roman" w:hAnsi="Times New Roman" w:cs="Times New Roman"/>
          <w:sz w:val="28"/>
          <w:szCs w:val="28"/>
        </w:rPr>
      </w:pPr>
      <w:r w:rsidRPr="00E21333">
        <w:rPr>
          <w:rFonts w:ascii="Times New Roman" w:hAnsi="Times New Roman" w:cs="Times New Roman"/>
          <w:sz w:val="28"/>
          <w:szCs w:val="28"/>
        </w:rPr>
        <w:t>СТ</w:t>
      </w:r>
      <w:r>
        <w:rPr>
          <w:rFonts w:ascii="Times New Roman" w:hAnsi="Times New Roman" w:cs="Times New Roman"/>
          <w:sz w:val="28"/>
          <w:szCs w:val="28"/>
        </w:rPr>
        <w:t>РУКТУРА ЗАТРАТ РАБОЧЕГО ВРЕМЕНИ</w:t>
      </w:r>
    </w:p>
    <w:p w:rsidR="00CC13F1" w:rsidRPr="008F0E83" w:rsidRDefault="00CC13F1" w:rsidP="00CC13F1">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8F0E83">
        <w:rPr>
          <w:rFonts w:ascii="Times New Roman" w:hAnsi="Times New Roman" w:cs="Times New Roman"/>
          <w:sz w:val="28"/>
          <w:szCs w:val="28"/>
        </w:rPr>
        <w:t xml:space="preserve">      </w:t>
      </w:r>
      <w:r w:rsidRPr="008F0E83">
        <w:rPr>
          <w:rFonts w:ascii="Times New Roman" w:hAnsi="Times New Roman" w:cs="Times New Roman"/>
          <w:sz w:val="28"/>
          <w:szCs w:val="28"/>
        </w:rPr>
        <w:tab/>
        <w:t>В течение рабочей смены рабочий либо занят выполне</w:t>
      </w:r>
      <w:r w:rsidRPr="008F0E83">
        <w:rPr>
          <w:rFonts w:ascii="Times New Roman" w:hAnsi="Times New Roman" w:cs="Times New Roman"/>
          <w:sz w:val="28"/>
          <w:szCs w:val="28"/>
        </w:rPr>
        <w:softHyphen/>
        <w:t>нием определенной работы, либо бездействует (проста</w:t>
      </w:r>
      <w:r w:rsidRPr="008F0E83">
        <w:rPr>
          <w:rFonts w:ascii="Times New Roman" w:hAnsi="Times New Roman" w:cs="Times New Roman"/>
          <w:sz w:val="28"/>
          <w:szCs w:val="28"/>
        </w:rPr>
        <w:softHyphen/>
        <w:t>ивает). В связи с этим все рабочее время может быть подразделено на время работы и время перерывов в работе.</w:t>
      </w:r>
    </w:p>
    <w:p w:rsidR="00CC13F1" w:rsidRPr="008F0E83" w:rsidRDefault="00CC13F1" w:rsidP="00CC13F1">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8F0E83">
        <w:rPr>
          <w:rFonts w:ascii="Times New Roman" w:hAnsi="Times New Roman" w:cs="Times New Roman"/>
          <w:sz w:val="28"/>
          <w:szCs w:val="28"/>
        </w:rPr>
        <w:t xml:space="preserve">     </w:t>
      </w:r>
      <w:r w:rsidRPr="008F0E83">
        <w:rPr>
          <w:rFonts w:ascii="Times New Roman" w:hAnsi="Times New Roman" w:cs="Times New Roman"/>
          <w:sz w:val="28"/>
          <w:szCs w:val="28"/>
        </w:rPr>
        <w:tab/>
        <w:t xml:space="preserve"> Ко времени работы по выполнению производствен</w:t>
      </w:r>
      <w:r w:rsidRPr="008F0E83">
        <w:rPr>
          <w:rFonts w:ascii="Times New Roman" w:hAnsi="Times New Roman" w:cs="Times New Roman"/>
          <w:sz w:val="28"/>
          <w:szCs w:val="28"/>
        </w:rPr>
        <w:softHyphen/>
        <w:t xml:space="preserve">ного задания относят: </w:t>
      </w:r>
      <w:r w:rsidRPr="008F0E83">
        <w:rPr>
          <w:rFonts w:ascii="Times New Roman" w:hAnsi="Times New Roman" w:cs="Times New Roman"/>
          <w:b/>
          <w:i/>
          <w:sz w:val="28"/>
          <w:szCs w:val="28"/>
        </w:rPr>
        <w:t>время подготовительно-заключительной работы</w:t>
      </w:r>
      <w:r w:rsidRPr="008F0E83">
        <w:rPr>
          <w:rFonts w:ascii="Times New Roman" w:hAnsi="Times New Roman" w:cs="Times New Roman"/>
          <w:sz w:val="28"/>
          <w:szCs w:val="28"/>
        </w:rPr>
        <w:t>, т. е. время, в течение которого рабочий подготовляет все необходимое для вы</w:t>
      </w:r>
      <w:r w:rsidRPr="008F0E83">
        <w:rPr>
          <w:rFonts w:ascii="Times New Roman" w:hAnsi="Times New Roman" w:cs="Times New Roman"/>
          <w:sz w:val="28"/>
          <w:szCs w:val="28"/>
        </w:rPr>
        <w:softHyphen/>
        <w:t>полнения производственного задания (время на получе</w:t>
      </w:r>
      <w:r w:rsidRPr="008F0E83">
        <w:rPr>
          <w:rFonts w:ascii="Times New Roman" w:hAnsi="Times New Roman" w:cs="Times New Roman"/>
          <w:sz w:val="28"/>
          <w:szCs w:val="28"/>
        </w:rPr>
        <w:softHyphen/>
        <w:t>ние задания, инструмента, приспособлений и технологической документации; ознакомление с работой, техноло</w:t>
      </w:r>
      <w:r w:rsidRPr="008F0E83">
        <w:rPr>
          <w:rFonts w:ascii="Times New Roman" w:hAnsi="Times New Roman" w:cs="Times New Roman"/>
          <w:sz w:val="28"/>
          <w:szCs w:val="28"/>
        </w:rPr>
        <w:softHyphen/>
        <w:t>гической документацией, чертежом; инструктаж о поряд</w:t>
      </w:r>
      <w:r w:rsidRPr="008F0E83">
        <w:rPr>
          <w:rFonts w:ascii="Times New Roman" w:hAnsi="Times New Roman" w:cs="Times New Roman"/>
          <w:sz w:val="28"/>
          <w:szCs w:val="28"/>
        </w:rPr>
        <w:softHyphen/>
        <w:t>ке выполнения работы; установку приспособлений, ин</w:t>
      </w:r>
      <w:r w:rsidRPr="008F0E83">
        <w:rPr>
          <w:rFonts w:ascii="Times New Roman" w:hAnsi="Times New Roman" w:cs="Times New Roman"/>
          <w:sz w:val="28"/>
          <w:szCs w:val="28"/>
        </w:rPr>
        <w:softHyphen/>
        <w:t>струмента; наладку оборудования на соответствующий режим работы в связи с выполнением данного задания) и выполняет действия, связанные с окончанием работы (снятие приспособления, инструмента после выполнения задания; сдача приспособлений, инструмента, технологи</w:t>
      </w:r>
      <w:r w:rsidRPr="008F0E83">
        <w:rPr>
          <w:rFonts w:ascii="Times New Roman" w:hAnsi="Times New Roman" w:cs="Times New Roman"/>
          <w:sz w:val="28"/>
          <w:szCs w:val="28"/>
        </w:rPr>
        <w:softHyphen/>
        <w:t>ческой документации и наряда).</w:t>
      </w:r>
    </w:p>
    <w:p w:rsidR="00CC13F1" w:rsidRPr="008F0E83" w:rsidRDefault="00CC13F1" w:rsidP="00CC13F1">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8F0E83">
        <w:rPr>
          <w:rFonts w:ascii="Times New Roman" w:hAnsi="Times New Roman" w:cs="Times New Roman"/>
          <w:b/>
          <w:i/>
          <w:sz w:val="28"/>
          <w:szCs w:val="28"/>
        </w:rPr>
        <w:t xml:space="preserve">    </w:t>
      </w:r>
      <w:r w:rsidRPr="008F0E83">
        <w:rPr>
          <w:rFonts w:ascii="Times New Roman" w:hAnsi="Times New Roman" w:cs="Times New Roman"/>
          <w:b/>
          <w:i/>
          <w:sz w:val="28"/>
          <w:szCs w:val="28"/>
        </w:rPr>
        <w:tab/>
      </w:r>
      <w:r w:rsidRPr="00655DCD">
        <w:rPr>
          <w:rFonts w:ascii="Times New Roman" w:hAnsi="Times New Roman" w:cs="Times New Roman"/>
          <w:b/>
          <w:sz w:val="28"/>
          <w:szCs w:val="28"/>
        </w:rPr>
        <w:t xml:space="preserve">  Время   оперативной   работы    (оперативное время)</w:t>
      </w:r>
      <w:r w:rsidRPr="008F0E83">
        <w:rPr>
          <w:rFonts w:ascii="Times New Roman" w:hAnsi="Times New Roman" w:cs="Times New Roman"/>
          <w:sz w:val="28"/>
          <w:szCs w:val="28"/>
        </w:rPr>
        <w:t xml:space="preserve"> — это время, в течение которого осуществляется конечная цель технологической операции, т. е. рабочий (или бригада) осуществляет  (вручную или с помощью механизмов) изменение размеров, формы, свойств пред</w:t>
      </w:r>
      <w:r w:rsidRPr="008F0E83">
        <w:rPr>
          <w:rFonts w:ascii="Times New Roman" w:hAnsi="Times New Roman" w:cs="Times New Roman"/>
          <w:sz w:val="28"/>
          <w:szCs w:val="28"/>
        </w:rPr>
        <w:softHyphen/>
        <w:t xml:space="preserve">метов труда, а также вспомогательные </w:t>
      </w:r>
      <w:r w:rsidRPr="008F0E83">
        <w:rPr>
          <w:rFonts w:ascii="Times New Roman" w:hAnsi="Times New Roman" w:cs="Times New Roman"/>
          <w:sz w:val="28"/>
          <w:szCs w:val="28"/>
        </w:rPr>
        <w:lastRenderedPageBreak/>
        <w:t>действия, необхо</w:t>
      </w:r>
      <w:r w:rsidRPr="008F0E83">
        <w:rPr>
          <w:rFonts w:ascii="Times New Roman" w:hAnsi="Times New Roman" w:cs="Times New Roman"/>
          <w:sz w:val="28"/>
          <w:szCs w:val="28"/>
        </w:rPr>
        <w:softHyphen/>
        <w:t>димые для этого изменения. Оперативное время в связи с этим подразделяется на основное и вспомогательное. Элементы операции  (приемы), входящие в состав опе</w:t>
      </w:r>
      <w:r w:rsidRPr="008F0E83">
        <w:rPr>
          <w:rFonts w:ascii="Times New Roman" w:hAnsi="Times New Roman" w:cs="Times New Roman"/>
          <w:sz w:val="28"/>
          <w:szCs w:val="28"/>
        </w:rPr>
        <w:softHyphen/>
        <w:t>ративной работы, повторяются либо при обработке каж</w:t>
      </w:r>
      <w:r w:rsidRPr="008F0E83">
        <w:rPr>
          <w:rFonts w:ascii="Times New Roman" w:hAnsi="Times New Roman" w:cs="Times New Roman"/>
          <w:sz w:val="28"/>
          <w:szCs w:val="28"/>
        </w:rPr>
        <w:softHyphen/>
        <w:t>дой  последующей детали   (изделия), либо  через  опре</w:t>
      </w:r>
      <w:r w:rsidRPr="008F0E83">
        <w:rPr>
          <w:rFonts w:ascii="Times New Roman" w:hAnsi="Times New Roman" w:cs="Times New Roman"/>
          <w:sz w:val="28"/>
          <w:szCs w:val="28"/>
        </w:rPr>
        <w:softHyphen/>
        <w:t>деленное количество деталей (изделий).</w:t>
      </w:r>
    </w:p>
    <w:p w:rsidR="00CC13F1" w:rsidRPr="008F0E83" w:rsidRDefault="00CC13F1" w:rsidP="00CC13F1">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8F0E83">
        <w:rPr>
          <w:rFonts w:ascii="Times New Roman" w:hAnsi="Times New Roman" w:cs="Times New Roman"/>
          <w:b/>
          <w:i/>
          <w:sz w:val="28"/>
          <w:szCs w:val="28"/>
        </w:rPr>
        <w:t xml:space="preserve">     </w:t>
      </w:r>
      <w:r w:rsidRPr="008F0E83">
        <w:rPr>
          <w:rFonts w:ascii="Times New Roman" w:hAnsi="Times New Roman" w:cs="Times New Roman"/>
          <w:b/>
          <w:i/>
          <w:sz w:val="28"/>
          <w:szCs w:val="28"/>
        </w:rPr>
        <w:tab/>
        <w:t xml:space="preserve"> </w:t>
      </w:r>
      <w:r w:rsidRPr="00655DCD">
        <w:rPr>
          <w:rFonts w:ascii="Times New Roman" w:hAnsi="Times New Roman" w:cs="Times New Roman"/>
          <w:b/>
          <w:sz w:val="28"/>
          <w:szCs w:val="28"/>
        </w:rPr>
        <w:t>Основное   время</w:t>
      </w:r>
      <w:r w:rsidRPr="008F0E83">
        <w:rPr>
          <w:rFonts w:ascii="Times New Roman" w:hAnsi="Times New Roman" w:cs="Times New Roman"/>
          <w:sz w:val="28"/>
          <w:szCs w:val="28"/>
        </w:rPr>
        <w:t xml:space="preserve"> — это время, в течение кото</w:t>
      </w:r>
      <w:r w:rsidRPr="008F0E83">
        <w:rPr>
          <w:rFonts w:ascii="Times New Roman" w:hAnsi="Times New Roman" w:cs="Times New Roman"/>
          <w:sz w:val="28"/>
          <w:szCs w:val="28"/>
        </w:rPr>
        <w:softHyphen/>
        <w:t>рого осуществляется   качественное  или  количественное изменение предмета труда, его свойств, формы, взаимно</w:t>
      </w:r>
      <w:r w:rsidRPr="008F0E83">
        <w:rPr>
          <w:rFonts w:ascii="Times New Roman" w:hAnsi="Times New Roman" w:cs="Times New Roman"/>
          <w:sz w:val="28"/>
          <w:szCs w:val="28"/>
        </w:rPr>
        <w:softHyphen/>
        <w:t>го расположения нескольких предметов труда (сборка).</w:t>
      </w:r>
    </w:p>
    <w:p w:rsidR="00CC13F1" w:rsidRPr="008F0E83" w:rsidRDefault="00CC13F1" w:rsidP="00CC13F1">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8F0E83">
        <w:rPr>
          <w:rFonts w:ascii="Times New Roman" w:hAnsi="Times New Roman" w:cs="Times New Roman"/>
          <w:sz w:val="28"/>
          <w:szCs w:val="28"/>
        </w:rPr>
        <w:t xml:space="preserve">      </w:t>
      </w:r>
      <w:r w:rsidRPr="008F0E83">
        <w:rPr>
          <w:rFonts w:ascii="Times New Roman" w:hAnsi="Times New Roman" w:cs="Times New Roman"/>
          <w:sz w:val="28"/>
          <w:szCs w:val="28"/>
        </w:rPr>
        <w:tab/>
        <w:t xml:space="preserve"> </w:t>
      </w:r>
      <w:r w:rsidRPr="00655DCD">
        <w:rPr>
          <w:rFonts w:ascii="Times New Roman" w:hAnsi="Times New Roman" w:cs="Times New Roman"/>
          <w:b/>
          <w:sz w:val="28"/>
          <w:szCs w:val="28"/>
        </w:rPr>
        <w:t>Вспомогательное   время</w:t>
      </w:r>
      <w:r w:rsidRPr="008F0E83">
        <w:rPr>
          <w:rFonts w:ascii="Times New Roman" w:hAnsi="Times New Roman" w:cs="Times New Roman"/>
          <w:sz w:val="28"/>
          <w:szCs w:val="28"/>
        </w:rPr>
        <w:t xml:space="preserve"> — это   время, в те</w:t>
      </w:r>
      <w:r w:rsidRPr="008F0E83">
        <w:rPr>
          <w:rFonts w:ascii="Times New Roman" w:hAnsi="Times New Roman" w:cs="Times New Roman"/>
          <w:sz w:val="28"/>
          <w:szCs w:val="28"/>
        </w:rPr>
        <w:softHyphen/>
        <w:t>чение которого рабочий  (бригада)  выполняет действия, имеющие  вспомогательный   характер   по  отношению  к основной работе (установка детали на станок, в тиски, ее снятие, «пуск» и «остановка» механизма, измерение де</w:t>
      </w:r>
      <w:r w:rsidRPr="008F0E83">
        <w:rPr>
          <w:rFonts w:ascii="Times New Roman" w:hAnsi="Times New Roman" w:cs="Times New Roman"/>
          <w:sz w:val="28"/>
          <w:szCs w:val="28"/>
        </w:rPr>
        <w:softHyphen/>
        <w:t>тали и т. д.). Элементы вспомогательной работы могут повторяться  при  обработке  каждой  детали   (изделия) либо через некоторое их количество  (доставка деталей на тележке в зону обработки, выборочный замер дета</w:t>
      </w:r>
      <w:r w:rsidRPr="008F0E83">
        <w:rPr>
          <w:rFonts w:ascii="Times New Roman" w:hAnsi="Times New Roman" w:cs="Times New Roman"/>
          <w:sz w:val="28"/>
          <w:szCs w:val="28"/>
        </w:rPr>
        <w:softHyphen/>
        <w:t>лей и т. д.).</w:t>
      </w:r>
    </w:p>
    <w:p w:rsidR="00CC13F1" w:rsidRPr="008F0E83" w:rsidRDefault="00CC13F1" w:rsidP="00CC13F1">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8F0E83">
        <w:rPr>
          <w:rFonts w:ascii="Times New Roman" w:hAnsi="Times New Roman" w:cs="Times New Roman"/>
          <w:sz w:val="28"/>
          <w:szCs w:val="28"/>
        </w:rPr>
        <w:t>Время основной и вспомогательной работы может быть связано с работой только механизма (машинное время), работой механизма при участии рабочего (ма</w:t>
      </w:r>
      <w:r w:rsidRPr="008F0E83">
        <w:rPr>
          <w:rFonts w:ascii="Times New Roman" w:hAnsi="Times New Roman" w:cs="Times New Roman"/>
          <w:sz w:val="28"/>
          <w:szCs w:val="28"/>
        </w:rPr>
        <w:softHyphen/>
        <w:t>шинно-ручное время) и только рабочего (ручное время).</w:t>
      </w:r>
    </w:p>
    <w:p w:rsidR="00CC13F1" w:rsidRPr="008F0E83" w:rsidRDefault="00CC13F1" w:rsidP="00CC13F1">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8F0E83">
        <w:rPr>
          <w:rFonts w:ascii="Times New Roman" w:hAnsi="Times New Roman" w:cs="Times New Roman"/>
          <w:b/>
          <w:i/>
          <w:sz w:val="28"/>
          <w:szCs w:val="28"/>
        </w:rPr>
        <w:t xml:space="preserve">     </w:t>
      </w:r>
      <w:r w:rsidRPr="008F0E83">
        <w:rPr>
          <w:rFonts w:ascii="Times New Roman" w:hAnsi="Times New Roman" w:cs="Times New Roman"/>
          <w:b/>
          <w:i/>
          <w:sz w:val="28"/>
          <w:szCs w:val="28"/>
        </w:rPr>
        <w:tab/>
        <w:t xml:space="preserve"> </w:t>
      </w:r>
      <w:r w:rsidRPr="00655DCD">
        <w:rPr>
          <w:rFonts w:ascii="Times New Roman" w:hAnsi="Times New Roman" w:cs="Times New Roman"/>
          <w:b/>
          <w:sz w:val="28"/>
          <w:szCs w:val="28"/>
        </w:rPr>
        <w:t>При машинном времени</w:t>
      </w:r>
      <w:r w:rsidRPr="008F0E83">
        <w:rPr>
          <w:rFonts w:ascii="Times New Roman" w:hAnsi="Times New Roman" w:cs="Times New Roman"/>
          <w:sz w:val="28"/>
          <w:szCs w:val="28"/>
        </w:rPr>
        <w:t xml:space="preserve"> процесс изменения размеров, формы, свойств изделия производится механи</w:t>
      </w:r>
      <w:r w:rsidRPr="008F0E83">
        <w:rPr>
          <w:rFonts w:ascii="Times New Roman" w:hAnsi="Times New Roman" w:cs="Times New Roman"/>
          <w:sz w:val="28"/>
          <w:szCs w:val="28"/>
        </w:rPr>
        <w:softHyphen/>
        <w:t>змом оборудования без физического участия со стороны рабочего. В этом случае участие рабочего состоит лишь в наблюдении за работой механизма, его включением в начале обработки и выключением в конце. Таким обра</w:t>
      </w:r>
      <w:r w:rsidRPr="008F0E83">
        <w:rPr>
          <w:rFonts w:ascii="Times New Roman" w:hAnsi="Times New Roman" w:cs="Times New Roman"/>
          <w:sz w:val="28"/>
          <w:szCs w:val="28"/>
        </w:rPr>
        <w:softHyphen/>
        <w:t>зом, к машинной работе относится работа механизма (станка) на самоходе, в машинно-автоматическом ре</w:t>
      </w:r>
      <w:r w:rsidRPr="008F0E83">
        <w:rPr>
          <w:rFonts w:ascii="Times New Roman" w:hAnsi="Times New Roman" w:cs="Times New Roman"/>
          <w:sz w:val="28"/>
          <w:szCs w:val="28"/>
        </w:rPr>
        <w:softHyphen/>
        <w:t>жиме.</w:t>
      </w:r>
    </w:p>
    <w:p w:rsidR="00CC13F1" w:rsidRPr="008F0E83" w:rsidRDefault="00CC13F1" w:rsidP="00CC13F1">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8F0E83">
        <w:rPr>
          <w:rFonts w:ascii="Times New Roman" w:hAnsi="Times New Roman" w:cs="Times New Roman"/>
          <w:sz w:val="28"/>
          <w:szCs w:val="28"/>
        </w:rPr>
        <w:t xml:space="preserve">В течение </w:t>
      </w:r>
      <w:r w:rsidRPr="00655DCD">
        <w:rPr>
          <w:rFonts w:ascii="Times New Roman" w:hAnsi="Times New Roman" w:cs="Times New Roman"/>
          <w:b/>
          <w:sz w:val="28"/>
          <w:szCs w:val="28"/>
        </w:rPr>
        <w:t>машинно-ручного времени</w:t>
      </w:r>
      <w:r w:rsidRPr="008F0E83">
        <w:rPr>
          <w:rFonts w:ascii="Times New Roman" w:hAnsi="Times New Roman" w:cs="Times New Roman"/>
          <w:sz w:val="28"/>
          <w:szCs w:val="28"/>
        </w:rPr>
        <w:t xml:space="preserve"> вы</w:t>
      </w:r>
      <w:r w:rsidRPr="008F0E83">
        <w:rPr>
          <w:rFonts w:ascii="Times New Roman" w:hAnsi="Times New Roman" w:cs="Times New Roman"/>
          <w:sz w:val="28"/>
          <w:szCs w:val="28"/>
        </w:rPr>
        <w:softHyphen/>
        <w:t>полняются работы, в которых наряду с механизмом не</w:t>
      </w:r>
      <w:r w:rsidRPr="008F0E83">
        <w:rPr>
          <w:rFonts w:ascii="Times New Roman" w:hAnsi="Times New Roman" w:cs="Times New Roman"/>
          <w:sz w:val="28"/>
          <w:szCs w:val="28"/>
        </w:rPr>
        <w:softHyphen/>
        <w:t>посредственное участие принимает рабочий (обработка деталей на станках с ручной подачей, работа с пневмо-молотком и другим механизированным инструментом, установка и снятие детали (заготовки) краном и т. д.).</w:t>
      </w:r>
    </w:p>
    <w:p w:rsidR="00CC13F1" w:rsidRPr="008F0E83" w:rsidRDefault="00CC13F1" w:rsidP="00CC13F1">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8F0E83">
        <w:rPr>
          <w:rFonts w:ascii="Times New Roman" w:hAnsi="Times New Roman" w:cs="Times New Roman"/>
          <w:b/>
          <w:i/>
          <w:sz w:val="28"/>
          <w:szCs w:val="28"/>
        </w:rPr>
        <w:lastRenderedPageBreak/>
        <w:t xml:space="preserve">   </w:t>
      </w:r>
      <w:r w:rsidRPr="008F0E83">
        <w:rPr>
          <w:rFonts w:ascii="Times New Roman" w:hAnsi="Times New Roman" w:cs="Times New Roman"/>
          <w:b/>
          <w:i/>
          <w:sz w:val="28"/>
          <w:szCs w:val="28"/>
        </w:rPr>
        <w:tab/>
        <w:t xml:space="preserve">   </w:t>
      </w:r>
      <w:r w:rsidRPr="00B35723">
        <w:rPr>
          <w:rFonts w:ascii="Times New Roman" w:hAnsi="Times New Roman" w:cs="Times New Roman"/>
          <w:b/>
          <w:sz w:val="28"/>
          <w:szCs w:val="28"/>
        </w:rPr>
        <w:t>К ручному времени</w:t>
      </w:r>
      <w:r w:rsidRPr="008F0E83">
        <w:rPr>
          <w:rFonts w:ascii="Times New Roman" w:hAnsi="Times New Roman" w:cs="Times New Roman"/>
          <w:sz w:val="28"/>
          <w:szCs w:val="28"/>
        </w:rPr>
        <w:t xml:space="preserve"> относятся затраты на вы</w:t>
      </w:r>
      <w:r w:rsidRPr="008F0E83">
        <w:rPr>
          <w:rFonts w:ascii="Times New Roman" w:hAnsi="Times New Roman" w:cs="Times New Roman"/>
          <w:sz w:val="28"/>
          <w:szCs w:val="28"/>
        </w:rPr>
        <w:softHyphen/>
        <w:t>полнение работ, осуществляемых непосредственно рабо</w:t>
      </w:r>
      <w:r w:rsidRPr="008F0E83">
        <w:rPr>
          <w:rFonts w:ascii="Times New Roman" w:hAnsi="Times New Roman" w:cs="Times New Roman"/>
          <w:sz w:val="28"/>
          <w:szCs w:val="28"/>
        </w:rPr>
        <w:softHyphen/>
        <w:t>чим без участия машин и механизмов (установка и сня</w:t>
      </w:r>
      <w:r w:rsidRPr="008F0E83">
        <w:rPr>
          <w:rFonts w:ascii="Times New Roman" w:hAnsi="Times New Roman" w:cs="Times New Roman"/>
          <w:sz w:val="28"/>
          <w:szCs w:val="28"/>
        </w:rPr>
        <w:softHyphen/>
        <w:t>тие деталей на станке без использования механизмов, измерения, подвод и отвод режущего инструмента, сле</w:t>
      </w:r>
      <w:r w:rsidRPr="008F0E83">
        <w:rPr>
          <w:rFonts w:ascii="Times New Roman" w:hAnsi="Times New Roman" w:cs="Times New Roman"/>
          <w:sz w:val="28"/>
          <w:szCs w:val="28"/>
        </w:rPr>
        <w:softHyphen/>
        <w:t>сарные работы без применения механизированного ин</w:t>
      </w:r>
      <w:r w:rsidRPr="008F0E83">
        <w:rPr>
          <w:rFonts w:ascii="Times New Roman" w:hAnsi="Times New Roman" w:cs="Times New Roman"/>
          <w:sz w:val="28"/>
          <w:szCs w:val="28"/>
        </w:rPr>
        <w:softHyphen/>
        <w:t>струмента).</w:t>
      </w:r>
    </w:p>
    <w:p w:rsidR="00CC13F1" w:rsidRPr="008F0E83" w:rsidRDefault="00CC13F1" w:rsidP="00CC13F1">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8F0E83">
        <w:rPr>
          <w:rFonts w:ascii="Times New Roman" w:hAnsi="Times New Roman" w:cs="Times New Roman"/>
          <w:sz w:val="28"/>
          <w:szCs w:val="28"/>
        </w:rPr>
        <w:t>Время, которое затрачивает рабочий для поддержа</w:t>
      </w:r>
      <w:r w:rsidRPr="008F0E83">
        <w:rPr>
          <w:rFonts w:ascii="Times New Roman" w:hAnsi="Times New Roman" w:cs="Times New Roman"/>
          <w:sz w:val="28"/>
          <w:szCs w:val="28"/>
        </w:rPr>
        <w:softHyphen/>
        <w:t>ния рабочего места в состоянии готовности для выпол</w:t>
      </w:r>
      <w:r w:rsidRPr="008F0E83">
        <w:rPr>
          <w:rFonts w:ascii="Times New Roman" w:hAnsi="Times New Roman" w:cs="Times New Roman"/>
          <w:sz w:val="28"/>
          <w:szCs w:val="28"/>
        </w:rPr>
        <w:softHyphen/>
        <w:t xml:space="preserve">нения производственного задания, называется </w:t>
      </w:r>
      <w:r w:rsidRPr="008F0E83">
        <w:rPr>
          <w:rFonts w:ascii="Times New Roman" w:hAnsi="Times New Roman" w:cs="Times New Roman"/>
          <w:b/>
          <w:i/>
          <w:sz w:val="28"/>
          <w:szCs w:val="28"/>
        </w:rPr>
        <w:t>време</w:t>
      </w:r>
      <w:r w:rsidRPr="008F0E83">
        <w:rPr>
          <w:rFonts w:ascii="Times New Roman" w:hAnsi="Times New Roman" w:cs="Times New Roman"/>
          <w:b/>
          <w:i/>
          <w:sz w:val="28"/>
          <w:szCs w:val="28"/>
        </w:rPr>
        <w:softHyphen/>
        <w:t xml:space="preserve">нем </w:t>
      </w:r>
      <w:r w:rsidRPr="00B35723">
        <w:rPr>
          <w:rFonts w:ascii="Times New Roman" w:hAnsi="Times New Roman" w:cs="Times New Roman"/>
          <w:b/>
          <w:sz w:val="28"/>
          <w:szCs w:val="28"/>
        </w:rPr>
        <w:t>обслуживания рабочего места</w:t>
      </w:r>
      <w:r w:rsidRPr="008F0E83">
        <w:rPr>
          <w:rFonts w:ascii="Times New Roman" w:hAnsi="Times New Roman" w:cs="Times New Roman"/>
          <w:sz w:val="28"/>
          <w:szCs w:val="28"/>
        </w:rPr>
        <w:t>. Этот вид затрат рабочего времени подразделяется на время технического обслуживания и время организационного обслуживания рабочего места.</w:t>
      </w:r>
    </w:p>
    <w:p w:rsidR="00CC13F1" w:rsidRPr="008F0E83" w:rsidRDefault="00CC13F1" w:rsidP="00CC13F1">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8F0E83">
        <w:rPr>
          <w:rFonts w:ascii="Times New Roman" w:hAnsi="Times New Roman" w:cs="Times New Roman"/>
          <w:b/>
          <w:i/>
          <w:sz w:val="28"/>
          <w:szCs w:val="28"/>
        </w:rPr>
        <w:t xml:space="preserve">     </w:t>
      </w:r>
      <w:r w:rsidRPr="008F0E83">
        <w:rPr>
          <w:rFonts w:ascii="Times New Roman" w:hAnsi="Times New Roman" w:cs="Times New Roman"/>
          <w:b/>
          <w:i/>
          <w:sz w:val="28"/>
          <w:szCs w:val="28"/>
        </w:rPr>
        <w:tab/>
        <w:t xml:space="preserve">  </w:t>
      </w:r>
      <w:r w:rsidRPr="00B35723">
        <w:rPr>
          <w:rFonts w:ascii="Times New Roman" w:hAnsi="Times New Roman" w:cs="Times New Roman"/>
          <w:b/>
          <w:sz w:val="28"/>
          <w:szCs w:val="28"/>
        </w:rPr>
        <w:t>К времени технического обслужива</w:t>
      </w:r>
      <w:r w:rsidRPr="00B35723">
        <w:rPr>
          <w:rFonts w:ascii="Times New Roman" w:hAnsi="Times New Roman" w:cs="Times New Roman"/>
          <w:b/>
          <w:sz w:val="28"/>
          <w:szCs w:val="28"/>
        </w:rPr>
        <w:softHyphen/>
        <w:t>ния</w:t>
      </w:r>
      <w:r w:rsidRPr="008F0E83">
        <w:rPr>
          <w:rFonts w:ascii="Times New Roman" w:hAnsi="Times New Roman" w:cs="Times New Roman"/>
          <w:sz w:val="28"/>
          <w:szCs w:val="28"/>
        </w:rPr>
        <w:t xml:space="preserve"> относится смена затупившегося инструмента, регу</w:t>
      </w:r>
      <w:r w:rsidRPr="008F0E83">
        <w:rPr>
          <w:rFonts w:ascii="Times New Roman" w:hAnsi="Times New Roman" w:cs="Times New Roman"/>
          <w:sz w:val="28"/>
          <w:szCs w:val="28"/>
        </w:rPr>
        <w:softHyphen/>
        <w:t>лирование приспособлений и оборудования, проводимые в процессе работы, правка инструмента, удаление отхо</w:t>
      </w:r>
      <w:r w:rsidRPr="008F0E83">
        <w:rPr>
          <w:rFonts w:ascii="Times New Roman" w:hAnsi="Times New Roman" w:cs="Times New Roman"/>
          <w:sz w:val="28"/>
          <w:szCs w:val="28"/>
        </w:rPr>
        <w:softHyphen/>
        <w:t>дов.</w:t>
      </w:r>
    </w:p>
    <w:p w:rsidR="00CC13F1" w:rsidRPr="008F0E83" w:rsidRDefault="00CC13F1" w:rsidP="00CC13F1">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8F0E83">
        <w:rPr>
          <w:rFonts w:ascii="Times New Roman" w:hAnsi="Times New Roman" w:cs="Times New Roman"/>
          <w:b/>
          <w:i/>
          <w:sz w:val="28"/>
          <w:szCs w:val="28"/>
        </w:rPr>
        <w:t xml:space="preserve">     </w:t>
      </w:r>
      <w:r w:rsidRPr="008F0E83">
        <w:rPr>
          <w:rFonts w:ascii="Times New Roman" w:hAnsi="Times New Roman" w:cs="Times New Roman"/>
          <w:b/>
          <w:i/>
          <w:sz w:val="28"/>
          <w:szCs w:val="28"/>
        </w:rPr>
        <w:tab/>
        <w:t xml:space="preserve"> </w:t>
      </w:r>
      <w:r w:rsidRPr="00B35723">
        <w:rPr>
          <w:rFonts w:ascii="Times New Roman" w:hAnsi="Times New Roman" w:cs="Times New Roman"/>
          <w:b/>
          <w:sz w:val="28"/>
          <w:szCs w:val="28"/>
        </w:rPr>
        <w:t>К времени организационного обслужи</w:t>
      </w:r>
      <w:r w:rsidRPr="00B35723">
        <w:rPr>
          <w:rFonts w:ascii="Times New Roman" w:hAnsi="Times New Roman" w:cs="Times New Roman"/>
          <w:b/>
          <w:sz w:val="28"/>
          <w:szCs w:val="28"/>
        </w:rPr>
        <w:softHyphen/>
        <w:t>вания</w:t>
      </w:r>
      <w:r w:rsidRPr="008F0E83">
        <w:rPr>
          <w:rFonts w:ascii="Times New Roman" w:hAnsi="Times New Roman" w:cs="Times New Roman"/>
          <w:sz w:val="28"/>
          <w:szCs w:val="28"/>
        </w:rPr>
        <w:t xml:space="preserve"> относится время, затрачиваемое на поддержа</w:t>
      </w:r>
      <w:r w:rsidRPr="008F0E83">
        <w:rPr>
          <w:rFonts w:ascii="Times New Roman" w:hAnsi="Times New Roman" w:cs="Times New Roman"/>
          <w:sz w:val="28"/>
          <w:szCs w:val="28"/>
        </w:rPr>
        <w:softHyphen/>
        <w:t>ние рабочего места в рабочем состоянии в течение всей смены. Сюда относится время на прием и сдачу смены, на раскладывание в начале и уборку в конце смены инструмента, документации и других предметов, на перемещение в пределах рабочего места тары с заго</w:t>
      </w:r>
      <w:r w:rsidRPr="008F0E83">
        <w:rPr>
          <w:rFonts w:ascii="Times New Roman" w:hAnsi="Times New Roman" w:cs="Times New Roman"/>
          <w:sz w:val="28"/>
          <w:szCs w:val="28"/>
        </w:rPr>
        <w:softHyphen/>
        <w:t>товками или готовыми изделиями, время чистки (мой</w:t>
      </w:r>
      <w:r w:rsidRPr="008F0E83">
        <w:rPr>
          <w:rFonts w:ascii="Times New Roman" w:hAnsi="Times New Roman" w:cs="Times New Roman"/>
          <w:sz w:val="28"/>
          <w:szCs w:val="28"/>
        </w:rPr>
        <w:softHyphen/>
        <w:t>ки), смазки оборудования.</w:t>
      </w:r>
    </w:p>
    <w:p w:rsidR="00CC13F1" w:rsidRPr="008F0E83" w:rsidRDefault="00CC13F1" w:rsidP="00CC13F1">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8F0E83">
        <w:rPr>
          <w:rFonts w:ascii="Times New Roman" w:hAnsi="Times New Roman" w:cs="Times New Roman"/>
          <w:sz w:val="28"/>
          <w:szCs w:val="28"/>
        </w:rPr>
        <w:t>Время работы, не предусмотренной производствен</w:t>
      </w:r>
      <w:r w:rsidRPr="008F0E83">
        <w:rPr>
          <w:rFonts w:ascii="Times New Roman" w:hAnsi="Times New Roman" w:cs="Times New Roman"/>
          <w:sz w:val="28"/>
          <w:szCs w:val="28"/>
        </w:rPr>
        <w:softHyphen/>
        <w:t>ным заданием, включает в себя время случайной рабо</w:t>
      </w:r>
      <w:r w:rsidRPr="008F0E83">
        <w:rPr>
          <w:rFonts w:ascii="Times New Roman" w:hAnsi="Times New Roman" w:cs="Times New Roman"/>
          <w:sz w:val="28"/>
          <w:szCs w:val="28"/>
        </w:rPr>
        <w:softHyphen/>
        <w:t>ты и время непроизводительной работы.</w:t>
      </w:r>
    </w:p>
    <w:p w:rsidR="00CC13F1" w:rsidRPr="008F0E83" w:rsidRDefault="00CC13F1" w:rsidP="00CC13F1">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8F0E83">
        <w:rPr>
          <w:rFonts w:ascii="Times New Roman" w:hAnsi="Times New Roman" w:cs="Times New Roman"/>
          <w:b/>
          <w:i/>
          <w:sz w:val="28"/>
          <w:szCs w:val="28"/>
        </w:rPr>
        <w:t xml:space="preserve">      </w:t>
      </w:r>
      <w:r w:rsidRPr="00B35723">
        <w:rPr>
          <w:rFonts w:ascii="Times New Roman" w:hAnsi="Times New Roman" w:cs="Times New Roman"/>
          <w:i/>
          <w:sz w:val="28"/>
          <w:szCs w:val="28"/>
        </w:rPr>
        <w:tab/>
      </w:r>
      <w:r w:rsidRPr="00B35723">
        <w:rPr>
          <w:rFonts w:ascii="Times New Roman" w:hAnsi="Times New Roman" w:cs="Times New Roman"/>
          <w:sz w:val="28"/>
          <w:szCs w:val="28"/>
        </w:rPr>
        <w:t>К времени выполнения случайных ра</w:t>
      </w:r>
      <w:r w:rsidRPr="00B35723">
        <w:rPr>
          <w:rFonts w:ascii="Times New Roman" w:hAnsi="Times New Roman" w:cs="Times New Roman"/>
          <w:sz w:val="28"/>
          <w:szCs w:val="28"/>
        </w:rPr>
        <w:softHyphen/>
        <w:t>бот</w:t>
      </w:r>
      <w:r w:rsidRPr="008F0E83">
        <w:rPr>
          <w:rFonts w:ascii="Times New Roman" w:hAnsi="Times New Roman" w:cs="Times New Roman"/>
          <w:sz w:val="28"/>
          <w:szCs w:val="28"/>
        </w:rPr>
        <w:t xml:space="preserve"> относятся затраты времени на выполнение работ, не предусмотренных производственным заданием, но вызванных производственной необходимостью (отвозка обработанных деталей вместо вспомогательных рабочих, доставка к рабочему месту смазочно-охлаждающих ма</w:t>
      </w:r>
      <w:r w:rsidRPr="008F0E83">
        <w:rPr>
          <w:rFonts w:ascii="Times New Roman" w:hAnsi="Times New Roman" w:cs="Times New Roman"/>
          <w:sz w:val="28"/>
          <w:szCs w:val="28"/>
        </w:rPr>
        <w:softHyphen/>
        <w:t xml:space="preserve">териалов в условиях централизованной смазки и т. д.). </w:t>
      </w:r>
    </w:p>
    <w:p w:rsidR="00CC13F1" w:rsidRPr="008F0E83" w:rsidRDefault="00CC13F1" w:rsidP="00CC13F1">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8F0E83">
        <w:rPr>
          <w:rFonts w:ascii="Times New Roman" w:hAnsi="Times New Roman" w:cs="Times New Roman"/>
          <w:b/>
          <w:i/>
          <w:sz w:val="28"/>
          <w:szCs w:val="28"/>
        </w:rPr>
        <w:t xml:space="preserve">     </w:t>
      </w:r>
      <w:r w:rsidRPr="008F0E83">
        <w:rPr>
          <w:rFonts w:ascii="Times New Roman" w:hAnsi="Times New Roman" w:cs="Times New Roman"/>
          <w:b/>
          <w:i/>
          <w:sz w:val="28"/>
          <w:szCs w:val="28"/>
        </w:rPr>
        <w:tab/>
        <w:t xml:space="preserve"> </w:t>
      </w:r>
      <w:r w:rsidRPr="00B35723">
        <w:rPr>
          <w:rFonts w:ascii="Times New Roman" w:hAnsi="Times New Roman" w:cs="Times New Roman"/>
          <w:b/>
          <w:sz w:val="28"/>
          <w:szCs w:val="28"/>
        </w:rPr>
        <w:t>К времени выполнения непроизводи</w:t>
      </w:r>
      <w:r w:rsidRPr="00B35723">
        <w:rPr>
          <w:rFonts w:ascii="Times New Roman" w:hAnsi="Times New Roman" w:cs="Times New Roman"/>
          <w:b/>
          <w:sz w:val="28"/>
          <w:szCs w:val="28"/>
        </w:rPr>
        <w:softHyphen/>
        <w:t>тельной работы</w:t>
      </w:r>
      <w:r w:rsidRPr="008F0E83">
        <w:rPr>
          <w:rFonts w:ascii="Times New Roman" w:hAnsi="Times New Roman" w:cs="Times New Roman"/>
          <w:sz w:val="28"/>
          <w:szCs w:val="28"/>
        </w:rPr>
        <w:t xml:space="preserve"> относятся затраты времени на вы</w:t>
      </w:r>
      <w:r w:rsidRPr="008F0E83">
        <w:rPr>
          <w:rFonts w:ascii="Times New Roman" w:hAnsi="Times New Roman" w:cs="Times New Roman"/>
          <w:sz w:val="28"/>
          <w:szCs w:val="28"/>
        </w:rPr>
        <w:softHyphen/>
        <w:t>полнение работы, не дающей прироста продукции или улучшения ее качества (ремонт оборудования, вызван</w:t>
      </w:r>
      <w:r w:rsidRPr="008F0E83">
        <w:rPr>
          <w:rFonts w:ascii="Times New Roman" w:hAnsi="Times New Roman" w:cs="Times New Roman"/>
          <w:sz w:val="28"/>
          <w:szCs w:val="28"/>
        </w:rPr>
        <w:softHyphen/>
        <w:t xml:space="preserve">ный его неудовлетворительным </w:t>
      </w:r>
      <w:r w:rsidRPr="008F0E83">
        <w:rPr>
          <w:rFonts w:ascii="Times New Roman" w:hAnsi="Times New Roman" w:cs="Times New Roman"/>
          <w:sz w:val="28"/>
          <w:szCs w:val="28"/>
        </w:rPr>
        <w:lastRenderedPageBreak/>
        <w:t>техническим состоянием, съем излишнего припуска с заготовок, исправление бра</w:t>
      </w:r>
      <w:r w:rsidRPr="008F0E83">
        <w:rPr>
          <w:rFonts w:ascii="Times New Roman" w:hAnsi="Times New Roman" w:cs="Times New Roman"/>
          <w:sz w:val="28"/>
          <w:szCs w:val="28"/>
        </w:rPr>
        <w:softHyphen/>
        <w:t>ка и т. д.).</w:t>
      </w:r>
    </w:p>
    <w:p w:rsidR="00CC13F1" w:rsidRPr="00B35723" w:rsidRDefault="00CC13F1" w:rsidP="00CC13F1">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8F0E83">
        <w:rPr>
          <w:rFonts w:ascii="Times New Roman" w:hAnsi="Times New Roman" w:cs="Times New Roman"/>
          <w:b/>
          <w:i/>
          <w:sz w:val="28"/>
          <w:szCs w:val="28"/>
        </w:rPr>
        <w:t xml:space="preserve">     </w:t>
      </w:r>
      <w:r w:rsidRPr="00B35723">
        <w:rPr>
          <w:rFonts w:ascii="Times New Roman" w:hAnsi="Times New Roman" w:cs="Times New Roman"/>
          <w:b/>
          <w:sz w:val="28"/>
          <w:szCs w:val="28"/>
        </w:rPr>
        <w:tab/>
        <w:t xml:space="preserve"> Время перерывов</w:t>
      </w:r>
      <w:r w:rsidRPr="008F0E83">
        <w:rPr>
          <w:rFonts w:ascii="Times New Roman" w:hAnsi="Times New Roman" w:cs="Times New Roman"/>
          <w:sz w:val="28"/>
          <w:szCs w:val="28"/>
        </w:rPr>
        <w:t xml:space="preserve"> — это время, в течение кото</w:t>
      </w:r>
      <w:r w:rsidRPr="008F0E83">
        <w:rPr>
          <w:rFonts w:ascii="Times New Roman" w:hAnsi="Times New Roman" w:cs="Times New Roman"/>
          <w:sz w:val="28"/>
          <w:szCs w:val="28"/>
        </w:rPr>
        <w:softHyphen/>
        <w:t xml:space="preserve">рого рабочий не участвует в производственном процессе. Время перерывов делится на </w:t>
      </w:r>
      <w:r w:rsidRPr="00B35723">
        <w:rPr>
          <w:rFonts w:ascii="Times New Roman" w:hAnsi="Times New Roman" w:cs="Times New Roman"/>
          <w:b/>
          <w:sz w:val="28"/>
          <w:szCs w:val="28"/>
        </w:rPr>
        <w:t>время</w:t>
      </w:r>
      <w:r w:rsidRPr="00B35723">
        <w:rPr>
          <w:rFonts w:ascii="Times New Roman" w:hAnsi="Times New Roman" w:cs="Times New Roman"/>
          <w:sz w:val="28"/>
          <w:szCs w:val="28"/>
        </w:rPr>
        <w:t xml:space="preserve"> </w:t>
      </w:r>
      <w:r w:rsidRPr="00B35723">
        <w:rPr>
          <w:rFonts w:ascii="Times New Roman" w:hAnsi="Times New Roman" w:cs="Times New Roman"/>
          <w:b/>
          <w:sz w:val="28"/>
          <w:szCs w:val="28"/>
        </w:rPr>
        <w:t>регламенти</w:t>
      </w:r>
      <w:r w:rsidRPr="00B35723">
        <w:rPr>
          <w:rFonts w:ascii="Times New Roman" w:hAnsi="Times New Roman" w:cs="Times New Roman"/>
          <w:b/>
          <w:sz w:val="28"/>
          <w:szCs w:val="28"/>
        </w:rPr>
        <w:softHyphen/>
        <w:t xml:space="preserve">рованных перерывов </w:t>
      </w:r>
      <w:r w:rsidRPr="00B35723">
        <w:rPr>
          <w:rFonts w:ascii="Times New Roman" w:hAnsi="Times New Roman" w:cs="Times New Roman"/>
          <w:sz w:val="28"/>
          <w:szCs w:val="28"/>
        </w:rPr>
        <w:t xml:space="preserve">и </w:t>
      </w:r>
      <w:r w:rsidRPr="00B35723">
        <w:rPr>
          <w:rFonts w:ascii="Times New Roman" w:hAnsi="Times New Roman" w:cs="Times New Roman"/>
          <w:b/>
          <w:sz w:val="28"/>
          <w:szCs w:val="28"/>
        </w:rPr>
        <w:t>время нерегламентированных перерывов.</w:t>
      </w:r>
    </w:p>
    <w:p w:rsidR="00CC13F1" w:rsidRPr="008F0E83" w:rsidRDefault="00CC13F1" w:rsidP="00CC13F1">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8F0E83">
        <w:rPr>
          <w:rFonts w:ascii="Times New Roman" w:hAnsi="Times New Roman" w:cs="Times New Roman"/>
          <w:sz w:val="28"/>
          <w:szCs w:val="28"/>
        </w:rPr>
        <w:t xml:space="preserve">      </w:t>
      </w:r>
      <w:r w:rsidRPr="008F0E83">
        <w:rPr>
          <w:rFonts w:ascii="Times New Roman" w:hAnsi="Times New Roman" w:cs="Times New Roman"/>
          <w:sz w:val="28"/>
          <w:szCs w:val="28"/>
        </w:rPr>
        <w:tab/>
        <w:t xml:space="preserve">В состав </w:t>
      </w:r>
      <w:r w:rsidRPr="00B35723">
        <w:rPr>
          <w:rFonts w:ascii="Times New Roman" w:hAnsi="Times New Roman" w:cs="Times New Roman"/>
          <w:b/>
          <w:sz w:val="28"/>
          <w:szCs w:val="28"/>
        </w:rPr>
        <w:t>регламентированных переры</w:t>
      </w:r>
      <w:r w:rsidRPr="00B35723">
        <w:rPr>
          <w:rFonts w:ascii="Times New Roman" w:hAnsi="Times New Roman" w:cs="Times New Roman"/>
          <w:b/>
          <w:sz w:val="28"/>
          <w:szCs w:val="28"/>
        </w:rPr>
        <w:softHyphen/>
        <w:t>вов</w:t>
      </w:r>
      <w:r w:rsidRPr="008F0E83">
        <w:rPr>
          <w:rFonts w:ascii="Times New Roman" w:hAnsi="Times New Roman" w:cs="Times New Roman"/>
          <w:sz w:val="28"/>
          <w:szCs w:val="28"/>
        </w:rPr>
        <w:t xml:space="preserve"> входит время перерывов на отдых, производствен</w:t>
      </w:r>
      <w:r w:rsidRPr="008F0E83">
        <w:rPr>
          <w:rFonts w:ascii="Times New Roman" w:hAnsi="Times New Roman" w:cs="Times New Roman"/>
          <w:sz w:val="28"/>
          <w:szCs w:val="28"/>
        </w:rPr>
        <w:softHyphen/>
        <w:t>ную гимнастику, личные надобности, перерывы, уста</w:t>
      </w:r>
      <w:r w:rsidRPr="008F0E83">
        <w:rPr>
          <w:rFonts w:ascii="Times New Roman" w:hAnsi="Times New Roman" w:cs="Times New Roman"/>
          <w:sz w:val="28"/>
          <w:szCs w:val="28"/>
        </w:rPr>
        <w:softHyphen/>
        <w:t>новленные технологией и организацией производствен</w:t>
      </w:r>
      <w:r w:rsidRPr="008F0E83">
        <w:rPr>
          <w:rFonts w:ascii="Times New Roman" w:hAnsi="Times New Roman" w:cs="Times New Roman"/>
          <w:sz w:val="28"/>
          <w:szCs w:val="28"/>
        </w:rPr>
        <w:softHyphen/>
        <w:t>ного процесса.</w:t>
      </w:r>
    </w:p>
    <w:p w:rsidR="00CC13F1" w:rsidRPr="008F0E83" w:rsidRDefault="00CC13F1" w:rsidP="00CC13F1">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8F0E83">
        <w:rPr>
          <w:rFonts w:ascii="Times New Roman" w:hAnsi="Times New Roman" w:cs="Times New Roman"/>
          <w:sz w:val="28"/>
          <w:szCs w:val="28"/>
        </w:rPr>
        <w:t xml:space="preserve">В состав </w:t>
      </w:r>
      <w:r w:rsidRPr="00301616">
        <w:rPr>
          <w:rFonts w:ascii="Times New Roman" w:hAnsi="Times New Roman" w:cs="Times New Roman"/>
          <w:b/>
          <w:sz w:val="28"/>
          <w:szCs w:val="28"/>
        </w:rPr>
        <w:t>нерегламентированных (устра</w:t>
      </w:r>
      <w:r w:rsidRPr="00301616">
        <w:rPr>
          <w:rFonts w:ascii="Times New Roman" w:hAnsi="Times New Roman" w:cs="Times New Roman"/>
          <w:b/>
          <w:sz w:val="28"/>
          <w:szCs w:val="28"/>
        </w:rPr>
        <w:softHyphen/>
        <w:t>нимых) перерывов</w:t>
      </w:r>
      <w:r w:rsidRPr="008F0E83">
        <w:rPr>
          <w:rFonts w:ascii="Times New Roman" w:hAnsi="Times New Roman" w:cs="Times New Roman"/>
          <w:sz w:val="28"/>
          <w:szCs w:val="28"/>
        </w:rPr>
        <w:t xml:space="preserve"> входят: перерывы, вызванные нарушением нормального течения производственного процесса, и перерывы, вызванные нарушениями трудо</w:t>
      </w:r>
      <w:r w:rsidRPr="008F0E83">
        <w:rPr>
          <w:rFonts w:ascii="Times New Roman" w:hAnsi="Times New Roman" w:cs="Times New Roman"/>
          <w:sz w:val="28"/>
          <w:szCs w:val="28"/>
        </w:rPr>
        <w:softHyphen/>
        <w:t>вой дисциплины.</w:t>
      </w:r>
    </w:p>
    <w:p w:rsidR="00CC13F1" w:rsidRPr="008F0E83" w:rsidRDefault="00CC13F1" w:rsidP="00CC13F1">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8F0E83">
        <w:rPr>
          <w:rFonts w:ascii="Times New Roman" w:hAnsi="Times New Roman" w:cs="Times New Roman"/>
          <w:sz w:val="28"/>
          <w:szCs w:val="28"/>
        </w:rPr>
        <w:t>Все остальные элементы рабочего времени являются прямыми его потерями, вызванными недостатками в ор</w:t>
      </w:r>
      <w:r w:rsidRPr="008F0E83">
        <w:rPr>
          <w:rFonts w:ascii="Times New Roman" w:hAnsi="Times New Roman" w:cs="Times New Roman"/>
          <w:sz w:val="28"/>
          <w:szCs w:val="28"/>
        </w:rPr>
        <w:softHyphen/>
        <w:t>ганизации производства, труда и управления, или воз</w:t>
      </w:r>
      <w:r w:rsidRPr="008F0E83">
        <w:rPr>
          <w:rFonts w:ascii="Times New Roman" w:hAnsi="Times New Roman" w:cs="Times New Roman"/>
          <w:sz w:val="28"/>
          <w:szCs w:val="28"/>
        </w:rPr>
        <w:softHyphen/>
        <w:t>никающими в результате нарушения трудовой и произ</w:t>
      </w:r>
      <w:r w:rsidRPr="008F0E83">
        <w:rPr>
          <w:rFonts w:ascii="Times New Roman" w:hAnsi="Times New Roman" w:cs="Times New Roman"/>
          <w:sz w:val="28"/>
          <w:szCs w:val="28"/>
        </w:rPr>
        <w:softHyphen/>
        <w:t>водственной дисциплины.</w:t>
      </w:r>
    </w:p>
    <w:p w:rsidR="00CC13F1" w:rsidRPr="00301616" w:rsidRDefault="00CC13F1" w:rsidP="00CC13F1">
      <w:pPr>
        <w:shd w:val="clear" w:color="auto" w:fill="FFFFFF"/>
        <w:autoSpaceDE w:val="0"/>
        <w:autoSpaceDN w:val="0"/>
        <w:adjustRightInd w:val="0"/>
        <w:spacing w:before="120" w:after="120" w:line="240" w:lineRule="auto"/>
        <w:jc w:val="center"/>
        <w:rPr>
          <w:rFonts w:ascii="Times New Roman" w:hAnsi="Times New Roman" w:cs="Times New Roman"/>
          <w:sz w:val="28"/>
          <w:szCs w:val="28"/>
        </w:rPr>
      </w:pPr>
      <w:r w:rsidRPr="00301616">
        <w:rPr>
          <w:rFonts w:ascii="Times New Roman" w:hAnsi="Times New Roman" w:cs="Times New Roman"/>
          <w:sz w:val="28"/>
          <w:szCs w:val="28"/>
        </w:rPr>
        <w:t>МЕТОДЫ ИЗУЧЕНИЯ ТРУДОВОГО ПРОЦЕССА И ЗАТРАТ РАБОЧЕГО ВРЕМЕНИ</w:t>
      </w:r>
    </w:p>
    <w:p w:rsidR="00CC13F1" w:rsidRPr="008F0E83" w:rsidRDefault="00CC13F1" w:rsidP="00CC13F1">
      <w:pPr>
        <w:shd w:val="clear" w:color="auto" w:fill="FFFFFF"/>
        <w:autoSpaceDE w:val="0"/>
        <w:autoSpaceDN w:val="0"/>
        <w:adjustRightInd w:val="0"/>
        <w:spacing w:before="120" w:after="120" w:line="360" w:lineRule="auto"/>
        <w:ind w:firstLine="708"/>
        <w:jc w:val="both"/>
        <w:rPr>
          <w:rFonts w:ascii="Times New Roman" w:hAnsi="Times New Roman" w:cs="Times New Roman"/>
          <w:color w:val="000000"/>
          <w:sz w:val="28"/>
          <w:szCs w:val="28"/>
        </w:rPr>
      </w:pPr>
      <w:r w:rsidRPr="008F0E83">
        <w:rPr>
          <w:rFonts w:ascii="Times New Roman" w:hAnsi="Times New Roman" w:cs="Times New Roman"/>
          <w:color w:val="000000"/>
          <w:sz w:val="28"/>
          <w:szCs w:val="28"/>
        </w:rPr>
        <w:t>Сложность трудового процесса требует многоплано</w:t>
      </w:r>
      <w:r w:rsidRPr="008F0E83">
        <w:rPr>
          <w:rFonts w:ascii="Times New Roman" w:hAnsi="Times New Roman" w:cs="Times New Roman"/>
          <w:color w:val="000000"/>
          <w:sz w:val="28"/>
          <w:szCs w:val="28"/>
        </w:rPr>
        <w:softHyphen/>
        <w:t>вого подхода к его изучению, сочетания экономических, социальных, социально-психологических, физиологиче</w:t>
      </w:r>
      <w:r w:rsidRPr="008F0E83">
        <w:rPr>
          <w:rFonts w:ascii="Times New Roman" w:hAnsi="Times New Roman" w:cs="Times New Roman"/>
          <w:color w:val="000000"/>
          <w:sz w:val="28"/>
          <w:szCs w:val="28"/>
        </w:rPr>
        <w:softHyphen/>
        <w:t>ских и других методов исследования. Изучение трудо</w:t>
      </w:r>
      <w:r w:rsidRPr="008F0E83">
        <w:rPr>
          <w:rFonts w:ascii="Times New Roman" w:hAnsi="Times New Roman" w:cs="Times New Roman"/>
          <w:color w:val="000000"/>
          <w:sz w:val="28"/>
          <w:szCs w:val="28"/>
        </w:rPr>
        <w:softHyphen/>
        <w:t>вого процесса и затрат рабочего времени должно стать постоянной функцией отделов труда и служб научной организации труда, в составе которых должны быть: также специалисты в области физиологии, 'психоло</w:t>
      </w:r>
      <w:r w:rsidRPr="008F0E83">
        <w:rPr>
          <w:rFonts w:ascii="Times New Roman" w:hAnsi="Times New Roman" w:cs="Times New Roman"/>
          <w:color w:val="000000"/>
          <w:sz w:val="28"/>
          <w:szCs w:val="28"/>
        </w:rPr>
        <w:softHyphen/>
        <w:t>гии и гигиены труда. Эти исследования должны быть направлены как на повышение  эффективности трудового процесса, так и на охрану здоровья, трудя</w:t>
      </w:r>
      <w:r w:rsidRPr="008F0E83">
        <w:rPr>
          <w:rFonts w:ascii="Times New Roman" w:hAnsi="Times New Roman" w:cs="Times New Roman"/>
          <w:color w:val="000000"/>
          <w:sz w:val="28"/>
          <w:szCs w:val="28"/>
        </w:rPr>
        <w:softHyphen/>
        <w:t>щихся.</w:t>
      </w:r>
    </w:p>
    <w:p w:rsidR="00CC13F1" w:rsidRPr="00301616" w:rsidRDefault="00CC13F1" w:rsidP="00CC13F1">
      <w:pPr>
        <w:shd w:val="clear" w:color="auto" w:fill="FFFFFF"/>
        <w:autoSpaceDE w:val="0"/>
        <w:autoSpaceDN w:val="0"/>
        <w:adjustRightInd w:val="0"/>
        <w:spacing w:before="120" w:after="120" w:line="360" w:lineRule="auto"/>
        <w:jc w:val="center"/>
        <w:rPr>
          <w:rFonts w:ascii="Times New Roman" w:hAnsi="Times New Roman" w:cs="Times New Roman"/>
          <w:iCs/>
          <w:color w:val="000000"/>
          <w:sz w:val="28"/>
          <w:szCs w:val="28"/>
        </w:rPr>
      </w:pPr>
      <w:r w:rsidRPr="00301616">
        <w:rPr>
          <w:rFonts w:ascii="Times New Roman" w:hAnsi="Times New Roman" w:cs="Times New Roman"/>
          <w:iCs/>
          <w:color w:val="000000"/>
          <w:sz w:val="28"/>
          <w:szCs w:val="28"/>
        </w:rPr>
        <w:t>ОСНОВНЫЕ ПОНЯТИЯ</w:t>
      </w:r>
    </w:p>
    <w:p w:rsidR="00CC13F1" w:rsidRPr="008F0E83" w:rsidRDefault="00CC13F1" w:rsidP="00CC13F1">
      <w:pPr>
        <w:shd w:val="clear" w:color="auto" w:fill="FFFFFF"/>
        <w:autoSpaceDE w:val="0"/>
        <w:autoSpaceDN w:val="0"/>
        <w:adjustRightInd w:val="0"/>
        <w:spacing w:before="120" w:after="120" w:line="360" w:lineRule="auto"/>
        <w:jc w:val="both"/>
        <w:rPr>
          <w:rFonts w:ascii="Times New Roman" w:hAnsi="Times New Roman" w:cs="Times New Roman"/>
          <w:color w:val="000000"/>
          <w:sz w:val="28"/>
          <w:szCs w:val="28"/>
        </w:rPr>
      </w:pPr>
      <w:r w:rsidRPr="008F0E83">
        <w:rPr>
          <w:rFonts w:ascii="Times New Roman" w:hAnsi="Times New Roman" w:cs="Times New Roman"/>
          <w:b/>
          <w:i/>
          <w:iCs/>
          <w:color w:val="000000"/>
          <w:sz w:val="28"/>
          <w:szCs w:val="28"/>
        </w:rPr>
        <w:t xml:space="preserve">      Хронометражное наблюдение</w:t>
      </w:r>
      <w:r w:rsidRPr="008F0E83">
        <w:rPr>
          <w:rFonts w:ascii="Times New Roman" w:hAnsi="Times New Roman" w:cs="Times New Roman"/>
          <w:i/>
          <w:iCs/>
          <w:color w:val="000000"/>
          <w:sz w:val="28"/>
          <w:szCs w:val="28"/>
        </w:rPr>
        <w:t xml:space="preserve"> </w:t>
      </w:r>
      <w:r w:rsidRPr="008F0E83">
        <w:rPr>
          <w:rFonts w:ascii="Times New Roman" w:hAnsi="Times New Roman" w:cs="Times New Roman"/>
          <w:color w:val="000000"/>
          <w:sz w:val="28"/>
          <w:szCs w:val="28"/>
        </w:rPr>
        <w:t>— метод изучения трудового процесса и затрат рабочего времени в производ</w:t>
      </w:r>
      <w:r w:rsidRPr="008F0E83">
        <w:rPr>
          <w:rFonts w:ascii="Times New Roman" w:hAnsi="Times New Roman" w:cs="Times New Roman"/>
          <w:color w:val="000000"/>
          <w:sz w:val="28"/>
          <w:szCs w:val="28"/>
        </w:rPr>
        <w:softHyphen/>
        <w:t>ствах с высокой повторяемостью однотипных и машин</w:t>
      </w:r>
      <w:r w:rsidRPr="008F0E83">
        <w:rPr>
          <w:rFonts w:ascii="Times New Roman" w:hAnsi="Times New Roman" w:cs="Times New Roman"/>
          <w:color w:val="000000"/>
          <w:sz w:val="28"/>
          <w:szCs w:val="28"/>
        </w:rPr>
        <w:softHyphen/>
        <w:t>но-ручных операций, заключающийся в последователь</w:t>
      </w:r>
      <w:r w:rsidRPr="008F0E83">
        <w:rPr>
          <w:rFonts w:ascii="Times New Roman" w:hAnsi="Times New Roman" w:cs="Times New Roman"/>
          <w:color w:val="000000"/>
          <w:sz w:val="28"/>
          <w:szCs w:val="28"/>
        </w:rPr>
        <w:softHyphen/>
        <w:t xml:space="preserve">ной </w:t>
      </w:r>
      <w:r w:rsidRPr="008F0E83">
        <w:rPr>
          <w:rFonts w:ascii="Times New Roman" w:hAnsi="Times New Roman" w:cs="Times New Roman"/>
          <w:color w:val="000000"/>
          <w:sz w:val="28"/>
          <w:szCs w:val="28"/>
        </w:rPr>
        <w:lastRenderedPageBreak/>
        <w:t>регистрации отдельных элементов трудовой опера</w:t>
      </w:r>
      <w:r w:rsidRPr="008F0E83">
        <w:rPr>
          <w:rFonts w:ascii="Times New Roman" w:hAnsi="Times New Roman" w:cs="Times New Roman"/>
          <w:color w:val="000000"/>
          <w:sz w:val="28"/>
          <w:szCs w:val="28"/>
        </w:rPr>
        <w:softHyphen/>
        <w:t>ции и продолжительности, их выполнения.</w:t>
      </w:r>
    </w:p>
    <w:p w:rsidR="00CC13F1" w:rsidRPr="008F0E83" w:rsidRDefault="00CC13F1" w:rsidP="00CC13F1">
      <w:pPr>
        <w:shd w:val="clear" w:color="auto" w:fill="FFFFFF"/>
        <w:autoSpaceDE w:val="0"/>
        <w:autoSpaceDN w:val="0"/>
        <w:adjustRightInd w:val="0"/>
        <w:spacing w:before="120" w:after="120" w:line="360" w:lineRule="auto"/>
        <w:jc w:val="both"/>
        <w:rPr>
          <w:rFonts w:ascii="Times New Roman" w:hAnsi="Times New Roman" w:cs="Times New Roman"/>
          <w:color w:val="000000"/>
          <w:sz w:val="28"/>
          <w:szCs w:val="28"/>
        </w:rPr>
      </w:pPr>
      <w:r w:rsidRPr="008F0E83">
        <w:rPr>
          <w:rFonts w:ascii="Times New Roman" w:hAnsi="Times New Roman" w:cs="Times New Roman"/>
          <w:b/>
          <w:i/>
          <w:iCs/>
          <w:color w:val="000000"/>
          <w:sz w:val="28"/>
          <w:szCs w:val="28"/>
        </w:rPr>
        <w:t xml:space="preserve">      Хронометражный ряд</w:t>
      </w:r>
      <w:r w:rsidRPr="008F0E83">
        <w:rPr>
          <w:rFonts w:ascii="Times New Roman" w:hAnsi="Times New Roman" w:cs="Times New Roman"/>
          <w:i/>
          <w:iCs/>
          <w:color w:val="000000"/>
          <w:sz w:val="28"/>
          <w:szCs w:val="28"/>
        </w:rPr>
        <w:t xml:space="preserve"> </w:t>
      </w:r>
      <w:r w:rsidRPr="008F0E83">
        <w:rPr>
          <w:rFonts w:ascii="Times New Roman" w:hAnsi="Times New Roman" w:cs="Times New Roman"/>
          <w:color w:val="000000"/>
          <w:sz w:val="28"/>
          <w:szCs w:val="28"/>
        </w:rPr>
        <w:t>— форма записи значений про</w:t>
      </w:r>
      <w:r w:rsidRPr="008F0E83">
        <w:rPr>
          <w:rFonts w:ascii="Times New Roman" w:hAnsi="Times New Roman" w:cs="Times New Roman"/>
          <w:color w:val="000000"/>
          <w:sz w:val="28"/>
          <w:szCs w:val="28"/>
        </w:rPr>
        <w:softHyphen/>
        <w:t>должительности одинаковых элементов трудовой опера</w:t>
      </w:r>
      <w:r w:rsidRPr="008F0E83">
        <w:rPr>
          <w:rFonts w:ascii="Times New Roman" w:hAnsi="Times New Roman" w:cs="Times New Roman"/>
          <w:color w:val="000000"/>
          <w:sz w:val="28"/>
          <w:szCs w:val="28"/>
        </w:rPr>
        <w:softHyphen/>
        <w:t>ции, полученных в результате расчета количества хронометражных наблюдений.</w:t>
      </w:r>
    </w:p>
    <w:p w:rsidR="00CC13F1" w:rsidRPr="008F0E83" w:rsidRDefault="00CC13F1" w:rsidP="00CC13F1">
      <w:pPr>
        <w:spacing w:before="120" w:after="120" w:line="360" w:lineRule="auto"/>
        <w:jc w:val="both"/>
        <w:rPr>
          <w:rFonts w:ascii="Times New Roman" w:hAnsi="Times New Roman" w:cs="Times New Roman"/>
          <w:color w:val="000000"/>
          <w:sz w:val="28"/>
          <w:szCs w:val="28"/>
        </w:rPr>
      </w:pPr>
      <w:r w:rsidRPr="008F0E83">
        <w:rPr>
          <w:rFonts w:ascii="Times New Roman" w:hAnsi="Times New Roman" w:cs="Times New Roman"/>
          <w:b/>
          <w:i/>
          <w:iCs/>
          <w:color w:val="000000"/>
          <w:sz w:val="28"/>
          <w:szCs w:val="28"/>
        </w:rPr>
        <w:t xml:space="preserve">      Фотография рабочего времени исполнителя</w:t>
      </w:r>
      <w:r w:rsidRPr="008F0E83">
        <w:rPr>
          <w:rFonts w:ascii="Times New Roman" w:hAnsi="Times New Roman" w:cs="Times New Roman"/>
          <w:i/>
          <w:iCs/>
          <w:color w:val="000000"/>
          <w:sz w:val="28"/>
          <w:szCs w:val="28"/>
        </w:rPr>
        <w:t xml:space="preserve"> </w:t>
      </w:r>
      <w:r w:rsidRPr="008F0E83">
        <w:rPr>
          <w:rFonts w:ascii="Times New Roman" w:hAnsi="Times New Roman" w:cs="Times New Roman"/>
          <w:color w:val="000000"/>
          <w:sz w:val="28"/>
          <w:szCs w:val="28"/>
        </w:rPr>
        <w:t>— метод изучения трудового процесса и затрат- рабочего време</w:t>
      </w:r>
      <w:r w:rsidRPr="008F0E83">
        <w:rPr>
          <w:rFonts w:ascii="Times New Roman" w:hAnsi="Times New Roman" w:cs="Times New Roman"/>
          <w:color w:val="000000"/>
          <w:sz w:val="28"/>
          <w:szCs w:val="28"/>
        </w:rPr>
        <w:softHyphen/>
        <w:t>ни, заключающийся в непрерывном (в течение всего рабочего дня или какой-то  его  части)   наблюдении и</w:t>
      </w:r>
      <w:r w:rsidRPr="008F0E83">
        <w:rPr>
          <w:rFonts w:ascii="Times New Roman" w:hAnsi="Times New Roman" w:cs="Times New Roman"/>
          <w:b/>
          <w:bCs/>
          <w:color w:val="000000"/>
          <w:sz w:val="28"/>
          <w:szCs w:val="28"/>
        </w:rPr>
        <w:t xml:space="preserve"> </w:t>
      </w:r>
      <w:r w:rsidRPr="008F0E83">
        <w:rPr>
          <w:rFonts w:ascii="Times New Roman" w:hAnsi="Times New Roman" w:cs="Times New Roman"/>
          <w:color w:val="000000"/>
          <w:sz w:val="28"/>
          <w:szCs w:val="28"/>
        </w:rPr>
        <w:t>последовательной регистрации всех видов трудовой дея</w:t>
      </w:r>
      <w:r w:rsidRPr="008F0E83">
        <w:rPr>
          <w:rFonts w:ascii="Times New Roman" w:hAnsi="Times New Roman" w:cs="Times New Roman"/>
          <w:color w:val="000000"/>
          <w:sz w:val="28"/>
          <w:szCs w:val="28"/>
        </w:rPr>
        <w:softHyphen/>
        <w:t>тельности (или ожидания) и продолжительности их вы</w:t>
      </w:r>
      <w:r w:rsidRPr="008F0E83">
        <w:rPr>
          <w:rFonts w:ascii="Times New Roman" w:hAnsi="Times New Roman" w:cs="Times New Roman"/>
          <w:color w:val="000000"/>
          <w:sz w:val="28"/>
          <w:szCs w:val="28"/>
        </w:rPr>
        <w:softHyphen/>
        <w:t>полнения.</w:t>
      </w:r>
    </w:p>
    <w:p w:rsidR="00CC13F1" w:rsidRPr="008F0E83" w:rsidRDefault="00CC13F1" w:rsidP="00CC13F1">
      <w:pPr>
        <w:shd w:val="clear" w:color="auto" w:fill="FFFFFF"/>
        <w:autoSpaceDE w:val="0"/>
        <w:autoSpaceDN w:val="0"/>
        <w:adjustRightInd w:val="0"/>
        <w:spacing w:before="120" w:after="120" w:line="360" w:lineRule="auto"/>
        <w:jc w:val="both"/>
        <w:rPr>
          <w:rFonts w:ascii="Times New Roman" w:hAnsi="Times New Roman" w:cs="Times New Roman"/>
          <w:color w:val="000000"/>
          <w:sz w:val="28"/>
          <w:szCs w:val="28"/>
        </w:rPr>
      </w:pPr>
      <w:r w:rsidRPr="008F0E83">
        <w:rPr>
          <w:rFonts w:ascii="Times New Roman" w:hAnsi="Times New Roman" w:cs="Times New Roman"/>
          <w:b/>
          <w:i/>
          <w:iCs/>
          <w:color w:val="000000"/>
          <w:sz w:val="28"/>
          <w:szCs w:val="28"/>
        </w:rPr>
        <w:t xml:space="preserve">      Самофотография рабочего времени</w:t>
      </w:r>
      <w:r w:rsidRPr="008F0E83">
        <w:rPr>
          <w:rFonts w:ascii="Times New Roman" w:hAnsi="Times New Roman" w:cs="Times New Roman"/>
          <w:i/>
          <w:iCs/>
          <w:color w:val="000000"/>
          <w:sz w:val="28"/>
          <w:szCs w:val="28"/>
        </w:rPr>
        <w:t xml:space="preserve"> </w:t>
      </w:r>
      <w:r w:rsidRPr="008F0E83">
        <w:rPr>
          <w:rFonts w:ascii="Times New Roman" w:hAnsi="Times New Roman" w:cs="Times New Roman"/>
          <w:color w:val="000000"/>
          <w:sz w:val="28"/>
          <w:szCs w:val="28"/>
        </w:rPr>
        <w:t>— метод изуче</w:t>
      </w:r>
      <w:r w:rsidRPr="008F0E83">
        <w:rPr>
          <w:rFonts w:ascii="Times New Roman" w:hAnsi="Times New Roman" w:cs="Times New Roman"/>
          <w:color w:val="000000"/>
          <w:sz w:val="28"/>
          <w:szCs w:val="28"/>
        </w:rPr>
        <w:softHyphen/>
        <w:t>ния трудового процесса и затрат рабочего времени, за</w:t>
      </w:r>
      <w:r w:rsidRPr="008F0E83">
        <w:rPr>
          <w:rFonts w:ascii="Times New Roman" w:hAnsi="Times New Roman" w:cs="Times New Roman"/>
          <w:color w:val="000000"/>
          <w:sz w:val="28"/>
          <w:szCs w:val="28"/>
        </w:rPr>
        <w:softHyphen/>
        <w:t>ключающийся в последовательной регистрации самим исполнителем всех видов нерегламентированных затрат рабочего времени в течение всего рабочего дня или ка</w:t>
      </w:r>
      <w:r w:rsidRPr="008F0E83">
        <w:rPr>
          <w:rFonts w:ascii="Times New Roman" w:hAnsi="Times New Roman" w:cs="Times New Roman"/>
          <w:color w:val="000000"/>
          <w:sz w:val="28"/>
          <w:szCs w:val="28"/>
        </w:rPr>
        <w:softHyphen/>
        <w:t>кой-то его части.</w:t>
      </w:r>
    </w:p>
    <w:p w:rsidR="00CC13F1" w:rsidRPr="00301616" w:rsidRDefault="00CC13F1" w:rsidP="00CC13F1">
      <w:pPr>
        <w:shd w:val="clear" w:color="auto" w:fill="FFFFFF"/>
        <w:autoSpaceDE w:val="0"/>
        <w:autoSpaceDN w:val="0"/>
        <w:adjustRightInd w:val="0"/>
        <w:spacing w:before="120" w:after="120" w:line="360" w:lineRule="auto"/>
        <w:jc w:val="center"/>
        <w:rPr>
          <w:rFonts w:ascii="Times New Roman" w:hAnsi="Times New Roman" w:cs="Times New Roman"/>
          <w:bCs/>
          <w:color w:val="000000"/>
          <w:sz w:val="28"/>
          <w:szCs w:val="28"/>
        </w:rPr>
      </w:pPr>
      <w:r w:rsidRPr="00301616">
        <w:rPr>
          <w:rFonts w:ascii="Times New Roman" w:hAnsi="Times New Roman" w:cs="Times New Roman"/>
          <w:bCs/>
          <w:color w:val="000000"/>
          <w:sz w:val="28"/>
          <w:szCs w:val="28"/>
        </w:rPr>
        <w:t>ХРОНОМЕТРАЖ</w:t>
      </w:r>
    </w:p>
    <w:p w:rsidR="00CC13F1" w:rsidRPr="008F0E83" w:rsidRDefault="00CC13F1" w:rsidP="00CC13F1">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8F0E83">
        <w:rPr>
          <w:rFonts w:ascii="Times New Roman" w:hAnsi="Times New Roman" w:cs="Times New Roman"/>
          <w:color w:val="000000"/>
          <w:sz w:val="28"/>
          <w:szCs w:val="28"/>
        </w:rPr>
        <w:t xml:space="preserve">      </w:t>
      </w:r>
      <w:r w:rsidRPr="008F0E83">
        <w:rPr>
          <w:rFonts w:ascii="Times New Roman" w:hAnsi="Times New Roman" w:cs="Times New Roman"/>
          <w:color w:val="000000"/>
          <w:sz w:val="28"/>
          <w:szCs w:val="28"/>
        </w:rPr>
        <w:tab/>
        <w:t>Хронометраж проводится с целью установления технически об</w:t>
      </w:r>
      <w:r w:rsidRPr="008F0E83">
        <w:rPr>
          <w:rFonts w:ascii="Times New Roman" w:hAnsi="Times New Roman" w:cs="Times New Roman"/>
          <w:color w:val="000000"/>
          <w:sz w:val="28"/>
          <w:szCs w:val="28"/>
        </w:rPr>
        <w:softHyphen/>
        <w:t>основанных норм времени на отдельные трудовые операции, про</w:t>
      </w:r>
      <w:r w:rsidRPr="008F0E83">
        <w:rPr>
          <w:rFonts w:ascii="Times New Roman" w:hAnsi="Times New Roman" w:cs="Times New Roman"/>
          <w:color w:val="000000"/>
          <w:sz w:val="28"/>
          <w:szCs w:val="28"/>
        </w:rPr>
        <w:softHyphen/>
        <w:t>верки действующих лиц, изучения передовых приемов и методов труда. В зависимости от назначения хронометраж может быть сплошным (изучаются все элементы операции) или выборочным (изучаются отдельные элементы операции). Возможно сочетание •обоих подходов.</w:t>
      </w:r>
    </w:p>
    <w:p w:rsidR="00CC13F1" w:rsidRPr="008F0E83" w:rsidRDefault="00CC13F1" w:rsidP="00CC13F1">
      <w:pPr>
        <w:shd w:val="clear" w:color="auto" w:fill="FFFFFF"/>
        <w:autoSpaceDE w:val="0"/>
        <w:autoSpaceDN w:val="0"/>
        <w:adjustRightInd w:val="0"/>
        <w:spacing w:before="120" w:after="120" w:line="360" w:lineRule="auto"/>
        <w:jc w:val="both"/>
        <w:rPr>
          <w:rFonts w:ascii="Times New Roman" w:hAnsi="Times New Roman" w:cs="Times New Roman"/>
          <w:color w:val="000000"/>
          <w:sz w:val="28"/>
          <w:szCs w:val="28"/>
        </w:rPr>
      </w:pPr>
      <w:r w:rsidRPr="008F0E83">
        <w:rPr>
          <w:rFonts w:ascii="Times New Roman" w:hAnsi="Times New Roman" w:cs="Times New Roman"/>
          <w:color w:val="000000"/>
          <w:sz w:val="28"/>
          <w:szCs w:val="28"/>
        </w:rPr>
        <w:t xml:space="preserve">     </w:t>
      </w:r>
      <w:r w:rsidRPr="008F0E83">
        <w:rPr>
          <w:rFonts w:ascii="Times New Roman" w:hAnsi="Times New Roman" w:cs="Times New Roman"/>
          <w:color w:val="000000"/>
          <w:sz w:val="28"/>
          <w:szCs w:val="28"/>
        </w:rPr>
        <w:tab/>
        <w:t xml:space="preserve"> Весь процесс хронометражного наблюдения включает </w:t>
      </w:r>
      <w:r w:rsidRPr="008F0E83">
        <w:rPr>
          <w:rFonts w:ascii="Times New Roman" w:hAnsi="Times New Roman" w:cs="Times New Roman"/>
          <w:b/>
          <w:i/>
          <w:color w:val="000000"/>
          <w:sz w:val="28"/>
          <w:szCs w:val="28"/>
        </w:rPr>
        <w:t>четыре последовательных этапа</w:t>
      </w:r>
      <w:r w:rsidRPr="008F0E83">
        <w:rPr>
          <w:rFonts w:ascii="Times New Roman" w:hAnsi="Times New Roman" w:cs="Times New Roman"/>
          <w:color w:val="000000"/>
          <w:sz w:val="28"/>
          <w:szCs w:val="28"/>
        </w:rPr>
        <w:t>.</w:t>
      </w:r>
    </w:p>
    <w:p w:rsidR="00CC13F1" w:rsidRPr="008F0E83" w:rsidRDefault="00CC13F1" w:rsidP="00CC13F1">
      <w:pPr>
        <w:shd w:val="clear" w:color="auto" w:fill="FFFFFF"/>
        <w:autoSpaceDE w:val="0"/>
        <w:autoSpaceDN w:val="0"/>
        <w:adjustRightInd w:val="0"/>
        <w:spacing w:before="120" w:after="120" w:line="360" w:lineRule="auto"/>
        <w:jc w:val="both"/>
        <w:rPr>
          <w:rFonts w:ascii="Times New Roman" w:hAnsi="Times New Roman" w:cs="Times New Roman"/>
          <w:color w:val="000000"/>
          <w:sz w:val="28"/>
          <w:szCs w:val="28"/>
        </w:rPr>
      </w:pPr>
      <w:r w:rsidRPr="008F0E83">
        <w:rPr>
          <w:rFonts w:ascii="Times New Roman" w:hAnsi="Times New Roman" w:cs="Times New Roman"/>
          <w:b/>
          <w:i/>
          <w:color w:val="000000"/>
          <w:sz w:val="28"/>
          <w:szCs w:val="28"/>
        </w:rPr>
        <w:t xml:space="preserve">      </w:t>
      </w:r>
      <w:r w:rsidRPr="008F0E83">
        <w:rPr>
          <w:rFonts w:ascii="Times New Roman" w:hAnsi="Times New Roman" w:cs="Times New Roman"/>
          <w:b/>
          <w:i/>
          <w:color w:val="000000"/>
          <w:sz w:val="28"/>
          <w:szCs w:val="28"/>
        </w:rPr>
        <w:tab/>
        <w:t>Первый этап</w:t>
      </w:r>
      <w:r w:rsidRPr="008F0E83">
        <w:rPr>
          <w:rFonts w:ascii="Times New Roman" w:hAnsi="Times New Roman" w:cs="Times New Roman"/>
          <w:color w:val="000000"/>
          <w:sz w:val="28"/>
          <w:szCs w:val="28"/>
        </w:rPr>
        <w:t xml:space="preserve"> —- подготовительный — заключается в: определений назначения результатов наблюдения (установление нормы, уточне</w:t>
      </w:r>
      <w:r w:rsidRPr="008F0E83">
        <w:rPr>
          <w:rFonts w:ascii="Times New Roman" w:hAnsi="Times New Roman" w:cs="Times New Roman"/>
          <w:color w:val="000000"/>
          <w:sz w:val="28"/>
          <w:szCs w:val="28"/>
        </w:rPr>
        <w:softHyphen/>
        <w:t xml:space="preserve">ние продолжительности отдельных элементов трудовой операции и т. д.) и в зависимости от этого объекта (объектов) наблюдения; изучении профессионально-квалификационных данных наблюдаемого рабочего </w:t>
      </w:r>
      <w:r w:rsidRPr="008F0E83">
        <w:rPr>
          <w:rFonts w:ascii="Times New Roman" w:hAnsi="Times New Roman" w:cs="Times New Roman"/>
          <w:color w:val="000000"/>
          <w:sz w:val="28"/>
          <w:szCs w:val="28"/>
        </w:rPr>
        <w:lastRenderedPageBreak/>
        <w:t>(рабочих), а также организационно-технических условий, в которых протекает трудовой процесс и т. д., что фиксируется на лицевой стороне хронокарты, устранении технико-орга</w:t>
      </w:r>
      <w:r w:rsidRPr="008F0E83">
        <w:rPr>
          <w:rFonts w:ascii="Times New Roman" w:hAnsi="Times New Roman" w:cs="Times New Roman"/>
          <w:color w:val="000000"/>
          <w:sz w:val="28"/>
          <w:szCs w:val="28"/>
        </w:rPr>
        <w:softHyphen/>
        <w:t>низационных отклонений в производственном процессе; изучении содержания и структуры хронометрируемой операции (расчленение операции на элементы, определение последовательности выполне</w:t>
      </w:r>
      <w:r w:rsidRPr="008F0E83">
        <w:rPr>
          <w:rFonts w:ascii="Times New Roman" w:hAnsi="Times New Roman" w:cs="Times New Roman"/>
          <w:color w:val="000000"/>
          <w:sz w:val="28"/>
          <w:szCs w:val="28"/>
        </w:rPr>
        <w:softHyphen/>
        <w:t xml:space="preserve">ния этих элементов, выбор рациональных приемов труда </w:t>
      </w:r>
      <w:r w:rsidRPr="008F0E83">
        <w:rPr>
          <w:rFonts w:ascii="Times New Roman" w:hAnsi="Times New Roman" w:cs="Times New Roman"/>
          <w:i/>
          <w:iCs/>
          <w:color w:val="000000"/>
          <w:sz w:val="28"/>
          <w:szCs w:val="28"/>
        </w:rPr>
        <w:t xml:space="preserve">и </w:t>
      </w:r>
      <w:r w:rsidRPr="008F0E83">
        <w:rPr>
          <w:rFonts w:ascii="Times New Roman" w:hAnsi="Times New Roman" w:cs="Times New Roman"/>
          <w:color w:val="000000"/>
          <w:sz w:val="28"/>
          <w:szCs w:val="28"/>
        </w:rPr>
        <w:t>т. д.), записи в хронокарте  эле</w:t>
      </w:r>
      <w:r w:rsidRPr="008F0E83">
        <w:rPr>
          <w:rFonts w:ascii="Times New Roman" w:hAnsi="Times New Roman" w:cs="Times New Roman"/>
          <w:color w:val="000000"/>
          <w:sz w:val="28"/>
          <w:szCs w:val="28"/>
        </w:rPr>
        <w:softHyphen/>
        <w:t>ментов операции и определении фиксажных точек (границ начала и окончания элементов операции); определении количества не</w:t>
      </w:r>
      <w:r w:rsidRPr="008F0E83">
        <w:rPr>
          <w:rFonts w:ascii="Times New Roman" w:hAnsi="Times New Roman" w:cs="Times New Roman"/>
          <w:color w:val="000000"/>
          <w:sz w:val="28"/>
          <w:szCs w:val="28"/>
        </w:rPr>
        <w:softHyphen/>
        <w:t>обходимых наблюдений (замеров) по каждому элементу операции .</w:t>
      </w:r>
    </w:p>
    <w:p w:rsidR="00CC13F1" w:rsidRPr="008F0E83" w:rsidRDefault="00CC13F1" w:rsidP="00CC13F1">
      <w:pPr>
        <w:shd w:val="clear" w:color="auto" w:fill="FFFFFF"/>
        <w:autoSpaceDE w:val="0"/>
        <w:autoSpaceDN w:val="0"/>
        <w:adjustRightInd w:val="0"/>
        <w:spacing w:before="120" w:after="120" w:line="360" w:lineRule="auto"/>
        <w:jc w:val="both"/>
        <w:rPr>
          <w:rFonts w:ascii="Times New Roman" w:hAnsi="Times New Roman" w:cs="Times New Roman"/>
          <w:color w:val="000000"/>
          <w:sz w:val="28"/>
          <w:szCs w:val="28"/>
        </w:rPr>
      </w:pPr>
      <w:r w:rsidRPr="008F0E83">
        <w:rPr>
          <w:rFonts w:ascii="Times New Roman" w:hAnsi="Times New Roman" w:cs="Times New Roman"/>
          <w:b/>
          <w:i/>
          <w:color w:val="000000"/>
          <w:sz w:val="28"/>
          <w:szCs w:val="28"/>
        </w:rPr>
        <w:t xml:space="preserve">     </w:t>
      </w:r>
      <w:r w:rsidRPr="008F0E83">
        <w:rPr>
          <w:rFonts w:ascii="Times New Roman" w:hAnsi="Times New Roman" w:cs="Times New Roman"/>
          <w:b/>
          <w:i/>
          <w:color w:val="000000"/>
          <w:sz w:val="28"/>
          <w:szCs w:val="28"/>
        </w:rPr>
        <w:tab/>
        <w:t xml:space="preserve"> Второй этап</w:t>
      </w:r>
      <w:r w:rsidRPr="008F0E83">
        <w:rPr>
          <w:rFonts w:ascii="Times New Roman" w:hAnsi="Times New Roman" w:cs="Times New Roman"/>
          <w:color w:val="000000"/>
          <w:sz w:val="28"/>
          <w:szCs w:val="28"/>
        </w:rPr>
        <w:t xml:space="preserve"> — проведение наблюдений — заключается в записи наблюдателем продолжительности отдельных элементов операции, а также всех имевших место перерывов .</w:t>
      </w:r>
    </w:p>
    <w:p w:rsidR="00CC13F1" w:rsidRPr="008F0E83" w:rsidRDefault="00CC13F1" w:rsidP="00CC13F1">
      <w:pPr>
        <w:shd w:val="clear" w:color="auto" w:fill="FFFFFF"/>
        <w:autoSpaceDE w:val="0"/>
        <w:autoSpaceDN w:val="0"/>
        <w:adjustRightInd w:val="0"/>
        <w:spacing w:before="120" w:after="120" w:line="360" w:lineRule="auto"/>
        <w:jc w:val="both"/>
        <w:rPr>
          <w:rFonts w:ascii="Times New Roman" w:hAnsi="Times New Roman" w:cs="Times New Roman"/>
          <w:color w:val="000000"/>
          <w:sz w:val="28"/>
          <w:szCs w:val="28"/>
        </w:rPr>
      </w:pPr>
      <w:r w:rsidRPr="008F0E83">
        <w:rPr>
          <w:rFonts w:ascii="Times New Roman" w:hAnsi="Times New Roman" w:cs="Times New Roman"/>
          <w:b/>
          <w:i/>
          <w:color w:val="000000"/>
          <w:sz w:val="28"/>
          <w:szCs w:val="28"/>
        </w:rPr>
        <w:t xml:space="preserve">     </w:t>
      </w:r>
      <w:r w:rsidRPr="008F0E83">
        <w:rPr>
          <w:rFonts w:ascii="Times New Roman" w:hAnsi="Times New Roman" w:cs="Times New Roman"/>
          <w:b/>
          <w:i/>
          <w:color w:val="000000"/>
          <w:sz w:val="28"/>
          <w:szCs w:val="28"/>
        </w:rPr>
        <w:tab/>
        <w:t xml:space="preserve"> Третий этап</w:t>
      </w:r>
      <w:r w:rsidRPr="008F0E83">
        <w:rPr>
          <w:rFonts w:ascii="Times New Roman" w:hAnsi="Times New Roman" w:cs="Times New Roman"/>
          <w:color w:val="000000"/>
          <w:sz w:val="28"/>
          <w:szCs w:val="28"/>
        </w:rPr>
        <w:t xml:space="preserve"> — расчетный — состоит в расчете продолжительно</w:t>
      </w:r>
      <w:r w:rsidRPr="008F0E83">
        <w:rPr>
          <w:rFonts w:ascii="Times New Roman" w:hAnsi="Times New Roman" w:cs="Times New Roman"/>
          <w:color w:val="000000"/>
          <w:sz w:val="28"/>
          <w:szCs w:val="28"/>
        </w:rPr>
        <w:softHyphen/>
        <w:t>сти элементов операции (из текущего времени данного элемента операции вычитается текущее время предыдущего элемента) и со</w:t>
      </w:r>
      <w:r w:rsidRPr="008F0E83">
        <w:rPr>
          <w:rFonts w:ascii="Times New Roman" w:hAnsi="Times New Roman" w:cs="Times New Roman"/>
          <w:color w:val="000000"/>
          <w:sz w:val="28"/>
          <w:szCs w:val="28"/>
        </w:rPr>
        <w:softHyphen/>
        <w:t>ставлении на этой основе хронометражных рядов (количество хро</w:t>
      </w:r>
      <w:r w:rsidRPr="008F0E83">
        <w:rPr>
          <w:rFonts w:ascii="Times New Roman" w:hAnsi="Times New Roman" w:cs="Times New Roman"/>
          <w:color w:val="000000"/>
          <w:sz w:val="28"/>
          <w:szCs w:val="28"/>
        </w:rPr>
        <w:softHyphen/>
        <w:t>нометражных рядов должно соответствовать количеству элемен</w:t>
      </w:r>
      <w:r w:rsidRPr="008F0E83">
        <w:rPr>
          <w:rFonts w:ascii="Times New Roman" w:hAnsi="Times New Roman" w:cs="Times New Roman"/>
          <w:color w:val="000000"/>
          <w:sz w:val="28"/>
          <w:szCs w:val="28"/>
        </w:rPr>
        <w:softHyphen/>
        <w:t>тов операции); выявлении ошибочных замеров и исключении их из хронометражных рядов; проверке качества замеров продолжитель</w:t>
      </w:r>
      <w:r w:rsidRPr="008F0E83">
        <w:rPr>
          <w:rFonts w:ascii="Times New Roman" w:hAnsi="Times New Roman" w:cs="Times New Roman"/>
          <w:color w:val="000000"/>
          <w:sz w:val="28"/>
          <w:szCs w:val="28"/>
        </w:rPr>
        <w:softHyphen/>
        <w:t xml:space="preserve">ности элементов операции или устойчивости хронометражного ряда. </w:t>
      </w:r>
    </w:p>
    <w:p w:rsidR="00CC13F1" w:rsidRPr="008F0E83" w:rsidRDefault="00CC13F1" w:rsidP="00CC13F1">
      <w:pPr>
        <w:spacing w:before="120" w:after="120" w:line="360" w:lineRule="auto"/>
        <w:jc w:val="both"/>
        <w:rPr>
          <w:rFonts w:ascii="Times New Roman" w:hAnsi="Times New Roman" w:cs="Times New Roman"/>
          <w:color w:val="000000"/>
          <w:sz w:val="28"/>
          <w:szCs w:val="28"/>
        </w:rPr>
      </w:pPr>
      <w:r w:rsidRPr="008F0E83">
        <w:rPr>
          <w:rFonts w:ascii="Times New Roman" w:hAnsi="Times New Roman" w:cs="Times New Roman"/>
          <w:b/>
          <w:i/>
          <w:color w:val="000000"/>
          <w:sz w:val="28"/>
          <w:szCs w:val="28"/>
        </w:rPr>
        <w:t xml:space="preserve">     </w:t>
      </w:r>
      <w:r w:rsidRPr="008F0E83">
        <w:rPr>
          <w:rFonts w:ascii="Times New Roman" w:hAnsi="Times New Roman" w:cs="Times New Roman"/>
          <w:b/>
          <w:i/>
          <w:color w:val="000000"/>
          <w:sz w:val="28"/>
          <w:szCs w:val="28"/>
        </w:rPr>
        <w:tab/>
        <w:t xml:space="preserve"> Четвертый этап</w:t>
      </w:r>
      <w:r w:rsidRPr="008F0E83">
        <w:rPr>
          <w:rFonts w:ascii="Times New Roman" w:hAnsi="Times New Roman" w:cs="Times New Roman"/>
          <w:color w:val="000000"/>
          <w:sz w:val="28"/>
          <w:szCs w:val="28"/>
        </w:rPr>
        <w:t xml:space="preserve"> — аналитический — заключается в изучении возможностей использования полученных результатов для целей исследования (установление нормы или норматива, распределение передового опыта и т. д.).</w:t>
      </w:r>
    </w:p>
    <w:p w:rsidR="00CC13F1" w:rsidRPr="00301616" w:rsidRDefault="00CC13F1" w:rsidP="00CC13F1">
      <w:pPr>
        <w:shd w:val="clear" w:color="auto" w:fill="FFFFFF"/>
        <w:autoSpaceDE w:val="0"/>
        <w:autoSpaceDN w:val="0"/>
        <w:adjustRightInd w:val="0"/>
        <w:spacing w:before="120" w:after="120" w:line="360" w:lineRule="auto"/>
        <w:jc w:val="center"/>
        <w:rPr>
          <w:rFonts w:ascii="Times New Roman" w:hAnsi="Times New Roman" w:cs="Times New Roman"/>
          <w:color w:val="000000"/>
          <w:sz w:val="28"/>
          <w:szCs w:val="28"/>
        </w:rPr>
      </w:pPr>
      <w:r w:rsidRPr="00301616">
        <w:rPr>
          <w:rFonts w:ascii="Times New Roman" w:hAnsi="Times New Roman" w:cs="Times New Roman"/>
          <w:color w:val="000000"/>
          <w:sz w:val="28"/>
          <w:szCs w:val="28"/>
        </w:rPr>
        <w:t>ФОТОГРАФИЯ РАБОЧЕГО ВРЕМЕНИ ИСПОЛНИТЕЛЯ</w:t>
      </w:r>
    </w:p>
    <w:p w:rsidR="00CC13F1" w:rsidRPr="008F0E83" w:rsidRDefault="00CC13F1" w:rsidP="00CC13F1">
      <w:pPr>
        <w:shd w:val="clear" w:color="auto" w:fill="FFFFFF"/>
        <w:autoSpaceDE w:val="0"/>
        <w:autoSpaceDN w:val="0"/>
        <w:adjustRightInd w:val="0"/>
        <w:spacing w:before="120" w:after="120" w:line="360" w:lineRule="auto"/>
        <w:jc w:val="both"/>
        <w:rPr>
          <w:rFonts w:ascii="Times New Roman" w:hAnsi="Times New Roman" w:cs="Times New Roman"/>
          <w:color w:val="000000"/>
          <w:sz w:val="28"/>
          <w:szCs w:val="28"/>
        </w:rPr>
      </w:pPr>
      <w:r w:rsidRPr="008F0E83">
        <w:rPr>
          <w:rFonts w:ascii="Times New Roman" w:hAnsi="Times New Roman" w:cs="Times New Roman"/>
          <w:color w:val="000000"/>
          <w:sz w:val="28"/>
          <w:szCs w:val="28"/>
        </w:rPr>
        <w:t xml:space="preserve">      </w:t>
      </w:r>
      <w:r w:rsidRPr="008F0E83">
        <w:rPr>
          <w:rFonts w:ascii="Times New Roman" w:hAnsi="Times New Roman" w:cs="Times New Roman"/>
          <w:color w:val="000000"/>
          <w:sz w:val="28"/>
          <w:szCs w:val="28"/>
        </w:rPr>
        <w:tab/>
        <w:t>Ф</w:t>
      </w:r>
      <w:r w:rsidR="00631145">
        <w:rPr>
          <w:rFonts w:ascii="Times New Roman" w:hAnsi="Times New Roman" w:cs="Times New Roman"/>
          <w:color w:val="000000"/>
          <w:sz w:val="28"/>
          <w:szCs w:val="28"/>
        </w:rPr>
        <w:t xml:space="preserve">отография рабочего времени </w:t>
      </w:r>
      <w:r w:rsidRPr="008F0E83">
        <w:rPr>
          <w:rFonts w:ascii="Times New Roman" w:hAnsi="Times New Roman" w:cs="Times New Roman"/>
          <w:color w:val="000000"/>
          <w:sz w:val="28"/>
          <w:szCs w:val="28"/>
        </w:rPr>
        <w:t xml:space="preserve"> включает четыре после</w:t>
      </w:r>
      <w:r w:rsidRPr="008F0E83">
        <w:rPr>
          <w:rFonts w:ascii="Times New Roman" w:hAnsi="Times New Roman" w:cs="Times New Roman"/>
          <w:color w:val="000000"/>
          <w:sz w:val="28"/>
          <w:szCs w:val="28"/>
        </w:rPr>
        <w:softHyphen/>
        <w:t xml:space="preserve">довательных этапа. </w:t>
      </w:r>
    </w:p>
    <w:p w:rsidR="00CC13F1" w:rsidRPr="008F0E83" w:rsidRDefault="00CC13F1" w:rsidP="00CC13F1">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8F0E83">
        <w:rPr>
          <w:rFonts w:ascii="Times New Roman" w:hAnsi="Times New Roman" w:cs="Times New Roman"/>
          <w:b/>
          <w:i/>
          <w:color w:val="000000"/>
          <w:sz w:val="28"/>
          <w:szCs w:val="28"/>
        </w:rPr>
        <w:t xml:space="preserve">      </w:t>
      </w:r>
      <w:r w:rsidRPr="008F0E83">
        <w:rPr>
          <w:rFonts w:ascii="Times New Roman" w:hAnsi="Times New Roman" w:cs="Times New Roman"/>
          <w:b/>
          <w:i/>
          <w:color w:val="000000"/>
          <w:sz w:val="28"/>
          <w:szCs w:val="28"/>
        </w:rPr>
        <w:tab/>
        <w:t>Первый этап</w:t>
      </w:r>
      <w:r w:rsidRPr="008F0E83">
        <w:rPr>
          <w:rFonts w:ascii="Times New Roman" w:hAnsi="Times New Roman" w:cs="Times New Roman"/>
          <w:color w:val="000000"/>
          <w:sz w:val="28"/>
          <w:szCs w:val="28"/>
        </w:rPr>
        <w:t xml:space="preserve"> — подготовительный — заключается в определе</w:t>
      </w:r>
      <w:r w:rsidRPr="008F0E83">
        <w:rPr>
          <w:rFonts w:ascii="Times New Roman" w:hAnsi="Times New Roman" w:cs="Times New Roman"/>
          <w:color w:val="000000"/>
          <w:sz w:val="28"/>
          <w:szCs w:val="28"/>
        </w:rPr>
        <w:softHyphen/>
        <w:t>нии цели ФРВ (для установления норм или нормативов, для изуче</w:t>
      </w:r>
      <w:r w:rsidRPr="008F0E83">
        <w:rPr>
          <w:rFonts w:ascii="Times New Roman" w:hAnsi="Times New Roman" w:cs="Times New Roman"/>
          <w:color w:val="000000"/>
          <w:sz w:val="28"/>
          <w:szCs w:val="28"/>
        </w:rPr>
        <w:softHyphen/>
        <w:t xml:space="preserve">ния организации труда и т. д.) и объекта изучения; установлении продолжительности наблюдения; выборе времени </w:t>
      </w:r>
      <w:r w:rsidR="0012516B" w:rsidRPr="008F0E83">
        <w:rPr>
          <w:rFonts w:ascii="Times New Roman" w:hAnsi="Times New Roman" w:cs="Times New Roman"/>
          <w:color w:val="000000"/>
          <w:sz w:val="28"/>
          <w:szCs w:val="28"/>
        </w:rPr>
        <w:t>наблюдения; озна</w:t>
      </w:r>
      <w:r w:rsidR="0012516B" w:rsidRPr="008F0E83">
        <w:rPr>
          <w:rFonts w:ascii="Times New Roman" w:hAnsi="Times New Roman" w:cs="Times New Roman"/>
          <w:color w:val="000000"/>
          <w:sz w:val="28"/>
          <w:szCs w:val="28"/>
        </w:rPr>
        <w:softHyphen/>
        <w:t>комлении</w:t>
      </w:r>
      <w:r w:rsidRPr="008F0E83">
        <w:rPr>
          <w:rFonts w:ascii="Times New Roman" w:hAnsi="Times New Roman" w:cs="Times New Roman"/>
          <w:color w:val="000000"/>
          <w:sz w:val="28"/>
          <w:szCs w:val="28"/>
        </w:rPr>
        <w:t xml:space="preserve"> наблюдателя с технико-</w:t>
      </w:r>
      <w:r w:rsidRPr="008F0E83">
        <w:rPr>
          <w:rFonts w:ascii="Times New Roman" w:hAnsi="Times New Roman" w:cs="Times New Roman"/>
          <w:color w:val="000000"/>
          <w:sz w:val="28"/>
          <w:szCs w:val="28"/>
        </w:rPr>
        <w:lastRenderedPageBreak/>
        <w:t>организационными условиями ра</w:t>
      </w:r>
      <w:r w:rsidRPr="008F0E83">
        <w:rPr>
          <w:rFonts w:ascii="Times New Roman" w:hAnsi="Times New Roman" w:cs="Times New Roman"/>
          <w:color w:val="000000"/>
          <w:sz w:val="28"/>
          <w:szCs w:val="28"/>
        </w:rPr>
        <w:softHyphen/>
        <w:t>боты наблюдаемого и заполнении лицевой стороны наблюдатель</w:t>
      </w:r>
      <w:r w:rsidRPr="008F0E83">
        <w:rPr>
          <w:rFonts w:ascii="Times New Roman" w:hAnsi="Times New Roman" w:cs="Times New Roman"/>
          <w:color w:val="000000"/>
          <w:sz w:val="28"/>
          <w:szCs w:val="28"/>
        </w:rPr>
        <w:softHyphen/>
        <w:t>ного листа карты ФРВ ; в разъяснении наблюдаемому</w:t>
      </w:r>
    </w:p>
    <w:p w:rsidR="00CC13F1" w:rsidRPr="008F0E83" w:rsidRDefault="00CC13F1" w:rsidP="00CC13F1">
      <w:pPr>
        <w:shd w:val="clear" w:color="auto" w:fill="FFFFFF"/>
        <w:autoSpaceDE w:val="0"/>
        <w:autoSpaceDN w:val="0"/>
        <w:adjustRightInd w:val="0"/>
        <w:spacing w:before="120" w:after="120" w:line="360" w:lineRule="auto"/>
        <w:jc w:val="both"/>
        <w:rPr>
          <w:rFonts w:ascii="Times New Roman" w:hAnsi="Times New Roman" w:cs="Times New Roman"/>
          <w:color w:val="000000"/>
          <w:sz w:val="28"/>
          <w:szCs w:val="28"/>
        </w:rPr>
      </w:pPr>
      <w:r w:rsidRPr="008F0E83">
        <w:rPr>
          <w:rFonts w:ascii="Times New Roman" w:hAnsi="Times New Roman" w:cs="Times New Roman"/>
          <w:color w:val="000000"/>
          <w:sz w:val="28"/>
          <w:szCs w:val="28"/>
        </w:rPr>
        <w:t>задач ФРВ.</w:t>
      </w:r>
    </w:p>
    <w:p w:rsidR="00CC13F1" w:rsidRPr="008F0E83" w:rsidRDefault="00CC13F1" w:rsidP="00CC13F1">
      <w:pPr>
        <w:shd w:val="clear" w:color="auto" w:fill="FFFFFF"/>
        <w:autoSpaceDE w:val="0"/>
        <w:autoSpaceDN w:val="0"/>
        <w:adjustRightInd w:val="0"/>
        <w:spacing w:before="120" w:after="120" w:line="360" w:lineRule="auto"/>
        <w:jc w:val="both"/>
        <w:rPr>
          <w:rFonts w:ascii="Times New Roman" w:hAnsi="Times New Roman" w:cs="Times New Roman"/>
          <w:color w:val="000000"/>
          <w:sz w:val="28"/>
          <w:szCs w:val="28"/>
        </w:rPr>
      </w:pPr>
      <w:r w:rsidRPr="008F0E83">
        <w:rPr>
          <w:rFonts w:ascii="Times New Roman" w:hAnsi="Times New Roman" w:cs="Times New Roman"/>
          <w:b/>
          <w:i/>
          <w:color w:val="000000"/>
          <w:sz w:val="28"/>
          <w:szCs w:val="28"/>
        </w:rPr>
        <w:t xml:space="preserve">      </w:t>
      </w:r>
      <w:r w:rsidRPr="008F0E83">
        <w:rPr>
          <w:rFonts w:ascii="Times New Roman" w:hAnsi="Times New Roman" w:cs="Times New Roman"/>
          <w:b/>
          <w:i/>
          <w:color w:val="000000"/>
          <w:sz w:val="28"/>
          <w:szCs w:val="28"/>
        </w:rPr>
        <w:tab/>
        <w:t>Второй этап</w:t>
      </w:r>
      <w:r w:rsidRPr="008F0E83">
        <w:rPr>
          <w:rFonts w:ascii="Times New Roman" w:hAnsi="Times New Roman" w:cs="Times New Roman"/>
          <w:color w:val="000000"/>
          <w:sz w:val="28"/>
          <w:szCs w:val="28"/>
        </w:rPr>
        <w:t xml:space="preserve"> — проведение наблюдений — состоит в последова</w:t>
      </w:r>
      <w:r w:rsidRPr="008F0E83">
        <w:rPr>
          <w:rFonts w:ascii="Times New Roman" w:hAnsi="Times New Roman" w:cs="Times New Roman"/>
          <w:color w:val="000000"/>
          <w:sz w:val="28"/>
          <w:szCs w:val="28"/>
        </w:rPr>
        <w:softHyphen/>
        <w:t>тельной детальной записи на оборотной стороне формы всех без исключения затрат рабочего времени (по каждому виду затрат определяются его начало (по текущему времени), продолжитель</w:t>
      </w:r>
      <w:r w:rsidRPr="008F0E83">
        <w:rPr>
          <w:rFonts w:ascii="Times New Roman" w:hAnsi="Times New Roman" w:cs="Times New Roman"/>
          <w:color w:val="000000"/>
          <w:sz w:val="28"/>
          <w:szCs w:val="28"/>
        </w:rPr>
        <w:softHyphen/>
        <w:t>ность   (с  точностью до 30 с) и присваивается   соответствующий</w:t>
      </w:r>
      <w:r w:rsidRPr="008F0E83">
        <w:rPr>
          <w:rFonts w:ascii="Times New Roman" w:hAnsi="Times New Roman" w:cs="Times New Roman"/>
          <w:sz w:val="28"/>
          <w:szCs w:val="28"/>
        </w:rPr>
        <w:t xml:space="preserve"> </w:t>
      </w:r>
      <w:r w:rsidRPr="008F0E83">
        <w:rPr>
          <w:rFonts w:ascii="Times New Roman" w:hAnsi="Times New Roman" w:cs="Times New Roman"/>
          <w:color w:val="000000"/>
          <w:sz w:val="28"/>
          <w:szCs w:val="28"/>
        </w:rPr>
        <w:t>индекс).</w:t>
      </w:r>
    </w:p>
    <w:p w:rsidR="00CC13F1" w:rsidRPr="008F0E83" w:rsidRDefault="00CC13F1" w:rsidP="00CC13F1">
      <w:pPr>
        <w:shd w:val="clear" w:color="auto" w:fill="FFFFFF"/>
        <w:autoSpaceDE w:val="0"/>
        <w:autoSpaceDN w:val="0"/>
        <w:adjustRightInd w:val="0"/>
        <w:spacing w:before="120" w:after="120" w:line="360" w:lineRule="auto"/>
        <w:jc w:val="both"/>
        <w:rPr>
          <w:rFonts w:ascii="Times New Roman" w:hAnsi="Times New Roman" w:cs="Times New Roman"/>
          <w:color w:val="000000"/>
          <w:sz w:val="28"/>
          <w:szCs w:val="28"/>
        </w:rPr>
      </w:pPr>
      <w:r w:rsidRPr="008F0E83">
        <w:rPr>
          <w:rFonts w:ascii="Times New Roman" w:hAnsi="Times New Roman" w:cs="Times New Roman"/>
          <w:b/>
          <w:i/>
          <w:color w:val="000000"/>
          <w:sz w:val="28"/>
          <w:szCs w:val="28"/>
        </w:rPr>
        <w:t xml:space="preserve">      </w:t>
      </w:r>
      <w:r w:rsidRPr="008F0E83">
        <w:rPr>
          <w:rFonts w:ascii="Times New Roman" w:hAnsi="Times New Roman" w:cs="Times New Roman"/>
          <w:b/>
          <w:i/>
          <w:color w:val="000000"/>
          <w:sz w:val="28"/>
          <w:szCs w:val="28"/>
        </w:rPr>
        <w:tab/>
        <w:t>Третий этап</w:t>
      </w:r>
      <w:r w:rsidRPr="008F0E83">
        <w:rPr>
          <w:rFonts w:ascii="Times New Roman" w:hAnsi="Times New Roman" w:cs="Times New Roman"/>
          <w:color w:val="000000"/>
          <w:sz w:val="28"/>
          <w:szCs w:val="28"/>
        </w:rPr>
        <w:t xml:space="preserve"> — обработка результатов наблюдений — заклю</w:t>
      </w:r>
      <w:r w:rsidRPr="008F0E83">
        <w:rPr>
          <w:rFonts w:ascii="Times New Roman" w:hAnsi="Times New Roman" w:cs="Times New Roman"/>
          <w:color w:val="000000"/>
          <w:sz w:val="28"/>
          <w:szCs w:val="28"/>
        </w:rPr>
        <w:softHyphen/>
        <w:t>чается в проверке результатов записи наблюдений (соответствует ли сумма затрат рабочего времени общей продолжительности на</w:t>
      </w:r>
      <w:r w:rsidRPr="008F0E83">
        <w:rPr>
          <w:rFonts w:ascii="Times New Roman" w:hAnsi="Times New Roman" w:cs="Times New Roman"/>
          <w:color w:val="000000"/>
          <w:sz w:val="28"/>
          <w:szCs w:val="28"/>
        </w:rPr>
        <w:softHyphen/>
        <w:t>блюдения, нет ли ошибок в записях и т. д.); группировке одно</w:t>
      </w:r>
      <w:r w:rsidRPr="008F0E83">
        <w:rPr>
          <w:rFonts w:ascii="Times New Roman" w:hAnsi="Times New Roman" w:cs="Times New Roman"/>
          <w:color w:val="000000"/>
          <w:sz w:val="28"/>
          <w:szCs w:val="28"/>
        </w:rPr>
        <w:softHyphen/>
        <w:t>именных затрат рабочего времени ; расчете фактиче</w:t>
      </w:r>
      <w:r w:rsidRPr="008F0E83">
        <w:rPr>
          <w:rFonts w:ascii="Times New Roman" w:hAnsi="Times New Roman" w:cs="Times New Roman"/>
          <w:color w:val="000000"/>
          <w:sz w:val="28"/>
          <w:szCs w:val="28"/>
        </w:rPr>
        <w:softHyphen/>
        <w:t>ского и нормативного балансов рабочего времени .</w:t>
      </w:r>
    </w:p>
    <w:p w:rsidR="00CC13F1" w:rsidRPr="008F0E83" w:rsidRDefault="00CC13F1" w:rsidP="00CC13F1">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8F0E83">
        <w:rPr>
          <w:rFonts w:ascii="Times New Roman" w:hAnsi="Times New Roman" w:cs="Times New Roman"/>
          <w:b/>
          <w:i/>
          <w:color w:val="000000"/>
          <w:sz w:val="28"/>
          <w:szCs w:val="28"/>
        </w:rPr>
        <w:t xml:space="preserve">      </w:t>
      </w:r>
      <w:r w:rsidRPr="008F0E83">
        <w:rPr>
          <w:rFonts w:ascii="Times New Roman" w:hAnsi="Times New Roman" w:cs="Times New Roman"/>
          <w:b/>
          <w:i/>
          <w:color w:val="000000"/>
          <w:sz w:val="28"/>
          <w:szCs w:val="28"/>
        </w:rPr>
        <w:tab/>
        <w:t>Четвертый этап</w:t>
      </w:r>
      <w:r w:rsidRPr="008F0E83">
        <w:rPr>
          <w:rFonts w:ascii="Times New Roman" w:hAnsi="Times New Roman" w:cs="Times New Roman"/>
          <w:color w:val="000000"/>
          <w:sz w:val="28"/>
          <w:szCs w:val="28"/>
        </w:rPr>
        <w:t xml:space="preserve"> — анализ результатов наблюдений — предусматривает:</w:t>
      </w:r>
    </w:p>
    <w:p w:rsidR="00CC13F1" w:rsidRPr="008F0E83" w:rsidRDefault="00CC13F1" w:rsidP="00CC13F1">
      <w:pPr>
        <w:shd w:val="clear" w:color="auto" w:fill="FFFFFF"/>
        <w:autoSpaceDE w:val="0"/>
        <w:autoSpaceDN w:val="0"/>
        <w:adjustRightInd w:val="0"/>
        <w:spacing w:before="120" w:after="120" w:line="360" w:lineRule="auto"/>
        <w:jc w:val="both"/>
        <w:rPr>
          <w:rFonts w:ascii="Times New Roman" w:hAnsi="Times New Roman" w:cs="Times New Roman"/>
          <w:color w:val="000000"/>
          <w:sz w:val="28"/>
          <w:szCs w:val="28"/>
        </w:rPr>
      </w:pPr>
      <w:r w:rsidRPr="008F0E83">
        <w:rPr>
          <w:rFonts w:ascii="Times New Roman" w:hAnsi="Times New Roman" w:cs="Times New Roman"/>
          <w:color w:val="000000"/>
          <w:sz w:val="28"/>
          <w:szCs w:val="28"/>
        </w:rPr>
        <w:t>расчет показателя использования рабочего времени , расчет показателя возможного повышения эффективности исполь</w:t>
      </w:r>
      <w:r w:rsidRPr="008F0E83">
        <w:rPr>
          <w:rFonts w:ascii="Times New Roman" w:hAnsi="Times New Roman" w:cs="Times New Roman"/>
          <w:color w:val="000000"/>
          <w:sz w:val="28"/>
          <w:szCs w:val="28"/>
        </w:rPr>
        <w:softHyphen/>
        <w:t>зования рабочего времени .</w:t>
      </w:r>
    </w:p>
    <w:p w:rsidR="00CC13F1" w:rsidRPr="008F0E83" w:rsidRDefault="00CC13F1" w:rsidP="00CC13F1">
      <w:pPr>
        <w:shd w:val="clear" w:color="auto" w:fill="FFFFFF"/>
        <w:autoSpaceDE w:val="0"/>
        <w:autoSpaceDN w:val="0"/>
        <w:adjustRightInd w:val="0"/>
        <w:spacing w:before="120" w:after="120" w:line="360" w:lineRule="auto"/>
        <w:jc w:val="both"/>
        <w:rPr>
          <w:rFonts w:ascii="Times New Roman" w:hAnsi="Times New Roman" w:cs="Times New Roman"/>
          <w:color w:val="000000"/>
          <w:sz w:val="28"/>
          <w:szCs w:val="28"/>
        </w:rPr>
      </w:pPr>
      <w:r w:rsidRPr="008F0E83">
        <w:rPr>
          <w:rFonts w:ascii="Times New Roman" w:hAnsi="Times New Roman" w:cs="Times New Roman"/>
          <w:b/>
          <w:i/>
          <w:color w:val="000000"/>
          <w:sz w:val="28"/>
          <w:szCs w:val="28"/>
        </w:rPr>
        <w:t xml:space="preserve">      </w:t>
      </w:r>
      <w:r w:rsidRPr="008F0E83">
        <w:rPr>
          <w:rFonts w:ascii="Times New Roman" w:hAnsi="Times New Roman" w:cs="Times New Roman"/>
          <w:b/>
          <w:i/>
          <w:color w:val="000000"/>
          <w:sz w:val="28"/>
          <w:szCs w:val="28"/>
        </w:rPr>
        <w:tab/>
        <w:t>Пятый этап</w:t>
      </w:r>
      <w:r w:rsidRPr="008F0E83">
        <w:rPr>
          <w:rFonts w:ascii="Times New Roman" w:hAnsi="Times New Roman" w:cs="Times New Roman"/>
          <w:color w:val="000000"/>
          <w:sz w:val="28"/>
          <w:szCs w:val="28"/>
        </w:rPr>
        <w:t xml:space="preserve"> заключается в разработке комплекса мероприятий по устранению вскрытых недостатков в организации трудового про</w:t>
      </w:r>
      <w:r w:rsidRPr="008F0E83">
        <w:rPr>
          <w:rFonts w:ascii="Times New Roman" w:hAnsi="Times New Roman" w:cs="Times New Roman"/>
          <w:color w:val="000000"/>
          <w:sz w:val="28"/>
          <w:szCs w:val="28"/>
        </w:rPr>
        <w:softHyphen/>
        <w:t xml:space="preserve">цесса и использовании рабочего времени. </w:t>
      </w:r>
    </w:p>
    <w:p w:rsidR="00CC13F1" w:rsidRPr="00301616" w:rsidRDefault="00CC13F1" w:rsidP="00CC13F1">
      <w:pPr>
        <w:shd w:val="clear" w:color="auto" w:fill="FFFFFF"/>
        <w:autoSpaceDE w:val="0"/>
        <w:autoSpaceDN w:val="0"/>
        <w:adjustRightInd w:val="0"/>
        <w:spacing w:before="120" w:after="120" w:line="360" w:lineRule="auto"/>
        <w:jc w:val="center"/>
        <w:rPr>
          <w:rFonts w:ascii="Times New Roman" w:hAnsi="Times New Roman" w:cs="Times New Roman"/>
          <w:color w:val="000000"/>
          <w:sz w:val="28"/>
          <w:szCs w:val="28"/>
        </w:rPr>
      </w:pPr>
      <w:r w:rsidRPr="00301616">
        <w:rPr>
          <w:rFonts w:ascii="Times New Roman" w:hAnsi="Times New Roman" w:cs="Times New Roman"/>
          <w:color w:val="000000"/>
          <w:sz w:val="28"/>
          <w:szCs w:val="28"/>
        </w:rPr>
        <w:t>САМОФОТОГРАФИЯ РАБОЧЕГО ВРЕМЕНИ РАБОЧИХ</w:t>
      </w:r>
    </w:p>
    <w:p w:rsidR="00CC13F1" w:rsidRPr="008F0E83" w:rsidRDefault="00CC13F1" w:rsidP="00CC13F1">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8F0E83">
        <w:rPr>
          <w:rFonts w:ascii="Times New Roman" w:hAnsi="Times New Roman" w:cs="Times New Roman"/>
          <w:color w:val="000000"/>
          <w:sz w:val="28"/>
          <w:szCs w:val="28"/>
        </w:rPr>
        <w:t xml:space="preserve">Целью </w:t>
      </w:r>
      <w:r w:rsidRPr="008F0E83">
        <w:rPr>
          <w:rFonts w:ascii="Times New Roman" w:hAnsi="Times New Roman" w:cs="Times New Roman"/>
          <w:b/>
          <w:i/>
          <w:color w:val="000000"/>
          <w:sz w:val="28"/>
          <w:szCs w:val="28"/>
        </w:rPr>
        <w:t>самофотографии</w:t>
      </w:r>
      <w:r w:rsidRPr="008F0E83">
        <w:rPr>
          <w:rFonts w:ascii="Times New Roman" w:hAnsi="Times New Roman" w:cs="Times New Roman"/>
          <w:color w:val="000000"/>
          <w:sz w:val="28"/>
          <w:szCs w:val="28"/>
        </w:rPr>
        <w:t xml:space="preserve"> рабочего времени является выявление всех видов потерь рабочего времени, анализ причин их возникно</w:t>
      </w:r>
      <w:r w:rsidRPr="008F0E83">
        <w:rPr>
          <w:rFonts w:ascii="Times New Roman" w:hAnsi="Times New Roman" w:cs="Times New Roman"/>
          <w:color w:val="000000"/>
          <w:sz w:val="28"/>
          <w:szCs w:val="28"/>
        </w:rPr>
        <w:softHyphen/>
        <w:t>вения и разработка организационно-технических мероприятий для их устранения. Самофотография дает возможность активно вовлечь самих работников в борьбу за экономию рабочего времени, одно</w:t>
      </w:r>
      <w:r w:rsidRPr="008F0E83">
        <w:rPr>
          <w:rFonts w:ascii="Times New Roman" w:hAnsi="Times New Roman" w:cs="Times New Roman"/>
          <w:color w:val="000000"/>
          <w:sz w:val="28"/>
          <w:szCs w:val="28"/>
        </w:rPr>
        <w:softHyphen/>
        <w:t>временно охватить самофотографией большое число исполнителей, не требует от работников специальной подготовки, не мешает им выполнять их производственные функции.</w:t>
      </w:r>
    </w:p>
    <w:p w:rsidR="00CC13F1" w:rsidRPr="008F0E83" w:rsidRDefault="00CC13F1" w:rsidP="00CC13F1">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8F0E83">
        <w:rPr>
          <w:rFonts w:ascii="Times New Roman" w:hAnsi="Times New Roman" w:cs="Times New Roman"/>
          <w:color w:val="000000"/>
          <w:sz w:val="28"/>
          <w:szCs w:val="28"/>
        </w:rPr>
        <w:lastRenderedPageBreak/>
        <w:t xml:space="preserve">     </w:t>
      </w:r>
      <w:r w:rsidRPr="008F0E83">
        <w:rPr>
          <w:rFonts w:ascii="Times New Roman" w:hAnsi="Times New Roman" w:cs="Times New Roman"/>
          <w:color w:val="000000"/>
          <w:sz w:val="28"/>
          <w:szCs w:val="28"/>
        </w:rPr>
        <w:tab/>
        <w:t xml:space="preserve"> Для проведения самофотографии используются два типа карт: карта, в которую заранее вписаны наиболее вероятные (типичные) для данного производства виды потерь рабочего времени , а работнику остается только указать их продолжитель</w:t>
      </w:r>
      <w:r w:rsidRPr="008F0E83">
        <w:rPr>
          <w:rFonts w:ascii="Times New Roman" w:hAnsi="Times New Roman" w:cs="Times New Roman"/>
          <w:color w:val="000000"/>
          <w:sz w:val="28"/>
          <w:szCs w:val="28"/>
        </w:rPr>
        <w:softHyphen/>
        <w:t>ность, и так называемая «свободная» карта, в которую работник сам записывает все виды потерь рабочего времени и их продолжи</w:t>
      </w:r>
      <w:r w:rsidRPr="008F0E83">
        <w:rPr>
          <w:rFonts w:ascii="Times New Roman" w:hAnsi="Times New Roman" w:cs="Times New Roman"/>
          <w:color w:val="000000"/>
          <w:sz w:val="28"/>
          <w:szCs w:val="28"/>
        </w:rPr>
        <w:softHyphen/>
        <w:t>тельность. Первый тип карты предпочтителен.</w:t>
      </w:r>
    </w:p>
    <w:p w:rsidR="00CC13F1" w:rsidRPr="008F0E83" w:rsidRDefault="00CC13F1" w:rsidP="00CC13F1">
      <w:pPr>
        <w:shd w:val="clear" w:color="auto" w:fill="FFFFFF"/>
        <w:autoSpaceDE w:val="0"/>
        <w:autoSpaceDN w:val="0"/>
        <w:adjustRightInd w:val="0"/>
        <w:spacing w:before="120" w:after="120" w:line="360" w:lineRule="auto"/>
        <w:ind w:firstLine="708"/>
        <w:jc w:val="both"/>
        <w:rPr>
          <w:rFonts w:ascii="Times New Roman" w:hAnsi="Times New Roman" w:cs="Times New Roman"/>
          <w:color w:val="000000"/>
          <w:sz w:val="28"/>
          <w:szCs w:val="28"/>
        </w:rPr>
      </w:pPr>
      <w:r w:rsidRPr="008F0E83">
        <w:rPr>
          <w:rFonts w:ascii="Times New Roman" w:hAnsi="Times New Roman" w:cs="Times New Roman"/>
          <w:color w:val="000000"/>
          <w:sz w:val="28"/>
          <w:szCs w:val="28"/>
        </w:rPr>
        <w:t>Самофотография рабочего дня включает пять последовательных этапов.</w:t>
      </w:r>
    </w:p>
    <w:p w:rsidR="00CC13F1" w:rsidRPr="008F0E83" w:rsidRDefault="00CC13F1" w:rsidP="00CC13F1">
      <w:pPr>
        <w:shd w:val="clear" w:color="auto" w:fill="FFFFFF"/>
        <w:autoSpaceDE w:val="0"/>
        <w:autoSpaceDN w:val="0"/>
        <w:adjustRightInd w:val="0"/>
        <w:spacing w:before="120" w:after="120" w:line="360" w:lineRule="auto"/>
        <w:jc w:val="both"/>
        <w:rPr>
          <w:rFonts w:ascii="Times New Roman" w:hAnsi="Times New Roman" w:cs="Times New Roman"/>
          <w:color w:val="000000"/>
          <w:sz w:val="28"/>
          <w:szCs w:val="28"/>
        </w:rPr>
      </w:pPr>
      <w:r w:rsidRPr="008F0E83">
        <w:rPr>
          <w:rFonts w:ascii="Times New Roman" w:hAnsi="Times New Roman" w:cs="Times New Roman"/>
          <w:b/>
          <w:i/>
          <w:color w:val="000000"/>
          <w:sz w:val="28"/>
          <w:szCs w:val="28"/>
        </w:rPr>
        <w:t xml:space="preserve">       </w:t>
      </w:r>
      <w:r w:rsidRPr="008F0E83">
        <w:rPr>
          <w:rFonts w:ascii="Times New Roman" w:hAnsi="Times New Roman" w:cs="Times New Roman"/>
          <w:b/>
          <w:i/>
          <w:color w:val="000000"/>
          <w:sz w:val="28"/>
          <w:szCs w:val="28"/>
        </w:rPr>
        <w:tab/>
        <w:t>Первый этап</w:t>
      </w:r>
      <w:r w:rsidRPr="008F0E83">
        <w:rPr>
          <w:rFonts w:ascii="Times New Roman" w:hAnsi="Times New Roman" w:cs="Times New Roman"/>
          <w:color w:val="000000"/>
          <w:sz w:val="28"/>
          <w:szCs w:val="28"/>
        </w:rPr>
        <w:t xml:space="preserve"> — подготовка к организации проведения самофо</w:t>
      </w:r>
      <w:r w:rsidRPr="008F0E83">
        <w:rPr>
          <w:rFonts w:ascii="Times New Roman" w:hAnsi="Times New Roman" w:cs="Times New Roman"/>
          <w:color w:val="000000"/>
          <w:sz w:val="28"/>
          <w:szCs w:val="28"/>
        </w:rPr>
        <w:softHyphen/>
        <w:t>тографии — заключается в выборе объекта (объектов) наблюдения (бригад, участков, цехов и т. д.); установлении продолжительности наблюдения (первая или вторая половины рабочего дня, рабочий день полностью, несколько рабочих дней и т. д.); выборе времени наблюдения   (начало,   середина   или конец   месяца,   день   (дни)</w:t>
      </w:r>
      <w:r w:rsidRPr="008F0E83">
        <w:rPr>
          <w:rFonts w:ascii="Times New Roman" w:hAnsi="Times New Roman" w:cs="Times New Roman"/>
          <w:sz w:val="28"/>
          <w:szCs w:val="28"/>
        </w:rPr>
        <w:t xml:space="preserve"> </w:t>
      </w:r>
      <w:r w:rsidRPr="008F0E83">
        <w:rPr>
          <w:rFonts w:ascii="Times New Roman" w:hAnsi="Times New Roman" w:cs="Times New Roman"/>
          <w:color w:val="000000"/>
          <w:sz w:val="28"/>
          <w:szCs w:val="28"/>
        </w:rPr>
        <w:t>недели); определении количества работников, охватываемых само</w:t>
      </w:r>
      <w:r w:rsidRPr="008F0E83">
        <w:rPr>
          <w:rFonts w:ascii="Times New Roman" w:hAnsi="Times New Roman" w:cs="Times New Roman"/>
          <w:color w:val="000000"/>
          <w:sz w:val="28"/>
          <w:szCs w:val="28"/>
        </w:rPr>
        <w:softHyphen/>
        <w:t>фотографией; выборе типа карты самофотографии; обеспечении необходимого количества карт самофотографии.</w:t>
      </w:r>
    </w:p>
    <w:p w:rsidR="00CC13F1" w:rsidRPr="008F0E83" w:rsidRDefault="00CC13F1" w:rsidP="00CC13F1">
      <w:pPr>
        <w:shd w:val="clear" w:color="auto" w:fill="FFFFFF"/>
        <w:autoSpaceDE w:val="0"/>
        <w:autoSpaceDN w:val="0"/>
        <w:adjustRightInd w:val="0"/>
        <w:spacing w:before="120" w:after="120" w:line="360" w:lineRule="auto"/>
        <w:jc w:val="both"/>
        <w:rPr>
          <w:rFonts w:ascii="Times New Roman" w:hAnsi="Times New Roman" w:cs="Times New Roman"/>
          <w:color w:val="000000"/>
          <w:sz w:val="28"/>
          <w:szCs w:val="28"/>
        </w:rPr>
      </w:pPr>
      <w:r w:rsidRPr="008F0E83">
        <w:rPr>
          <w:rFonts w:ascii="Times New Roman" w:hAnsi="Times New Roman" w:cs="Times New Roman"/>
          <w:b/>
          <w:i/>
          <w:color w:val="000000"/>
          <w:sz w:val="28"/>
          <w:szCs w:val="28"/>
        </w:rPr>
        <w:t xml:space="preserve">      </w:t>
      </w:r>
      <w:r w:rsidRPr="008F0E83">
        <w:rPr>
          <w:rFonts w:ascii="Times New Roman" w:hAnsi="Times New Roman" w:cs="Times New Roman"/>
          <w:b/>
          <w:i/>
          <w:color w:val="000000"/>
          <w:sz w:val="28"/>
          <w:szCs w:val="28"/>
        </w:rPr>
        <w:tab/>
        <w:t>Второй этап</w:t>
      </w:r>
      <w:r w:rsidRPr="008F0E83">
        <w:rPr>
          <w:rFonts w:ascii="Times New Roman" w:hAnsi="Times New Roman" w:cs="Times New Roman"/>
          <w:color w:val="000000"/>
          <w:sz w:val="28"/>
          <w:szCs w:val="28"/>
        </w:rPr>
        <w:t xml:space="preserve"> — подготовка самих участков к проведению само</w:t>
      </w:r>
      <w:r w:rsidRPr="008F0E83">
        <w:rPr>
          <w:rFonts w:ascii="Times New Roman" w:hAnsi="Times New Roman" w:cs="Times New Roman"/>
          <w:color w:val="000000"/>
          <w:sz w:val="28"/>
          <w:szCs w:val="28"/>
        </w:rPr>
        <w:softHyphen/>
        <w:t>фотографии — состоит в инструктаже работников о порядке запол</w:t>
      </w:r>
      <w:r w:rsidRPr="008F0E83">
        <w:rPr>
          <w:rFonts w:ascii="Times New Roman" w:hAnsi="Times New Roman" w:cs="Times New Roman"/>
          <w:color w:val="000000"/>
          <w:sz w:val="28"/>
          <w:szCs w:val="28"/>
        </w:rPr>
        <w:softHyphen/>
        <w:t>нения карт самофотографии и раздаче этих карт.</w:t>
      </w:r>
    </w:p>
    <w:p w:rsidR="00CC13F1" w:rsidRPr="008F0E83" w:rsidRDefault="00CC13F1" w:rsidP="00CC13F1">
      <w:pPr>
        <w:shd w:val="clear" w:color="auto" w:fill="FFFFFF"/>
        <w:autoSpaceDE w:val="0"/>
        <w:autoSpaceDN w:val="0"/>
        <w:adjustRightInd w:val="0"/>
        <w:spacing w:before="120" w:after="120" w:line="360" w:lineRule="auto"/>
        <w:jc w:val="both"/>
        <w:rPr>
          <w:rFonts w:ascii="Times New Roman" w:hAnsi="Times New Roman" w:cs="Times New Roman"/>
          <w:color w:val="000000"/>
          <w:sz w:val="28"/>
          <w:szCs w:val="28"/>
        </w:rPr>
      </w:pPr>
      <w:r w:rsidRPr="008F0E83">
        <w:rPr>
          <w:rFonts w:ascii="Times New Roman" w:hAnsi="Times New Roman" w:cs="Times New Roman"/>
          <w:b/>
          <w:i/>
          <w:color w:val="000000"/>
          <w:sz w:val="28"/>
          <w:szCs w:val="28"/>
        </w:rPr>
        <w:t xml:space="preserve">     </w:t>
      </w:r>
      <w:r w:rsidRPr="008F0E83">
        <w:rPr>
          <w:rFonts w:ascii="Times New Roman" w:hAnsi="Times New Roman" w:cs="Times New Roman"/>
          <w:b/>
          <w:i/>
          <w:color w:val="000000"/>
          <w:sz w:val="28"/>
          <w:szCs w:val="28"/>
        </w:rPr>
        <w:tab/>
        <w:t xml:space="preserve"> Третий этап</w:t>
      </w:r>
      <w:r w:rsidRPr="008F0E83">
        <w:rPr>
          <w:rFonts w:ascii="Times New Roman" w:hAnsi="Times New Roman" w:cs="Times New Roman"/>
          <w:color w:val="000000"/>
          <w:sz w:val="28"/>
          <w:szCs w:val="28"/>
        </w:rPr>
        <w:t xml:space="preserve"> — проведение самофотографии рабочего дня — за</w:t>
      </w:r>
      <w:r w:rsidRPr="008F0E83">
        <w:rPr>
          <w:rFonts w:ascii="Times New Roman" w:hAnsi="Times New Roman" w:cs="Times New Roman"/>
          <w:color w:val="000000"/>
          <w:sz w:val="28"/>
          <w:szCs w:val="28"/>
        </w:rPr>
        <w:softHyphen/>
        <w:t>ключается в последовательной регистрации самим исполнителем ра</w:t>
      </w:r>
      <w:r w:rsidRPr="008F0E83">
        <w:rPr>
          <w:rFonts w:ascii="Times New Roman" w:hAnsi="Times New Roman" w:cs="Times New Roman"/>
          <w:color w:val="000000"/>
          <w:sz w:val="28"/>
          <w:szCs w:val="28"/>
        </w:rPr>
        <w:softHyphen/>
        <w:t>бот в картах самофотографии всех видов потерь рабочего времени, непроизводительных работ с указанием их продолжительности. Же</w:t>
      </w:r>
      <w:r w:rsidRPr="008F0E83">
        <w:rPr>
          <w:rFonts w:ascii="Times New Roman" w:hAnsi="Times New Roman" w:cs="Times New Roman"/>
          <w:color w:val="000000"/>
          <w:sz w:val="28"/>
          <w:szCs w:val="28"/>
        </w:rPr>
        <w:softHyphen/>
        <w:t>лательно, чтобы исполнитель указал возможные пути устранения недостатков, зарегистрированных им в организации своего трудо</w:t>
      </w:r>
      <w:r w:rsidRPr="008F0E83">
        <w:rPr>
          <w:rFonts w:ascii="Times New Roman" w:hAnsi="Times New Roman" w:cs="Times New Roman"/>
          <w:color w:val="000000"/>
          <w:sz w:val="28"/>
          <w:szCs w:val="28"/>
        </w:rPr>
        <w:softHyphen/>
        <w:t>вого процесса .</w:t>
      </w:r>
    </w:p>
    <w:p w:rsidR="00CC13F1" w:rsidRPr="008F0E83" w:rsidRDefault="00CC13F1" w:rsidP="00CC13F1">
      <w:pPr>
        <w:shd w:val="clear" w:color="auto" w:fill="FFFFFF"/>
        <w:autoSpaceDE w:val="0"/>
        <w:autoSpaceDN w:val="0"/>
        <w:adjustRightInd w:val="0"/>
        <w:spacing w:before="120" w:after="120" w:line="360" w:lineRule="auto"/>
        <w:jc w:val="both"/>
        <w:rPr>
          <w:rFonts w:ascii="Times New Roman" w:hAnsi="Times New Roman" w:cs="Times New Roman"/>
          <w:color w:val="000000"/>
          <w:sz w:val="28"/>
          <w:szCs w:val="28"/>
        </w:rPr>
      </w:pPr>
      <w:r w:rsidRPr="008F0E83">
        <w:rPr>
          <w:rFonts w:ascii="Times New Roman" w:hAnsi="Times New Roman" w:cs="Times New Roman"/>
          <w:b/>
          <w:i/>
          <w:color w:val="000000"/>
          <w:sz w:val="28"/>
          <w:szCs w:val="28"/>
        </w:rPr>
        <w:t xml:space="preserve">     </w:t>
      </w:r>
      <w:r w:rsidRPr="008F0E83">
        <w:rPr>
          <w:rFonts w:ascii="Times New Roman" w:hAnsi="Times New Roman" w:cs="Times New Roman"/>
          <w:b/>
          <w:i/>
          <w:color w:val="000000"/>
          <w:sz w:val="28"/>
          <w:szCs w:val="28"/>
        </w:rPr>
        <w:tab/>
        <w:t xml:space="preserve"> Четвертый этап</w:t>
      </w:r>
      <w:r w:rsidRPr="008F0E83">
        <w:rPr>
          <w:rFonts w:ascii="Times New Roman" w:hAnsi="Times New Roman" w:cs="Times New Roman"/>
          <w:color w:val="000000"/>
          <w:sz w:val="28"/>
          <w:szCs w:val="28"/>
        </w:rPr>
        <w:t xml:space="preserve"> — обработка результатов — включает в себя комплексный анализ результатов самофотографии отдельно по каж</w:t>
      </w:r>
      <w:r w:rsidRPr="008F0E83">
        <w:rPr>
          <w:rFonts w:ascii="Times New Roman" w:hAnsi="Times New Roman" w:cs="Times New Roman"/>
          <w:color w:val="000000"/>
          <w:sz w:val="28"/>
          <w:szCs w:val="28"/>
        </w:rPr>
        <w:softHyphen/>
        <w:t>дому работнику, по выбранным объектам (бригада, участок, цех и т. д.) и в целом по всем группам работников, а также разра</w:t>
      </w:r>
      <w:r w:rsidRPr="008F0E83">
        <w:rPr>
          <w:rFonts w:ascii="Times New Roman" w:hAnsi="Times New Roman" w:cs="Times New Roman"/>
          <w:color w:val="000000"/>
          <w:sz w:val="28"/>
          <w:szCs w:val="28"/>
        </w:rPr>
        <w:softHyphen/>
        <w:t>ботку комплекса мероприятий по устранению вскрытых потерь ра</w:t>
      </w:r>
      <w:r w:rsidRPr="008F0E83">
        <w:rPr>
          <w:rFonts w:ascii="Times New Roman" w:hAnsi="Times New Roman" w:cs="Times New Roman"/>
          <w:color w:val="000000"/>
          <w:sz w:val="28"/>
          <w:szCs w:val="28"/>
        </w:rPr>
        <w:softHyphen/>
        <w:t>бочего времени.</w:t>
      </w:r>
    </w:p>
    <w:p w:rsidR="00CC13F1" w:rsidRPr="00CA2327" w:rsidRDefault="00CC13F1" w:rsidP="00CC13F1">
      <w:pPr>
        <w:shd w:val="clear" w:color="auto" w:fill="FFFFFF"/>
        <w:autoSpaceDE w:val="0"/>
        <w:autoSpaceDN w:val="0"/>
        <w:adjustRightInd w:val="0"/>
        <w:spacing w:before="120" w:after="120" w:line="360" w:lineRule="auto"/>
        <w:jc w:val="center"/>
        <w:rPr>
          <w:rFonts w:ascii="Times New Roman" w:hAnsi="Times New Roman" w:cs="Times New Roman"/>
          <w:color w:val="000000"/>
          <w:sz w:val="28"/>
          <w:szCs w:val="28"/>
        </w:rPr>
      </w:pPr>
      <w:r w:rsidRPr="00CA2327">
        <w:rPr>
          <w:rFonts w:ascii="Times New Roman" w:hAnsi="Times New Roman" w:cs="Times New Roman"/>
          <w:color w:val="000000"/>
          <w:sz w:val="28"/>
          <w:szCs w:val="28"/>
        </w:rPr>
        <w:lastRenderedPageBreak/>
        <w:t>МЕТОД МОМЕНТНЫХ НАБЛЮДЕНИЙ</w:t>
      </w:r>
    </w:p>
    <w:p w:rsidR="00CC13F1" w:rsidRPr="008F0E83" w:rsidRDefault="00CC13F1" w:rsidP="00CC13F1">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8F0E83">
        <w:rPr>
          <w:rFonts w:ascii="Times New Roman" w:hAnsi="Times New Roman" w:cs="Times New Roman"/>
          <w:color w:val="000000"/>
          <w:sz w:val="28"/>
          <w:szCs w:val="28"/>
        </w:rPr>
        <w:t xml:space="preserve">      </w:t>
      </w:r>
      <w:r w:rsidRPr="008F0E83">
        <w:rPr>
          <w:rFonts w:ascii="Times New Roman" w:hAnsi="Times New Roman" w:cs="Times New Roman"/>
          <w:color w:val="000000"/>
          <w:sz w:val="28"/>
          <w:szCs w:val="28"/>
        </w:rPr>
        <w:tab/>
        <w:t>Метод моментных наблюдений (ММН) используется при про</w:t>
      </w:r>
      <w:r w:rsidRPr="008F0E83">
        <w:rPr>
          <w:rFonts w:ascii="Times New Roman" w:hAnsi="Times New Roman" w:cs="Times New Roman"/>
          <w:color w:val="000000"/>
          <w:sz w:val="28"/>
          <w:szCs w:val="28"/>
        </w:rPr>
        <w:softHyphen/>
        <w:t>ведении всех разновидностей фотографии использования времени: фотографии рабочего времени исполнителя, фотографии времени работы оборудования и фотографии производственного процесса.</w:t>
      </w:r>
    </w:p>
    <w:p w:rsidR="00CC13F1" w:rsidRPr="008F0E83" w:rsidRDefault="00CC13F1" w:rsidP="00CC13F1">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8F0E83">
        <w:rPr>
          <w:rFonts w:ascii="Times New Roman" w:hAnsi="Times New Roman" w:cs="Times New Roman"/>
          <w:color w:val="000000"/>
          <w:sz w:val="28"/>
          <w:szCs w:val="28"/>
        </w:rPr>
        <w:t>При фотографии времени ММН регистрируется число моменто-затрат времени (а не абсолютные его величины), т. е. состояние объекта наблюдения на определенный момент времени: работает работник (оборудование) в данный момент или не работает. Пере</w:t>
      </w:r>
      <w:r w:rsidRPr="008F0E83">
        <w:rPr>
          <w:rFonts w:ascii="Times New Roman" w:hAnsi="Times New Roman" w:cs="Times New Roman"/>
          <w:color w:val="000000"/>
          <w:sz w:val="28"/>
          <w:szCs w:val="28"/>
        </w:rPr>
        <w:softHyphen/>
        <w:t>рывы (простои) фиксируются обязательно с указанием причин.</w:t>
      </w:r>
    </w:p>
    <w:p w:rsidR="00CC13F1" w:rsidRPr="008F0E83" w:rsidRDefault="00CC13F1" w:rsidP="00CC13F1">
      <w:pPr>
        <w:shd w:val="clear" w:color="auto" w:fill="FFFFFF"/>
        <w:autoSpaceDE w:val="0"/>
        <w:autoSpaceDN w:val="0"/>
        <w:adjustRightInd w:val="0"/>
        <w:spacing w:before="120" w:after="120" w:line="360" w:lineRule="auto"/>
        <w:jc w:val="both"/>
        <w:rPr>
          <w:rFonts w:ascii="Times New Roman" w:hAnsi="Times New Roman" w:cs="Times New Roman"/>
          <w:b/>
          <w:i/>
          <w:color w:val="000000"/>
          <w:sz w:val="28"/>
          <w:szCs w:val="28"/>
        </w:rPr>
      </w:pPr>
      <w:r w:rsidRPr="008F0E83">
        <w:rPr>
          <w:rFonts w:ascii="Times New Roman" w:hAnsi="Times New Roman" w:cs="Times New Roman"/>
          <w:b/>
          <w:i/>
          <w:color w:val="000000"/>
          <w:sz w:val="28"/>
          <w:szCs w:val="28"/>
        </w:rPr>
        <w:t>Фотография   использования   времени   ММН   состоит из трех этапов.</w:t>
      </w:r>
    </w:p>
    <w:p w:rsidR="00CC13F1" w:rsidRPr="008F0E83" w:rsidRDefault="00CC13F1" w:rsidP="00CC13F1">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8F0E83">
        <w:rPr>
          <w:rFonts w:ascii="Times New Roman" w:hAnsi="Times New Roman" w:cs="Times New Roman"/>
          <w:b/>
          <w:i/>
          <w:color w:val="000000"/>
          <w:sz w:val="28"/>
          <w:szCs w:val="28"/>
        </w:rPr>
        <w:t xml:space="preserve">      </w:t>
      </w:r>
      <w:r w:rsidRPr="008F0E83">
        <w:rPr>
          <w:rFonts w:ascii="Times New Roman" w:hAnsi="Times New Roman" w:cs="Times New Roman"/>
          <w:b/>
          <w:i/>
          <w:color w:val="000000"/>
          <w:sz w:val="28"/>
          <w:szCs w:val="28"/>
        </w:rPr>
        <w:tab/>
        <w:t>Первый этап</w:t>
      </w:r>
      <w:r w:rsidRPr="008F0E83">
        <w:rPr>
          <w:rFonts w:ascii="Times New Roman" w:hAnsi="Times New Roman" w:cs="Times New Roman"/>
          <w:color w:val="000000"/>
          <w:sz w:val="28"/>
          <w:szCs w:val="28"/>
        </w:rPr>
        <w:t xml:space="preserve"> — подготовительный — включает  следующие  про</w:t>
      </w:r>
      <w:r w:rsidRPr="008F0E83">
        <w:rPr>
          <w:rFonts w:ascii="Times New Roman" w:hAnsi="Times New Roman" w:cs="Times New Roman"/>
          <w:color w:val="000000"/>
          <w:sz w:val="28"/>
          <w:szCs w:val="28"/>
        </w:rPr>
        <w:softHyphen/>
        <w:t>цедуры:</w:t>
      </w:r>
    </w:p>
    <w:p w:rsidR="00CC13F1" w:rsidRPr="008F0E83" w:rsidRDefault="00CC13F1" w:rsidP="00CC13F1">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8F0E83">
        <w:rPr>
          <w:rFonts w:ascii="Times New Roman" w:hAnsi="Times New Roman" w:cs="Times New Roman"/>
          <w:color w:val="000000"/>
          <w:sz w:val="28"/>
          <w:szCs w:val="28"/>
        </w:rPr>
        <w:t>1.Выбор объекта наблюдения (бригада, участок, смена, группа рабочих и т. д.).</w:t>
      </w:r>
    </w:p>
    <w:p w:rsidR="00CC13F1" w:rsidRPr="008F0E83" w:rsidRDefault="00CC13F1" w:rsidP="00CC13F1">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8F0E83">
        <w:rPr>
          <w:rFonts w:ascii="Times New Roman" w:hAnsi="Times New Roman" w:cs="Times New Roman"/>
          <w:color w:val="000000"/>
          <w:sz w:val="28"/>
          <w:szCs w:val="28"/>
        </w:rPr>
        <w:t>2.Установление цели наблюдения (изучение использования ра</w:t>
      </w:r>
      <w:r w:rsidRPr="008F0E83">
        <w:rPr>
          <w:rFonts w:ascii="Times New Roman" w:hAnsi="Times New Roman" w:cs="Times New Roman"/>
          <w:color w:val="000000"/>
          <w:sz w:val="28"/>
          <w:szCs w:val="28"/>
        </w:rPr>
        <w:softHyphen/>
        <w:t>бочего времени рабочими, анализ трудового процесса и т. д.).</w:t>
      </w:r>
    </w:p>
    <w:p w:rsidR="00CC13F1" w:rsidRPr="008F0E83" w:rsidRDefault="00CC13F1" w:rsidP="00CC13F1">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8F0E83">
        <w:rPr>
          <w:rFonts w:ascii="Times New Roman" w:hAnsi="Times New Roman" w:cs="Times New Roman"/>
          <w:color w:val="000000"/>
          <w:sz w:val="28"/>
          <w:szCs w:val="28"/>
        </w:rPr>
        <w:t>3.Определение классификации элементов наблюдения примени</w:t>
      </w:r>
      <w:r w:rsidRPr="008F0E83">
        <w:rPr>
          <w:rFonts w:ascii="Times New Roman" w:hAnsi="Times New Roman" w:cs="Times New Roman"/>
          <w:color w:val="000000"/>
          <w:sz w:val="28"/>
          <w:szCs w:val="28"/>
        </w:rPr>
        <w:softHyphen/>
        <w:t>тельно к выбранному объекту исследования   и   соответствующих индексов по каждому элементу для проведения записи результатов наблюдения (буквенных, цифровых или условных).</w:t>
      </w:r>
    </w:p>
    <w:p w:rsidR="00CC13F1" w:rsidRPr="008F0E83" w:rsidRDefault="00CC13F1" w:rsidP="00CC13F1">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8F0E83">
        <w:rPr>
          <w:rFonts w:ascii="Times New Roman" w:hAnsi="Times New Roman" w:cs="Times New Roman"/>
          <w:color w:val="000000"/>
          <w:sz w:val="28"/>
          <w:szCs w:val="28"/>
        </w:rPr>
        <w:t xml:space="preserve">4.Расчет необходимого количества наблюдений. </w:t>
      </w:r>
    </w:p>
    <w:p w:rsidR="00CC13F1" w:rsidRPr="008F0E83" w:rsidRDefault="00CC13F1" w:rsidP="00CC13F1">
      <w:pPr>
        <w:spacing w:before="120" w:after="120" w:line="360" w:lineRule="auto"/>
        <w:jc w:val="both"/>
        <w:rPr>
          <w:rFonts w:ascii="Times New Roman" w:hAnsi="Times New Roman" w:cs="Times New Roman"/>
          <w:color w:val="000000"/>
          <w:sz w:val="28"/>
          <w:szCs w:val="28"/>
        </w:rPr>
      </w:pPr>
      <w:r w:rsidRPr="008F0E83">
        <w:rPr>
          <w:rFonts w:ascii="Times New Roman" w:hAnsi="Times New Roman" w:cs="Times New Roman"/>
          <w:color w:val="000000"/>
          <w:sz w:val="28"/>
          <w:szCs w:val="28"/>
        </w:rPr>
        <w:t>5.Составление схемы маршрута обхода и фиксажных пунктов на основе планировки цеха (участка) или по фактически возмож</w:t>
      </w:r>
      <w:r w:rsidRPr="008F0E83">
        <w:rPr>
          <w:rFonts w:ascii="Times New Roman" w:hAnsi="Times New Roman" w:cs="Times New Roman"/>
          <w:color w:val="000000"/>
          <w:sz w:val="28"/>
          <w:szCs w:val="28"/>
        </w:rPr>
        <w:softHyphen/>
        <w:t>ному пути обхода оборудования. Во избежание задержек при об</w:t>
      </w:r>
      <w:r w:rsidRPr="008F0E83">
        <w:rPr>
          <w:rFonts w:ascii="Times New Roman" w:hAnsi="Times New Roman" w:cs="Times New Roman"/>
          <w:color w:val="000000"/>
          <w:sz w:val="28"/>
          <w:szCs w:val="28"/>
        </w:rPr>
        <w:softHyphen/>
        <w:t>ходе следует избегать маршрутов, пересекающих транспортные пути и т.д.</w:t>
      </w:r>
    </w:p>
    <w:p w:rsidR="00CC13F1" w:rsidRPr="008F0E83" w:rsidRDefault="00CC13F1" w:rsidP="00CC13F1">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8F0E83">
        <w:rPr>
          <w:rFonts w:ascii="Times New Roman" w:hAnsi="Times New Roman" w:cs="Times New Roman"/>
          <w:b/>
          <w:i/>
          <w:color w:val="000000"/>
          <w:sz w:val="28"/>
          <w:szCs w:val="28"/>
        </w:rPr>
        <w:t xml:space="preserve">     </w:t>
      </w:r>
      <w:r w:rsidRPr="008F0E83">
        <w:rPr>
          <w:rFonts w:ascii="Times New Roman" w:hAnsi="Times New Roman" w:cs="Times New Roman"/>
          <w:b/>
          <w:i/>
          <w:color w:val="000000"/>
          <w:sz w:val="28"/>
          <w:szCs w:val="28"/>
        </w:rPr>
        <w:tab/>
        <w:t xml:space="preserve"> Второй этап</w:t>
      </w:r>
      <w:r w:rsidRPr="008F0E83">
        <w:rPr>
          <w:rFonts w:ascii="Times New Roman" w:hAnsi="Times New Roman" w:cs="Times New Roman"/>
          <w:color w:val="000000"/>
          <w:sz w:val="28"/>
          <w:szCs w:val="28"/>
        </w:rPr>
        <w:t xml:space="preserve"> — проведение наблюдения — сводится к регистра</w:t>
      </w:r>
      <w:r w:rsidRPr="008F0E83">
        <w:rPr>
          <w:rFonts w:ascii="Times New Roman" w:hAnsi="Times New Roman" w:cs="Times New Roman"/>
          <w:color w:val="000000"/>
          <w:sz w:val="28"/>
          <w:szCs w:val="28"/>
        </w:rPr>
        <w:softHyphen/>
        <w:t>ции состояния объектов наблюдения на определенный момент вре</w:t>
      </w:r>
      <w:r w:rsidRPr="008F0E83">
        <w:rPr>
          <w:rFonts w:ascii="Times New Roman" w:hAnsi="Times New Roman" w:cs="Times New Roman"/>
          <w:color w:val="000000"/>
          <w:sz w:val="28"/>
          <w:szCs w:val="28"/>
        </w:rPr>
        <w:softHyphen/>
        <w:t>мени. Она осуществляется согласно принятой классификации элементов затрат времени во время обхода по заданному мар</w:t>
      </w:r>
      <w:r w:rsidRPr="008F0E83">
        <w:rPr>
          <w:rFonts w:ascii="Times New Roman" w:hAnsi="Times New Roman" w:cs="Times New Roman"/>
          <w:color w:val="000000"/>
          <w:sz w:val="28"/>
          <w:szCs w:val="28"/>
        </w:rPr>
        <w:softHyphen/>
        <w:t>шруту.</w:t>
      </w:r>
    </w:p>
    <w:p w:rsidR="00CC13F1" w:rsidRPr="008F0E83" w:rsidRDefault="00CC13F1" w:rsidP="00CC13F1">
      <w:pPr>
        <w:shd w:val="clear" w:color="auto" w:fill="FFFFFF"/>
        <w:autoSpaceDE w:val="0"/>
        <w:autoSpaceDN w:val="0"/>
        <w:adjustRightInd w:val="0"/>
        <w:spacing w:before="120" w:after="120" w:line="360" w:lineRule="auto"/>
        <w:jc w:val="both"/>
        <w:rPr>
          <w:rFonts w:ascii="Times New Roman" w:hAnsi="Times New Roman" w:cs="Times New Roman"/>
          <w:color w:val="000000"/>
          <w:sz w:val="28"/>
          <w:szCs w:val="28"/>
        </w:rPr>
      </w:pPr>
      <w:r w:rsidRPr="008F0E83">
        <w:rPr>
          <w:rFonts w:ascii="Times New Roman" w:hAnsi="Times New Roman" w:cs="Times New Roman"/>
          <w:b/>
          <w:i/>
          <w:color w:val="000000"/>
          <w:sz w:val="28"/>
          <w:szCs w:val="28"/>
        </w:rPr>
        <w:lastRenderedPageBreak/>
        <w:t xml:space="preserve">      </w:t>
      </w:r>
      <w:r w:rsidRPr="008F0E83">
        <w:rPr>
          <w:rFonts w:ascii="Times New Roman" w:hAnsi="Times New Roman" w:cs="Times New Roman"/>
          <w:b/>
          <w:i/>
          <w:color w:val="000000"/>
          <w:sz w:val="28"/>
          <w:szCs w:val="28"/>
        </w:rPr>
        <w:tab/>
        <w:t>Третий этап</w:t>
      </w:r>
      <w:r w:rsidRPr="008F0E83">
        <w:rPr>
          <w:rFonts w:ascii="Times New Roman" w:hAnsi="Times New Roman" w:cs="Times New Roman"/>
          <w:color w:val="000000"/>
          <w:sz w:val="28"/>
          <w:szCs w:val="28"/>
        </w:rPr>
        <w:t xml:space="preserve"> — обработка и анализ результатов наблюдения — методически повторяет процедуру обработки и анализа результатов ФРБ 1.                      Проверить правильность и полноту данных наблюдений в со</w:t>
      </w:r>
      <w:r w:rsidRPr="008F0E83">
        <w:rPr>
          <w:rFonts w:ascii="Times New Roman" w:hAnsi="Times New Roman" w:cs="Times New Roman"/>
          <w:color w:val="000000"/>
          <w:sz w:val="28"/>
          <w:szCs w:val="28"/>
        </w:rPr>
        <w:softHyphen/>
        <w:t>ответствии с основными правилами подготовки к наблюдению и его проведения (например, осуществлено ли необходимое количе</w:t>
      </w:r>
      <w:r w:rsidRPr="008F0E83">
        <w:rPr>
          <w:rFonts w:ascii="Times New Roman" w:hAnsi="Times New Roman" w:cs="Times New Roman"/>
          <w:color w:val="000000"/>
          <w:sz w:val="28"/>
          <w:szCs w:val="28"/>
        </w:rPr>
        <w:softHyphen/>
        <w:t>ство наблюдений, была ли согласованность наблюдателей в пони</w:t>
      </w:r>
      <w:r w:rsidRPr="008F0E83">
        <w:rPr>
          <w:rFonts w:ascii="Times New Roman" w:hAnsi="Times New Roman" w:cs="Times New Roman"/>
          <w:color w:val="000000"/>
          <w:sz w:val="28"/>
          <w:szCs w:val="28"/>
        </w:rPr>
        <w:softHyphen/>
        <w:t>мании содержания элементов затрат рабочего времени, были ли по</w:t>
      </w:r>
      <w:r w:rsidRPr="008F0E83">
        <w:rPr>
          <w:rFonts w:ascii="Times New Roman" w:hAnsi="Times New Roman" w:cs="Times New Roman"/>
          <w:color w:val="000000"/>
          <w:sz w:val="28"/>
          <w:szCs w:val="28"/>
        </w:rPr>
        <w:softHyphen/>
        <w:t>мехи при проведении наблюдений и т. д.).</w:t>
      </w:r>
    </w:p>
    <w:p w:rsidR="00CC13F1" w:rsidRPr="008F0E83" w:rsidRDefault="00CC13F1" w:rsidP="00CC13F1">
      <w:pPr>
        <w:shd w:val="clear" w:color="auto" w:fill="FFFFFF"/>
        <w:autoSpaceDE w:val="0"/>
        <w:autoSpaceDN w:val="0"/>
        <w:adjustRightInd w:val="0"/>
        <w:spacing w:before="120" w:after="120" w:line="360" w:lineRule="auto"/>
        <w:rPr>
          <w:rFonts w:ascii="Times New Roman" w:hAnsi="Times New Roman" w:cs="Times New Roman"/>
          <w:color w:val="000000"/>
          <w:sz w:val="28"/>
          <w:szCs w:val="28"/>
        </w:rPr>
      </w:pPr>
    </w:p>
    <w:p w:rsidR="00A71F66" w:rsidRDefault="00A71F66" w:rsidP="00A71F66">
      <w:pPr>
        <w:pStyle w:val="24"/>
        <w:shd w:val="clear" w:color="auto" w:fill="auto"/>
        <w:spacing w:before="120" w:after="120" w:line="240" w:lineRule="auto"/>
        <w:ind w:left="20" w:firstLine="0"/>
        <w:jc w:val="center"/>
        <w:rPr>
          <w:sz w:val="28"/>
          <w:szCs w:val="28"/>
        </w:rPr>
      </w:pPr>
      <w:r>
        <w:rPr>
          <w:sz w:val="28"/>
          <w:szCs w:val="28"/>
        </w:rPr>
        <w:t>14.4. ОБЩЕЕ ПОЛОЖЕНИЕ ПО ОПЛАТЕ ТРУДА, ПРЕМИРОВАНИЕ</w:t>
      </w:r>
    </w:p>
    <w:p w:rsidR="00A71F66" w:rsidRDefault="00A71F66" w:rsidP="00A71F66">
      <w:pPr>
        <w:pStyle w:val="31"/>
        <w:shd w:val="clear" w:color="auto" w:fill="auto"/>
        <w:spacing w:before="120" w:after="120" w:line="360" w:lineRule="auto"/>
        <w:ind w:firstLine="708"/>
        <w:rPr>
          <w:b/>
          <w:sz w:val="28"/>
          <w:szCs w:val="28"/>
        </w:rPr>
      </w:pPr>
      <w:r w:rsidRPr="004F1ECB">
        <w:rPr>
          <w:b/>
          <w:sz w:val="28"/>
          <w:szCs w:val="28"/>
        </w:rPr>
        <w:t>Понятие заработной платы. Минимальная заработная плата. Доплаты, надба</w:t>
      </w:r>
      <w:r>
        <w:rPr>
          <w:b/>
          <w:sz w:val="28"/>
          <w:szCs w:val="28"/>
        </w:rPr>
        <w:t xml:space="preserve">вки, премии. </w:t>
      </w:r>
      <w:r w:rsidRPr="00325ADB">
        <w:rPr>
          <w:b/>
          <w:sz w:val="28"/>
          <w:szCs w:val="28"/>
        </w:rPr>
        <w:t xml:space="preserve">Принципы и механизм организации заработной платы. Тарифная система оплаты труда. Формы и системы оплаты труда. </w:t>
      </w:r>
    </w:p>
    <w:p w:rsidR="00A71F66" w:rsidRPr="00E323FF" w:rsidRDefault="00A71F66" w:rsidP="00A71F66">
      <w:pPr>
        <w:shd w:val="clear" w:color="auto" w:fill="FFFFFF"/>
        <w:autoSpaceDE w:val="0"/>
        <w:autoSpaceDN w:val="0"/>
        <w:adjustRightInd w:val="0"/>
        <w:spacing w:before="120" w:after="120" w:line="240" w:lineRule="auto"/>
        <w:jc w:val="center"/>
        <w:rPr>
          <w:rFonts w:ascii="Times New Roman" w:hAnsi="Times New Roman" w:cs="Times New Roman"/>
          <w:bCs/>
          <w:color w:val="000000"/>
          <w:sz w:val="28"/>
          <w:szCs w:val="28"/>
        </w:rPr>
      </w:pPr>
      <w:r w:rsidRPr="00E323FF">
        <w:rPr>
          <w:rFonts w:ascii="Times New Roman" w:hAnsi="Times New Roman" w:cs="Times New Roman"/>
          <w:bCs/>
          <w:color w:val="000000"/>
          <w:sz w:val="28"/>
          <w:szCs w:val="28"/>
        </w:rPr>
        <w:t>СУЩНОСТЬ ЗАРАБОТНОЙ ПЛАТЫ В СИСТЕМЕ РЫНОЧНЫХ ОТНОШЕНИЙ</w:t>
      </w:r>
    </w:p>
    <w:p w:rsidR="00A71F66" w:rsidRPr="00733DA5"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Pr>
          <w:color w:val="000000"/>
          <w:sz w:val="32"/>
          <w:szCs w:val="32"/>
        </w:rPr>
        <w:t xml:space="preserve">        </w:t>
      </w:r>
      <w:r w:rsidRPr="00733DA5">
        <w:rPr>
          <w:rFonts w:ascii="Times New Roman" w:hAnsi="Times New Roman" w:cs="Times New Roman"/>
          <w:color w:val="000000"/>
          <w:sz w:val="28"/>
          <w:szCs w:val="28"/>
        </w:rPr>
        <w:t>С переходом на рыночные отношения меняется подход к экономическим категориям и их значению. Различают понятие заработной платы в широком и узком смысле слова.</w:t>
      </w:r>
    </w:p>
    <w:p w:rsidR="00A71F66" w:rsidRPr="00733DA5"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733DA5">
        <w:rPr>
          <w:rFonts w:ascii="Times New Roman" w:hAnsi="Times New Roman" w:cs="Times New Roman"/>
          <w:b/>
          <w:bCs/>
          <w:color w:val="000000"/>
          <w:sz w:val="28"/>
          <w:szCs w:val="28"/>
        </w:rPr>
        <w:t xml:space="preserve">        Заработная плата </w:t>
      </w:r>
      <w:r w:rsidRPr="00733DA5">
        <w:rPr>
          <w:rFonts w:ascii="Times New Roman" w:hAnsi="Times New Roman" w:cs="Times New Roman"/>
          <w:color w:val="000000"/>
          <w:sz w:val="28"/>
          <w:szCs w:val="28"/>
        </w:rPr>
        <w:t>- это та или иная форма вознаграж</w:t>
      </w:r>
      <w:r w:rsidRPr="00733DA5">
        <w:rPr>
          <w:rFonts w:ascii="Times New Roman" w:hAnsi="Times New Roman" w:cs="Times New Roman"/>
          <w:color w:val="000000"/>
          <w:sz w:val="28"/>
          <w:szCs w:val="28"/>
        </w:rPr>
        <w:softHyphen/>
        <w:t>дения за определенное количество и качество выполненной работы, цена рабочей силы</w:t>
      </w:r>
      <w:r>
        <w:rPr>
          <w:rFonts w:ascii="Times New Roman" w:hAnsi="Times New Roman" w:cs="Times New Roman"/>
          <w:color w:val="000000"/>
          <w:sz w:val="28"/>
          <w:szCs w:val="28"/>
        </w:rPr>
        <w:t>.</w:t>
      </w:r>
      <w:r w:rsidRPr="00733DA5">
        <w:rPr>
          <w:rFonts w:ascii="Times New Roman" w:hAnsi="Times New Roman" w:cs="Times New Roman"/>
          <w:color w:val="000000"/>
          <w:sz w:val="28"/>
          <w:szCs w:val="28"/>
        </w:rPr>
        <w:t xml:space="preserve"> </w:t>
      </w:r>
    </w:p>
    <w:p w:rsidR="00A71F66" w:rsidRPr="00733DA5"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733DA5">
        <w:rPr>
          <w:rFonts w:ascii="Times New Roman" w:hAnsi="Times New Roman" w:cs="Times New Roman"/>
          <w:b/>
          <w:bCs/>
          <w:color w:val="000000"/>
          <w:sz w:val="28"/>
          <w:szCs w:val="28"/>
        </w:rPr>
        <w:t xml:space="preserve">        Цена рабочей силы </w:t>
      </w:r>
      <w:r w:rsidRPr="00733DA5">
        <w:rPr>
          <w:rFonts w:ascii="Times New Roman" w:hAnsi="Times New Roman" w:cs="Times New Roman"/>
          <w:color w:val="000000"/>
          <w:sz w:val="28"/>
          <w:szCs w:val="28"/>
        </w:rPr>
        <w:t>- денежное выражение ее стоимо</w:t>
      </w:r>
      <w:r w:rsidRPr="00733DA5">
        <w:rPr>
          <w:rFonts w:ascii="Times New Roman" w:hAnsi="Times New Roman" w:cs="Times New Roman"/>
          <w:color w:val="000000"/>
          <w:sz w:val="28"/>
          <w:szCs w:val="28"/>
        </w:rPr>
        <w:softHyphen/>
        <w:t>сти, отражающей дифференцированный уровень необходимых затрат на воспроизводство рабочей силы с учетом склады</w:t>
      </w:r>
      <w:r w:rsidRPr="00733DA5">
        <w:rPr>
          <w:rFonts w:ascii="Times New Roman" w:hAnsi="Times New Roman" w:cs="Times New Roman"/>
          <w:color w:val="000000"/>
          <w:sz w:val="28"/>
          <w:szCs w:val="28"/>
        </w:rPr>
        <w:softHyphen/>
        <w:t>вающегося соотношения между спросом и предложением на рынке рабочей силы.</w:t>
      </w:r>
    </w:p>
    <w:p w:rsidR="00A71F66" w:rsidRPr="00733DA5"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733DA5">
        <w:rPr>
          <w:rFonts w:ascii="Times New Roman" w:hAnsi="Times New Roman" w:cs="Times New Roman"/>
          <w:b/>
          <w:bCs/>
          <w:color w:val="000000"/>
          <w:sz w:val="28"/>
          <w:szCs w:val="28"/>
        </w:rPr>
        <w:t xml:space="preserve">        Рынок рабочей силы </w:t>
      </w:r>
      <w:r w:rsidRPr="00733DA5">
        <w:rPr>
          <w:rFonts w:ascii="Times New Roman" w:hAnsi="Times New Roman" w:cs="Times New Roman"/>
          <w:color w:val="000000"/>
          <w:sz w:val="28"/>
          <w:szCs w:val="28"/>
        </w:rPr>
        <w:t>- совокупность экономических отношений между носителями рабочей силы и ее покупателя</w:t>
      </w:r>
      <w:r w:rsidRPr="00733DA5">
        <w:rPr>
          <w:rFonts w:ascii="Times New Roman" w:hAnsi="Times New Roman" w:cs="Times New Roman"/>
          <w:color w:val="000000"/>
          <w:sz w:val="28"/>
          <w:szCs w:val="28"/>
        </w:rPr>
        <w:softHyphen/>
        <w:t>ми, возникающая под воздействием спроса и предложения на нее, предусматривающих добровольность выбора видов дея</w:t>
      </w:r>
      <w:r w:rsidRPr="00733DA5">
        <w:rPr>
          <w:rFonts w:ascii="Times New Roman" w:hAnsi="Times New Roman" w:cs="Times New Roman"/>
          <w:color w:val="000000"/>
          <w:sz w:val="28"/>
          <w:szCs w:val="28"/>
        </w:rPr>
        <w:softHyphen/>
        <w:t>тельности человеком, свободу найма работников предприни</w:t>
      </w:r>
      <w:r w:rsidRPr="00733DA5">
        <w:rPr>
          <w:rFonts w:ascii="Times New Roman" w:hAnsi="Times New Roman" w:cs="Times New Roman"/>
          <w:color w:val="000000"/>
          <w:sz w:val="28"/>
          <w:szCs w:val="28"/>
        </w:rPr>
        <w:softHyphen/>
        <w:t>мателями при законодательной защищенности трудовых инте</w:t>
      </w:r>
      <w:r w:rsidRPr="00733DA5">
        <w:rPr>
          <w:rFonts w:ascii="Times New Roman" w:hAnsi="Times New Roman" w:cs="Times New Roman"/>
          <w:color w:val="000000"/>
          <w:sz w:val="28"/>
          <w:szCs w:val="28"/>
        </w:rPr>
        <w:softHyphen/>
        <w:t>ресов граждан.</w:t>
      </w:r>
    </w:p>
    <w:p w:rsidR="00A71F66" w:rsidRPr="00733DA5" w:rsidRDefault="00A71F66" w:rsidP="00A71F66">
      <w:pPr>
        <w:spacing w:before="120" w:after="120" w:line="360" w:lineRule="auto"/>
        <w:jc w:val="both"/>
        <w:rPr>
          <w:rFonts w:ascii="Times New Roman" w:hAnsi="Times New Roman" w:cs="Times New Roman"/>
          <w:color w:val="000000"/>
          <w:sz w:val="28"/>
          <w:szCs w:val="28"/>
        </w:rPr>
      </w:pPr>
      <w:r w:rsidRPr="00733DA5">
        <w:rPr>
          <w:rFonts w:ascii="Times New Roman" w:hAnsi="Times New Roman" w:cs="Times New Roman"/>
          <w:color w:val="000000"/>
          <w:sz w:val="28"/>
          <w:szCs w:val="28"/>
        </w:rPr>
        <w:lastRenderedPageBreak/>
        <w:t>В законе РК «О занятости населения» от 23.01.2001 г. представлена реализация государственной политики занятости и рассматриваются наиболее важные понятия экономически активного и пассивного населения. Так, в условиях транзитной экономики в Казахстане фактически признано такое явление как безработица, принята Программа по борьбе с бедностью и безработицей, предусмотрена государственная социальная за</w:t>
      </w:r>
      <w:r w:rsidRPr="00733DA5">
        <w:rPr>
          <w:rFonts w:ascii="Times New Roman" w:hAnsi="Times New Roman" w:cs="Times New Roman"/>
          <w:color w:val="000000"/>
          <w:sz w:val="28"/>
          <w:szCs w:val="28"/>
        </w:rPr>
        <w:softHyphen/>
        <w:t>щита.</w:t>
      </w:r>
    </w:p>
    <w:p w:rsidR="00A71F66" w:rsidRPr="00733DA5"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733DA5">
        <w:rPr>
          <w:rFonts w:ascii="Times New Roman" w:hAnsi="Times New Roman" w:cs="Times New Roman"/>
          <w:b/>
          <w:bCs/>
          <w:color w:val="000000"/>
          <w:sz w:val="28"/>
          <w:szCs w:val="28"/>
        </w:rPr>
        <w:t xml:space="preserve">        Безработица </w:t>
      </w:r>
      <w:r w:rsidRPr="00733DA5">
        <w:rPr>
          <w:rFonts w:ascii="Times New Roman" w:hAnsi="Times New Roman" w:cs="Times New Roman"/>
          <w:color w:val="000000"/>
          <w:sz w:val="28"/>
          <w:szCs w:val="28"/>
        </w:rPr>
        <w:t>- социально-экономическое явление, обус</w:t>
      </w:r>
      <w:r w:rsidRPr="00733DA5">
        <w:rPr>
          <w:rFonts w:ascii="Times New Roman" w:hAnsi="Times New Roman" w:cs="Times New Roman"/>
          <w:color w:val="000000"/>
          <w:sz w:val="28"/>
          <w:szCs w:val="28"/>
        </w:rPr>
        <w:softHyphen/>
        <w:t>ловленное не востребованностью на рынке части экономически активного населения.</w:t>
      </w:r>
    </w:p>
    <w:p w:rsidR="00A71F66" w:rsidRPr="00733DA5"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733DA5">
        <w:rPr>
          <w:rFonts w:ascii="Times New Roman" w:hAnsi="Times New Roman" w:cs="Times New Roman"/>
          <w:b/>
          <w:bCs/>
          <w:color w:val="000000"/>
          <w:sz w:val="28"/>
          <w:szCs w:val="28"/>
        </w:rPr>
        <w:t xml:space="preserve">        Трудовое посредничество </w:t>
      </w:r>
      <w:r w:rsidRPr="00733DA5">
        <w:rPr>
          <w:rFonts w:ascii="Times New Roman" w:hAnsi="Times New Roman" w:cs="Times New Roman"/>
          <w:color w:val="000000"/>
          <w:sz w:val="28"/>
          <w:szCs w:val="28"/>
        </w:rPr>
        <w:t>- содействие населению в трудоустройстве, оказываемое государственными и частными агентствами занятости.</w:t>
      </w:r>
    </w:p>
    <w:p w:rsidR="00A71F66" w:rsidRPr="00733DA5"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733DA5">
        <w:rPr>
          <w:rFonts w:ascii="Times New Roman" w:hAnsi="Times New Roman" w:cs="Times New Roman"/>
          <w:color w:val="000000"/>
          <w:sz w:val="28"/>
          <w:szCs w:val="28"/>
        </w:rPr>
        <w:t xml:space="preserve">        Частные агентства занятости предоставляют информа</w:t>
      </w:r>
      <w:r w:rsidRPr="00733DA5">
        <w:rPr>
          <w:rFonts w:ascii="Times New Roman" w:hAnsi="Times New Roman" w:cs="Times New Roman"/>
          <w:color w:val="000000"/>
          <w:sz w:val="28"/>
          <w:szCs w:val="28"/>
        </w:rPr>
        <w:softHyphen/>
        <w:t>цию о вакансиях, консультации по вопросам труда, помощь в поиске работы, занимаются подготовкой и переподготовкой кадров в случае необходимости.</w:t>
      </w:r>
    </w:p>
    <w:p w:rsidR="00A71F66" w:rsidRPr="00733DA5"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733DA5">
        <w:rPr>
          <w:rFonts w:ascii="Times New Roman" w:hAnsi="Times New Roman" w:cs="Times New Roman"/>
          <w:b/>
          <w:bCs/>
          <w:color w:val="000000"/>
          <w:sz w:val="28"/>
          <w:szCs w:val="28"/>
        </w:rPr>
        <w:t xml:space="preserve">        Целевые группы </w:t>
      </w:r>
      <w:r w:rsidRPr="00733DA5">
        <w:rPr>
          <w:rFonts w:ascii="Times New Roman" w:hAnsi="Times New Roman" w:cs="Times New Roman"/>
          <w:color w:val="000000"/>
          <w:sz w:val="28"/>
          <w:szCs w:val="28"/>
        </w:rPr>
        <w:t>- лица, испытывающие затруднения в трудоустройстве и требующие социальной защиты.</w:t>
      </w:r>
    </w:p>
    <w:p w:rsidR="00A71F66" w:rsidRPr="00733DA5"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733DA5">
        <w:rPr>
          <w:rFonts w:ascii="Times New Roman" w:hAnsi="Times New Roman" w:cs="Times New Roman"/>
          <w:color w:val="000000"/>
          <w:sz w:val="28"/>
          <w:szCs w:val="28"/>
        </w:rPr>
        <w:t>К целевым группам относятся малообеспеченные граж</w:t>
      </w:r>
      <w:r w:rsidRPr="00733DA5">
        <w:rPr>
          <w:rFonts w:ascii="Times New Roman" w:hAnsi="Times New Roman" w:cs="Times New Roman"/>
          <w:color w:val="000000"/>
          <w:sz w:val="28"/>
          <w:szCs w:val="28"/>
        </w:rPr>
        <w:softHyphen/>
        <w:t>дане, молодежь в возрасте до 21 года, воспитанники детских домов, дети-сироты, одинокие, многодетные родители, лица предпенсионного возраста, инвалиды, оралманы. Таким граж</w:t>
      </w:r>
      <w:r w:rsidRPr="00733DA5">
        <w:rPr>
          <w:rFonts w:ascii="Times New Roman" w:hAnsi="Times New Roman" w:cs="Times New Roman"/>
          <w:color w:val="000000"/>
          <w:sz w:val="28"/>
          <w:szCs w:val="28"/>
        </w:rPr>
        <w:softHyphen/>
        <w:t>данам в Казахстане государство гарантирует защиту от дис</w:t>
      </w:r>
      <w:r w:rsidRPr="00733DA5">
        <w:rPr>
          <w:rFonts w:ascii="Times New Roman" w:hAnsi="Times New Roman" w:cs="Times New Roman"/>
          <w:color w:val="000000"/>
          <w:sz w:val="28"/>
          <w:szCs w:val="28"/>
        </w:rPr>
        <w:softHyphen/>
        <w:t>криминации, содействие в подборе работы и трудоустройстве.</w:t>
      </w:r>
    </w:p>
    <w:p w:rsidR="00A71F66" w:rsidRPr="00733DA5"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733DA5">
        <w:rPr>
          <w:rFonts w:ascii="Times New Roman" w:hAnsi="Times New Roman" w:cs="Times New Roman"/>
          <w:color w:val="000000"/>
          <w:sz w:val="28"/>
          <w:szCs w:val="28"/>
        </w:rPr>
        <w:t xml:space="preserve">        Кроме того, официально признано существование еще одного слоя казахстанского общества и впервые предложено его определение:</w:t>
      </w:r>
    </w:p>
    <w:p w:rsidR="00A71F66" w:rsidRPr="00733DA5"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733DA5">
        <w:rPr>
          <w:rFonts w:ascii="Times New Roman" w:hAnsi="Times New Roman" w:cs="Times New Roman"/>
          <w:b/>
          <w:bCs/>
          <w:color w:val="000000"/>
          <w:sz w:val="28"/>
          <w:szCs w:val="28"/>
        </w:rPr>
        <w:t xml:space="preserve">        Рантье </w:t>
      </w:r>
      <w:r w:rsidRPr="00733DA5">
        <w:rPr>
          <w:rFonts w:ascii="Times New Roman" w:hAnsi="Times New Roman" w:cs="Times New Roman"/>
          <w:color w:val="000000"/>
          <w:sz w:val="28"/>
          <w:szCs w:val="28"/>
        </w:rPr>
        <w:t>- лица, основным источником дохода которых являются проценты от предоставленных в ссуду денег или приобретаемых ценных бумаг</w:t>
      </w:r>
      <w:r w:rsidRPr="00733DA5">
        <w:rPr>
          <w:rFonts w:ascii="Times New Roman" w:hAnsi="Times New Roman" w:cs="Times New Roman"/>
          <w:i/>
          <w:iCs/>
          <w:color w:val="000000"/>
          <w:sz w:val="28"/>
          <w:szCs w:val="28"/>
        </w:rPr>
        <w:t>.</w:t>
      </w:r>
    </w:p>
    <w:p w:rsidR="00A71F66" w:rsidRPr="00733DA5"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733DA5">
        <w:rPr>
          <w:rFonts w:ascii="Times New Roman" w:hAnsi="Times New Roman" w:cs="Times New Roman"/>
          <w:color w:val="000000"/>
          <w:sz w:val="28"/>
          <w:szCs w:val="28"/>
        </w:rPr>
        <w:t xml:space="preserve">        Цена рабочей силы может служить основой при форми</w:t>
      </w:r>
      <w:r w:rsidRPr="00733DA5">
        <w:rPr>
          <w:rFonts w:ascii="Times New Roman" w:hAnsi="Times New Roman" w:cs="Times New Roman"/>
          <w:color w:val="000000"/>
          <w:sz w:val="28"/>
          <w:szCs w:val="28"/>
        </w:rPr>
        <w:softHyphen/>
        <w:t>ровании политики заработной платы на предприятии, в от</w:t>
      </w:r>
      <w:r w:rsidRPr="00733DA5">
        <w:rPr>
          <w:rFonts w:ascii="Times New Roman" w:hAnsi="Times New Roman" w:cs="Times New Roman"/>
          <w:color w:val="000000"/>
          <w:sz w:val="28"/>
          <w:szCs w:val="28"/>
        </w:rPr>
        <w:softHyphen/>
        <w:t>расли, регионе, а также при заключении договоров с конкрет</w:t>
      </w:r>
      <w:r w:rsidRPr="00733DA5">
        <w:rPr>
          <w:rFonts w:ascii="Times New Roman" w:hAnsi="Times New Roman" w:cs="Times New Roman"/>
          <w:color w:val="000000"/>
          <w:sz w:val="28"/>
          <w:szCs w:val="28"/>
        </w:rPr>
        <w:softHyphen/>
        <w:t>ными работниками, нанимаемыми работодателем.</w:t>
      </w:r>
    </w:p>
    <w:p w:rsidR="00A71F66" w:rsidRPr="00733DA5"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733DA5">
        <w:rPr>
          <w:rFonts w:ascii="Times New Roman" w:hAnsi="Times New Roman" w:cs="Times New Roman"/>
          <w:color w:val="000000"/>
          <w:sz w:val="28"/>
          <w:szCs w:val="28"/>
        </w:rPr>
        <w:lastRenderedPageBreak/>
        <w:t xml:space="preserve">        В широком смысле слова в этот термин включают оп</w:t>
      </w:r>
      <w:r w:rsidRPr="00733DA5">
        <w:rPr>
          <w:rFonts w:ascii="Times New Roman" w:hAnsi="Times New Roman" w:cs="Times New Roman"/>
          <w:color w:val="000000"/>
          <w:sz w:val="28"/>
          <w:szCs w:val="28"/>
        </w:rPr>
        <w:softHyphen/>
        <w:t>лату труда самых различных работников: собственно рабо</w:t>
      </w:r>
      <w:r w:rsidRPr="00733DA5">
        <w:rPr>
          <w:rFonts w:ascii="Times New Roman" w:hAnsi="Times New Roman" w:cs="Times New Roman"/>
          <w:color w:val="000000"/>
          <w:sz w:val="28"/>
          <w:szCs w:val="28"/>
        </w:rPr>
        <w:softHyphen/>
        <w:t>чих разных профессий; специалистов высокой квалификации, труд которых требует больших затрат на образование, специ</w:t>
      </w:r>
      <w:r w:rsidRPr="00733DA5">
        <w:rPr>
          <w:rFonts w:ascii="Times New Roman" w:hAnsi="Times New Roman" w:cs="Times New Roman"/>
          <w:color w:val="000000"/>
          <w:sz w:val="28"/>
          <w:szCs w:val="28"/>
        </w:rPr>
        <w:softHyphen/>
        <w:t>альное обучение - врачей, преподавателей, юристов и т.д.;</w:t>
      </w:r>
      <w:r w:rsidRPr="00733DA5">
        <w:rPr>
          <w:rFonts w:ascii="Times New Roman" w:hAnsi="Times New Roman" w:cs="Times New Roman"/>
          <w:sz w:val="28"/>
          <w:szCs w:val="28"/>
        </w:rPr>
        <w:t xml:space="preserve"> </w:t>
      </w:r>
      <w:r w:rsidRPr="00733DA5">
        <w:rPr>
          <w:rFonts w:ascii="Times New Roman" w:hAnsi="Times New Roman" w:cs="Times New Roman"/>
          <w:color w:val="000000"/>
          <w:sz w:val="28"/>
          <w:szCs w:val="28"/>
        </w:rPr>
        <w:t>владельцев мелких предприятий, оказывающих бытовые ус</w:t>
      </w:r>
      <w:r w:rsidRPr="00733DA5">
        <w:rPr>
          <w:rFonts w:ascii="Times New Roman" w:hAnsi="Times New Roman" w:cs="Times New Roman"/>
          <w:color w:val="000000"/>
          <w:sz w:val="28"/>
          <w:szCs w:val="28"/>
        </w:rPr>
        <w:softHyphen/>
        <w:t>луги населению (мастера по ремонту бытовой техники, па</w:t>
      </w:r>
      <w:r w:rsidRPr="00733DA5">
        <w:rPr>
          <w:rFonts w:ascii="Times New Roman" w:hAnsi="Times New Roman" w:cs="Times New Roman"/>
          <w:color w:val="000000"/>
          <w:sz w:val="28"/>
          <w:szCs w:val="28"/>
        </w:rPr>
        <w:softHyphen/>
        <w:t>рикмахеры и т.д.). При таком подходе к определению зара</w:t>
      </w:r>
      <w:r w:rsidRPr="00733DA5">
        <w:rPr>
          <w:rFonts w:ascii="Times New Roman" w:hAnsi="Times New Roman" w:cs="Times New Roman"/>
          <w:color w:val="000000"/>
          <w:sz w:val="28"/>
          <w:szCs w:val="28"/>
        </w:rPr>
        <w:softHyphen/>
        <w:t>ботной платы в нее включаются и доходы в виде гонораров, премий и иных видов вознаграждений.</w:t>
      </w:r>
    </w:p>
    <w:p w:rsidR="00A71F66" w:rsidRPr="00733DA5"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733DA5">
        <w:rPr>
          <w:rFonts w:ascii="Times New Roman" w:hAnsi="Times New Roman" w:cs="Times New Roman"/>
          <w:color w:val="000000"/>
          <w:sz w:val="28"/>
          <w:szCs w:val="28"/>
        </w:rPr>
        <w:t xml:space="preserve">        В узком смысле слова под заработной платой понима</w:t>
      </w:r>
      <w:r w:rsidRPr="00733DA5">
        <w:rPr>
          <w:rFonts w:ascii="Times New Roman" w:hAnsi="Times New Roman" w:cs="Times New Roman"/>
          <w:color w:val="000000"/>
          <w:sz w:val="28"/>
          <w:szCs w:val="28"/>
        </w:rPr>
        <w:softHyphen/>
        <w:t xml:space="preserve">ется </w:t>
      </w:r>
      <w:r w:rsidRPr="00733DA5">
        <w:rPr>
          <w:rFonts w:ascii="Times New Roman" w:hAnsi="Times New Roman" w:cs="Times New Roman"/>
          <w:i/>
          <w:iCs/>
          <w:color w:val="000000"/>
          <w:sz w:val="28"/>
          <w:szCs w:val="28"/>
        </w:rPr>
        <w:t xml:space="preserve">ставка заработной платы, </w:t>
      </w:r>
      <w:r w:rsidRPr="00733DA5">
        <w:rPr>
          <w:rFonts w:ascii="Times New Roman" w:hAnsi="Times New Roman" w:cs="Times New Roman"/>
          <w:color w:val="000000"/>
          <w:sz w:val="28"/>
          <w:szCs w:val="28"/>
        </w:rPr>
        <w:t>т.е. цена, выплачиваемая за использование единицы труда в течение определенного вре</w:t>
      </w:r>
      <w:r w:rsidRPr="00733DA5">
        <w:rPr>
          <w:rFonts w:ascii="Times New Roman" w:hAnsi="Times New Roman" w:cs="Times New Roman"/>
          <w:color w:val="000000"/>
          <w:sz w:val="28"/>
          <w:szCs w:val="28"/>
        </w:rPr>
        <w:softHyphen/>
        <w:t>мени — часа, дня и т.д. Это определение позволяет разграни</w:t>
      </w:r>
      <w:r w:rsidRPr="00733DA5">
        <w:rPr>
          <w:rFonts w:ascii="Times New Roman" w:hAnsi="Times New Roman" w:cs="Times New Roman"/>
          <w:color w:val="000000"/>
          <w:sz w:val="28"/>
          <w:szCs w:val="28"/>
        </w:rPr>
        <w:softHyphen/>
        <w:t>чить общие заработки и собственно зарплату.</w:t>
      </w:r>
    </w:p>
    <w:p w:rsidR="00A71F66" w:rsidRPr="00733DA5"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733DA5">
        <w:rPr>
          <w:rFonts w:ascii="Times New Roman" w:hAnsi="Times New Roman" w:cs="Times New Roman"/>
          <w:i/>
          <w:iCs/>
          <w:color w:val="000000"/>
          <w:sz w:val="28"/>
          <w:szCs w:val="28"/>
        </w:rPr>
        <w:t xml:space="preserve">        Для работника заработная плата </w:t>
      </w:r>
      <w:r w:rsidRPr="00733DA5">
        <w:rPr>
          <w:rFonts w:ascii="Times New Roman" w:hAnsi="Times New Roman" w:cs="Times New Roman"/>
          <w:color w:val="000000"/>
          <w:sz w:val="28"/>
          <w:szCs w:val="28"/>
        </w:rPr>
        <w:t>- это главная и ос</w:t>
      </w:r>
      <w:r w:rsidRPr="00733DA5">
        <w:rPr>
          <w:rFonts w:ascii="Times New Roman" w:hAnsi="Times New Roman" w:cs="Times New Roman"/>
          <w:color w:val="000000"/>
          <w:sz w:val="28"/>
          <w:szCs w:val="28"/>
        </w:rPr>
        <w:softHyphen/>
        <w:t>новная статья личного дохода, средство воспроизводства и повышения уровня благосостояния семьи.</w:t>
      </w:r>
    </w:p>
    <w:p w:rsidR="00A71F66" w:rsidRPr="00733DA5"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733DA5">
        <w:rPr>
          <w:rFonts w:ascii="Times New Roman" w:hAnsi="Times New Roman" w:cs="Times New Roman"/>
          <w:i/>
          <w:iCs/>
          <w:color w:val="000000"/>
          <w:sz w:val="28"/>
          <w:szCs w:val="28"/>
        </w:rPr>
        <w:t xml:space="preserve">        Для работодателя оплата труда </w:t>
      </w:r>
      <w:r w:rsidRPr="00733DA5">
        <w:rPr>
          <w:rFonts w:ascii="Times New Roman" w:hAnsi="Times New Roman" w:cs="Times New Roman"/>
          <w:color w:val="000000"/>
          <w:sz w:val="28"/>
          <w:szCs w:val="28"/>
        </w:rPr>
        <w:t>его работников - это расходуемые им средства на использование привлекаемой по найму рабочей силы, что составляет одну из основных статей расхода в себестоимости производственных товаров и услуг. При этом работодатель заинтересован в возможном сни</w:t>
      </w:r>
      <w:r w:rsidRPr="00733DA5">
        <w:rPr>
          <w:rFonts w:ascii="Times New Roman" w:hAnsi="Times New Roman" w:cs="Times New Roman"/>
          <w:color w:val="000000"/>
          <w:sz w:val="28"/>
          <w:szCs w:val="28"/>
        </w:rPr>
        <w:softHyphen/>
        <w:t>жении удельных затрат рабочей силы на единицу продукции. Уровень оплаты труда оказывает ощутимое воздействие на поведение работника и работодателя в условиях постоянно меняющегося состояния спроса и предложения рабочей силы на рынке труда.</w:t>
      </w:r>
    </w:p>
    <w:p w:rsidR="00A71F66" w:rsidRPr="00733DA5"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733DA5">
        <w:rPr>
          <w:rFonts w:ascii="Times New Roman" w:hAnsi="Times New Roman" w:cs="Times New Roman"/>
          <w:color w:val="000000"/>
          <w:sz w:val="28"/>
          <w:szCs w:val="28"/>
        </w:rPr>
        <w:t xml:space="preserve">        Конкретная величина заработной платы зависит от раз</w:t>
      </w:r>
      <w:r w:rsidRPr="00733DA5">
        <w:rPr>
          <w:rFonts w:ascii="Times New Roman" w:hAnsi="Times New Roman" w:cs="Times New Roman"/>
          <w:color w:val="000000"/>
          <w:sz w:val="28"/>
          <w:szCs w:val="28"/>
        </w:rPr>
        <w:softHyphen/>
        <w:t>нообразных факторов, складывающихся в производстве, на рынке, а также в сфере социальных отношений: от соотно</w:t>
      </w:r>
      <w:r w:rsidRPr="00733DA5">
        <w:rPr>
          <w:rFonts w:ascii="Times New Roman" w:hAnsi="Times New Roman" w:cs="Times New Roman"/>
          <w:color w:val="000000"/>
          <w:sz w:val="28"/>
          <w:szCs w:val="28"/>
        </w:rPr>
        <w:softHyphen/>
        <w:t>шения спроса и предложения на рабочую силу, профессии, образования, пола, возраста, региональных факторов, усло</w:t>
      </w:r>
      <w:r w:rsidRPr="00733DA5">
        <w:rPr>
          <w:rFonts w:ascii="Times New Roman" w:hAnsi="Times New Roman" w:cs="Times New Roman"/>
          <w:color w:val="000000"/>
          <w:sz w:val="28"/>
          <w:szCs w:val="28"/>
        </w:rPr>
        <w:softHyphen/>
        <w:t>вий труда, законодательных ограничений, общественной психологии работников.</w:t>
      </w:r>
    </w:p>
    <w:p w:rsidR="00A71F66" w:rsidRPr="00733DA5"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733DA5">
        <w:rPr>
          <w:rFonts w:ascii="Times New Roman" w:hAnsi="Times New Roman" w:cs="Times New Roman"/>
          <w:color w:val="000000"/>
          <w:sz w:val="28"/>
          <w:szCs w:val="28"/>
        </w:rPr>
        <w:t xml:space="preserve">        Количество зарабатываемых человеком денег зависит прежде всего от </w:t>
      </w:r>
      <w:r w:rsidRPr="00733DA5">
        <w:rPr>
          <w:rFonts w:ascii="Times New Roman" w:hAnsi="Times New Roman" w:cs="Times New Roman"/>
          <w:b/>
          <w:bCs/>
          <w:i/>
          <w:iCs/>
          <w:color w:val="000000"/>
          <w:sz w:val="28"/>
          <w:szCs w:val="28"/>
        </w:rPr>
        <w:t xml:space="preserve">величины стоимости его рабочей силы. </w:t>
      </w:r>
      <w:r w:rsidRPr="00733DA5">
        <w:rPr>
          <w:rFonts w:ascii="Times New Roman" w:hAnsi="Times New Roman" w:cs="Times New Roman"/>
          <w:color w:val="000000"/>
          <w:sz w:val="28"/>
          <w:szCs w:val="28"/>
        </w:rPr>
        <w:t xml:space="preserve">Для каждой группы такая стоимость </w:t>
      </w:r>
      <w:r w:rsidRPr="00733DA5">
        <w:rPr>
          <w:rFonts w:ascii="Times New Roman" w:hAnsi="Times New Roman" w:cs="Times New Roman"/>
          <w:color w:val="000000"/>
          <w:sz w:val="28"/>
          <w:szCs w:val="28"/>
        </w:rPr>
        <w:lastRenderedPageBreak/>
        <w:t>имеет низший и верхний уровни. Низшим пределом является сумма стоимости жиз</w:t>
      </w:r>
      <w:r w:rsidRPr="00733DA5">
        <w:rPr>
          <w:rFonts w:ascii="Times New Roman" w:hAnsi="Times New Roman" w:cs="Times New Roman"/>
          <w:color w:val="000000"/>
          <w:sz w:val="28"/>
          <w:szCs w:val="28"/>
        </w:rPr>
        <w:softHyphen/>
        <w:t>ненных средств, идущих на восстановление работоспособ</w:t>
      </w:r>
      <w:r w:rsidRPr="00733DA5">
        <w:rPr>
          <w:rFonts w:ascii="Times New Roman" w:hAnsi="Times New Roman" w:cs="Times New Roman"/>
          <w:color w:val="000000"/>
          <w:sz w:val="28"/>
          <w:szCs w:val="28"/>
        </w:rPr>
        <w:softHyphen/>
        <w:t>ности труженика, обучение профессии и содержание семьи. Во многих странах специально подсчитывается так на</w:t>
      </w:r>
      <w:r w:rsidRPr="00733DA5">
        <w:rPr>
          <w:rFonts w:ascii="Times New Roman" w:hAnsi="Times New Roman" w:cs="Times New Roman"/>
          <w:color w:val="000000"/>
          <w:sz w:val="28"/>
          <w:szCs w:val="28"/>
        </w:rPr>
        <w:softHyphen/>
        <w:t>зываемый прожиточный минимум, который определяет границу бедности — размер средств, идущих для простого под</w:t>
      </w:r>
      <w:r w:rsidRPr="00733DA5">
        <w:rPr>
          <w:rFonts w:ascii="Times New Roman" w:hAnsi="Times New Roman" w:cs="Times New Roman"/>
          <w:color w:val="000000"/>
          <w:sz w:val="28"/>
          <w:szCs w:val="28"/>
        </w:rPr>
        <w:softHyphen/>
        <w:t>держания жизнедеятельности работников с низкой квалифи</w:t>
      </w:r>
      <w:r w:rsidRPr="00733DA5">
        <w:rPr>
          <w:rFonts w:ascii="Times New Roman" w:hAnsi="Times New Roman" w:cs="Times New Roman"/>
          <w:color w:val="000000"/>
          <w:sz w:val="28"/>
          <w:szCs w:val="28"/>
        </w:rPr>
        <w:softHyphen/>
        <w:t>кацией. Верхняя граница стоимости рабочей силы человека учитывает сверх того дополнительные затраты на удовлетво</w:t>
      </w:r>
      <w:r w:rsidRPr="00733DA5">
        <w:rPr>
          <w:rFonts w:ascii="Times New Roman" w:hAnsi="Times New Roman" w:cs="Times New Roman"/>
          <w:color w:val="000000"/>
          <w:sz w:val="28"/>
          <w:szCs w:val="28"/>
        </w:rPr>
        <w:softHyphen/>
        <w:t>рение социально-культурных потребностей, являющихся традиционными в той или иной стране.</w:t>
      </w:r>
    </w:p>
    <w:p w:rsidR="00A71F66" w:rsidRPr="00733DA5"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733DA5">
        <w:rPr>
          <w:rFonts w:ascii="Times New Roman" w:hAnsi="Times New Roman" w:cs="Times New Roman"/>
          <w:color w:val="000000"/>
          <w:sz w:val="28"/>
          <w:szCs w:val="28"/>
        </w:rPr>
        <w:t xml:space="preserve">        Заработная плата действует как основной и наиболее сильный мотиватор труда.</w:t>
      </w:r>
    </w:p>
    <w:p w:rsidR="00A71F66" w:rsidRPr="00733DA5"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733DA5">
        <w:rPr>
          <w:rFonts w:ascii="Times New Roman" w:hAnsi="Times New Roman" w:cs="Times New Roman"/>
          <w:b/>
          <w:bCs/>
          <w:color w:val="000000"/>
          <w:sz w:val="28"/>
          <w:szCs w:val="28"/>
        </w:rPr>
        <w:t xml:space="preserve">        Мотивация </w:t>
      </w:r>
      <w:r w:rsidRPr="00733DA5">
        <w:rPr>
          <w:rFonts w:ascii="Times New Roman" w:hAnsi="Times New Roman" w:cs="Times New Roman"/>
          <w:color w:val="000000"/>
          <w:sz w:val="28"/>
          <w:szCs w:val="28"/>
        </w:rPr>
        <w:t>представляет собой стимулирование со</w:t>
      </w:r>
      <w:r w:rsidRPr="00733DA5">
        <w:rPr>
          <w:rFonts w:ascii="Times New Roman" w:hAnsi="Times New Roman" w:cs="Times New Roman"/>
          <w:color w:val="000000"/>
          <w:sz w:val="28"/>
          <w:szCs w:val="28"/>
        </w:rPr>
        <w:softHyphen/>
        <w:t xml:space="preserve">трудника </w:t>
      </w:r>
      <w:r w:rsidRPr="00733DA5">
        <w:rPr>
          <w:rFonts w:ascii="Times New Roman" w:hAnsi="Times New Roman" w:cs="Times New Roman"/>
          <w:b/>
          <w:bCs/>
          <w:color w:val="000000"/>
          <w:sz w:val="28"/>
          <w:szCs w:val="28"/>
        </w:rPr>
        <w:t xml:space="preserve">к </w:t>
      </w:r>
      <w:r w:rsidRPr="00733DA5">
        <w:rPr>
          <w:rFonts w:ascii="Times New Roman" w:hAnsi="Times New Roman" w:cs="Times New Roman"/>
          <w:color w:val="000000"/>
          <w:sz w:val="28"/>
          <w:szCs w:val="28"/>
        </w:rPr>
        <w:t>деятельности по достижению целей предприятия через удовлетворение собственных потребностей. Из извест</w:t>
      </w:r>
      <w:r w:rsidRPr="00733DA5">
        <w:rPr>
          <w:rFonts w:ascii="Times New Roman" w:hAnsi="Times New Roman" w:cs="Times New Roman"/>
          <w:color w:val="000000"/>
          <w:sz w:val="28"/>
          <w:szCs w:val="28"/>
        </w:rPr>
        <w:softHyphen/>
        <w:t>ных мотивационных теорий - потребностей, справедливости, принуждения, ожидания, постановки целей - наиболее попу</w:t>
      </w:r>
      <w:r w:rsidRPr="00733DA5">
        <w:rPr>
          <w:rFonts w:ascii="Times New Roman" w:hAnsi="Times New Roman" w:cs="Times New Roman"/>
          <w:color w:val="000000"/>
          <w:sz w:val="28"/>
          <w:szCs w:val="28"/>
        </w:rPr>
        <w:softHyphen/>
        <w:t>лярной является т</w:t>
      </w:r>
      <w:r w:rsidR="005C4DD4">
        <w:rPr>
          <w:rFonts w:ascii="Times New Roman" w:hAnsi="Times New Roman" w:cs="Times New Roman"/>
          <w:color w:val="000000"/>
          <w:sz w:val="28"/>
          <w:szCs w:val="28"/>
        </w:rPr>
        <w:t>еория потребностей А. Маслоу</w:t>
      </w:r>
      <w:r w:rsidRPr="00733DA5">
        <w:rPr>
          <w:rFonts w:ascii="Times New Roman" w:hAnsi="Times New Roman" w:cs="Times New Roman"/>
          <w:color w:val="000000"/>
          <w:sz w:val="28"/>
          <w:szCs w:val="28"/>
        </w:rPr>
        <w:t>. Он выде</w:t>
      </w:r>
      <w:r w:rsidRPr="00733DA5">
        <w:rPr>
          <w:rFonts w:ascii="Times New Roman" w:hAnsi="Times New Roman" w:cs="Times New Roman"/>
          <w:color w:val="000000"/>
          <w:sz w:val="28"/>
          <w:szCs w:val="28"/>
        </w:rPr>
        <w:softHyphen/>
        <w:t>лил пять основных потребностей человека, размещенных в иерархическом порядке: физиологическая безопасность, при</w:t>
      </w:r>
      <w:r w:rsidRPr="00733DA5">
        <w:rPr>
          <w:rFonts w:ascii="Times New Roman" w:hAnsi="Times New Roman" w:cs="Times New Roman"/>
          <w:color w:val="000000"/>
          <w:sz w:val="28"/>
          <w:szCs w:val="28"/>
        </w:rPr>
        <w:softHyphen/>
        <w:t>надлежность, любовь, самоуважение, самоутверждение. По</w:t>
      </w:r>
      <w:r w:rsidRPr="00733DA5">
        <w:rPr>
          <w:rFonts w:ascii="Times New Roman" w:hAnsi="Times New Roman" w:cs="Times New Roman"/>
          <w:color w:val="000000"/>
          <w:sz w:val="28"/>
          <w:szCs w:val="28"/>
        </w:rPr>
        <w:softHyphen/>
        <w:t>этому политику мотивации на предприятии можно проводить, исходя из этих теорий.</w:t>
      </w:r>
    </w:p>
    <w:p w:rsidR="00A71F66" w:rsidRPr="00733DA5"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733DA5">
        <w:rPr>
          <w:rFonts w:ascii="Times New Roman" w:hAnsi="Times New Roman" w:cs="Times New Roman"/>
          <w:color w:val="000000"/>
          <w:sz w:val="28"/>
          <w:szCs w:val="28"/>
        </w:rPr>
        <w:t xml:space="preserve">        Заработная плата всегда выступает как оценка вклада работника в результаты деятельности предприятия (абсолют</w:t>
      </w:r>
      <w:r w:rsidRPr="00733DA5">
        <w:rPr>
          <w:rFonts w:ascii="Times New Roman" w:hAnsi="Times New Roman" w:cs="Times New Roman"/>
          <w:color w:val="000000"/>
          <w:sz w:val="28"/>
          <w:szCs w:val="28"/>
        </w:rPr>
        <w:softHyphen/>
        <w:t>ная величина). Она должна быть сопоставима и конкуренто</w:t>
      </w:r>
      <w:r w:rsidRPr="00733DA5">
        <w:rPr>
          <w:rFonts w:ascii="Times New Roman" w:hAnsi="Times New Roman" w:cs="Times New Roman"/>
          <w:color w:val="000000"/>
          <w:sz w:val="28"/>
          <w:szCs w:val="28"/>
        </w:rPr>
        <w:softHyphen/>
        <w:t>способна с оплатой труда на аналогичных предприятиях от</w:t>
      </w:r>
      <w:r w:rsidRPr="00733DA5">
        <w:rPr>
          <w:rFonts w:ascii="Times New Roman" w:hAnsi="Times New Roman" w:cs="Times New Roman"/>
          <w:color w:val="000000"/>
          <w:sz w:val="28"/>
          <w:szCs w:val="28"/>
        </w:rPr>
        <w:softHyphen/>
        <w:t>расли и региона. Также к формам мотивации относятся: сис</w:t>
      </w:r>
      <w:r w:rsidRPr="00733DA5">
        <w:rPr>
          <w:rFonts w:ascii="Times New Roman" w:hAnsi="Times New Roman" w:cs="Times New Roman"/>
          <w:color w:val="000000"/>
          <w:sz w:val="28"/>
          <w:szCs w:val="28"/>
        </w:rPr>
        <w:softHyphen/>
        <w:t>тема внутрифирменных льгот (оплата расходов на проезд, пи</w:t>
      </w:r>
      <w:r w:rsidRPr="00733DA5">
        <w:rPr>
          <w:rFonts w:ascii="Times New Roman" w:hAnsi="Times New Roman" w:cs="Times New Roman"/>
          <w:color w:val="000000"/>
          <w:sz w:val="28"/>
          <w:szCs w:val="28"/>
        </w:rPr>
        <w:softHyphen/>
        <w:t>тание, беспроцентные ссуды); нематериальные льготы и при</w:t>
      </w:r>
      <w:r w:rsidRPr="00733DA5">
        <w:rPr>
          <w:rFonts w:ascii="Times New Roman" w:hAnsi="Times New Roman" w:cs="Times New Roman"/>
          <w:color w:val="000000"/>
          <w:sz w:val="28"/>
          <w:szCs w:val="28"/>
        </w:rPr>
        <w:softHyphen/>
        <w:t>вилегии персоналу (гибкий график работы, отгулы); меро</w:t>
      </w:r>
      <w:r w:rsidRPr="00733DA5">
        <w:rPr>
          <w:rFonts w:ascii="Times New Roman" w:hAnsi="Times New Roman" w:cs="Times New Roman"/>
          <w:color w:val="000000"/>
          <w:sz w:val="28"/>
          <w:szCs w:val="28"/>
        </w:rPr>
        <w:softHyphen/>
        <w:t>приятия по повышению содержательности труда (привлече</w:t>
      </w:r>
      <w:r w:rsidRPr="00733DA5">
        <w:rPr>
          <w:rFonts w:ascii="Times New Roman" w:hAnsi="Times New Roman" w:cs="Times New Roman"/>
          <w:color w:val="000000"/>
          <w:sz w:val="28"/>
          <w:szCs w:val="28"/>
        </w:rPr>
        <w:softHyphen/>
        <w:t>ние к управлению); создание благоприятной социальной атмо</w:t>
      </w:r>
      <w:r w:rsidRPr="00733DA5">
        <w:rPr>
          <w:rFonts w:ascii="Times New Roman" w:hAnsi="Times New Roman" w:cs="Times New Roman"/>
          <w:color w:val="000000"/>
          <w:sz w:val="28"/>
          <w:szCs w:val="28"/>
        </w:rPr>
        <w:softHyphen/>
        <w:t>сферы (кружки качества); моральное поощрение работников.</w:t>
      </w:r>
    </w:p>
    <w:p w:rsidR="00A71F66" w:rsidRPr="00733DA5"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733DA5">
        <w:rPr>
          <w:rFonts w:ascii="Times New Roman" w:hAnsi="Times New Roman" w:cs="Times New Roman"/>
          <w:color w:val="000000"/>
          <w:sz w:val="28"/>
          <w:szCs w:val="28"/>
        </w:rPr>
        <w:lastRenderedPageBreak/>
        <w:t xml:space="preserve">        В настоящее время в Казахстане проходит </w:t>
      </w:r>
      <w:r w:rsidRPr="00733DA5">
        <w:rPr>
          <w:rFonts w:ascii="Times New Roman" w:hAnsi="Times New Roman" w:cs="Times New Roman"/>
          <w:b/>
          <w:bCs/>
          <w:color w:val="000000"/>
          <w:sz w:val="28"/>
          <w:szCs w:val="28"/>
        </w:rPr>
        <w:t>реформа оп</w:t>
      </w:r>
      <w:r w:rsidRPr="00733DA5">
        <w:rPr>
          <w:rFonts w:ascii="Times New Roman" w:hAnsi="Times New Roman" w:cs="Times New Roman"/>
          <w:b/>
          <w:bCs/>
          <w:color w:val="000000"/>
          <w:sz w:val="28"/>
          <w:szCs w:val="28"/>
        </w:rPr>
        <w:softHyphen/>
        <w:t xml:space="preserve">латы труда </w:t>
      </w:r>
      <w:r w:rsidRPr="00733DA5">
        <w:rPr>
          <w:rFonts w:ascii="Times New Roman" w:hAnsi="Times New Roman" w:cs="Times New Roman"/>
          <w:color w:val="000000"/>
          <w:sz w:val="28"/>
          <w:szCs w:val="28"/>
        </w:rPr>
        <w:t>- ряд мероприятий, направленных на создание механизма рыночного регулирования заработной платы, фор</w:t>
      </w:r>
      <w:r w:rsidRPr="00733DA5">
        <w:rPr>
          <w:rFonts w:ascii="Times New Roman" w:hAnsi="Times New Roman" w:cs="Times New Roman"/>
          <w:color w:val="000000"/>
          <w:sz w:val="28"/>
          <w:szCs w:val="28"/>
        </w:rPr>
        <w:softHyphen/>
        <w:t>мирующего ее как цену рабочей силы на рынке труда, осно</w:t>
      </w:r>
      <w:r w:rsidRPr="00733DA5">
        <w:rPr>
          <w:rFonts w:ascii="Times New Roman" w:hAnsi="Times New Roman" w:cs="Times New Roman"/>
          <w:color w:val="000000"/>
          <w:sz w:val="28"/>
          <w:szCs w:val="28"/>
        </w:rPr>
        <w:softHyphen/>
        <w:t>ванного на принципах социального партнерства между работ</w:t>
      </w:r>
      <w:r w:rsidRPr="00733DA5">
        <w:rPr>
          <w:rFonts w:ascii="Times New Roman" w:hAnsi="Times New Roman" w:cs="Times New Roman"/>
          <w:color w:val="000000"/>
          <w:sz w:val="28"/>
          <w:szCs w:val="28"/>
        </w:rPr>
        <w:softHyphen/>
        <w:t>никами и работодателями.</w:t>
      </w:r>
    </w:p>
    <w:p w:rsidR="00A71F66" w:rsidRPr="00733DA5"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733DA5">
        <w:rPr>
          <w:rFonts w:ascii="Times New Roman" w:hAnsi="Times New Roman" w:cs="Times New Roman"/>
          <w:color w:val="000000"/>
          <w:sz w:val="28"/>
          <w:szCs w:val="28"/>
        </w:rPr>
        <w:t>Государство при этом оставляет за собой только регули</w:t>
      </w:r>
      <w:r w:rsidRPr="00733DA5">
        <w:rPr>
          <w:rFonts w:ascii="Times New Roman" w:hAnsi="Times New Roman" w:cs="Times New Roman"/>
          <w:color w:val="000000"/>
          <w:sz w:val="28"/>
          <w:szCs w:val="28"/>
        </w:rPr>
        <w:softHyphen/>
        <w:t>рование минимальной зарплаты, ее корректировку по мере</w:t>
      </w:r>
      <w:r w:rsidRPr="00733DA5">
        <w:rPr>
          <w:rFonts w:ascii="Times New Roman" w:hAnsi="Times New Roman" w:cs="Times New Roman"/>
          <w:sz w:val="28"/>
          <w:szCs w:val="28"/>
        </w:rPr>
        <w:t xml:space="preserve"> </w:t>
      </w:r>
      <w:r w:rsidRPr="00733DA5">
        <w:rPr>
          <w:rFonts w:ascii="Times New Roman" w:hAnsi="Times New Roman" w:cs="Times New Roman"/>
          <w:color w:val="000000"/>
          <w:sz w:val="28"/>
          <w:szCs w:val="28"/>
        </w:rPr>
        <w:t>инфляции, создание тарифной системы и равных возможно</w:t>
      </w:r>
      <w:r w:rsidRPr="00733DA5">
        <w:rPr>
          <w:rFonts w:ascii="Times New Roman" w:hAnsi="Times New Roman" w:cs="Times New Roman"/>
          <w:color w:val="000000"/>
          <w:sz w:val="28"/>
          <w:szCs w:val="28"/>
        </w:rPr>
        <w:softHyphen/>
        <w:t>стей для предприятий по зарабатыванию средств на оплату труда. Все остальные вопросы переданы в компетенцию пред</w:t>
      </w:r>
      <w:r w:rsidRPr="00733DA5">
        <w:rPr>
          <w:rFonts w:ascii="Times New Roman" w:hAnsi="Times New Roman" w:cs="Times New Roman"/>
          <w:color w:val="000000"/>
          <w:sz w:val="28"/>
          <w:szCs w:val="28"/>
        </w:rPr>
        <w:softHyphen/>
        <w:t>приятий. Это:</w:t>
      </w:r>
    </w:p>
    <w:p w:rsidR="00A71F66" w:rsidRPr="00733DA5"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733DA5">
        <w:rPr>
          <w:rFonts w:ascii="Times New Roman" w:hAnsi="Times New Roman" w:cs="Times New Roman"/>
          <w:color w:val="000000"/>
          <w:sz w:val="28"/>
          <w:szCs w:val="28"/>
        </w:rPr>
        <w:t xml:space="preserve">      1. Всесторонняя борьба персонала за получение макси</w:t>
      </w:r>
      <w:r w:rsidRPr="00733DA5">
        <w:rPr>
          <w:rFonts w:ascii="Times New Roman" w:hAnsi="Times New Roman" w:cs="Times New Roman"/>
          <w:color w:val="000000"/>
          <w:sz w:val="28"/>
          <w:szCs w:val="28"/>
        </w:rPr>
        <w:softHyphen/>
        <w:t>мума средств потребления, которая зависит от выбора типа предприятия и стратегии его развития, предпринимательского духа на нем, стимулирования накопления через высокие диви</w:t>
      </w:r>
      <w:r w:rsidRPr="00733DA5">
        <w:rPr>
          <w:rFonts w:ascii="Times New Roman" w:hAnsi="Times New Roman" w:cs="Times New Roman"/>
          <w:color w:val="000000"/>
          <w:sz w:val="28"/>
          <w:szCs w:val="28"/>
        </w:rPr>
        <w:softHyphen/>
        <w:t>денды и проценты на вклады в коллективную собственность.</w:t>
      </w:r>
    </w:p>
    <w:p w:rsidR="00A71F66" w:rsidRPr="00733DA5"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733DA5">
        <w:rPr>
          <w:rFonts w:ascii="Times New Roman" w:hAnsi="Times New Roman" w:cs="Times New Roman"/>
          <w:color w:val="000000"/>
          <w:sz w:val="28"/>
          <w:szCs w:val="28"/>
        </w:rPr>
        <w:t xml:space="preserve">      2. Разработка по возможности заводских тарифных сис</w:t>
      </w:r>
      <w:r w:rsidRPr="00733DA5">
        <w:rPr>
          <w:rFonts w:ascii="Times New Roman" w:hAnsi="Times New Roman" w:cs="Times New Roman"/>
          <w:color w:val="000000"/>
          <w:sz w:val="28"/>
          <w:szCs w:val="28"/>
        </w:rPr>
        <w:softHyphen/>
        <w:t>тем на основе Единой тарифной сетки.</w:t>
      </w:r>
    </w:p>
    <w:p w:rsidR="00A71F66" w:rsidRPr="00733DA5"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733DA5">
        <w:rPr>
          <w:rFonts w:ascii="Times New Roman" w:hAnsi="Times New Roman" w:cs="Times New Roman"/>
          <w:color w:val="000000"/>
          <w:sz w:val="28"/>
          <w:szCs w:val="28"/>
        </w:rPr>
        <w:t xml:space="preserve">      3. Оптимальное распределение средств, идущих на по</w:t>
      </w:r>
      <w:r w:rsidRPr="00733DA5">
        <w:rPr>
          <w:rFonts w:ascii="Times New Roman" w:hAnsi="Times New Roman" w:cs="Times New Roman"/>
          <w:color w:val="000000"/>
          <w:sz w:val="28"/>
          <w:szCs w:val="28"/>
        </w:rPr>
        <w:softHyphen/>
        <w:t>требление, фонд оплаты труда, поощрение изобретательской и предпринимательской деятельности, выплату дивидендов и процентов по акциям.</w:t>
      </w:r>
    </w:p>
    <w:p w:rsidR="00A71F66" w:rsidRPr="00733DA5"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733DA5">
        <w:rPr>
          <w:rFonts w:ascii="Times New Roman" w:hAnsi="Times New Roman" w:cs="Times New Roman"/>
          <w:color w:val="000000"/>
          <w:sz w:val="28"/>
          <w:szCs w:val="28"/>
        </w:rPr>
        <w:t xml:space="preserve">      4. Заключение коллективных договоров об условиях ор</w:t>
      </w:r>
      <w:r w:rsidRPr="00733DA5">
        <w:rPr>
          <w:rFonts w:ascii="Times New Roman" w:hAnsi="Times New Roman" w:cs="Times New Roman"/>
          <w:color w:val="000000"/>
          <w:sz w:val="28"/>
          <w:szCs w:val="28"/>
        </w:rPr>
        <w:softHyphen/>
        <w:t>ганизации оплаты труда.</w:t>
      </w:r>
    </w:p>
    <w:p w:rsidR="00A71F66" w:rsidRPr="00733DA5"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733DA5">
        <w:rPr>
          <w:rFonts w:ascii="Times New Roman" w:hAnsi="Times New Roman" w:cs="Times New Roman"/>
          <w:color w:val="000000"/>
          <w:sz w:val="28"/>
          <w:szCs w:val="28"/>
        </w:rPr>
        <w:t xml:space="preserve">      5. Создание и внедрение методик распределения фонда оплаты труда по подразделениям, цехам и участкам.</w:t>
      </w:r>
    </w:p>
    <w:p w:rsidR="00A71F66" w:rsidRPr="00733DA5"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color w:val="000000"/>
          <w:sz w:val="28"/>
          <w:szCs w:val="28"/>
        </w:rPr>
      </w:pPr>
      <w:r w:rsidRPr="00733DA5">
        <w:rPr>
          <w:rFonts w:ascii="Times New Roman" w:hAnsi="Times New Roman" w:cs="Times New Roman"/>
          <w:color w:val="000000"/>
          <w:sz w:val="28"/>
          <w:szCs w:val="28"/>
        </w:rPr>
        <w:t xml:space="preserve">      6. Выбор прогрессивных форм и систем оплаты труда на предприятии.</w:t>
      </w:r>
    </w:p>
    <w:p w:rsidR="00A71F66" w:rsidRPr="00733DA5"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733DA5">
        <w:rPr>
          <w:rFonts w:ascii="Times New Roman" w:hAnsi="Times New Roman" w:cs="Times New Roman"/>
          <w:color w:val="000000"/>
          <w:sz w:val="28"/>
          <w:szCs w:val="28"/>
        </w:rPr>
        <w:t xml:space="preserve">        Тарифная система включает в себя следующие элемен</w:t>
      </w:r>
      <w:r w:rsidRPr="00733DA5">
        <w:rPr>
          <w:rFonts w:ascii="Times New Roman" w:hAnsi="Times New Roman" w:cs="Times New Roman"/>
          <w:color w:val="000000"/>
          <w:sz w:val="28"/>
          <w:szCs w:val="28"/>
        </w:rPr>
        <w:softHyphen/>
        <w:t xml:space="preserve">ты: </w:t>
      </w:r>
      <w:r w:rsidRPr="00733DA5">
        <w:rPr>
          <w:rFonts w:ascii="Times New Roman" w:hAnsi="Times New Roman" w:cs="Times New Roman"/>
          <w:i/>
          <w:iCs/>
          <w:color w:val="000000"/>
          <w:sz w:val="28"/>
          <w:szCs w:val="28"/>
        </w:rPr>
        <w:t>Единую тарифную сетку; тарифные ставки, тарифно-квалификационные справочники, районные коэффициенты.</w:t>
      </w:r>
    </w:p>
    <w:p w:rsidR="00A71F66"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color w:val="000000"/>
          <w:sz w:val="28"/>
          <w:szCs w:val="28"/>
        </w:rPr>
      </w:pPr>
      <w:r w:rsidRPr="00733DA5">
        <w:rPr>
          <w:rFonts w:ascii="Times New Roman" w:hAnsi="Times New Roman" w:cs="Times New Roman"/>
          <w:color w:val="000000"/>
          <w:sz w:val="28"/>
          <w:szCs w:val="28"/>
        </w:rPr>
        <w:lastRenderedPageBreak/>
        <w:t xml:space="preserve">        Система организации оплаты труда представляет собой единство закономерно расположенных и находящихся во взаи</w:t>
      </w:r>
      <w:r w:rsidRPr="00733DA5">
        <w:rPr>
          <w:rFonts w:ascii="Times New Roman" w:hAnsi="Times New Roman" w:cs="Times New Roman"/>
          <w:color w:val="000000"/>
          <w:sz w:val="28"/>
          <w:szCs w:val="28"/>
        </w:rPr>
        <w:softHyphen/>
        <w:t>мосвязи элементов: тарифной системы, нормирования, форм и систем заработной платы.</w:t>
      </w:r>
    </w:p>
    <w:p w:rsidR="00A71F66" w:rsidRPr="009159AA" w:rsidRDefault="00A71F66" w:rsidP="00A71F66">
      <w:pPr>
        <w:shd w:val="clear" w:color="auto" w:fill="FFFFFF"/>
        <w:autoSpaceDE w:val="0"/>
        <w:autoSpaceDN w:val="0"/>
        <w:adjustRightInd w:val="0"/>
        <w:spacing w:before="120" w:after="120" w:line="240" w:lineRule="auto"/>
        <w:ind w:left="1080"/>
        <w:jc w:val="center"/>
        <w:rPr>
          <w:rFonts w:ascii="Times New Roman" w:hAnsi="Times New Roman" w:cs="Times New Roman"/>
          <w:bCs/>
          <w:color w:val="000000"/>
          <w:sz w:val="28"/>
          <w:szCs w:val="28"/>
        </w:rPr>
      </w:pPr>
      <w:r w:rsidRPr="009159AA">
        <w:rPr>
          <w:rFonts w:ascii="Times New Roman" w:hAnsi="Times New Roman" w:cs="Times New Roman"/>
          <w:bCs/>
          <w:color w:val="000000"/>
          <w:sz w:val="28"/>
          <w:szCs w:val="28"/>
        </w:rPr>
        <w:t>ФУНКЦИИ ЗАРАБОТНОЙ ПЛАТЫ И ПРИНЦИПЫ ЕЕ ДИФФЕРЕНЦИАЦИИ</w:t>
      </w:r>
    </w:p>
    <w:p w:rsidR="00A71F66" w:rsidRPr="00733DA5"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Pr>
          <w:color w:val="000000"/>
          <w:sz w:val="32"/>
          <w:szCs w:val="32"/>
        </w:rPr>
        <w:t xml:space="preserve">              </w:t>
      </w:r>
      <w:r w:rsidRPr="00733DA5">
        <w:rPr>
          <w:rFonts w:ascii="Times New Roman" w:hAnsi="Times New Roman" w:cs="Times New Roman"/>
          <w:color w:val="000000"/>
          <w:sz w:val="28"/>
          <w:szCs w:val="28"/>
        </w:rPr>
        <w:t xml:space="preserve">Новое понимание сущности заработной платы как цены рабочей силы требует новых подходов к определению основ </w:t>
      </w:r>
      <w:r w:rsidR="00EE0A96">
        <w:rPr>
          <w:rFonts w:ascii="Times New Roman" w:hAnsi="Times New Roman" w:cs="Times New Roman"/>
          <w:color w:val="000000"/>
          <w:sz w:val="28"/>
          <w:szCs w:val="28"/>
        </w:rPr>
        <w:t>ее организации и функциям (таблица</w:t>
      </w:r>
      <w:r w:rsidRPr="00733DA5">
        <w:rPr>
          <w:rFonts w:ascii="Times New Roman" w:hAnsi="Times New Roman" w:cs="Times New Roman"/>
          <w:color w:val="000000"/>
          <w:sz w:val="28"/>
          <w:szCs w:val="28"/>
        </w:rPr>
        <w:t xml:space="preserve"> 1</w:t>
      </w:r>
      <w:r w:rsidR="00EE0A96">
        <w:rPr>
          <w:rFonts w:ascii="Times New Roman" w:hAnsi="Times New Roman" w:cs="Times New Roman"/>
          <w:color w:val="000000"/>
          <w:sz w:val="28"/>
          <w:szCs w:val="28"/>
        </w:rPr>
        <w:t>4.1</w:t>
      </w:r>
      <w:r w:rsidRPr="00733DA5">
        <w:rPr>
          <w:rFonts w:ascii="Times New Roman" w:hAnsi="Times New Roman" w:cs="Times New Roman"/>
          <w:color w:val="000000"/>
          <w:sz w:val="28"/>
          <w:szCs w:val="28"/>
        </w:rPr>
        <w:t>).</w:t>
      </w:r>
    </w:p>
    <w:p w:rsidR="00A71F66" w:rsidRPr="00733DA5"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733DA5">
        <w:rPr>
          <w:rFonts w:ascii="Times New Roman" w:hAnsi="Times New Roman" w:cs="Times New Roman"/>
          <w:i/>
          <w:iCs/>
          <w:color w:val="000000"/>
          <w:sz w:val="28"/>
          <w:szCs w:val="28"/>
        </w:rPr>
        <w:t xml:space="preserve">        Принцип логичности и доступности форм и систем оп</w:t>
      </w:r>
      <w:r w:rsidRPr="00733DA5">
        <w:rPr>
          <w:rFonts w:ascii="Times New Roman" w:hAnsi="Times New Roman" w:cs="Times New Roman"/>
          <w:i/>
          <w:iCs/>
          <w:color w:val="000000"/>
          <w:sz w:val="28"/>
          <w:szCs w:val="28"/>
        </w:rPr>
        <w:softHyphen/>
        <w:t xml:space="preserve">латы труда </w:t>
      </w:r>
      <w:r w:rsidRPr="00733DA5">
        <w:rPr>
          <w:rFonts w:ascii="Times New Roman" w:hAnsi="Times New Roman" w:cs="Times New Roman"/>
          <w:color w:val="000000"/>
          <w:sz w:val="28"/>
          <w:szCs w:val="28"/>
        </w:rPr>
        <w:t>обеспечивает широкую информированность об их сущности. Работники должны четко представлять себе условия оплаты и премирования. Только в этом случае они будут заинтересованы в росте эффективности производства.</w:t>
      </w:r>
    </w:p>
    <w:p w:rsidR="00A71F66" w:rsidRPr="00733DA5"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color w:val="000000"/>
          <w:sz w:val="28"/>
          <w:szCs w:val="28"/>
        </w:rPr>
      </w:pPr>
      <w:r w:rsidRPr="00733DA5">
        <w:rPr>
          <w:rFonts w:ascii="Times New Roman" w:hAnsi="Times New Roman" w:cs="Times New Roman"/>
          <w:i/>
          <w:iCs/>
          <w:color w:val="000000"/>
          <w:sz w:val="28"/>
          <w:szCs w:val="28"/>
        </w:rPr>
        <w:t xml:space="preserve">        Принцип повышения реальной заработной платы по ме</w:t>
      </w:r>
      <w:r w:rsidRPr="00733DA5">
        <w:rPr>
          <w:rFonts w:ascii="Times New Roman" w:hAnsi="Times New Roman" w:cs="Times New Roman"/>
          <w:i/>
          <w:iCs/>
          <w:color w:val="000000"/>
          <w:sz w:val="28"/>
          <w:szCs w:val="28"/>
        </w:rPr>
        <w:softHyphen/>
        <w:t xml:space="preserve">ре роста эффективности производства </w:t>
      </w:r>
      <w:r w:rsidRPr="00733DA5">
        <w:rPr>
          <w:rFonts w:ascii="Times New Roman" w:hAnsi="Times New Roman" w:cs="Times New Roman"/>
          <w:color w:val="000000"/>
          <w:sz w:val="28"/>
          <w:szCs w:val="28"/>
        </w:rPr>
        <w:t>связан с действием экономического закона возвышения потребностей, согласно которому более полное удовлетворение реально лишь при расширении возможностей получить за свой труд большее ко</w:t>
      </w:r>
      <w:r w:rsidRPr="00733DA5">
        <w:rPr>
          <w:rFonts w:ascii="Times New Roman" w:hAnsi="Times New Roman" w:cs="Times New Roman"/>
          <w:color w:val="000000"/>
          <w:sz w:val="28"/>
          <w:szCs w:val="28"/>
        </w:rPr>
        <w:softHyphen/>
        <w:t>личество материальных благ. Отсутствие такой увязки приве</w:t>
      </w:r>
      <w:r w:rsidRPr="00733DA5">
        <w:rPr>
          <w:rFonts w:ascii="Times New Roman" w:hAnsi="Times New Roman" w:cs="Times New Roman"/>
          <w:color w:val="000000"/>
          <w:sz w:val="28"/>
          <w:szCs w:val="28"/>
        </w:rPr>
        <w:softHyphen/>
        <w:t>дет к выплате не заработанных денег, инфляции, снижению реальной заработной платы. В результате утратятся возможно</w:t>
      </w:r>
      <w:r w:rsidRPr="00733DA5">
        <w:rPr>
          <w:rFonts w:ascii="Times New Roman" w:hAnsi="Times New Roman" w:cs="Times New Roman"/>
          <w:color w:val="000000"/>
          <w:sz w:val="28"/>
          <w:szCs w:val="28"/>
        </w:rPr>
        <w:softHyphen/>
        <w:t>сти удовлетворения растущих потребностей и увеличения зар</w:t>
      </w:r>
      <w:r w:rsidRPr="00733DA5">
        <w:rPr>
          <w:rFonts w:ascii="Times New Roman" w:hAnsi="Times New Roman" w:cs="Times New Roman"/>
          <w:color w:val="000000"/>
          <w:sz w:val="28"/>
          <w:szCs w:val="28"/>
        </w:rPr>
        <w:softHyphen/>
        <w:t>платы.</w:t>
      </w:r>
    </w:p>
    <w:p w:rsidR="00A71F66" w:rsidRPr="00EE0A96" w:rsidRDefault="00A71F66" w:rsidP="00A71F66">
      <w:pPr>
        <w:shd w:val="clear" w:color="auto" w:fill="FFFFFF"/>
        <w:autoSpaceDE w:val="0"/>
        <w:autoSpaceDN w:val="0"/>
        <w:adjustRightInd w:val="0"/>
        <w:spacing w:before="120" w:after="120" w:line="360" w:lineRule="auto"/>
        <w:jc w:val="right"/>
        <w:rPr>
          <w:rFonts w:ascii="Times New Roman" w:hAnsi="Times New Roman" w:cs="Times New Roman"/>
          <w:sz w:val="28"/>
          <w:szCs w:val="28"/>
        </w:rPr>
      </w:pPr>
      <w:r w:rsidRPr="00EE0A96">
        <w:rPr>
          <w:rFonts w:ascii="Times New Roman" w:hAnsi="Times New Roman" w:cs="Times New Roman"/>
          <w:sz w:val="28"/>
          <w:szCs w:val="28"/>
        </w:rPr>
        <w:t>Таблица 1</w:t>
      </w:r>
      <w:r w:rsidR="00EE0A96">
        <w:rPr>
          <w:rFonts w:ascii="Times New Roman" w:hAnsi="Times New Roman" w:cs="Times New Roman"/>
          <w:sz w:val="28"/>
          <w:szCs w:val="28"/>
        </w:rPr>
        <w:t>4.1</w:t>
      </w:r>
    </w:p>
    <w:p w:rsidR="00A71F66" w:rsidRPr="005D18B4" w:rsidRDefault="00A71F66" w:rsidP="00A71F66">
      <w:pPr>
        <w:shd w:val="clear" w:color="auto" w:fill="FFFFFF"/>
        <w:autoSpaceDE w:val="0"/>
        <w:autoSpaceDN w:val="0"/>
        <w:adjustRightInd w:val="0"/>
        <w:spacing w:before="120" w:after="120" w:line="360" w:lineRule="auto"/>
        <w:jc w:val="center"/>
        <w:rPr>
          <w:rFonts w:ascii="Times New Roman" w:hAnsi="Times New Roman" w:cs="Times New Roman"/>
          <w:sz w:val="28"/>
          <w:szCs w:val="28"/>
        </w:rPr>
      </w:pPr>
      <w:r w:rsidRPr="005D18B4">
        <w:rPr>
          <w:rFonts w:ascii="Times New Roman" w:hAnsi="Times New Roman" w:cs="Times New Roman"/>
          <w:bCs/>
          <w:color w:val="000000"/>
          <w:sz w:val="28"/>
          <w:szCs w:val="28"/>
        </w:rPr>
        <w:t xml:space="preserve">  Принципы и функции заработной платы</w:t>
      </w:r>
    </w:p>
    <w:tbl>
      <w:tblPr>
        <w:tblStyle w:val="ab"/>
        <w:tblW w:w="0" w:type="auto"/>
        <w:tblLook w:val="01E0" w:firstRow="1" w:lastRow="1" w:firstColumn="1" w:lastColumn="1" w:noHBand="0" w:noVBand="0"/>
      </w:tblPr>
      <w:tblGrid>
        <w:gridCol w:w="5807"/>
        <w:gridCol w:w="3538"/>
      </w:tblGrid>
      <w:tr w:rsidR="00A71F66" w:rsidRPr="00877D4F" w:rsidTr="00A71F66">
        <w:tc>
          <w:tcPr>
            <w:tcW w:w="5807" w:type="dxa"/>
          </w:tcPr>
          <w:p w:rsidR="00A71F66" w:rsidRPr="00877D4F" w:rsidRDefault="00A71F66" w:rsidP="00A71F66">
            <w:pPr>
              <w:shd w:val="clear" w:color="auto" w:fill="FFFFFF"/>
              <w:autoSpaceDE w:val="0"/>
              <w:autoSpaceDN w:val="0"/>
              <w:adjustRightInd w:val="0"/>
              <w:jc w:val="center"/>
              <w:rPr>
                <w:rFonts w:ascii="Times New Roman" w:hAnsi="Times New Roman" w:cs="Times New Roman"/>
                <w:b/>
                <w:i/>
                <w:sz w:val="24"/>
                <w:szCs w:val="24"/>
              </w:rPr>
            </w:pPr>
            <w:r w:rsidRPr="00877D4F">
              <w:rPr>
                <w:rFonts w:ascii="Times New Roman" w:hAnsi="Times New Roman" w:cs="Times New Roman"/>
                <w:b/>
                <w:i/>
                <w:sz w:val="24"/>
                <w:szCs w:val="24"/>
              </w:rPr>
              <w:t>Принципы</w:t>
            </w:r>
          </w:p>
        </w:tc>
        <w:tc>
          <w:tcPr>
            <w:tcW w:w="3538" w:type="dxa"/>
          </w:tcPr>
          <w:p w:rsidR="00A71F66" w:rsidRPr="00877D4F" w:rsidRDefault="00A71F66" w:rsidP="00A71F66">
            <w:pPr>
              <w:shd w:val="clear" w:color="auto" w:fill="FFFFFF"/>
              <w:autoSpaceDE w:val="0"/>
              <w:autoSpaceDN w:val="0"/>
              <w:adjustRightInd w:val="0"/>
              <w:jc w:val="center"/>
              <w:rPr>
                <w:rFonts w:ascii="Times New Roman" w:hAnsi="Times New Roman" w:cs="Times New Roman"/>
                <w:b/>
                <w:i/>
                <w:sz w:val="24"/>
                <w:szCs w:val="24"/>
              </w:rPr>
            </w:pPr>
            <w:r w:rsidRPr="00877D4F">
              <w:rPr>
                <w:rFonts w:ascii="Times New Roman" w:hAnsi="Times New Roman" w:cs="Times New Roman"/>
                <w:b/>
                <w:i/>
                <w:sz w:val="24"/>
                <w:szCs w:val="24"/>
              </w:rPr>
              <w:t>Функции</w:t>
            </w:r>
          </w:p>
        </w:tc>
      </w:tr>
      <w:tr w:rsidR="00A71F66" w:rsidRPr="00877D4F" w:rsidTr="00A71F66">
        <w:tc>
          <w:tcPr>
            <w:tcW w:w="5807" w:type="dxa"/>
          </w:tcPr>
          <w:p w:rsidR="00A71F66" w:rsidRPr="00877D4F" w:rsidRDefault="00A71F66" w:rsidP="00A71F66">
            <w:pPr>
              <w:shd w:val="clear" w:color="auto" w:fill="FFFFFF"/>
              <w:autoSpaceDE w:val="0"/>
              <w:autoSpaceDN w:val="0"/>
              <w:adjustRightInd w:val="0"/>
              <w:jc w:val="both"/>
              <w:rPr>
                <w:rFonts w:ascii="Times New Roman" w:hAnsi="Times New Roman" w:cs="Times New Roman"/>
                <w:sz w:val="24"/>
                <w:szCs w:val="24"/>
              </w:rPr>
            </w:pPr>
            <w:r w:rsidRPr="00877D4F">
              <w:rPr>
                <w:rFonts w:ascii="Times New Roman" w:hAnsi="Times New Roman" w:cs="Times New Roman"/>
                <w:sz w:val="24"/>
                <w:szCs w:val="24"/>
              </w:rPr>
              <w:t xml:space="preserve">Логичность и доступность форм и систем заработной платы  </w:t>
            </w:r>
          </w:p>
        </w:tc>
        <w:tc>
          <w:tcPr>
            <w:tcW w:w="3538" w:type="dxa"/>
          </w:tcPr>
          <w:p w:rsidR="00A71F66" w:rsidRPr="00877D4F" w:rsidRDefault="00A71F66" w:rsidP="00A71F66">
            <w:pPr>
              <w:shd w:val="clear" w:color="auto" w:fill="FFFFFF"/>
              <w:autoSpaceDE w:val="0"/>
              <w:autoSpaceDN w:val="0"/>
              <w:adjustRightInd w:val="0"/>
              <w:jc w:val="both"/>
              <w:rPr>
                <w:rFonts w:ascii="Times New Roman" w:hAnsi="Times New Roman" w:cs="Times New Roman"/>
                <w:sz w:val="24"/>
                <w:szCs w:val="24"/>
              </w:rPr>
            </w:pPr>
            <w:r w:rsidRPr="00877D4F">
              <w:rPr>
                <w:rFonts w:ascii="Times New Roman" w:hAnsi="Times New Roman" w:cs="Times New Roman"/>
                <w:sz w:val="24"/>
                <w:szCs w:val="24"/>
              </w:rPr>
              <w:t>Воспроизводственная</w:t>
            </w:r>
          </w:p>
        </w:tc>
      </w:tr>
      <w:tr w:rsidR="00A71F66" w:rsidRPr="00877D4F" w:rsidTr="00A71F66">
        <w:tc>
          <w:tcPr>
            <w:tcW w:w="5807" w:type="dxa"/>
          </w:tcPr>
          <w:p w:rsidR="00A71F66" w:rsidRPr="00877D4F" w:rsidRDefault="00A71F66" w:rsidP="00A71F66">
            <w:pPr>
              <w:shd w:val="clear" w:color="auto" w:fill="FFFFFF"/>
              <w:autoSpaceDE w:val="0"/>
              <w:autoSpaceDN w:val="0"/>
              <w:adjustRightInd w:val="0"/>
              <w:jc w:val="both"/>
              <w:rPr>
                <w:rFonts w:ascii="Times New Roman" w:hAnsi="Times New Roman" w:cs="Times New Roman"/>
                <w:sz w:val="24"/>
                <w:szCs w:val="24"/>
              </w:rPr>
            </w:pPr>
            <w:r w:rsidRPr="00877D4F">
              <w:rPr>
                <w:rFonts w:ascii="Times New Roman" w:hAnsi="Times New Roman" w:cs="Times New Roman"/>
                <w:sz w:val="24"/>
                <w:szCs w:val="24"/>
              </w:rPr>
              <w:t>Повышение реальной заработной платы по мере роста эффективности производства и труда</w:t>
            </w:r>
          </w:p>
        </w:tc>
        <w:tc>
          <w:tcPr>
            <w:tcW w:w="3538" w:type="dxa"/>
          </w:tcPr>
          <w:p w:rsidR="00A71F66" w:rsidRPr="00877D4F" w:rsidRDefault="00A71F66" w:rsidP="00A71F66">
            <w:pPr>
              <w:shd w:val="clear" w:color="auto" w:fill="FFFFFF"/>
              <w:autoSpaceDE w:val="0"/>
              <w:autoSpaceDN w:val="0"/>
              <w:adjustRightInd w:val="0"/>
              <w:jc w:val="both"/>
              <w:rPr>
                <w:rFonts w:ascii="Times New Roman" w:hAnsi="Times New Roman" w:cs="Times New Roman"/>
                <w:sz w:val="24"/>
                <w:szCs w:val="24"/>
              </w:rPr>
            </w:pPr>
            <w:r w:rsidRPr="00877D4F">
              <w:rPr>
                <w:rFonts w:ascii="Times New Roman" w:hAnsi="Times New Roman" w:cs="Times New Roman"/>
                <w:sz w:val="24"/>
                <w:szCs w:val="24"/>
              </w:rPr>
              <w:t>Регулирующая</w:t>
            </w:r>
          </w:p>
        </w:tc>
      </w:tr>
      <w:tr w:rsidR="00A71F66" w:rsidRPr="00877D4F" w:rsidTr="00A71F66">
        <w:tc>
          <w:tcPr>
            <w:tcW w:w="5807" w:type="dxa"/>
          </w:tcPr>
          <w:p w:rsidR="00A71F66" w:rsidRPr="00877D4F" w:rsidRDefault="00A71F66" w:rsidP="00A71F66">
            <w:pPr>
              <w:shd w:val="clear" w:color="auto" w:fill="FFFFFF"/>
              <w:autoSpaceDE w:val="0"/>
              <w:autoSpaceDN w:val="0"/>
              <w:adjustRightInd w:val="0"/>
              <w:jc w:val="both"/>
              <w:rPr>
                <w:rFonts w:ascii="Times New Roman" w:hAnsi="Times New Roman" w:cs="Times New Roman"/>
                <w:sz w:val="24"/>
                <w:szCs w:val="24"/>
              </w:rPr>
            </w:pPr>
            <w:r w:rsidRPr="00877D4F">
              <w:rPr>
                <w:rFonts w:ascii="Times New Roman" w:hAnsi="Times New Roman" w:cs="Times New Roman"/>
                <w:sz w:val="24"/>
                <w:szCs w:val="24"/>
              </w:rPr>
              <w:t>Равная оплата за равный труд</w:t>
            </w:r>
          </w:p>
        </w:tc>
        <w:tc>
          <w:tcPr>
            <w:tcW w:w="3538" w:type="dxa"/>
          </w:tcPr>
          <w:p w:rsidR="00A71F66" w:rsidRPr="00877D4F" w:rsidRDefault="00A71F66" w:rsidP="00A71F66">
            <w:pPr>
              <w:shd w:val="clear" w:color="auto" w:fill="FFFFFF"/>
              <w:autoSpaceDE w:val="0"/>
              <w:autoSpaceDN w:val="0"/>
              <w:adjustRightInd w:val="0"/>
              <w:jc w:val="both"/>
              <w:rPr>
                <w:rFonts w:ascii="Times New Roman" w:hAnsi="Times New Roman" w:cs="Times New Roman"/>
                <w:sz w:val="24"/>
                <w:szCs w:val="24"/>
              </w:rPr>
            </w:pPr>
            <w:r w:rsidRPr="00877D4F">
              <w:rPr>
                <w:rFonts w:ascii="Times New Roman" w:hAnsi="Times New Roman" w:cs="Times New Roman"/>
                <w:sz w:val="24"/>
                <w:szCs w:val="24"/>
              </w:rPr>
              <w:t>Стимулирующая</w:t>
            </w:r>
          </w:p>
        </w:tc>
      </w:tr>
      <w:tr w:rsidR="00A71F66" w:rsidRPr="00877D4F" w:rsidTr="00A71F66">
        <w:tc>
          <w:tcPr>
            <w:tcW w:w="5807" w:type="dxa"/>
          </w:tcPr>
          <w:p w:rsidR="00A71F66" w:rsidRPr="00877D4F" w:rsidRDefault="00A71F66" w:rsidP="00A71F66">
            <w:pPr>
              <w:shd w:val="clear" w:color="auto" w:fill="FFFFFF"/>
              <w:autoSpaceDE w:val="0"/>
              <w:autoSpaceDN w:val="0"/>
              <w:adjustRightInd w:val="0"/>
              <w:jc w:val="both"/>
              <w:rPr>
                <w:rFonts w:ascii="Times New Roman" w:hAnsi="Times New Roman" w:cs="Times New Roman"/>
                <w:sz w:val="24"/>
                <w:szCs w:val="24"/>
              </w:rPr>
            </w:pPr>
            <w:r w:rsidRPr="00877D4F">
              <w:rPr>
                <w:rFonts w:ascii="Times New Roman" w:hAnsi="Times New Roman" w:cs="Times New Roman"/>
                <w:sz w:val="24"/>
                <w:szCs w:val="24"/>
              </w:rPr>
              <w:t>Государственное регулирование</w:t>
            </w:r>
          </w:p>
        </w:tc>
        <w:tc>
          <w:tcPr>
            <w:tcW w:w="3538" w:type="dxa"/>
          </w:tcPr>
          <w:p w:rsidR="00A71F66" w:rsidRPr="00877D4F" w:rsidRDefault="00A71F66" w:rsidP="00A71F66">
            <w:pPr>
              <w:shd w:val="clear" w:color="auto" w:fill="FFFFFF"/>
              <w:autoSpaceDE w:val="0"/>
              <w:autoSpaceDN w:val="0"/>
              <w:adjustRightInd w:val="0"/>
              <w:jc w:val="both"/>
              <w:rPr>
                <w:rFonts w:ascii="Times New Roman" w:hAnsi="Times New Roman" w:cs="Times New Roman"/>
                <w:sz w:val="24"/>
                <w:szCs w:val="24"/>
              </w:rPr>
            </w:pPr>
            <w:r w:rsidRPr="00877D4F">
              <w:rPr>
                <w:rFonts w:ascii="Times New Roman" w:hAnsi="Times New Roman" w:cs="Times New Roman"/>
                <w:sz w:val="24"/>
                <w:szCs w:val="24"/>
              </w:rPr>
              <w:t>Измерительно-распределительная</w:t>
            </w:r>
          </w:p>
        </w:tc>
      </w:tr>
      <w:tr w:rsidR="00A71F66" w:rsidRPr="00877D4F" w:rsidTr="00A71F66">
        <w:tc>
          <w:tcPr>
            <w:tcW w:w="5807" w:type="dxa"/>
          </w:tcPr>
          <w:p w:rsidR="00A71F66" w:rsidRPr="00877D4F" w:rsidRDefault="00A71F66" w:rsidP="00A71F66">
            <w:pPr>
              <w:shd w:val="clear" w:color="auto" w:fill="FFFFFF"/>
              <w:autoSpaceDE w:val="0"/>
              <w:autoSpaceDN w:val="0"/>
              <w:adjustRightInd w:val="0"/>
              <w:jc w:val="both"/>
              <w:rPr>
                <w:rFonts w:ascii="Times New Roman" w:hAnsi="Times New Roman" w:cs="Times New Roman"/>
                <w:sz w:val="24"/>
                <w:szCs w:val="24"/>
              </w:rPr>
            </w:pPr>
            <w:r w:rsidRPr="00877D4F">
              <w:rPr>
                <w:rFonts w:ascii="Times New Roman" w:hAnsi="Times New Roman" w:cs="Times New Roman"/>
                <w:sz w:val="24"/>
                <w:szCs w:val="24"/>
              </w:rPr>
              <w:t>Учет воздействия рынка рабочей силы</w:t>
            </w:r>
          </w:p>
        </w:tc>
        <w:tc>
          <w:tcPr>
            <w:tcW w:w="3538" w:type="dxa"/>
          </w:tcPr>
          <w:p w:rsidR="00A71F66" w:rsidRPr="00877D4F" w:rsidRDefault="00A71F66" w:rsidP="00A71F66">
            <w:pPr>
              <w:shd w:val="clear" w:color="auto" w:fill="FFFFFF"/>
              <w:autoSpaceDE w:val="0"/>
              <w:autoSpaceDN w:val="0"/>
              <w:adjustRightInd w:val="0"/>
              <w:jc w:val="both"/>
              <w:rPr>
                <w:rFonts w:ascii="Times New Roman" w:hAnsi="Times New Roman" w:cs="Times New Roman"/>
                <w:sz w:val="24"/>
                <w:szCs w:val="24"/>
              </w:rPr>
            </w:pPr>
            <w:r w:rsidRPr="00877D4F">
              <w:rPr>
                <w:rFonts w:ascii="Times New Roman" w:hAnsi="Times New Roman" w:cs="Times New Roman"/>
                <w:sz w:val="24"/>
                <w:szCs w:val="24"/>
              </w:rPr>
              <w:t>Ресурсно-разместительная</w:t>
            </w:r>
          </w:p>
        </w:tc>
      </w:tr>
      <w:tr w:rsidR="00A71F66" w:rsidRPr="00877D4F" w:rsidTr="00A71F66">
        <w:tc>
          <w:tcPr>
            <w:tcW w:w="5807" w:type="dxa"/>
          </w:tcPr>
          <w:p w:rsidR="00A71F66" w:rsidRPr="00877D4F" w:rsidRDefault="00A71F66" w:rsidP="00A71F66">
            <w:pPr>
              <w:shd w:val="clear" w:color="auto" w:fill="FFFFFF"/>
              <w:autoSpaceDE w:val="0"/>
              <w:autoSpaceDN w:val="0"/>
              <w:adjustRightInd w:val="0"/>
              <w:jc w:val="both"/>
              <w:rPr>
                <w:rFonts w:ascii="Times New Roman" w:hAnsi="Times New Roman" w:cs="Times New Roman"/>
                <w:sz w:val="24"/>
                <w:szCs w:val="24"/>
              </w:rPr>
            </w:pPr>
            <w:r w:rsidRPr="00877D4F">
              <w:rPr>
                <w:rFonts w:ascii="Times New Roman" w:hAnsi="Times New Roman" w:cs="Times New Roman"/>
                <w:sz w:val="24"/>
                <w:szCs w:val="24"/>
              </w:rPr>
              <w:t>Дифференциация</w:t>
            </w:r>
          </w:p>
        </w:tc>
        <w:tc>
          <w:tcPr>
            <w:tcW w:w="3538" w:type="dxa"/>
          </w:tcPr>
          <w:p w:rsidR="00A71F66" w:rsidRPr="00877D4F" w:rsidRDefault="00A71F66" w:rsidP="00A71F66">
            <w:pPr>
              <w:shd w:val="clear" w:color="auto" w:fill="FFFFFF"/>
              <w:autoSpaceDE w:val="0"/>
              <w:autoSpaceDN w:val="0"/>
              <w:adjustRightInd w:val="0"/>
              <w:jc w:val="both"/>
              <w:rPr>
                <w:rFonts w:ascii="Times New Roman" w:hAnsi="Times New Roman" w:cs="Times New Roman"/>
                <w:sz w:val="24"/>
                <w:szCs w:val="24"/>
              </w:rPr>
            </w:pPr>
            <w:r w:rsidRPr="00877D4F">
              <w:rPr>
                <w:rFonts w:ascii="Times New Roman" w:hAnsi="Times New Roman" w:cs="Times New Roman"/>
                <w:sz w:val="24"/>
                <w:szCs w:val="24"/>
              </w:rPr>
              <w:t>Формирование платежеспособного спроса населения</w:t>
            </w:r>
          </w:p>
        </w:tc>
      </w:tr>
    </w:tbl>
    <w:p w:rsidR="00A71F66" w:rsidRPr="00733DA5"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733DA5">
        <w:rPr>
          <w:rFonts w:ascii="Times New Roman" w:hAnsi="Times New Roman" w:cs="Times New Roman"/>
          <w:i/>
          <w:iCs/>
          <w:color w:val="000000"/>
          <w:sz w:val="28"/>
          <w:szCs w:val="28"/>
        </w:rPr>
        <w:lastRenderedPageBreak/>
        <w:t xml:space="preserve">       </w:t>
      </w:r>
      <w:r>
        <w:rPr>
          <w:rFonts w:ascii="Times New Roman" w:hAnsi="Times New Roman" w:cs="Times New Roman"/>
          <w:i/>
          <w:iCs/>
          <w:color w:val="000000"/>
          <w:sz w:val="28"/>
          <w:szCs w:val="28"/>
        </w:rPr>
        <w:tab/>
      </w:r>
      <w:r w:rsidRPr="00733DA5">
        <w:rPr>
          <w:rFonts w:ascii="Times New Roman" w:hAnsi="Times New Roman" w:cs="Times New Roman"/>
          <w:i/>
          <w:iCs/>
          <w:color w:val="000000"/>
          <w:sz w:val="28"/>
          <w:szCs w:val="28"/>
        </w:rPr>
        <w:t xml:space="preserve">Принцип равной оплаты за равный труд </w:t>
      </w:r>
      <w:r w:rsidRPr="00733DA5">
        <w:rPr>
          <w:rFonts w:ascii="Times New Roman" w:hAnsi="Times New Roman" w:cs="Times New Roman"/>
          <w:color w:val="000000"/>
          <w:sz w:val="28"/>
          <w:szCs w:val="28"/>
        </w:rPr>
        <w:t>означает со</w:t>
      </w:r>
      <w:r w:rsidRPr="00733DA5">
        <w:rPr>
          <w:rFonts w:ascii="Times New Roman" w:hAnsi="Times New Roman" w:cs="Times New Roman"/>
          <w:color w:val="000000"/>
          <w:sz w:val="28"/>
          <w:szCs w:val="28"/>
        </w:rPr>
        <w:softHyphen/>
        <w:t>блюдение справедливости в распределении внутри предпри</w:t>
      </w:r>
      <w:r w:rsidRPr="00733DA5">
        <w:rPr>
          <w:rFonts w:ascii="Times New Roman" w:hAnsi="Times New Roman" w:cs="Times New Roman"/>
          <w:color w:val="000000"/>
          <w:sz w:val="28"/>
          <w:szCs w:val="28"/>
        </w:rPr>
        <w:softHyphen/>
        <w:t>ятия, предполагающей адекватную оценку одинакового труда через его оплату.</w:t>
      </w:r>
    </w:p>
    <w:p w:rsidR="00A71F66" w:rsidRPr="00733DA5"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733DA5">
        <w:rPr>
          <w:rFonts w:ascii="Times New Roman" w:hAnsi="Times New Roman" w:cs="Times New Roman"/>
          <w:i/>
          <w:iCs/>
          <w:color w:val="000000"/>
          <w:sz w:val="28"/>
          <w:szCs w:val="28"/>
        </w:rPr>
        <w:t xml:space="preserve">        Принцип государственного регулирования </w:t>
      </w:r>
      <w:r w:rsidRPr="00733DA5">
        <w:rPr>
          <w:rFonts w:ascii="Times New Roman" w:hAnsi="Times New Roman" w:cs="Times New Roman"/>
          <w:color w:val="000000"/>
          <w:sz w:val="28"/>
          <w:szCs w:val="28"/>
        </w:rPr>
        <w:t>означает, что основные направления политики заработной платы и социаль</w:t>
      </w:r>
      <w:r w:rsidRPr="00733DA5">
        <w:rPr>
          <w:rFonts w:ascii="Times New Roman" w:hAnsi="Times New Roman" w:cs="Times New Roman"/>
          <w:color w:val="000000"/>
          <w:sz w:val="28"/>
          <w:szCs w:val="28"/>
        </w:rPr>
        <w:softHyphen/>
        <w:t>ные нормативы должны разрабатывать</w:t>
      </w:r>
      <w:r>
        <w:rPr>
          <w:rFonts w:ascii="Times New Roman" w:hAnsi="Times New Roman" w:cs="Times New Roman"/>
          <w:color w:val="000000"/>
          <w:sz w:val="28"/>
          <w:szCs w:val="28"/>
        </w:rPr>
        <w:t>ся на государственном уровне.</w:t>
      </w:r>
    </w:p>
    <w:p w:rsidR="00A71F66" w:rsidRPr="00733DA5"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733DA5">
        <w:rPr>
          <w:rFonts w:ascii="Times New Roman" w:hAnsi="Times New Roman" w:cs="Times New Roman"/>
          <w:color w:val="000000"/>
          <w:sz w:val="28"/>
          <w:szCs w:val="28"/>
        </w:rPr>
        <w:t xml:space="preserve">        Раньше, когда заработная плата трактовалась как часть хозрасчетного дохода предприятия, ее </w:t>
      </w:r>
      <w:r w:rsidRPr="00733DA5">
        <w:rPr>
          <w:rFonts w:ascii="Times New Roman" w:hAnsi="Times New Roman" w:cs="Times New Roman"/>
          <w:i/>
          <w:iCs/>
          <w:color w:val="000000"/>
          <w:sz w:val="28"/>
          <w:szCs w:val="28"/>
        </w:rPr>
        <w:t xml:space="preserve">дифференциация, </w:t>
      </w:r>
      <w:r w:rsidRPr="00733DA5">
        <w:rPr>
          <w:rFonts w:ascii="Times New Roman" w:hAnsi="Times New Roman" w:cs="Times New Roman"/>
          <w:color w:val="000000"/>
          <w:sz w:val="28"/>
          <w:szCs w:val="28"/>
        </w:rPr>
        <w:t>по</w:t>
      </w:r>
      <w:r w:rsidRPr="00733DA5">
        <w:rPr>
          <w:rFonts w:ascii="Times New Roman" w:hAnsi="Times New Roman" w:cs="Times New Roman"/>
          <w:sz w:val="28"/>
          <w:szCs w:val="28"/>
        </w:rPr>
        <w:t xml:space="preserve"> </w:t>
      </w:r>
      <w:r w:rsidRPr="00733DA5">
        <w:rPr>
          <w:rFonts w:ascii="Times New Roman" w:hAnsi="Times New Roman" w:cs="Times New Roman"/>
          <w:color w:val="000000"/>
          <w:sz w:val="28"/>
          <w:szCs w:val="28"/>
        </w:rPr>
        <w:t>мнению большинства исследователей, определялась по слож</w:t>
      </w:r>
      <w:r w:rsidRPr="00733DA5">
        <w:rPr>
          <w:rFonts w:ascii="Times New Roman" w:hAnsi="Times New Roman" w:cs="Times New Roman"/>
          <w:color w:val="000000"/>
          <w:sz w:val="28"/>
          <w:szCs w:val="28"/>
        </w:rPr>
        <w:softHyphen/>
        <w:t>ности труда, по условиям, по территориальному приложению, по народнохозяйственной значимости, по формам оценки тру</w:t>
      </w:r>
      <w:r w:rsidRPr="00733DA5">
        <w:rPr>
          <w:rFonts w:ascii="Times New Roman" w:hAnsi="Times New Roman" w:cs="Times New Roman"/>
          <w:color w:val="000000"/>
          <w:sz w:val="28"/>
          <w:szCs w:val="28"/>
        </w:rPr>
        <w:softHyphen/>
        <w:t>дового вклада работника предприятия в конечные результаты деятельности.</w:t>
      </w:r>
    </w:p>
    <w:p w:rsidR="00A71F66" w:rsidRPr="00733DA5"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733DA5">
        <w:rPr>
          <w:rFonts w:ascii="Times New Roman" w:hAnsi="Times New Roman" w:cs="Times New Roman"/>
          <w:color w:val="000000"/>
          <w:sz w:val="28"/>
          <w:szCs w:val="28"/>
        </w:rPr>
        <w:t xml:space="preserve">        Принцип </w:t>
      </w:r>
      <w:r w:rsidRPr="00733DA5">
        <w:rPr>
          <w:rFonts w:ascii="Times New Roman" w:hAnsi="Times New Roman" w:cs="Times New Roman"/>
          <w:i/>
          <w:iCs/>
          <w:color w:val="000000"/>
          <w:sz w:val="28"/>
          <w:szCs w:val="28"/>
        </w:rPr>
        <w:t xml:space="preserve">дифференциации по сложности труда </w:t>
      </w:r>
      <w:r w:rsidRPr="00733DA5">
        <w:rPr>
          <w:rFonts w:ascii="Times New Roman" w:hAnsi="Times New Roman" w:cs="Times New Roman"/>
          <w:color w:val="000000"/>
          <w:sz w:val="28"/>
          <w:szCs w:val="28"/>
        </w:rPr>
        <w:t>оз</w:t>
      </w:r>
      <w:r w:rsidRPr="00733DA5">
        <w:rPr>
          <w:rFonts w:ascii="Times New Roman" w:hAnsi="Times New Roman" w:cs="Times New Roman"/>
          <w:color w:val="000000"/>
          <w:sz w:val="28"/>
          <w:szCs w:val="28"/>
        </w:rPr>
        <w:softHyphen/>
        <w:t>начает, что более сложный труд создает большую стоимость, чем простой. Данный вывод поддерживается и западными экономистами, называющими его разницей в способностях и уровне подготовки различных групп работников.</w:t>
      </w:r>
    </w:p>
    <w:p w:rsidR="00A71F66" w:rsidRPr="00733DA5"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733DA5">
        <w:rPr>
          <w:rFonts w:ascii="Times New Roman" w:hAnsi="Times New Roman" w:cs="Times New Roman"/>
          <w:color w:val="000000"/>
          <w:sz w:val="28"/>
          <w:szCs w:val="28"/>
        </w:rPr>
        <w:t xml:space="preserve">        Различия </w:t>
      </w:r>
      <w:r w:rsidRPr="00733DA5">
        <w:rPr>
          <w:rFonts w:ascii="Times New Roman" w:hAnsi="Times New Roman" w:cs="Times New Roman"/>
          <w:i/>
          <w:iCs/>
          <w:color w:val="000000"/>
          <w:sz w:val="28"/>
          <w:szCs w:val="28"/>
        </w:rPr>
        <w:t xml:space="preserve">в условиях труда </w:t>
      </w:r>
      <w:r w:rsidRPr="00733DA5">
        <w:rPr>
          <w:rFonts w:ascii="Times New Roman" w:hAnsi="Times New Roman" w:cs="Times New Roman"/>
          <w:color w:val="000000"/>
          <w:sz w:val="28"/>
          <w:szCs w:val="28"/>
        </w:rPr>
        <w:t>требуют разных затрат физи</w:t>
      </w:r>
      <w:r w:rsidRPr="00733DA5">
        <w:rPr>
          <w:rFonts w:ascii="Times New Roman" w:hAnsi="Times New Roman" w:cs="Times New Roman"/>
          <w:color w:val="000000"/>
          <w:sz w:val="28"/>
          <w:szCs w:val="28"/>
        </w:rPr>
        <w:softHyphen/>
        <w:t>ческой энергии и, соответственно, влияют на расходы по вос</w:t>
      </w:r>
      <w:r w:rsidRPr="00733DA5">
        <w:rPr>
          <w:rFonts w:ascii="Times New Roman" w:hAnsi="Times New Roman" w:cs="Times New Roman"/>
          <w:color w:val="000000"/>
          <w:sz w:val="28"/>
          <w:szCs w:val="28"/>
        </w:rPr>
        <w:softHyphen/>
        <w:t>производству рабочей силы.</w:t>
      </w:r>
    </w:p>
    <w:p w:rsidR="00A71F66" w:rsidRPr="00733DA5"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733DA5">
        <w:rPr>
          <w:rFonts w:ascii="Times New Roman" w:hAnsi="Times New Roman" w:cs="Times New Roman"/>
          <w:color w:val="000000"/>
          <w:sz w:val="28"/>
          <w:szCs w:val="28"/>
        </w:rPr>
        <w:t xml:space="preserve">        В основе территориальной дифференциации заработной платы лежат экономические, природно-климатические, соци</w:t>
      </w:r>
      <w:r w:rsidRPr="00733DA5">
        <w:rPr>
          <w:rFonts w:ascii="Times New Roman" w:hAnsi="Times New Roman" w:cs="Times New Roman"/>
          <w:color w:val="000000"/>
          <w:sz w:val="28"/>
          <w:szCs w:val="28"/>
        </w:rPr>
        <w:softHyphen/>
        <w:t>альные, экологические факторы, обусловливающие различия в уровне цены рабочей силы. Учитывая размер территории Ка</w:t>
      </w:r>
      <w:r w:rsidRPr="00733DA5">
        <w:rPr>
          <w:rFonts w:ascii="Times New Roman" w:hAnsi="Times New Roman" w:cs="Times New Roman"/>
          <w:color w:val="000000"/>
          <w:sz w:val="28"/>
          <w:szCs w:val="28"/>
        </w:rPr>
        <w:softHyphen/>
        <w:t>захстана, ее разнообразные природно-географические и кли</w:t>
      </w:r>
      <w:r w:rsidRPr="00733DA5">
        <w:rPr>
          <w:rFonts w:ascii="Times New Roman" w:hAnsi="Times New Roman" w:cs="Times New Roman"/>
          <w:color w:val="000000"/>
          <w:sz w:val="28"/>
          <w:szCs w:val="28"/>
        </w:rPr>
        <w:softHyphen/>
        <w:t>матические условия, есть основания полагать, что они требу</w:t>
      </w:r>
      <w:r w:rsidRPr="00733DA5">
        <w:rPr>
          <w:rFonts w:ascii="Times New Roman" w:hAnsi="Times New Roman" w:cs="Times New Roman"/>
          <w:color w:val="000000"/>
          <w:sz w:val="28"/>
          <w:szCs w:val="28"/>
        </w:rPr>
        <w:softHyphen/>
        <w:t>ют различных затрат на воспроизводство рабочей силы, а сле</w:t>
      </w:r>
      <w:r w:rsidRPr="00733DA5">
        <w:rPr>
          <w:rFonts w:ascii="Times New Roman" w:hAnsi="Times New Roman" w:cs="Times New Roman"/>
          <w:color w:val="000000"/>
          <w:sz w:val="28"/>
          <w:szCs w:val="28"/>
        </w:rPr>
        <w:softHyphen/>
        <w:t>довательно, являются объективным критерием дифферен</w:t>
      </w:r>
      <w:r w:rsidRPr="00733DA5">
        <w:rPr>
          <w:rFonts w:ascii="Times New Roman" w:hAnsi="Times New Roman" w:cs="Times New Roman"/>
          <w:color w:val="000000"/>
          <w:sz w:val="28"/>
          <w:szCs w:val="28"/>
        </w:rPr>
        <w:softHyphen/>
        <w:t>циации.</w:t>
      </w:r>
    </w:p>
    <w:p w:rsidR="00A71F66" w:rsidRPr="00733DA5"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733DA5">
        <w:rPr>
          <w:rFonts w:ascii="Times New Roman" w:hAnsi="Times New Roman" w:cs="Times New Roman"/>
          <w:color w:val="000000"/>
          <w:sz w:val="28"/>
          <w:szCs w:val="28"/>
        </w:rPr>
        <w:t xml:space="preserve">        Таким образом, </w:t>
      </w:r>
      <w:r w:rsidRPr="00733DA5">
        <w:rPr>
          <w:rFonts w:ascii="Times New Roman" w:hAnsi="Times New Roman" w:cs="Times New Roman"/>
          <w:i/>
          <w:iCs/>
          <w:color w:val="000000"/>
          <w:sz w:val="28"/>
          <w:szCs w:val="28"/>
        </w:rPr>
        <w:t>различия в сложности, условиях и тер</w:t>
      </w:r>
      <w:r w:rsidRPr="00733DA5">
        <w:rPr>
          <w:rFonts w:ascii="Times New Roman" w:hAnsi="Times New Roman" w:cs="Times New Roman"/>
          <w:i/>
          <w:iCs/>
          <w:color w:val="000000"/>
          <w:sz w:val="28"/>
          <w:szCs w:val="28"/>
        </w:rPr>
        <w:softHyphen/>
        <w:t xml:space="preserve">риториальном приложении труда </w:t>
      </w:r>
      <w:r w:rsidRPr="00733DA5">
        <w:rPr>
          <w:rFonts w:ascii="Times New Roman" w:hAnsi="Times New Roman" w:cs="Times New Roman"/>
          <w:color w:val="000000"/>
          <w:sz w:val="28"/>
          <w:szCs w:val="28"/>
        </w:rPr>
        <w:t>отражают объективные черты дифференциации заработной платы. Некоторые запад</w:t>
      </w:r>
      <w:r w:rsidRPr="00733DA5">
        <w:rPr>
          <w:rFonts w:ascii="Times New Roman" w:hAnsi="Times New Roman" w:cs="Times New Roman"/>
          <w:color w:val="000000"/>
          <w:sz w:val="28"/>
          <w:szCs w:val="28"/>
        </w:rPr>
        <w:softHyphen/>
        <w:t>ные экономисты отрицают влияние фактора народнохозяйст</w:t>
      </w:r>
      <w:r w:rsidRPr="00733DA5">
        <w:rPr>
          <w:rFonts w:ascii="Times New Roman" w:hAnsi="Times New Roman" w:cs="Times New Roman"/>
          <w:color w:val="000000"/>
          <w:sz w:val="28"/>
          <w:szCs w:val="28"/>
        </w:rPr>
        <w:softHyphen/>
        <w:t xml:space="preserve">венной значимости труда (межотраслевых различий) и форм </w:t>
      </w:r>
      <w:r w:rsidRPr="00733DA5">
        <w:rPr>
          <w:rFonts w:ascii="Times New Roman" w:hAnsi="Times New Roman" w:cs="Times New Roman"/>
          <w:color w:val="000000"/>
          <w:sz w:val="28"/>
          <w:szCs w:val="28"/>
        </w:rPr>
        <w:lastRenderedPageBreak/>
        <w:t>трудового вклада работника в конечные результаты деятель</w:t>
      </w:r>
      <w:r w:rsidRPr="00733DA5">
        <w:rPr>
          <w:rFonts w:ascii="Times New Roman" w:hAnsi="Times New Roman" w:cs="Times New Roman"/>
          <w:color w:val="000000"/>
          <w:sz w:val="28"/>
          <w:szCs w:val="28"/>
        </w:rPr>
        <w:softHyphen/>
        <w:t>ности. Данная зависимость проявляется в переменной части зарплаты, т.е. через различные системы премирования.</w:t>
      </w:r>
    </w:p>
    <w:p w:rsidR="00A71F66" w:rsidRPr="00733DA5"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733DA5">
        <w:rPr>
          <w:rFonts w:ascii="Times New Roman" w:hAnsi="Times New Roman" w:cs="Times New Roman"/>
          <w:color w:val="000000"/>
          <w:sz w:val="28"/>
          <w:szCs w:val="28"/>
        </w:rPr>
        <w:t xml:space="preserve">        Социологические (по полу, расовой принадлежности, возрасту) ограничения в условиях нашей страны пока не ак</w:t>
      </w:r>
      <w:r w:rsidRPr="00733DA5">
        <w:rPr>
          <w:rFonts w:ascii="Times New Roman" w:hAnsi="Times New Roman" w:cs="Times New Roman"/>
          <w:color w:val="000000"/>
          <w:sz w:val="28"/>
          <w:szCs w:val="28"/>
        </w:rPr>
        <w:softHyphen/>
        <w:t>туальны.</w:t>
      </w:r>
    </w:p>
    <w:p w:rsidR="00A71F66" w:rsidRPr="00733DA5"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733DA5">
        <w:rPr>
          <w:rFonts w:ascii="Times New Roman" w:hAnsi="Times New Roman" w:cs="Times New Roman"/>
          <w:i/>
          <w:iCs/>
          <w:color w:val="000000"/>
          <w:sz w:val="28"/>
          <w:szCs w:val="28"/>
        </w:rPr>
        <w:t xml:space="preserve">        Воспроизводственная функция </w:t>
      </w:r>
      <w:r w:rsidRPr="00733DA5">
        <w:rPr>
          <w:rFonts w:ascii="Times New Roman" w:hAnsi="Times New Roman" w:cs="Times New Roman"/>
          <w:color w:val="000000"/>
          <w:sz w:val="28"/>
          <w:szCs w:val="28"/>
        </w:rPr>
        <w:t>проявляется как средство удовлетворения жизненных потребностей, средство воспроиз</w:t>
      </w:r>
      <w:r w:rsidRPr="00733DA5">
        <w:rPr>
          <w:rFonts w:ascii="Times New Roman" w:hAnsi="Times New Roman" w:cs="Times New Roman"/>
          <w:color w:val="000000"/>
          <w:sz w:val="28"/>
          <w:szCs w:val="28"/>
        </w:rPr>
        <w:softHyphen/>
        <w:t>водства рабочей силы и определяет абсолютный уровень опла</w:t>
      </w:r>
      <w:r w:rsidRPr="00733DA5">
        <w:rPr>
          <w:rFonts w:ascii="Times New Roman" w:hAnsi="Times New Roman" w:cs="Times New Roman"/>
          <w:color w:val="000000"/>
          <w:sz w:val="28"/>
          <w:szCs w:val="28"/>
        </w:rPr>
        <w:softHyphen/>
        <w:t>ты труда. В частности, в настоящее время практикуется уста</w:t>
      </w:r>
      <w:r w:rsidRPr="00733DA5">
        <w:rPr>
          <w:rFonts w:ascii="Times New Roman" w:hAnsi="Times New Roman" w:cs="Times New Roman"/>
          <w:color w:val="000000"/>
          <w:sz w:val="28"/>
          <w:szCs w:val="28"/>
        </w:rPr>
        <w:softHyphen/>
        <w:t>новление минимального уровня оплаты, исходя из физиологического минимума, что отражает кризисное состояние эконо</w:t>
      </w:r>
      <w:r w:rsidRPr="00733DA5">
        <w:rPr>
          <w:rFonts w:ascii="Times New Roman" w:hAnsi="Times New Roman" w:cs="Times New Roman"/>
          <w:color w:val="000000"/>
          <w:sz w:val="28"/>
          <w:szCs w:val="28"/>
        </w:rPr>
        <w:softHyphen/>
        <w:t>мики. В нормальных условиях этот уровень должен соответст</w:t>
      </w:r>
      <w:r w:rsidRPr="00733DA5">
        <w:rPr>
          <w:rFonts w:ascii="Times New Roman" w:hAnsi="Times New Roman" w:cs="Times New Roman"/>
          <w:color w:val="000000"/>
          <w:sz w:val="28"/>
          <w:szCs w:val="28"/>
        </w:rPr>
        <w:softHyphen/>
        <w:t>вовать стоимости товаров и услуг, входящих в потребитель</w:t>
      </w:r>
      <w:r w:rsidRPr="00733DA5">
        <w:rPr>
          <w:rFonts w:ascii="Times New Roman" w:hAnsi="Times New Roman" w:cs="Times New Roman"/>
          <w:color w:val="000000"/>
          <w:sz w:val="28"/>
          <w:szCs w:val="28"/>
        </w:rPr>
        <w:softHyphen/>
        <w:t>скую корзину, включая не только физиологические потребно</w:t>
      </w:r>
      <w:r w:rsidRPr="00733DA5">
        <w:rPr>
          <w:rFonts w:ascii="Times New Roman" w:hAnsi="Times New Roman" w:cs="Times New Roman"/>
          <w:color w:val="000000"/>
          <w:sz w:val="28"/>
          <w:szCs w:val="28"/>
        </w:rPr>
        <w:softHyphen/>
        <w:t>сти, но и обеспечение квалифицированного роста и развития творческого потенциала работника. В этой связи приобретает не только теоретическое, но и практическое значение такое понятие, как стоимость рабочей силы, оцениваемая по физио</w:t>
      </w:r>
      <w:r w:rsidRPr="00733DA5">
        <w:rPr>
          <w:rFonts w:ascii="Times New Roman" w:hAnsi="Times New Roman" w:cs="Times New Roman"/>
          <w:color w:val="000000"/>
          <w:sz w:val="28"/>
          <w:szCs w:val="28"/>
        </w:rPr>
        <w:softHyphen/>
        <w:t>логическим и социальным критериям, определяющим соответ</w:t>
      </w:r>
      <w:r w:rsidRPr="00733DA5">
        <w:rPr>
          <w:rFonts w:ascii="Times New Roman" w:hAnsi="Times New Roman" w:cs="Times New Roman"/>
          <w:color w:val="000000"/>
          <w:sz w:val="28"/>
          <w:szCs w:val="28"/>
        </w:rPr>
        <w:softHyphen/>
        <w:t>ственно затраты на ее простое и расширенное воспроизводст</w:t>
      </w:r>
      <w:r w:rsidRPr="00733DA5">
        <w:rPr>
          <w:rFonts w:ascii="Times New Roman" w:hAnsi="Times New Roman" w:cs="Times New Roman"/>
          <w:color w:val="000000"/>
          <w:sz w:val="28"/>
          <w:szCs w:val="28"/>
        </w:rPr>
        <w:softHyphen/>
        <w:t>во. Практика показала необходимость дифференцированного подхода к установлению этой стоимости в разных регионах, т.е. реальных условий обеспечения работающих минимально необходимыми средствами воспроизводства. В частности, для областей с неблагоприятными природно-климатическими ус</w:t>
      </w:r>
      <w:r w:rsidRPr="00733DA5">
        <w:rPr>
          <w:rFonts w:ascii="Times New Roman" w:hAnsi="Times New Roman" w:cs="Times New Roman"/>
          <w:color w:val="000000"/>
          <w:sz w:val="28"/>
          <w:szCs w:val="28"/>
        </w:rPr>
        <w:softHyphen/>
        <w:t>ловиями вводятся районные коэффициенты, соответственно увеличивающие уровень оплаты труда.</w:t>
      </w:r>
    </w:p>
    <w:p w:rsidR="00A71F66" w:rsidRPr="00733DA5"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733DA5">
        <w:rPr>
          <w:rFonts w:ascii="Times New Roman" w:hAnsi="Times New Roman" w:cs="Times New Roman"/>
          <w:i/>
          <w:iCs/>
          <w:color w:val="000000"/>
          <w:sz w:val="28"/>
          <w:szCs w:val="28"/>
        </w:rPr>
        <w:t xml:space="preserve">        Регулирующая функция </w:t>
      </w:r>
      <w:r w:rsidRPr="00733DA5">
        <w:rPr>
          <w:rFonts w:ascii="Times New Roman" w:hAnsi="Times New Roman" w:cs="Times New Roman"/>
          <w:color w:val="000000"/>
          <w:sz w:val="28"/>
          <w:szCs w:val="28"/>
        </w:rPr>
        <w:t>оплаты труда действует через государственное регулирование минимального уровня зара</w:t>
      </w:r>
      <w:r w:rsidRPr="00733DA5">
        <w:rPr>
          <w:rFonts w:ascii="Times New Roman" w:hAnsi="Times New Roman" w:cs="Times New Roman"/>
          <w:color w:val="000000"/>
          <w:sz w:val="28"/>
          <w:szCs w:val="28"/>
        </w:rPr>
        <w:softHyphen/>
        <w:t>ботной платы, создание Единой тарифной сетки. Ее суть за</w:t>
      </w:r>
      <w:r w:rsidRPr="00733DA5">
        <w:rPr>
          <w:rFonts w:ascii="Times New Roman" w:hAnsi="Times New Roman" w:cs="Times New Roman"/>
          <w:color w:val="000000"/>
          <w:sz w:val="28"/>
          <w:szCs w:val="28"/>
        </w:rPr>
        <w:softHyphen/>
        <w:t xml:space="preserve">ключается в воздействии на соотношение между спросом и предложением рабочей силы, на формирование персонала, численности работников и уровень их занятости. Она занимает промежуточное положение между воспроизводственной и стимулирующей функцией, выполняя </w:t>
      </w:r>
      <w:r w:rsidRPr="00733DA5">
        <w:rPr>
          <w:rFonts w:ascii="Times New Roman" w:hAnsi="Times New Roman" w:cs="Times New Roman"/>
          <w:color w:val="000000"/>
          <w:sz w:val="28"/>
          <w:szCs w:val="28"/>
        </w:rPr>
        <w:lastRenderedPageBreak/>
        <w:t>роль баланса в соблю</w:t>
      </w:r>
      <w:r w:rsidRPr="00733DA5">
        <w:rPr>
          <w:rFonts w:ascii="Times New Roman" w:hAnsi="Times New Roman" w:cs="Times New Roman"/>
          <w:color w:val="000000"/>
          <w:sz w:val="28"/>
          <w:szCs w:val="28"/>
        </w:rPr>
        <w:softHyphen/>
        <w:t>дении интересов работодателя и работника. Регулирование осуществляется также на разных уровнях: в рамках генераль</w:t>
      </w:r>
      <w:r w:rsidRPr="00733DA5">
        <w:rPr>
          <w:rFonts w:ascii="Times New Roman" w:hAnsi="Times New Roman" w:cs="Times New Roman"/>
          <w:color w:val="000000"/>
          <w:sz w:val="28"/>
          <w:szCs w:val="28"/>
        </w:rPr>
        <w:softHyphen/>
        <w:t>ного и отраслевых тарифных соглашений и в коллективных договорах предприятий. Такой порядок касается общих под</w:t>
      </w:r>
      <w:r w:rsidRPr="00733DA5">
        <w:rPr>
          <w:rFonts w:ascii="Times New Roman" w:hAnsi="Times New Roman" w:cs="Times New Roman"/>
          <w:color w:val="000000"/>
          <w:sz w:val="28"/>
          <w:szCs w:val="28"/>
        </w:rPr>
        <w:softHyphen/>
        <w:t>ходов к изменению уровня оплаты труда по профессионально-отраслевым, квалификационным и социально-демогра</w:t>
      </w:r>
      <w:r w:rsidRPr="00733DA5">
        <w:rPr>
          <w:rFonts w:ascii="Times New Roman" w:hAnsi="Times New Roman" w:cs="Times New Roman"/>
          <w:color w:val="000000"/>
          <w:sz w:val="28"/>
          <w:szCs w:val="28"/>
        </w:rPr>
        <w:softHyphen/>
        <w:t>фическим признакам. К основной задаче регулирования опла</w:t>
      </w:r>
      <w:r w:rsidRPr="00733DA5">
        <w:rPr>
          <w:rFonts w:ascii="Times New Roman" w:hAnsi="Times New Roman" w:cs="Times New Roman"/>
          <w:color w:val="000000"/>
          <w:sz w:val="28"/>
          <w:szCs w:val="28"/>
        </w:rPr>
        <w:softHyphen/>
        <w:t>ты труда относится установление отвечающих экологическим и социальным критериям соотношений в оплате труда между секторами экономики, добывающими и перерабатывающими отраслями, производственной и непроизводственной сферой, а также внутриотраслевое регулирование. Роль регулирующей функции с точки зрения ее влияния на занятость работников и</w:t>
      </w:r>
      <w:r w:rsidRPr="00733DA5">
        <w:rPr>
          <w:rFonts w:ascii="Times New Roman" w:hAnsi="Times New Roman" w:cs="Times New Roman"/>
          <w:sz w:val="28"/>
          <w:szCs w:val="28"/>
        </w:rPr>
        <w:t xml:space="preserve"> </w:t>
      </w:r>
      <w:r w:rsidRPr="00733DA5">
        <w:rPr>
          <w:rFonts w:ascii="Times New Roman" w:hAnsi="Times New Roman" w:cs="Times New Roman"/>
          <w:color w:val="000000"/>
          <w:sz w:val="28"/>
          <w:szCs w:val="28"/>
        </w:rPr>
        <w:t>использование их трудового потенциала проявляется в повсе</w:t>
      </w:r>
      <w:r w:rsidRPr="00733DA5">
        <w:rPr>
          <w:rFonts w:ascii="Times New Roman" w:hAnsi="Times New Roman" w:cs="Times New Roman"/>
          <w:color w:val="000000"/>
          <w:sz w:val="28"/>
          <w:szCs w:val="28"/>
        </w:rPr>
        <w:softHyphen/>
        <w:t>дневной деятельности предприятия при решении вопросов оп</w:t>
      </w:r>
      <w:r w:rsidRPr="00733DA5">
        <w:rPr>
          <w:rFonts w:ascii="Times New Roman" w:hAnsi="Times New Roman" w:cs="Times New Roman"/>
          <w:color w:val="000000"/>
          <w:sz w:val="28"/>
          <w:szCs w:val="28"/>
        </w:rPr>
        <w:softHyphen/>
        <w:t>ределения оптимального состава персонала для выполнения производственного задания в соответствии с коллективным и индивидуальным трудовыми договорами.</w:t>
      </w:r>
    </w:p>
    <w:p w:rsidR="00A71F66" w:rsidRPr="00733DA5"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733DA5">
        <w:rPr>
          <w:rFonts w:ascii="Times New Roman" w:hAnsi="Times New Roman" w:cs="Times New Roman"/>
          <w:i/>
          <w:iCs/>
          <w:color w:val="000000"/>
          <w:sz w:val="28"/>
          <w:szCs w:val="28"/>
        </w:rPr>
        <w:t xml:space="preserve">        Стимулирующая функция </w:t>
      </w:r>
      <w:r w:rsidRPr="00733DA5">
        <w:rPr>
          <w:rFonts w:ascii="Times New Roman" w:hAnsi="Times New Roman" w:cs="Times New Roman"/>
          <w:color w:val="000000"/>
          <w:sz w:val="28"/>
          <w:szCs w:val="28"/>
        </w:rPr>
        <w:t>осуществляется через ма</w:t>
      </w:r>
      <w:r w:rsidRPr="00733DA5">
        <w:rPr>
          <w:rFonts w:ascii="Times New Roman" w:hAnsi="Times New Roman" w:cs="Times New Roman"/>
          <w:color w:val="000000"/>
          <w:sz w:val="28"/>
          <w:szCs w:val="28"/>
        </w:rPr>
        <w:softHyphen/>
        <w:t>териальное стимулирование достижений высоких результатов на производстве, ее цель - установление уровня зарплаты в зависимости от количества, качества и результатов труда. Это противопоставляется уравнительному подходу к оплате труда, который оказывает дестимулирующее воздействие на работ</w:t>
      </w:r>
      <w:r w:rsidRPr="00733DA5">
        <w:rPr>
          <w:rFonts w:ascii="Times New Roman" w:hAnsi="Times New Roman" w:cs="Times New Roman"/>
          <w:color w:val="000000"/>
          <w:sz w:val="28"/>
          <w:szCs w:val="28"/>
        </w:rPr>
        <w:softHyphen/>
        <w:t>ников, препятствует использованию их трудового и творче</w:t>
      </w:r>
      <w:r w:rsidRPr="00733DA5">
        <w:rPr>
          <w:rFonts w:ascii="Times New Roman" w:hAnsi="Times New Roman" w:cs="Times New Roman"/>
          <w:color w:val="000000"/>
          <w:sz w:val="28"/>
          <w:szCs w:val="28"/>
        </w:rPr>
        <w:softHyphen/>
        <w:t>ского потенциала.</w:t>
      </w:r>
    </w:p>
    <w:p w:rsidR="00A71F66" w:rsidRPr="00733DA5"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733DA5">
        <w:rPr>
          <w:rFonts w:ascii="Times New Roman" w:hAnsi="Times New Roman" w:cs="Times New Roman"/>
          <w:color w:val="000000"/>
          <w:sz w:val="28"/>
          <w:szCs w:val="28"/>
        </w:rPr>
        <w:t xml:space="preserve">        Эта функция означает также, что зарплата призвана спо</w:t>
      </w:r>
      <w:r w:rsidRPr="00733DA5">
        <w:rPr>
          <w:rFonts w:ascii="Times New Roman" w:hAnsi="Times New Roman" w:cs="Times New Roman"/>
          <w:color w:val="000000"/>
          <w:sz w:val="28"/>
          <w:szCs w:val="28"/>
        </w:rPr>
        <w:softHyphen/>
        <w:t>собствовать росту производительности и эффективности тру</w:t>
      </w:r>
      <w:r w:rsidRPr="00733DA5">
        <w:rPr>
          <w:rFonts w:ascii="Times New Roman" w:hAnsi="Times New Roman" w:cs="Times New Roman"/>
          <w:color w:val="000000"/>
          <w:sz w:val="28"/>
          <w:szCs w:val="28"/>
        </w:rPr>
        <w:softHyphen/>
        <w:t>да. В то же время она должна восприниматься как справедли</w:t>
      </w:r>
      <w:r w:rsidRPr="00733DA5">
        <w:rPr>
          <w:rFonts w:ascii="Times New Roman" w:hAnsi="Times New Roman" w:cs="Times New Roman"/>
          <w:color w:val="000000"/>
          <w:sz w:val="28"/>
          <w:szCs w:val="28"/>
        </w:rPr>
        <w:softHyphen/>
        <w:t>вая. Следовательно, о действенности системы оплаты труда можно судить по эффективности трудовой деятельности на предприятии и сложившейся в коллективе социально-психологической атмосфере, в том числе по отсутствию или наличию трудовых конфликтов.</w:t>
      </w:r>
      <w:r w:rsidR="00737DA5">
        <w:rPr>
          <w:rFonts w:ascii="Times New Roman" w:hAnsi="Times New Roman" w:cs="Times New Roman"/>
          <w:sz w:val="28"/>
          <w:szCs w:val="28"/>
        </w:rPr>
        <w:t xml:space="preserve">       </w:t>
      </w:r>
      <w:r w:rsidRPr="00733DA5">
        <w:rPr>
          <w:rFonts w:ascii="Times New Roman" w:hAnsi="Times New Roman" w:cs="Times New Roman"/>
          <w:i/>
          <w:iCs/>
          <w:color w:val="000000"/>
          <w:sz w:val="28"/>
          <w:szCs w:val="28"/>
        </w:rPr>
        <w:t xml:space="preserve">Измерительно-распределительная функция </w:t>
      </w:r>
      <w:r w:rsidRPr="00733DA5">
        <w:rPr>
          <w:rFonts w:ascii="Times New Roman" w:hAnsi="Times New Roman" w:cs="Times New Roman"/>
          <w:color w:val="000000"/>
          <w:sz w:val="28"/>
          <w:szCs w:val="28"/>
        </w:rPr>
        <w:t>предназна</w:t>
      </w:r>
      <w:r w:rsidRPr="00733DA5">
        <w:rPr>
          <w:rFonts w:ascii="Times New Roman" w:hAnsi="Times New Roman" w:cs="Times New Roman"/>
          <w:color w:val="000000"/>
          <w:sz w:val="28"/>
          <w:szCs w:val="28"/>
        </w:rPr>
        <w:softHyphen/>
        <w:t>чена для отражения меры живого труда посредством опреде</w:t>
      </w:r>
      <w:r w:rsidRPr="00733DA5">
        <w:rPr>
          <w:rFonts w:ascii="Times New Roman" w:hAnsi="Times New Roman" w:cs="Times New Roman"/>
          <w:color w:val="000000"/>
          <w:sz w:val="28"/>
          <w:szCs w:val="28"/>
        </w:rPr>
        <w:softHyphen/>
        <w:t>ления индивидуальной доли в средствах на оплату труда каж</w:t>
      </w:r>
      <w:r w:rsidRPr="00733DA5">
        <w:rPr>
          <w:rFonts w:ascii="Times New Roman" w:hAnsi="Times New Roman" w:cs="Times New Roman"/>
          <w:color w:val="000000"/>
          <w:sz w:val="28"/>
          <w:szCs w:val="28"/>
        </w:rPr>
        <w:softHyphen/>
        <w:t>дого участника производственного процесса.</w:t>
      </w:r>
    </w:p>
    <w:p w:rsidR="00A71F66" w:rsidRPr="00733DA5"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733DA5">
        <w:rPr>
          <w:rFonts w:ascii="Times New Roman" w:hAnsi="Times New Roman" w:cs="Times New Roman"/>
          <w:i/>
          <w:iCs/>
          <w:color w:val="000000"/>
          <w:sz w:val="28"/>
          <w:szCs w:val="28"/>
        </w:rPr>
        <w:lastRenderedPageBreak/>
        <w:t xml:space="preserve">        Ресурсно-разместительная функция </w:t>
      </w:r>
      <w:r w:rsidRPr="00733DA5">
        <w:rPr>
          <w:rFonts w:ascii="Times New Roman" w:hAnsi="Times New Roman" w:cs="Times New Roman"/>
          <w:color w:val="000000"/>
          <w:sz w:val="28"/>
          <w:szCs w:val="28"/>
        </w:rPr>
        <w:t>означает оптимиза</w:t>
      </w:r>
      <w:r w:rsidRPr="00733DA5">
        <w:rPr>
          <w:rFonts w:ascii="Times New Roman" w:hAnsi="Times New Roman" w:cs="Times New Roman"/>
          <w:color w:val="000000"/>
          <w:sz w:val="28"/>
          <w:szCs w:val="28"/>
        </w:rPr>
        <w:softHyphen/>
        <w:t>цию размещения трудовых ресурсов по регионам, отраслям, предприятиям. Значение этой функции существенно воз</w:t>
      </w:r>
      <w:r w:rsidRPr="00733DA5">
        <w:rPr>
          <w:rFonts w:ascii="Times New Roman" w:hAnsi="Times New Roman" w:cs="Times New Roman"/>
          <w:color w:val="000000"/>
          <w:sz w:val="28"/>
          <w:szCs w:val="28"/>
        </w:rPr>
        <w:softHyphen/>
        <w:t>растает. В условиях, когда государственное регулирование в сфере размещения трудовых ресурсов сводится к минимуму, а формирование эффективного рынка рабочей силы только на</w:t>
      </w:r>
      <w:r w:rsidRPr="00733DA5">
        <w:rPr>
          <w:rFonts w:ascii="Times New Roman" w:hAnsi="Times New Roman" w:cs="Times New Roman"/>
          <w:color w:val="000000"/>
          <w:sz w:val="28"/>
          <w:szCs w:val="28"/>
        </w:rPr>
        <w:softHyphen/>
        <w:t>чинается, стремление работника к повышению жизненного уровня обусловливает его перемещение в поисках работы, по</w:t>
      </w:r>
      <w:r w:rsidRPr="00733DA5">
        <w:rPr>
          <w:rFonts w:ascii="Times New Roman" w:hAnsi="Times New Roman" w:cs="Times New Roman"/>
          <w:color w:val="000000"/>
          <w:sz w:val="28"/>
          <w:szCs w:val="28"/>
        </w:rPr>
        <w:softHyphen/>
        <w:t>зволяющей удовлетворить свои потребности.</w:t>
      </w:r>
    </w:p>
    <w:p w:rsidR="00A71F66"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color w:val="000000"/>
          <w:sz w:val="28"/>
          <w:szCs w:val="28"/>
        </w:rPr>
      </w:pPr>
      <w:r w:rsidRPr="00733DA5">
        <w:rPr>
          <w:rFonts w:ascii="Times New Roman" w:hAnsi="Times New Roman" w:cs="Times New Roman"/>
          <w:i/>
          <w:iCs/>
          <w:color w:val="000000"/>
          <w:sz w:val="28"/>
          <w:szCs w:val="28"/>
        </w:rPr>
        <w:t xml:space="preserve">        Функция формирования платежеспособного спроса на</w:t>
      </w:r>
      <w:r w:rsidRPr="00733DA5">
        <w:rPr>
          <w:rFonts w:ascii="Times New Roman" w:hAnsi="Times New Roman" w:cs="Times New Roman"/>
          <w:i/>
          <w:iCs/>
          <w:color w:val="000000"/>
          <w:sz w:val="28"/>
          <w:szCs w:val="28"/>
        </w:rPr>
        <w:softHyphen/>
        <w:t xml:space="preserve">селения </w:t>
      </w:r>
      <w:r w:rsidRPr="00733DA5">
        <w:rPr>
          <w:rFonts w:ascii="Times New Roman" w:hAnsi="Times New Roman" w:cs="Times New Roman"/>
          <w:color w:val="000000"/>
          <w:sz w:val="28"/>
          <w:szCs w:val="28"/>
        </w:rPr>
        <w:t>- увязка платежеспособного спроса, под которым понимается форма проявления потребностей, обеспеченных де</w:t>
      </w:r>
      <w:r w:rsidRPr="00733DA5">
        <w:rPr>
          <w:rFonts w:ascii="Times New Roman" w:hAnsi="Times New Roman" w:cs="Times New Roman"/>
          <w:color w:val="000000"/>
          <w:sz w:val="28"/>
          <w:szCs w:val="28"/>
        </w:rPr>
        <w:softHyphen/>
        <w:t>нежными средствами покупателей, и производства потреби</w:t>
      </w:r>
      <w:r w:rsidRPr="00733DA5">
        <w:rPr>
          <w:rFonts w:ascii="Times New Roman" w:hAnsi="Times New Roman" w:cs="Times New Roman"/>
          <w:color w:val="000000"/>
          <w:sz w:val="28"/>
          <w:szCs w:val="28"/>
        </w:rPr>
        <w:softHyphen/>
        <w:t>тельских товаров. Поскольку платежеспособный спрос фор</w:t>
      </w:r>
      <w:r w:rsidRPr="00733DA5">
        <w:rPr>
          <w:rFonts w:ascii="Times New Roman" w:hAnsi="Times New Roman" w:cs="Times New Roman"/>
          <w:color w:val="000000"/>
          <w:sz w:val="28"/>
          <w:szCs w:val="28"/>
        </w:rPr>
        <w:softHyphen/>
        <w:t>мируется под воздействием потребностей и доходов, то с по</w:t>
      </w:r>
      <w:r w:rsidRPr="00733DA5">
        <w:rPr>
          <w:rFonts w:ascii="Times New Roman" w:hAnsi="Times New Roman" w:cs="Times New Roman"/>
          <w:color w:val="000000"/>
          <w:sz w:val="28"/>
          <w:szCs w:val="28"/>
        </w:rPr>
        <w:softHyphen/>
        <w:t>мощью заработной платы в условиях рынка устанавливаются пропорции между товарным предложением и спросом.</w:t>
      </w:r>
    </w:p>
    <w:p w:rsidR="00A71F66" w:rsidRPr="00A46481" w:rsidRDefault="00A71F66" w:rsidP="00A71F66">
      <w:pPr>
        <w:shd w:val="clear" w:color="auto" w:fill="FFFFFF"/>
        <w:autoSpaceDE w:val="0"/>
        <w:autoSpaceDN w:val="0"/>
        <w:adjustRightInd w:val="0"/>
        <w:spacing w:before="120" w:after="120" w:line="240" w:lineRule="auto"/>
        <w:ind w:left="1080"/>
        <w:jc w:val="center"/>
        <w:rPr>
          <w:rFonts w:ascii="Times New Roman" w:hAnsi="Times New Roman" w:cs="Times New Roman"/>
          <w:bCs/>
          <w:color w:val="000000"/>
          <w:sz w:val="28"/>
          <w:szCs w:val="28"/>
        </w:rPr>
      </w:pPr>
      <w:r w:rsidRPr="00A46481">
        <w:rPr>
          <w:rFonts w:ascii="Times New Roman" w:hAnsi="Times New Roman" w:cs="Times New Roman"/>
          <w:bCs/>
          <w:color w:val="000000"/>
          <w:sz w:val="28"/>
          <w:szCs w:val="28"/>
        </w:rPr>
        <w:t>ОРГАНИЗАЦИЯ ЗАРАБОТНОЙ ПЛАТЫ НА ПРЕДПРИЯТИИ. СОСТАВ И СТРУКТУРА</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color w:val="000000"/>
          <w:sz w:val="28"/>
          <w:szCs w:val="28"/>
        </w:rPr>
        <w:t xml:space="preserve">        На основе принципов организации и функций зара</w:t>
      </w:r>
      <w:r w:rsidRPr="00B973AD">
        <w:rPr>
          <w:rFonts w:ascii="Times New Roman" w:hAnsi="Times New Roman" w:cs="Times New Roman"/>
          <w:color w:val="000000"/>
          <w:sz w:val="28"/>
          <w:szCs w:val="28"/>
        </w:rPr>
        <w:softHyphen/>
        <w:t>ботной платы создается организационная система оплаты труда на предприятии.</w:t>
      </w:r>
    </w:p>
    <w:p w:rsidR="00A71F66" w:rsidRPr="00B973AD" w:rsidRDefault="00A71F66" w:rsidP="00A71F66">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B973AD">
        <w:rPr>
          <w:rFonts w:ascii="Times New Roman" w:hAnsi="Times New Roman" w:cs="Times New Roman"/>
          <w:color w:val="000000"/>
          <w:sz w:val="28"/>
          <w:szCs w:val="28"/>
        </w:rPr>
        <w:t xml:space="preserve">Под </w:t>
      </w:r>
      <w:r w:rsidRPr="00B973AD">
        <w:rPr>
          <w:rFonts w:ascii="Times New Roman" w:hAnsi="Times New Roman" w:cs="Times New Roman"/>
          <w:b/>
          <w:bCs/>
          <w:color w:val="000000"/>
          <w:sz w:val="28"/>
          <w:szCs w:val="28"/>
        </w:rPr>
        <w:t xml:space="preserve">организацией заработной платы </w:t>
      </w:r>
      <w:r w:rsidRPr="00B973AD">
        <w:rPr>
          <w:rFonts w:ascii="Times New Roman" w:hAnsi="Times New Roman" w:cs="Times New Roman"/>
          <w:color w:val="000000"/>
          <w:sz w:val="28"/>
          <w:szCs w:val="28"/>
        </w:rPr>
        <w:t>понимается ее построение, обеспечение взаимосвязи количества труда с размерами его оплаты, а также совок</w:t>
      </w:r>
      <w:r w:rsidR="004F75BA">
        <w:rPr>
          <w:rFonts w:ascii="Times New Roman" w:hAnsi="Times New Roman" w:cs="Times New Roman"/>
          <w:color w:val="000000"/>
          <w:sz w:val="28"/>
          <w:szCs w:val="28"/>
        </w:rPr>
        <w:t>упность составных эле</w:t>
      </w:r>
      <w:r w:rsidR="004F75BA">
        <w:rPr>
          <w:rFonts w:ascii="Times New Roman" w:hAnsi="Times New Roman" w:cs="Times New Roman"/>
          <w:color w:val="000000"/>
          <w:sz w:val="28"/>
          <w:szCs w:val="28"/>
        </w:rPr>
        <w:softHyphen/>
        <w:t>ментов</w:t>
      </w:r>
      <w:r w:rsidRPr="00B973AD">
        <w:rPr>
          <w:rFonts w:ascii="Times New Roman" w:hAnsi="Times New Roman" w:cs="Times New Roman"/>
          <w:color w:val="000000"/>
          <w:sz w:val="28"/>
          <w:szCs w:val="28"/>
        </w:rPr>
        <w:t>. Основными элементами организации оплаты тру</w:t>
      </w:r>
      <w:r w:rsidRPr="00B973AD">
        <w:rPr>
          <w:rFonts w:ascii="Times New Roman" w:hAnsi="Times New Roman" w:cs="Times New Roman"/>
          <w:color w:val="000000"/>
          <w:sz w:val="28"/>
          <w:szCs w:val="28"/>
        </w:rPr>
        <w:softHyphen/>
        <w:t>да на предприятии являются тарифная система, формы и сис</w:t>
      </w:r>
      <w:r w:rsidRPr="00B973AD">
        <w:rPr>
          <w:rFonts w:ascii="Times New Roman" w:hAnsi="Times New Roman" w:cs="Times New Roman"/>
          <w:color w:val="000000"/>
          <w:sz w:val="28"/>
          <w:szCs w:val="28"/>
        </w:rPr>
        <w:softHyphen/>
        <w:t>темы заработной платы, нормирование труда.</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i/>
          <w:iCs/>
          <w:color w:val="000000"/>
          <w:sz w:val="28"/>
          <w:szCs w:val="28"/>
        </w:rPr>
        <w:t xml:space="preserve">        Тарифная система </w:t>
      </w:r>
      <w:r w:rsidRPr="00B973AD">
        <w:rPr>
          <w:rFonts w:ascii="Times New Roman" w:hAnsi="Times New Roman" w:cs="Times New Roman"/>
          <w:color w:val="000000"/>
          <w:sz w:val="28"/>
          <w:szCs w:val="28"/>
        </w:rPr>
        <w:t>- совокупность различных норма</w:t>
      </w:r>
      <w:r w:rsidRPr="00B973AD">
        <w:rPr>
          <w:rFonts w:ascii="Times New Roman" w:hAnsi="Times New Roman" w:cs="Times New Roman"/>
          <w:color w:val="000000"/>
          <w:sz w:val="28"/>
          <w:szCs w:val="28"/>
        </w:rPr>
        <w:softHyphen/>
        <w:t>тивных материалов, с помощью которых устанавливается уровень заработной платы работников в зависимости от ква</w:t>
      </w:r>
      <w:r w:rsidRPr="00B973AD">
        <w:rPr>
          <w:rFonts w:ascii="Times New Roman" w:hAnsi="Times New Roman" w:cs="Times New Roman"/>
          <w:color w:val="000000"/>
          <w:sz w:val="28"/>
          <w:szCs w:val="28"/>
        </w:rPr>
        <w:softHyphen/>
        <w:t>лификации, условий труда, географического расположения.</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i/>
          <w:iCs/>
          <w:color w:val="000000"/>
          <w:sz w:val="28"/>
          <w:szCs w:val="28"/>
        </w:rPr>
        <w:t xml:space="preserve">        Формы и системы заработной платы </w:t>
      </w:r>
      <w:r w:rsidRPr="00B973AD">
        <w:rPr>
          <w:rFonts w:ascii="Times New Roman" w:hAnsi="Times New Roman" w:cs="Times New Roman"/>
          <w:color w:val="000000"/>
          <w:sz w:val="28"/>
          <w:szCs w:val="28"/>
        </w:rPr>
        <w:t>- это механизм установления размера заработной платы в зависимости от количества и качества труда.</w:t>
      </w:r>
      <w:r w:rsidR="00737DA5">
        <w:rPr>
          <w:rFonts w:ascii="Times New Roman" w:hAnsi="Times New Roman" w:cs="Times New Roman"/>
          <w:sz w:val="28"/>
          <w:szCs w:val="28"/>
        </w:rPr>
        <w:t xml:space="preserve">    </w:t>
      </w:r>
      <w:r w:rsidRPr="00B973AD">
        <w:rPr>
          <w:rFonts w:ascii="Times New Roman" w:hAnsi="Times New Roman" w:cs="Times New Roman"/>
          <w:i/>
          <w:iCs/>
          <w:color w:val="000000"/>
          <w:sz w:val="28"/>
          <w:szCs w:val="28"/>
        </w:rPr>
        <w:t xml:space="preserve"> Нормирование труда - </w:t>
      </w:r>
      <w:r w:rsidRPr="00B973AD">
        <w:rPr>
          <w:rFonts w:ascii="Times New Roman" w:hAnsi="Times New Roman" w:cs="Times New Roman"/>
          <w:color w:val="000000"/>
          <w:sz w:val="28"/>
          <w:szCs w:val="28"/>
        </w:rPr>
        <w:t>установление научно обосно</w:t>
      </w:r>
      <w:r w:rsidRPr="00B973AD">
        <w:rPr>
          <w:rFonts w:ascii="Times New Roman" w:hAnsi="Times New Roman" w:cs="Times New Roman"/>
          <w:color w:val="000000"/>
          <w:sz w:val="28"/>
          <w:szCs w:val="28"/>
        </w:rPr>
        <w:softHyphen/>
        <w:t xml:space="preserve">ванных затрат труда и его </w:t>
      </w:r>
      <w:r w:rsidRPr="00B973AD">
        <w:rPr>
          <w:rFonts w:ascii="Times New Roman" w:hAnsi="Times New Roman" w:cs="Times New Roman"/>
          <w:color w:val="000000"/>
          <w:sz w:val="28"/>
          <w:szCs w:val="28"/>
        </w:rPr>
        <w:lastRenderedPageBreak/>
        <w:t>результатов (норм времени, чис</w:t>
      </w:r>
      <w:r w:rsidRPr="00B973AD">
        <w:rPr>
          <w:rFonts w:ascii="Times New Roman" w:hAnsi="Times New Roman" w:cs="Times New Roman"/>
          <w:color w:val="000000"/>
          <w:sz w:val="28"/>
          <w:szCs w:val="28"/>
        </w:rPr>
        <w:softHyphen/>
        <w:t>ленности, обслуживания, выработки, нормированных зада</w:t>
      </w:r>
      <w:r w:rsidRPr="00B973AD">
        <w:rPr>
          <w:rFonts w:ascii="Times New Roman" w:hAnsi="Times New Roman" w:cs="Times New Roman"/>
          <w:color w:val="000000"/>
          <w:sz w:val="28"/>
          <w:szCs w:val="28"/>
        </w:rPr>
        <w:softHyphen/>
        <w:t>ний, без которых невозможно учесть индивидуальный вклад р</w:t>
      </w:r>
      <w:r>
        <w:rPr>
          <w:rFonts w:ascii="Times New Roman" w:hAnsi="Times New Roman" w:cs="Times New Roman"/>
          <w:color w:val="000000"/>
          <w:sz w:val="28"/>
          <w:szCs w:val="28"/>
        </w:rPr>
        <w:t>аботников в общие результаты)</w:t>
      </w:r>
      <w:r w:rsidRPr="00B973AD">
        <w:rPr>
          <w:rFonts w:ascii="Times New Roman" w:hAnsi="Times New Roman" w:cs="Times New Roman"/>
          <w:color w:val="000000"/>
          <w:sz w:val="28"/>
          <w:szCs w:val="28"/>
        </w:rPr>
        <w:t>.</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color w:val="000000"/>
          <w:sz w:val="28"/>
          <w:szCs w:val="28"/>
        </w:rPr>
        <w:t xml:space="preserve">        Так, </w:t>
      </w:r>
      <w:r w:rsidRPr="00B973AD">
        <w:rPr>
          <w:rFonts w:ascii="Times New Roman" w:hAnsi="Times New Roman" w:cs="Times New Roman"/>
          <w:i/>
          <w:iCs/>
          <w:color w:val="000000"/>
          <w:sz w:val="28"/>
          <w:szCs w:val="28"/>
        </w:rPr>
        <w:t xml:space="preserve">норма времени - </w:t>
      </w:r>
      <w:r w:rsidRPr="00B973AD">
        <w:rPr>
          <w:rFonts w:ascii="Times New Roman" w:hAnsi="Times New Roman" w:cs="Times New Roman"/>
          <w:color w:val="000000"/>
          <w:sz w:val="28"/>
          <w:szCs w:val="28"/>
        </w:rPr>
        <w:t>величина затрат рабочего време</w:t>
      </w:r>
      <w:r w:rsidRPr="00B973AD">
        <w:rPr>
          <w:rFonts w:ascii="Times New Roman" w:hAnsi="Times New Roman" w:cs="Times New Roman"/>
          <w:color w:val="000000"/>
          <w:sz w:val="28"/>
          <w:szCs w:val="28"/>
        </w:rPr>
        <w:softHyphen/>
        <w:t>ни, установленная для выполнения единицы работы работни</w:t>
      </w:r>
      <w:r w:rsidRPr="00B973AD">
        <w:rPr>
          <w:rFonts w:ascii="Times New Roman" w:hAnsi="Times New Roman" w:cs="Times New Roman"/>
          <w:color w:val="000000"/>
          <w:sz w:val="28"/>
          <w:szCs w:val="28"/>
        </w:rPr>
        <w:softHyphen/>
        <w:t>ком или группой работников соответствующей квалифика</w:t>
      </w:r>
      <w:r w:rsidRPr="00B973AD">
        <w:rPr>
          <w:rFonts w:ascii="Times New Roman" w:hAnsi="Times New Roman" w:cs="Times New Roman"/>
          <w:color w:val="000000"/>
          <w:sz w:val="28"/>
          <w:szCs w:val="28"/>
        </w:rPr>
        <w:softHyphen/>
        <w:t>ции в определенных организационно-технических условиях.</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i/>
          <w:iCs/>
          <w:color w:val="000000"/>
          <w:sz w:val="28"/>
          <w:szCs w:val="28"/>
        </w:rPr>
        <w:t xml:space="preserve">        Норма выработки </w:t>
      </w:r>
      <w:r w:rsidRPr="00B973AD">
        <w:rPr>
          <w:rFonts w:ascii="Times New Roman" w:hAnsi="Times New Roman" w:cs="Times New Roman"/>
          <w:color w:val="000000"/>
          <w:sz w:val="28"/>
          <w:szCs w:val="28"/>
        </w:rPr>
        <w:t>- установленный объем работ, кото</w:t>
      </w:r>
      <w:r w:rsidRPr="00B973AD">
        <w:rPr>
          <w:rFonts w:ascii="Times New Roman" w:hAnsi="Times New Roman" w:cs="Times New Roman"/>
          <w:color w:val="000000"/>
          <w:sz w:val="28"/>
          <w:szCs w:val="28"/>
        </w:rPr>
        <w:softHyphen/>
        <w:t>рый работник или группа работников соответствующей квалификации обязаны выполнить в единицу рабочего времени в определенных организационно-технических условиях.</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i/>
          <w:iCs/>
          <w:color w:val="000000"/>
          <w:sz w:val="28"/>
          <w:szCs w:val="28"/>
        </w:rPr>
        <w:t xml:space="preserve">        Норма обслуживания — </w:t>
      </w:r>
      <w:r w:rsidRPr="00B973AD">
        <w:rPr>
          <w:rFonts w:ascii="Times New Roman" w:hAnsi="Times New Roman" w:cs="Times New Roman"/>
          <w:color w:val="000000"/>
          <w:sz w:val="28"/>
          <w:szCs w:val="28"/>
        </w:rPr>
        <w:t>количество производственных объектов, которые работник или группа работников соответ</w:t>
      </w:r>
      <w:r w:rsidRPr="00B973AD">
        <w:rPr>
          <w:rFonts w:ascii="Times New Roman" w:hAnsi="Times New Roman" w:cs="Times New Roman"/>
          <w:color w:val="000000"/>
          <w:sz w:val="28"/>
          <w:szCs w:val="28"/>
        </w:rPr>
        <w:softHyphen/>
        <w:t>ствующей квалификации обязаны обслужить в течение еди</w:t>
      </w:r>
      <w:r w:rsidRPr="00B973AD">
        <w:rPr>
          <w:rFonts w:ascii="Times New Roman" w:hAnsi="Times New Roman" w:cs="Times New Roman"/>
          <w:color w:val="000000"/>
          <w:sz w:val="28"/>
          <w:szCs w:val="28"/>
        </w:rPr>
        <w:softHyphen/>
        <w:t>ницы рабочего времени в определенных организационно-технических условиях.</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i/>
          <w:iCs/>
          <w:color w:val="000000"/>
          <w:sz w:val="28"/>
          <w:szCs w:val="28"/>
        </w:rPr>
        <w:t xml:space="preserve">        Нормированное задание - </w:t>
      </w:r>
      <w:r w:rsidRPr="00B973AD">
        <w:rPr>
          <w:rFonts w:ascii="Times New Roman" w:hAnsi="Times New Roman" w:cs="Times New Roman"/>
          <w:color w:val="000000"/>
          <w:sz w:val="28"/>
          <w:szCs w:val="28"/>
        </w:rPr>
        <w:t>установленный объем работ, который работник или группа работников обязаны выпол</w:t>
      </w:r>
      <w:r w:rsidRPr="00B973AD">
        <w:rPr>
          <w:rFonts w:ascii="Times New Roman" w:hAnsi="Times New Roman" w:cs="Times New Roman"/>
          <w:color w:val="000000"/>
          <w:sz w:val="28"/>
          <w:szCs w:val="28"/>
        </w:rPr>
        <w:softHyphen/>
        <w:t>нить в рабочую смену, месяц на повременно оплачиваемых работах.</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color w:val="000000"/>
          <w:sz w:val="28"/>
          <w:szCs w:val="28"/>
        </w:rPr>
        <w:t xml:space="preserve">        Нормирование труда является средством обосно</w:t>
      </w:r>
      <w:r w:rsidRPr="00B973AD">
        <w:rPr>
          <w:rFonts w:ascii="Times New Roman" w:hAnsi="Times New Roman" w:cs="Times New Roman"/>
          <w:color w:val="000000"/>
          <w:sz w:val="28"/>
          <w:szCs w:val="28"/>
        </w:rPr>
        <w:softHyphen/>
        <w:t>ванного определения требуемой численности работников и количества рабочих мест, оценки достигнутого уровня про</w:t>
      </w:r>
      <w:r w:rsidRPr="00B973AD">
        <w:rPr>
          <w:rFonts w:ascii="Times New Roman" w:hAnsi="Times New Roman" w:cs="Times New Roman"/>
          <w:color w:val="000000"/>
          <w:sz w:val="28"/>
          <w:szCs w:val="28"/>
        </w:rPr>
        <w:softHyphen/>
        <w:t>изводительности труда работников и имеющихся резервов его роста, обеспечения адекватности уровня оплаты труда количеству и качеству выполняемых работ или функций. Нормы труда являются мерой затрат труда и устанавливают</w:t>
      </w:r>
      <w:r w:rsidRPr="00B973AD">
        <w:rPr>
          <w:rFonts w:ascii="Times New Roman" w:hAnsi="Times New Roman" w:cs="Times New Roman"/>
          <w:color w:val="000000"/>
          <w:sz w:val="28"/>
          <w:szCs w:val="28"/>
        </w:rPr>
        <w:softHyphen/>
        <w:t>ся работодателем в соответствии с достигнутым уровнем техники, технологии, организации производства труда.</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color w:val="000000"/>
          <w:sz w:val="28"/>
          <w:szCs w:val="28"/>
        </w:rPr>
      </w:pPr>
      <w:r w:rsidRPr="00B973AD">
        <w:rPr>
          <w:rFonts w:ascii="Times New Roman" w:hAnsi="Times New Roman" w:cs="Times New Roman"/>
          <w:color w:val="000000"/>
          <w:sz w:val="28"/>
          <w:szCs w:val="28"/>
        </w:rPr>
        <w:t xml:space="preserve">        Последовательность работы по организации заработной платы на предприятии представлена в рисунке 1</w:t>
      </w:r>
      <w:r w:rsidR="0085786C">
        <w:rPr>
          <w:rFonts w:ascii="Times New Roman" w:hAnsi="Times New Roman" w:cs="Times New Roman"/>
          <w:color w:val="000000"/>
          <w:sz w:val="28"/>
          <w:szCs w:val="28"/>
        </w:rPr>
        <w:t>4.1</w:t>
      </w:r>
      <w:r w:rsidRPr="00B973AD">
        <w:rPr>
          <w:rFonts w:ascii="Times New Roman" w:hAnsi="Times New Roman" w:cs="Times New Roman"/>
          <w:color w:val="000000"/>
          <w:sz w:val="28"/>
          <w:szCs w:val="28"/>
        </w:rPr>
        <w:t>.</w:t>
      </w:r>
    </w:p>
    <w:p w:rsidR="00A71F66" w:rsidRDefault="00A71F66" w:rsidP="0085786C">
      <w:pPr>
        <w:shd w:val="clear" w:color="auto" w:fill="FFFFFF"/>
        <w:autoSpaceDE w:val="0"/>
        <w:autoSpaceDN w:val="0"/>
        <w:adjustRightInd w:val="0"/>
        <w:spacing w:before="120" w:after="120" w:line="360" w:lineRule="auto"/>
        <w:jc w:val="center"/>
        <w:rPr>
          <w:rFonts w:ascii="Times New Roman" w:hAnsi="Times New Roman" w:cs="Times New Roman"/>
          <w:color w:val="000000"/>
          <w:sz w:val="28"/>
          <w:szCs w:val="28"/>
        </w:rPr>
      </w:pPr>
      <w:r>
        <w:rPr>
          <w:noProof/>
          <w:lang w:eastAsia="ru-RU"/>
        </w:rPr>
        <w:lastRenderedPageBreak/>
        <w:drawing>
          <wp:inline distT="0" distB="0" distL="0" distR="0" wp14:anchorId="7846B922" wp14:editId="4C39411E">
            <wp:extent cx="5895975" cy="5043818"/>
            <wp:effectExtent l="0" t="0" r="0" b="4445"/>
            <wp:docPr id="248" name="Рисунок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897915" cy="5045478"/>
                    </a:xfrm>
                    <a:prstGeom prst="rect">
                      <a:avLst/>
                    </a:prstGeom>
                  </pic:spPr>
                </pic:pic>
              </a:graphicData>
            </a:graphic>
          </wp:inline>
        </w:drawing>
      </w:r>
    </w:p>
    <w:p w:rsidR="00A71F66" w:rsidRDefault="00A71F66" w:rsidP="0085786C">
      <w:pPr>
        <w:shd w:val="clear" w:color="auto" w:fill="FFFFFF"/>
        <w:autoSpaceDE w:val="0"/>
        <w:autoSpaceDN w:val="0"/>
        <w:adjustRightInd w:val="0"/>
        <w:spacing w:before="120" w:after="120" w:line="240" w:lineRule="auto"/>
        <w:jc w:val="center"/>
        <w:rPr>
          <w:rFonts w:ascii="Times New Roman" w:hAnsi="Times New Roman" w:cs="Times New Roman"/>
          <w:color w:val="000000"/>
          <w:sz w:val="28"/>
          <w:szCs w:val="28"/>
        </w:rPr>
      </w:pPr>
      <w:r w:rsidRPr="0085786C">
        <w:rPr>
          <w:rFonts w:ascii="Times New Roman" w:hAnsi="Times New Roman" w:cs="Times New Roman"/>
          <w:color w:val="000000"/>
          <w:sz w:val="28"/>
          <w:szCs w:val="28"/>
        </w:rPr>
        <w:t>Рис.1</w:t>
      </w:r>
      <w:r w:rsidR="0085786C" w:rsidRPr="0085786C">
        <w:rPr>
          <w:rFonts w:ascii="Times New Roman" w:hAnsi="Times New Roman" w:cs="Times New Roman"/>
          <w:color w:val="000000"/>
          <w:sz w:val="28"/>
          <w:szCs w:val="28"/>
        </w:rPr>
        <w:t>4.1</w:t>
      </w:r>
      <w:r w:rsidRPr="0085786C">
        <w:rPr>
          <w:rFonts w:ascii="Times New Roman" w:hAnsi="Times New Roman" w:cs="Times New Roman"/>
          <w:color w:val="000000"/>
          <w:sz w:val="28"/>
          <w:szCs w:val="28"/>
        </w:rPr>
        <w:t>.Последовательность работы по организации заработной платы на предприятии</w:t>
      </w:r>
    </w:p>
    <w:p w:rsidR="0085786C" w:rsidRPr="0085786C" w:rsidRDefault="0085786C" w:rsidP="0085786C">
      <w:pPr>
        <w:shd w:val="clear" w:color="auto" w:fill="FFFFFF"/>
        <w:autoSpaceDE w:val="0"/>
        <w:autoSpaceDN w:val="0"/>
        <w:adjustRightInd w:val="0"/>
        <w:spacing w:before="120" w:after="120" w:line="240" w:lineRule="auto"/>
        <w:jc w:val="center"/>
        <w:rPr>
          <w:rFonts w:ascii="Times New Roman" w:hAnsi="Times New Roman" w:cs="Times New Roman"/>
          <w:color w:val="000000"/>
          <w:sz w:val="28"/>
          <w:szCs w:val="28"/>
        </w:rPr>
      </w:pPr>
    </w:p>
    <w:p w:rsidR="00A71F66" w:rsidRPr="00B973AD" w:rsidRDefault="00A71F66" w:rsidP="00A71F66">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B973AD">
        <w:rPr>
          <w:rFonts w:ascii="Times New Roman" w:hAnsi="Times New Roman" w:cs="Times New Roman"/>
          <w:color w:val="000000"/>
          <w:sz w:val="28"/>
          <w:szCs w:val="28"/>
        </w:rPr>
        <w:t>Перестройка организации заработной платы должна быть направлена на решение следующих задач;</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color w:val="000000"/>
          <w:sz w:val="28"/>
          <w:szCs w:val="28"/>
        </w:rPr>
        <w:t>-повышение заинтересованности каждого работника в эф</w:t>
      </w:r>
      <w:r w:rsidRPr="00B973AD">
        <w:rPr>
          <w:rFonts w:ascii="Times New Roman" w:hAnsi="Times New Roman" w:cs="Times New Roman"/>
          <w:color w:val="000000"/>
          <w:sz w:val="28"/>
          <w:szCs w:val="28"/>
        </w:rPr>
        <w:softHyphen/>
        <w:t>фективном использовании своего труда при исключении возможности получения не заработанных денежных средств;</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color w:val="000000"/>
          <w:sz w:val="28"/>
          <w:szCs w:val="28"/>
        </w:rPr>
        <w:t>-устранение уравнительности в оплате труда, достижение зависимости заработной платы от результатов труда;</w:t>
      </w:r>
    </w:p>
    <w:p w:rsidR="00A71F66"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color w:val="000000"/>
          <w:sz w:val="28"/>
          <w:szCs w:val="28"/>
        </w:rPr>
      </w:pPr>
      <w:r w:rsidRPr="00B973AD">
        <w:rPr>
          <w:rFonts w:ascii="Times New Roman" w:hAnsi="Times New Roman" w:cs="Times New Roman"/>
          <w:color w:val="000000"/>
          <w:sz w:val="28"/>
          <w:szCs w:val="28"/>
        </w:rPr>
        <w:t>-оптимизация соотношений в оплате труда работников раз</w:t>
      </w:r>
      <w:r w:rsidRPr="00B973AD">
        <w:rPr>
          <w:rFonts w:ascii="Times New Roman" w:hAnsi="Times New Roman" w:cs="Times New Roman"/>
          <w:color w:val="000000"/>
          <w:sz w:val="28"/>
          <w:szCs w:val="28"/>
        </w:rPr>
        <w:softHyphen/>
        <w:t>ных категорий и профессионально - квалификационных групп с учетом сложности, условий труда.</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color w:val="000000"/>
          <w:sz w:val="28"/>
          <w:szCs w:val="28"/>
        </w:rPr>
      </w:pPr>
      <w:r w:rsidRPr="00B973AD">
        <w:rPr>
          <w:rFonts w:ascii="Times New Roman" w:hAnsi="Times New Roman" w:cs="Times New Roman"/>
          <w:color w:val="000000"/>
          <w:sz w:val="28"/>
          <w:szCs w:val="28"/>
        </w:rPr>
        <w:lastRenderedPageBreak/>
        <w:t xml:space="preserve">        К тарифным условиям оплаты труда относятся также доплаты и надбавки тарифного характера, которые дополнят систему тарифных ставок (окладов): доплаты, связанные с</w:t>
      </w:r>
      <w:r w:rsidRPr="00B973AD">
        <w:rPr>
          <w:rFonts w:ascii="Times New Roman" w:hAnsi="Times New Roman" w:cs="Times New Roman"/>
          <w:sz w:val="28"/>
          <w:szCs w:val="28"/>
        </w:rPr>
        <w:t xml:space="preserve"> </w:t>
      </w:r>
      <w:r w:rsidRPr="00B973AD">
        <w:rPr>
          <w:rFonts w:ascii="Times New Roman" w:hAnsi="Times New Roman" w:cs="Times New Roman"/>
          <w:color w:val="000000"/>
          <w:sz w:val="28"/>
          <w:szCs w:val="28"/>
        </w:rPr>
        <w:t>особым характером выполняемых труда, отклоняющиеся от нормальных.</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color w:val="000000"/>
          <w:sz w:val="28"/>
          <w:szCs w:val="28"/>
        </w:rPr>
        <w:t xml:space="preserve">         Элементами тарифной системы являются тарифная сетка, тарифная ставка, тарифный разряд.</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color w:val="000000"/>
          <w:sz w:val="28"/>
          <w:szCs w:val="28"/>
        </w:rPr>
      </w:pPr>
      <w:r w:rsidRPr="00B973AD">
        <w:rPr>
          <w:rFonts w:ascii="Times New Roman" w:hAnsi="Times New Roman" w:cs="Times New Roman"/>
          <w:b/>
          <w:bCs/>
          <w:color w:val="000000"/>
          <w:sz w:val="28"/>
          <w:szCs w:val="28"/>
        </w:rPr>
        <w:t xml:space="preserve">        Тарифная сетка </w:t>
      </w:r>
      <w:r w:rsidRPr="00B973AD">
        <w:rPr>
          <w:rFonts w:ascii="Times New Roman" w:hAnsi="Times New Roman" w:cs="Times New Roman"/>
          <w:color w:val="000000"/>
          <w:sz w:val="28"/>
          <w:szCs w:val="28"/>
        </w:rPr>
        <w:t>- шкала тарифных ставок и коэффициентов.</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b/>
          <w:bCs/>
          <w:color w:val="000000"/>
          <w:sz w:val="28"/>
          <w:szCs w:val="28"/>
        </w:rPr>
        <w:t xml:space="preserve">        Тарифная ставка </w:t>
      </w:r>
      <w:r w:rsidRPr="00B973AD">
        <w:rPr>
          <w:rFonts w:ascii="Times New Roman" w:hAnsi="Times New Roman" w:cs="Times New Roman"/>
          <w:color w:val="000000"/>
          <w:sz w:val="28"/>
          <w:szCs w:val="28"/>
        </w:rPr>
        <w:t>- абсолютный размер заработной платы в единицу времени.</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b/>
          <w:bCs/>
          <w:color w:val="000000"/>
          <w:sz w:val="28"/>
          <w:szCs w:val="28"/>
        </w:rPr>
        <w:t xml:space="preserve">        Тарифный разряд </w:t>
      </w:r>
      <w:r w:rsidRPr="00B973AD">
        <w:rPr>
          <w:rFonts w:ascii="Times New Roman" w:hAnsi="Times New Roman" w:cs="Times New Roman"/>
          <w:color w:val="000000"/>
          <w:sz w:val="28"/>
          <w:szCs w:val="28"/>
        </w:rPr>
        <w:t>- показатель сложности работы, уровня квалификации рабочего.</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b/>
          <w:bCs/>
          <w:color w:val="000000"/>
          <w:sz w:val="28"/>
          <w:szCs w:val="28"/>
        </w:rPr>
        <w:t xml:space="preserve">        Тарифный коэффициент </w:t>
      </w:r>
      <w:r w:rsidRPr="00B973AD">
        <w:rPr>
          <w:rFonts w:ascii="Times New Roman" w:hAnsi="Times New Roman" w:cs="Times New Roman"/>
          <w:color w:val="000000"/>
          <w:sz w:val="28"/>
          <w:szCs w:val="28"/>
        </w:rPr>
        <w:t>определяет, во сколько раз ставка данного разряда превышает ставку первого разряда.</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color w:val="000000"/>
          <w:sz w:val="28"/>
          <w:szCs w:val="28"/>
        </w:rPr>
        <w:t xml:space="preserve">        При всех формах оплаты труда при установлении та</w:t>
      </w:r>
      <w:r w:rsidRPr="00B973AD">
        <w:rPr>
          <w:rFonts w:ascii="Times New Roman" w:hAnsi="Times New Roman" w:cs="Times New Roman"/>
          <w:color w:val="000000"/>
          <w:sz w:val="28"/>
          <w:szCs w:val="28"/>
        </w:rPr>
        <w:softHyphen/>
        <w:t>рифных ставок и должностных окладов используются мини</w:t>
      </w:r>
      <w:r w:rsidRPr="00B973AD">
        <w:rPr>
          <w:rFonts w:ascii="Times New Roman" w:hAnsi="Times New Roman" w:cs="Times New Roman"/>
          <w:color w:val="000000"/>
          <w:sz w:val="28"/>
          <w:szCs w:val="28"/>
        </w:rPr>
        <w:softHyphen/>
        <w:t>мальный размер заработной платы и Единая тарифная сетка для оплаты работников бюджетной сферы, утвержденная По</w:t>
      </w:r>
      <w:r w:rsidRPr="00B973AD">
        <w:rPr>
          <w:rFonts w:ascii="Times New Roman" w:hAnsi="Times New Roman" w:cs="Times New Roman"/>
          <w:color w:val="000000"/>
          <w:sz w:val="28"/>
          <w:szCs w:val="28"/>
        </w:rPr>
        <w:softHyphen/>
        <w:t>становлением Правительства Республики Казахстан № 170 от 6 февраля 1997 года «О совершенствовании организации оп</w:t>
      </w:r>
      <w:r w:rsidRPr="00B973AD">
        <w:rPr>
          <w:rFonts w:ascii="Times New Roman" w:hAnsi="Times New Roman" w:cs="Times New Roman"/>
          <w:color w:val="000000"/>
          <w:sz w:val="28"/>
          <w:szCs w:val="28"/>
        </w:rPr>
        <w:softHyphen/>
        <w:t xml:space="preserve">латы труда в Республике Казахстан» (с изменениями, внесенными Постановлением Правительства Республики Казахстан № 293 от 24 февраля </w:t>
      </w:r>
      <w:smartTag w:uri="urn:schemas-microsoft-com:office:smarttags" w:element="metricconverter">
        <w:smartTagPr>
          <w:attr w:name="ProductID" w:val="2000 г"/>
        </w:smartTagPr>
        <w:r w:rsidRPr="00B973AD">
          <w:rPr>
            <w:rFonts w:ascii="Times New Roman" w:hAnsi="Times New Roman" w:cs="Times New Roman"/>
            <w:color w:val="000000"/>
            <w:sz w:val="28"/>
            <w:szCs w:val="28"/>
          </w:rPr>
          <w:t>2000 г</w:t>
        </w:r>
      </w:smartTag>
      <w:r w:rsidRPr="00B973AD">
        <w:rPr>
          <w:rFonts w:ascii="Times New Roman" w:hAnsi="Times New Roman" w:cs="Times New Roman"/>
          <w:color w:val="000000"/>
          <w:sz w:val="28"/>
          <w:szCs w:val="28"/>
        </w:rPr>
        <w:t>.).</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b/>
          <w:bCs/>
          <w:color w:val="000000"/>
          <w:sz w:val="28"/>
          <w:szCs w:val="28"/>
        </w:rPr>
        <w:t xml:space="preserve">        Районное регулирование </w:t>
      </w:r>
      <w:r w:rsidRPr="00B973AD">
        <w:rPr>
          <w:rFonts w:ascii="Times New Roman" w:hAnsi="Times New Roman" w:cs="Times New Roman"/>
          <w:color w:val="000000"/>
          <w:sz w:val="28"/>
          <w:szCs w:val="28"/>
        </w:rPr>
        <w:t>осуществляется через район</w:t>
      </w:r>
      <w:r w:rsidRPr="00B973AD">
        <w:rPr>
          <w:rFonts w:ascii="Times New Roman" w:hAnsi="Times New Roman" w:cs="Times New Roman"/>
          <w:color w:val="000000"/>
          <w:sz w:val="28"/>
          <w:szCs w:val="28"/>
        </w:rPr>
        <w:softHyphen/>
        <w:t>ные коэффициенты, надбавки за непрерывный стаж работы в пустынной, безводной зоне, а также высокогорной местности. С помощью районного регулирования государство устанавли</w:t>
      </w:r>
      <w:r w:rsidRPr="00B973AD">
        <w:rPr>
          <w:rFonts w:ascii="Times New Roman" w:hAnsi="Times New Roman" w:cs="Times New Roman"/>
          <w:color w:val="000000"/>
          <w:sz w:val="28"/>
          <w:szCs w:val="28"/>
        </w:rPr>
        <w:softHyphen/>
        <w:t>вает определенные различия в уровнях зарплаты работников отдельных регионов с целью обеспечения равных условий воспроизводства рабочей силы во всех областях республики и создания материальных стимулов для привлечения и закреп</w:t>
      </w:r>
      <w:r w:rsidRPr="00B973AD">
        <w:rPr>
          <w:rFonts w:ascii="Times New Roman" w:hAnsi="Times New Roman" w:cs="Times New Roman"/>
          <w:color w:val="000000"/>
          <w:sz w:val="28"/>
          <w:szCs w:val="28"/>
        </w:rPr>
        <w:softHyphen/>
        <w:t xml:space="preserve">ления кадров в регионах с неблагоприятными </w:t>
      </w:r>
      <w:r w:rsidRPr="00B973AD">
        <w:rPr>
          <w:rFonts w:ascii="Times New Roman" w:hAnsi="Times New Roman" w:cs="Times New Roman"/>
          <w:color w:val="000000"/>
          <w:sz w:val="28"/>
          <w:szCs w:val="28"/>
        </w:rPr>
        <w:lastRenderedPageBreak/>
        <w:t>условиями жиз</w:t>
      </w:r>
      <w:r w:rsidRPr="00B973AD">
        <w:rPr>
          <w:rFonts w:ascii="Times New Roman" w:hAnsi="Times New Roman" w:cs="Times New Roman"/>
          <w:color w:val="000000"/>
          <w:sz w:val="28"/>
          <w:szCs w:val="28"/>
        </w:rPr>
        <w:softHyphen/>
        <w:t>ни, недостаточно освоенных и обжитых, развитие которых имеет важное значение для всего Казахстана.</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i/>
          <w:iCs/>
          <w:color w:val="000000"/>
          <w:sz w:val="28"/>
          <w:szCs w:val="28"/>
        </w:rPr>
        <w:t xml:space="preserve">        Районные коэффициенты - </w:t>
      </w:r>
      <w:r w:rsidRPr="00B973AD">
        <w:rPr>
          <w:rFonts w:ascii="Times New Roman" w:hAnsi="Times New Roman" w:cs="Times New Roman"/>
          <w:color w:val="000000"/>
          <w:sz w:val="28"/>
          <w:szCs w:val="28"/>
        </w:rPr>
        <w:t>это надбавка к зарплате, ус</w:t>
      </w:r>
      <w:r w:rsidRPr="00B973AD">
        <w:rPr>
          <w:rFonts w:ascii="Times New Roman" w:hAnsi="Times New Roman" w:cs="Times New Roman"/>
          <w:color w:val="000000"/>
          <w:sz w:val="28"/>
          <w:szCs w:val="28"/>
        </w:rPr>
        <w:softHyphen/>
        <w:t>тановленная в процентном отношении к ней. Эти коэффици</w:t>
      </w:r>
      <w:r w:rsidRPr="00B973AD">
        <w:rPr>
          <w:rFonts w:ascii="Times New Roman" w:hAnsi="Times New Roman" w:cs="Times New Roman"/>
          <w:color w:val="000000"/>
          <w:sz w:val="28"/>
          <w:szCs w:val="28"/>
        </w:rPr>
        <w:softHyphen/>
        <w:t>енты призваны компенсировать работникам различия в стои</w:t>
      </w:r>
      <w:r w:rsidRPr="00B973AD">
        <w:rPr>
          <w:rFonts w:ascii="Times New Roman" w:hAnsi="Times New Roman" w:cs="Times New Roman"/>
          <w:color w:val="000000"/>
          <w:sz w:val="28"/>
          <w:szCs w:val="28"/>
        </w:rPr>
        <w:softHyphen/>
        <w:t>мости жизни населения по областям, обусловленные разницей в ценах на товары и тарифы на платные услуги, и тяжелые природные условия, а также стимулировать привлечение кад</w:t>
      </w:r>
      <w:r w:rsidRPr="00B973AD">
        <w:rPr>
          <w:rFonts w:ascii="Times New Roman" w:hAnsi="Times New Roman" w:cs="Times New Roman"/>
          <w:color w:val="000000"/>
          <w:sz w:val="28"/>
          <w:szCs w:val="28"/>
        </w:rPr>
        <w:softHyphen/>
        <w:t>ров в отдаленные регионы. Районные коэффициенты опреде</w:t>
      </w:r>
      <w:r w:rsidRPr="00B973AD">
        <w:rPr>
          <w:rFonts w:ascii="Times New Roman" w:hAnsi="Times New Roman" w:cs="Times New Roman"/>
          <w:color w:val="000000"/>
          <w:sz w:val="28"/>
          <w:szCs w:val="28"/>
        </w:rPr>
        <w:softHyphen/>
        <w:t>ляются с большей или меньшей степенью точности на основе потребительских корзин, учитывающие материальные блага в денежной форме. Они не образуют новых тарифных ставок и применяются по месту фактической работы. Их начисляют на весь заработок, исходя из которых высчитываются персональ</w:t>
      </w:r>
      <w:r w:rsidRPr="00B973AD">
        <w:rPr>
          <w:rFonts w:ascii="Times New Roman" w:hAnsi="Times New Roman" w:cs="Times New Roman"/>
          <w:color w:val="000000"/>
          <w:sz w:val="28"/>
          <w:szCs w:val="28"/>
        </w:rPr>
        <w:softHyphen/>
        <w:t>ные надбавки, вознаграждения за выслугу лет, все выплаты из расчета среднего заработка (оплата отпусков, выполнение го</w:t>
      </w:r>
      <w:r w:rsidRPr="00B973AD">
        <w:rPr>
          <w:rFonts w:ascii="Times New Roman" w:hAnsi="Times New Roman" w:cs="Times New Roman"/>
          <w:color w:val="000000"/>
          <w:sz w:val="28"/>
          <w:szCs w:val="28"/>
        </w:rPr>
        <w:softHyphen/>
        <w:t xml:space="preserve">сударственных обязанностей), вознаграждения по итогам за год. Так, предусмотрено повышать районный коэффициент до 15% при работах на высоте от 1500 до </w:t>
      </w:r>
      <w:smartTag w:uri="urn:schemas-microsoft-com:office:smarttags" w:element="metricconverter">
        <w:smartTagPr>
          <w:attr w:name="ProductID" w:val="2000 м"/>
        </w:smartTagPr>
        <w:r w:rsidRPr="00B973AD">
          <w:rPr>
            <w:rFonts w:ascii="Times New Roman" w:hAnsi="Times New Roman" w:cs="Times New Roman"/>
            <w:color w:val="000000"/>
            <w:sz w:val="28"/>
            <w:szCs w:val="28"/>
          </w:rPr>
          <w:t>2000 м</w:t>
        </w:r>
      </w:smartTag>
      <w:r w:rsidRPr="00B973AD">
        <w:rPr>
          <w:rFonts w:ascii="Times New Roman" w:hAnsi="Times New Roman" w:cs="Times New Roman"/>
          <w:color w:val="000000"/>
          <w:sz w:val="28"/>
          <w:szCs w:val="28"/>
        </w:rPr>
        <w:t xml:space="preserve"> над уровнем мо</w:t>
      </w:r>
      <w:r w:rsidRPr="00B973AD">
        <w:rPr>
          <w:rFonts w:ascii="Times New Roman" w:hAnsi="Times New Roman" w:cs="Times New Roman"/>
          <w:color w:val="000000"/>
          <w:sz w:val="28"/>
          <w:szCs w:val="28"/>
        </w:rPr>
        <w:softHyphen/>
        <w:t>ря, до 30% - от 2000 до ЗООО м и выше, от 10 до 30% - на рабо</w:t>
      </w:r>
      <w:r w:rsidRPr="00B973AD">
        <w:rPr>
          <w:rFonts w:ascii="Times New Roman" w:hAnsi="Times New Roman" w:cs="Times New Roman"/>
          <w:color w:val="000000"/>
          <w:sz w:val="28"/>
          <w:szCs w:val="28"/>
        </w:rPr>
        <w:softHyphen/>
        <w:t>тах в пустынных и безводных районах.</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color w:val="000000"/>
          <w:sz w:val="28"/>
          <w:szCs w:val="28"/>
        </w:rPr>
        <w:t>В прошлые периоды районные коэффициенты вводи</w:t>
      </w:r>
      <w:r w:rsidRPr="00B973AD">
        <w:rPr>
          <w:rFonts w:ascii="Times New Roman" w:hAnsi="Times New Roman" w:cs="Times New Roman"/>
          <w:color w:val="000000"/>
          <w:sz w:val="28"/>
          <w:szCs w:val="28"/>
        </w:rPr>
        <w:softHyphen/>
        <w:t>лись в разное время и не только для компенсаций различий в стоимости жизни по областям, но и для создания преимуществ в уровнях зарплаты по определенным предприятиям и отрас</w:t>
      </w:r>
      <w:r w:rsidRPr="00B973AD">
        <w:rPr>
          <w:rFonts w:ascii="Times New Roman" w:hAnsi="Times New Roman" w:cs="Times New Roman"/>
          <w:color w:val="000000"/>
          <w:sz w:val="28"/>
          <w:szCs w:val="28"/>
        </w:rPr>
        <w:softHyphen/>
        <w:t>лям. В результате образовался разнобой в размерах коэффициентов на территориях с примерно одинаковыми природными условиями. Поэтому в настоящее время применяется единый районный коэффициент для данной местности.</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color w:val="000000"/>
          <w:sz w:val="28"/>
          <w:szCs w:val="28"/>
        </w:rPr>
        <w:t xml:space="preserve">        Для эффективной работы по организации заработной платы необходимо представлять себе ее состав и структуру.</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color w:val="000000"/>
          <w:sz w:val="28"/>
          <w:szCs w:val="28"/>
        </w:rPr>
        <w:t xml:space="preserve">        Можно выделить отдельные элементы:</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color w:val="000000"/>
          <w:sz w:val="28"/>
          <w:szCs w:val="28"/>
        </w:rPr>
        <w:lastRenderedPageBreak/>
        <w:t>• выплаты по тарифным ставкам (окладам), которые используются для личной материальной заинтересованности работников в повышении квалификации, в выполнении более сложных и объемных работ;</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color w:val="000000"/>
          <w:sz w:val="28"/>
          <w:szCs w:val="28"/>
        </w:rPr>
        <w:t>• поощрительные выплаты, к которым относятся раз</w:t>
      </w:r>
      <w:r w:rsidRPr="00B973AD">
        <w:rPr>
          <w:rFonts w:ascii="Times New Roman" w:hAnsi="Times New Roman" w:cs="Times New Roman"/>
          <w:color w:val="000000"/>
          <w:sz w:val="28"/>
          <w:szCs w:val="28"/>
        </w:rPr>
        <w:softHyphen/>
        <w:t>личные виды премий, выплачиваемые систематически за достижение личных и высоких коллективных производст</w:t>
      </w:r>
      <w:r w:rsidRPr="00B973AD">
        <w:rPr>
          <w:rFonts w:ascii="Times New Roman" w:hAnsi="Times New Roman" w:cs="Times New Roman"/>
          <w:color w:val="000000"/>
          <w:sz w:val="28"/>
          <w:szCs w:val="28"/>
        </w:rPr>
        <w:softHyphen/>
        <w:t>венных показателей, а также за выполнение особо важных заданий, выплаты по специальным дополнительным систе</w:t>
      </w:r>
      <w:r w:rsidRPr="00B973AD">
        <w:rPr>
          <w:rFonts w:ascii="Times New Roman" w:hAnsi="Times New Roman" w:cs="Times New Roman"/>
          <w:color w:val="000000"/>
          <w:sz w:val="28"/>
          <w:szCs w:val="28"/>
        </w:rPr>
        <w:softHyphen/>
        <w:t>мам, стимулирующие отдельные стороны производственной деятельности. Сюда относятся и вознаграждения за год по итогам деятельности предприятий, которые способствуют появлению высоких производственных показателей, созда</w:t>
      </w:r>
      <w:r w:rsidRPr="00B973AD">
        <w:rPr>
          <w:rFonts w:ascii="Times New Roman" w:hAnsi="Times New Roman" w:cs="Times New Roman"/>
          <w:color w:val="000000"/>
          <w:sz w:val="28"/>
          <w:szCs w:val="28"/>
        </w:rPr>
        <w:softHyphen/>
        <w:t>нию стабильных кадров;</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color w:val="000000"/>
          <w:sz w:val="28"/>
          <w:szCs w:val="28"/>
        </w:rPr>
        <w:t>• различного рода доплаты и надбавки.</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color w:val="000000"/>
          <w:sz w:val="28"/>
          <w:szCs w:val="28"/>
        </w:rPr>
        <w:t xml:space="preserve">        Следует различать </w:t>
      </w:r>
      <w:r w:rsidRPr="00B973AD">
        <w:rPr>
          <w:rFonts w:ascii="Times New Roman" w:hAnsi="Times New Roman" w:cs="Times New Roman"/>
          <w:b/>
          <w:bCs/>
          <w:color w:val="000000"/>
          <w:sz w:val="28"/>
          <w:szCs w:val="28"/>
        </w:rPr>
        <w:t xml:space="preserve">основную </w:t>
      </w:r>
      <w:r w:rsidRPr="00B973AD">
        <w:rPr>
          <w:rFonts w:ascii="Times New Roman" w:hAnsi="Times New Roman" w:cs="Times New Roman"/>
          <w:color w:val="000000"/>
          <w:sz w:val="28"/>
          <w:szCs w:val="28"/>
        </w:rPr>
        <w:t xml:space="preserve">и </w:t>
      </w:r>
      <w:r w:rsidRPr="00B973AD">
        <w:rPr>
          <w:rFonts w:ascii="Times New Roman" w:hAnsi="Times New Roman" w:cs="Times New Roman"/>
          <w:b/>
          <w:bCs/>
          <w:color w:val="000000"/>
          <w:sz w:val="28"/>
          <w:szCs w:val="28"/>
        </w:rPr>
        <w:t>дополнительную зара</w:t>
      </w:r>
      <w:r w:rsidRPr="00B973AD">
        <w:rPr>
          <w:rFonts w:ascii="Times New Roman" w:hAnsi="Times New Roman" w:cs="Times New Roman"/>
          <w:b/>
          <w:bCs/>
          <w:color w:val="000000"/>
          <w:sz w:val="28"/>
          <w:szCs w:val="28"/>
        </w:rPr>
        <w:softHyphen/>
        <w:t>ботную плату.</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color w:val="000000"/>
          <w:sz w:val="28"/>
          <w:szCs w:val="28"/>
        </w:rPr>
        <w:t xml:space="preserve">        Под </w:t>
      </w:r>
      <w:r w:rsidRPr="00B973AD">
        <w:rPr>
          <w:rFonts w:ascii="Times New Roman" w:hAnsi="Times New Roman" w:cs="Times New Roman"/>
          <w:i/>
          <w:iCs/>
          <w:color w:val="000000"/>
          <w:sz w:val="28"/>
          <w:szCs w:val="28"/>
        </w:rPr>
        <w:t xml:space="preserve">основной заработной платой </w:t>
      </w:r>
      <w:r w:rsidRPr="00B973AD">
        <w:rPr>
          <w:rFonts w:ascii="Times New Roman" w:hAnsi="Times New Roman" w:cs="Times New Roman"/>
          <w:color w:val="000000"/>
          <w:sz w:val="28"/>
          <w:szCs w:val="28"/>
        </w:rPr>
        <w:t>понимают ту часть оплаты, которая соответствует тарифным ставкам за кон</w:t>
      </w:r>
      <w:r w:rsidRPr="00B973AD">
        <w:rPr>
          <w:rFonts w:ascii="Times New Roman" w:hAnsi="Times New Roman" w:cs="Times New Roman"/>
          <w:color w:val="000000"/>
          <w:sz w:val="28"/>
          <w:szCs w:val="28"/>
        </w:rPr>
        <w:softHyphen/>
        <w:t>кретный период. Для сдельщиков это оплата по расценкам за фактически изготовленную продукцию, для повременщиков - за фактически отработанное время по тарифным ставкам или окладам.</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color w:val="000000"/>
          <w:sz w:val="28"/>
          <w:szCs w:val="28"/>
        </w:rPr>
      </w:pPr>
      <w:r w:rsidRPr="00B973AD">
        <w:rPr>
          <w:rFonts w:ascii="Times New Roman" w:hAnsi="Times New Roman" w:cs="Times New Roman"/>
          <w:color w:val="000000"/>
          <w:sz w:val="28"/>
          <w:szCs w:val="28"/>
        </w:rPr>
        <w:t xml:space="preserve">        Под </w:t>
      </w:r>
      <w:r w:rsidRPr="00B973AD">
        <w:rPr>
          <w:rFonts w:ascii="Times New Roman" w:hAnsi="Times New Roman" w:cs="Times New Roman"/>
          <w:i/>
          <w:iCs/>
          <w:color w:val="000000"/>
          <w:sz w:val="28"/>
          <w:szCs w:val="28"/>
        </w:rPr>
        <w:t xml:space="preserve">дополнительной заработной платой </w:t>
      </w:r>
      <w:r w:rsidRPr="00B973AD">
        <w:rPr>
          <w:rFonts w:ascii="Times New Roman" w:hAnsi="Times New Roman" w:cs="Times New Roman"/>
          <w:color w:val="000000"/>
          <w:sz w:val="28"/>
          <w:szCs w:val="28"/>
        </w:rPr>
        <w:t>понимают поощрительную часть оплаты, нацеливающей работника на достижение показателей, расширяющих и выходящих за круг его обязанностей, предусмотренных основной нормой труда:</w:t>
      </w:r>
    </w:p>
    <w:p w:rsidR="00A71F66" w:rsidRPr="00B973AD" w:rsidRDefault="00A71F66" w:rsidP="00A71F66">
      <w:pPr>
        <w:shd w:val="clear" w:color="auto" w:fill="FFFFFF"/>
        <w:autoSpaceDE w:val="0"/>
        <w:autoSpaceDN w:val="0"/>
        <w:adjustRightInd w:val="0"/>
        <w:spacing w:before="120" w:after="120" w:line="360" w:lineRule="auto"/>
        <w:jc w:val="center"/>
        <w:rPr>
          <w:rFonts w:ascii="Times New Roman" w:hAnsi="Times New Roman" w:cs="Times New Roman"/>
          <w:b/>
          <w:i/>
          <w:sz w:val="28"/>
          <w:szCs w:val="28"/>
        </w:rPr>
      </w:pPr>
      <w:r w:rsidRPr="0003007A">
        <w:rPr>
          <w:rFonts w:ascii="Times New Roman" w:hAnsi="Times New Roman" w:cs="Times New Roman"/>
          <w:b/>
          <w:i/>
          <w:sz w:val="32"/>
          <w:szCs w:val="28"/>
        </w:rPr>
        <w:t>ЗПдоп = 100% - ЗПдоп</w:t>
      </w:r>
      <w:r w:rsidRPr="00B973AD">
        <w:rPr>
          <w:rFonts w:ascii="Times New Roman" w:hAnsi="Times New Roman" w:cs="Times New Roman"/>
          <w:b/>
          <w:i/>
          <w:sz w:val="28"/>
          <w:szCs w:val="28"/>
        </w:rPr>
        <w:t xml:space="preserve">  ,</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color w:val="000000"/>
          <w:sz w:val="28"/>
          <w:szCs w:val="28"/>
        </w:rPr>
      </w:pPr>
      <w:r w:rsidRPr="00B973AD">
        <w:rPr>
          <w:rFonts w:ascii="Times New Roman" w:hAnsi="Times New Roman" w:cs="Times New Roman"/>
          <w:color w:val="000000"/>
          <w:sz w:val="28"/>
          <w:szCs w:val="28"/>
        </w:rPr>
        <w:t xml:space="preserve">где: </w:t>
      </w:r>
      <w:r w:rsidRPr="00B973AD">
        <w:rPr>
          <w:rFonts w:ascii="Times New Roman" w:hAnsi="Times New Roman" w:cs="Times New Roman"/>
          <w:b/>
          <w:i/>
          <w:color w:val="000000"/>
          <w:sz w:val="28"/>
          <w:szCs w:val="28"/>
        </w:rPr>
        <w:t>ЗПдоп</w:t>
      </w:r>
      <w:r w:rsidRPr="00B973AD">
        <w:rPr>
          <w:rFonts w:ascii="Times New Roman" w:hAnsi="Times New Roman" w:cs="Times New Roman"/>
          <w:color w:val="000000"/>
          <w:sz w:val="28"/>
          <w:szCs w:val="28"/>
        </w:rPr>
        <w:t xml:space="preserve"> -</w:t>
      </w:r>
      <w:r w:rsidRPr="00B973AD">
        <w:rPr>
          <w:rFonts w:ascii="Times New Roman" w:hAnsi="Times New Roman" w:cs="Times New Roman"/>
          <w:color w:val="000000"/>
          <w:sz w:val="28"/>
          <w:szCs w:val="28"/>
          <w:vertAlign w:val="subscript"/>
        </w:rPr>
        <w:t xml:space="preserve"> </w:t>
      </w:r>
      <w:r w:rsidRPr="00B973AD">
        <w:rPr>
          <w:rFonts w:ascii="Times New Roman" w:hAnsi="Times New Roman" w:cs="Times New Roman"/>
          <w:color w:val="000000"/>
          <w:sz w:val="28"/>
          <w:szCs w:val="28"/>
        </w:rPr>
        <w:t>доля дополнительной зарплаты;</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color w:val="000000"/>
          <w:sz w:val="28"/>
          <w:szCs w:val="28"/>
          <w:vertAlign w:val="subscript"/>
        </w:rPr>
      </w:pPr>
      <w:r w:rsidRPr="00B973AD">
        <w:rPr>
          <w:rFonts w:ascii="Times New Roman" w:hAnsi="Times New Roman" w:cs="Times New Roman"/>
          <w:b/>
          <w:i/>
          <w:color w:val="000000"/>
          <w:sz w:val="28"/>
          <w:szCs w:val="28"/>
        </w:rPr>
        <w:t xml:space="preserve">        ЗПосн</w:t>
      </w:r>
      <w:r w:rsidRPr="00B973AD">
        <w:rPr>
          <w:rFonts w:ascii="Times New Roman" w:hAnsi="Times New Roman" w:cs="Times New Roman"/>
          <w:color w:val="000000"/>
          <w:sz w:val="28"/>
          <w:szCs w:val="28"/>
        </w:rPr>
        <w:t xml:space="preserve"> - доля основной зарплаты.</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color w:val="000000"/>
          <w:sz w:val="28"/>
          <w:szCs w:val="28"/>
        </w:rPr>
        <w:t xml:space="preserve">        При учете затрат на рабочую силу необходимо разли</w:t>
      </w:r>
      <w:r w:rsidRPr="00B973AD">
        <w:rPr>
          <w:rFonts w:ascii="Times New Roman" w:hAnsi="Times New Roman" w:cs="Times New Roman"/>
          <w:color w:val="000000"/>
          <w:sz w:val="28"/>
          <w:szCs w:val="28"/>
        </w:rPr>
        <w:softHyphen/>
        <w:t>чать прямую и косвенную заработную плату. Затраты на оп</w:t>
      </w:r>
      <w:r w:rsidRPr="00B973AD">
        <w:rPr>
          <w:rFonts w:ascii="Times New Roman" w:hAnsi="Times New Roman" w:cs="Times New Roman"/>
          <w:color w:val="000000"/>
          <w:sz w:val="28"/>
          <w:szCs w:val="28"/>
        </w:rPr>
        <w:softHyphen/>
        <w:t>лату производственного персонала представляют собой стоимость часов, затраченных при работе над продуктом.</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b/>
          <w:bCs/>
          <w:i/>
          <w:iCs/>
          <w:color w:val="000000"/>
          <w:sz w:val="28"/>
          <w:szCs w:val="28"/>
        </w:rPr>
        <w:lastRenderedPageBreak/>
        <w:t xml:space="preserve">        Прямой </w:t>
      </w:r>
      <w:r w:rsidRPr="00B973AD">
        <w:rPr>
          <w:rFonts w:ascii="Times New Roman" w:hAnsi="Times New Roman" w:cs="Times New Roman"/>
          <w:color w:val="000000"/>
          <w:sz w:val="28"/>
          <w:szCs w:val="28"/>
        </w:rPr>
        <w:t>является заработная плата, выплаченная ра</w:t>
      </w:r>
      <w:r w:rsidRPr="00B973AD">
        <w:rPr>
          <w:rFonts w:ascii="Times New Roman" w:hAnsi="Times New Roman" w:cs="Times New Roman"/>
          <w:color w:val="000000"/>
          <w:sz w:val="28"/>
          <w:szCs w:val="28"/>
        </w:rPr>
        <w:softHyphen/>
        <w:t>ботн</w:t>
      </w:r>
      <w:r w:rsidR="00B43FD6">
        <w:rPr>
          <w:rFonts w:ascii="Times New Roman" w:hAnsi="Times New Roman" w:cs="Times New Roman"/>
          <w:color w:val="000000"/>
          <w:sz w:val="28"/>
          <w:szCs w:val="28"/>
        </w:rPr>
        <w:t>икам за прямые рабочие часы</w:t>
      </w:r>
      <w:r w:rsidRPr="00B973AD">
        <w:rPr>
          <w:rFonts w:ascii="Times New Roman" w:hAnsi="Times New Roman" w:cs="Times New Roman"/>
          <w:i/>
          <w:iCs/>
          <w:color w:val="000000"/>
          <w:sz w:val="28"/>
          <w:szCs w:val="28"/>
        </w:rPr>
        <w:t xml:space="preserve">. Прямыми рабочими часами </w:t>
      </w:r>
      <w:r w:rsidRPr="00B973AD">
        <w:rPr>
          <w:rFonts w:ascii="Times New Roman" w:hAnsi="Times New Roman" w:cs="Times New Roman"/>
          <w:color w:val="000000"/>
          <w:sz w:val="28"/>
          <w:szCs w:val="28"/>
        </w:rPr>
        <w:t xml:space="preserve">являются часы, затраченные непосредственно на производство продукции.    </w:t>
      </w:r>
      <w:r w:rsidRPr="00B973AD">
        <w:rPr>
          <w:rFonts w:ascii="Times New Roman" w:hAnsi="Times New Roman" w:cs="Times New Roman"/>
          <w:i/>
          <w:iCs/>
          <w:color w:val="000000"/>
          <w:sz w:val="28"/>
          <w:szCs w:val="28"/>
        </w:rPr>
        <w:t xml:space="preserve">Косвенной </w:t>
      </w:r>
      <w:r w:rsidRPr="00B973AD">
        <w:rPr>
          <w:rFonts w:ascii="Times New Roman" w:hAnsi="Times New Roman" w:cs="Times New Roman"/>
          <w:color w:val="000000"/>
          <w:sz w:val="28"/>
          <w:szCs w:val="28"/>
        </w:rPr>
        <w:t xml:space="preserve">является заработная плата, выплаченная за косвенные рабочие часы. </w:t>
      </w:r>
      <w:r w:rsidRPr="00B973AD">
        <w:rPr>
          <w:rFonts w:ascii="Times New Roman" w:hAnsi="Times New Roman" w:cs="Times New Roman"/>
          <w:i/>
          <w:iCs/>
          <w:color w:val="000000"/>
          <w:sz w:val="28"/>
          <w:szCs w:val="28"/>
        </w:rPr>
        <w:t xml:space="preserve">Косвенные рабочие часы </w:t>
      </w:r>
      <w:r w:rsidRPr="00B973AD">
        <w:rPr>
          <w:rFonts w:ascii="Times New Roman" w:hAnsi="Times New Roman" w:cs="Times New Roman"/>
          <w:color w:val="000000"/>
          <w:sz w:val="28"/>
          <w:szCs w:val="28"/>
        </w:rPr>
        <w:t>- это часы, непосредственно не затраченные на производство продукции, но являющиеся необходимой ча</w:t>
      </w:r>
      <w:r w:rsidRPr="00B973AD">
        <w:rPr>
          <w:rFonts w:ascii="Times New Roman" w:hAnsi="Times New Roman" w:cs="Times New Roman"/>
          <w:color w:val="000000"/>
          <w:sz w:val="28"/>
          <w:szCs w:val="28"/>
        </w:rPr>
        <w:softHyphen/>
        <w:t>стью организации производства (оплата вынужденного про</w:t>
      </w:r>
      <w:r w:rsidRPr="00B973AD">
        <w:rPr>
          <w:rFonts w:ascii="Times New Roman" w:hAnsi="Times New Roman" w:cs="Times New Roman"/>
          <w:color w:val="000000"/>
          <w:sz w:val="28"/>
          <w:szCs w:val="28"/>
        </w:rPr>
        <w:softHyphen/>
        <w:t>стоя не по вине работника, технологического перерыва). Косвенная заработная плата может быть распределена про</w:t>
      </w:r>
      <w:r w:rsidRPr="00B973AD">
        <w:rPr>
          <w:rFonts w:ascii="Times New Roman" w:hAnsi="Times New Roman" w:cs="Times New Roman"/>
          <w:color w:val="000000"/>
          <w:sz w:val="28"/>
          <w:szCs w:val="28"/>
        </w:rPr>
        <w:softHyphen/>
        <w:t>порционально объему продукции или операциям и включать</w:t>
      </w:r>
      <w:r w:rsidRPr="00B973AD">
        <w:rPr>
          <w:rFonts w:ascii="Times New Roman" w:hAnsi="Times New Roman" w:cs="Times New Roman"/>
          <w:color w:val="000000"/>
          <w:sz w:val="28"/>
          <w:szCs w:val="28"/>
        </w:rPr>
        <w:softHyphen/>
        <w:t>ся в себестоимость реализованной продукции. Кроме того, она может учитываться в расходах периода.</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color w:val="000000"/>
          <w:sz w:val="28"/>
          <w:szCs w:val="28"/>
        </w:rPr>
        <w:t xml:space="preserve">        Предшествующей практикой деятельности предприятий накоплен опыт установления стимулирующих доплат и надба</w:t>
      </w:r>
      <w:r w:rsidRPr="00B973AD">
        <w:rPr>
          <w:rFonts w:ascii="Times New Roman" w:hAnsi="Times New Roman" w:cs="Times New Roman"/>
          <w:color w:val="000000"/>
          <w:sz w:val="28"/>
          <w:szCs w:val="28"/>
        </w:rPr>
        <w:softHyphen/>
        <w:t>вок.</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b/>
          <w:bCs/>
          <w:color w:val="000000"/>
          <w:sz w:val="28"/>
          <w:szCs w:val="28"/>
        </w:rPr>
        <w:t xml:space="preserve">        Доплаты </w:t>
      </w:r>
      <w:r w:rsidRPr="00B973AD">
        <w:rPr>
          <w:rFonts w:ascii="Times New Roman" w:hAnsi="Times New Roman" w:cs="Times New Roman"/>
          <w:color w:val="000000"/>
          <w:sz w:val="28"/>
          <w:szCs w:val="28"/>
        </w:rPr>
        <w:t>- совокупность различных видов выплат, учи</w:t>
      </w:r>
      <w:r w:rsidRPr="00B973AD">
        <w:rPr>
          <w:rFonts w:ascii="Times New Roman" w:hAnsi="Times New Roman" w:cs="Times New Roman"/>
          <w:color w:val="000000"/>
          <w:sz w:val="28"/>
          <w:szCs w:val="28"/>
        </w:rPr>
        <w:softHyphen/>
        <w:t>тывающих круг дополнительно выполняемых работ сверх прямых обязанностей.</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color w:val="000000"/>
          <w:sz w:val="28"/>
          <w:szCs w:val="28"/>
        </w:rPr>
        <w:t>Наиболее массовым видом компенсационных выплат являются доплаты за вредные, тяжелые условия труда, откло</w:t>
      </w:r>
      <w:r w:rsidRPr="00B973AD">
        <w:rPr>
          <w:rFonts w:ascii="Times New Roman" w:hAnsi="Times New Roman" w:cs="Times New Roman"/>
          <w:color w:val="000000"/>
          <w:sz w:val="28"/>
          <w:szCs w:val="28"/>
        </w:rPr>
        <w:softHyphen/>
        <w:t>няющиеся от нормальных. Это интенсивный труд на конвей</w:t>
      </w:r>
      <w:r w:rsidRPr="00B973AD">
        <w:rPr>
          <w:rFonts w:ascii="Times New Roman" w:hAnsi="Times New Roman" w:cs="Times New Roman"/>
          <w:color w:val="000000"/>
          <w:sz w:val="28"/>
          <w:szCs w:val="28"/>
        </w:rPr>
        <w:softHyphen/>
        <w:t>ерных, поточных, автоматизированных линиях; работа высо</w:t>
      </w:r>
      <w:r w:rsidRPr="00B973AD">
        <w:rPr>
          <w:rFonts w:ascii="Times New Roman" w:hAnsi="Times New Roman" w:cs="Times New Roman"/>
          <w:color w:val="000000"/>
          <w:sz w:val="28"/>
          <w:szCs w:val="28"/>
        </w:rPr>
        <w:softHyphen/>
        <w:t>копроизводительных бригад в механизированных забоях шахт и работа в ночное время.</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color w:val="000000"/>
          <w:sz w:val="28"/>
          <w:szCs w:val="28"/>
        </w:rPr>
        <w:t xml:space="preserve">        Сюда же относятся доплаты за работу в праздничные дни, за выполнение заданий ниже присвоенной квалификации, несовершеннолетним работникам в связи с сокращением их рабочего дня, за руководство подсобным сельским хозяйст</w:t>
      </w:r>
      <w:r w:rsidRPr="00B973AD">
        <w:rPr>
          <w:rFonts w:ascii="Times New Roman" w:hAnsi="Times New Roman" w:cs="Times New Roman"/>
          <w:color w:val="000000"/>
          <w:sz w:val="28"/>
          <w:szCs w:val="28"/>
        </w:rPr>
        <w:softHyphen/>
        <w:t>вом, за обслуживание вычислительной техники /8/.</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color w:val="000000"/>
          <w:sz w:val="28"/>
          <w:szCs w:val="28"/>
        </w:rPr>
        <w:t xml:space="preserve">        Размер доплат определяется в процентном отношении к тарифной ставке или же в абсолютной величине. Более опти</w:t>
      </w:r>
      <w:r w:rsidRPr="00B973AD">
        <w:rPr>
          <w:rFonts w:ascii="Times New Roman" w:hAnsi="Times New Roman" w:cs="Times New Roman"/>
          <w:color w:val="000000"/>
          <w:sz w:val="28"/>
          <w:szCs w:val="28"/>
        </w:rPr>
        <w:softHyphen/>
        <w:t>мальным могло бы стать их регулирование уже на уровне отраслевых соглашений, но на данном этапе в них закреплены лишь минимальные.</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color w:val="000000"/>
          <w:sz w:val="28"/>
          <w:szCs w:val="28"/>
        </w:rPr>
      </w:pPr>
      <w:r w:rsidRPr="00B973AD">
        <w:rPr>
          <w:rFonts w:ascii="Times New Roman" w:hAnsi="Times New Roman" w:cs="Times New Roman"/>
          <w:color w:val="000000"/>
          <w:sz w:val="28"/>
          <w:szCs w:val="28"/>
        </w:rPr>
        <w:t xml:space="preserve">        Другая группа доплат включает доплаты, связанные с особым характером выполняемой работы - сезонность, отда</w:t>
      </w:r>
      <w:r w:rsidRPr="00B973AD">
        <w:rPr>
          <w:rFonts w:ascii="Times New Roman" w:hAnsi="Times New Roman" w:cs="Times New Roman"/>
          <w:color w:val="000000"/>
          <w:sz w:val="28"/>
          <w:szCs w:val="28"/>
        </w:rPr>
        <w:softHyphen/>
        <w:t xml:space="preserve">ленность, неопределенность объекта </w:t>
      </w:r>
      <w:r w:rsidRPr="00B973AD">
        <w:rPr>
          <w:rFonts w:ascii="Times New Roman" w:hAnsi="Times New Roman" w:cs="Times New Roman"/>
          <w:color w:val="000000"/>
          <w:sz w:val="28"/>
          <w:szCs w:val="28"/>
        </w:rPr>
        <w:lastRenderedPageBreak/>
        <w:t>работы. Они предусмот</w:t>
      </w:r>
      <w:r w:rsidRPr="00B973AD">
        <w:rPr>
          <w:rFonts w:ascii="Times New Roman" w:hAnsi="Times New Roman" w:cs="Times New Roman"/>
          <w:color w:val="000000"/>
          <w:sz w:val="28"/>
          <w:szCs w:val="28"/>
        </w:rPr>
        <w:softHyphen/>
        <w:t>рены за работу в воскресные дни, по графику с разделением дня на части перерывами не менее двух часов, многосменный режим, ненормированный рабочий день, разъездной характер. Доплаты рассчитываются по формуле:</w:t>
      </w:r>
    </w:p>
    <w:p w:rsidR="00A71F66" w:rsidRPr="00B973AD" w:rsidRDefault="00A71F66" w:rsidP="00A71F66">
      <w:pPr>
        <w:shd w:val="clear" w:color="auto" w:fill="FFFFFF"/>
        <w:autoSpaceDE w:val="0"/>
        <w:autoSpaceDN w:val="0"/>
        <w:adjustRightInd w:val="0"/>
        <w:spacing w:before="120" w:after="120" w:line="360" w:lineRule="auto"/>
        <w:jc w:val="center"/>
        <w:rPr>
          <w:rFonts w:ascii="Times New Roman" w:hAnsi="Times New Roman" w:cs="Times New Roman"/>
          <w:b/>
          <w:i/>
          <w:color w:val="000000"/>
          <w:sz w:val="28"/>
          <w:szCs w:val="28"/>
        </w:rPr>
      </w:pPr>
      <w:r w:rsidRPr="0003007A">
        <w:rPr>
          <w:rFonts w:ascii="Times New Roman" w:hAnsi="Times New Roman" w:cs="Times New Roman"/>
          <w:b/>
          <w:i/>
          <w:color w:val="000000"/>
          <w:sz w:val="32"/>
          <w:szCs w:val="28"/>
        </w:rPr>
        <w:t>Дн = (Дб * 100):(100 + Т)</w:t>
      </w:r>
      <w:r w:rsidRPr="00B973AD">
        <w:rPr>
          <w:rFonts w:ascii="Times New Roman" w:hAnsi="Times New Roman" w:cs="Times New Roman"/>
          <w:b/>
          <w:i/>
          <w:color w:val="000000"/>
          <w:sz w:val="28"/>
          <w:szCs w:val="28"/>
        </w:rPr>
        <w:t>,</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color w:val="000000"/>
          <w:sz w:val="28"/>
          <w:szCs w:val="28"/>
        </w:rPr>
        <w:t>где</w:t>
      </w:r>
      <w:r w:rsidRPr="00B973AD">
        <w:rPr>
          <w:rFonts w:ascii="Times New Roman" w:hAnsi="Times New Roman" w:cs="Times New Roman"/>
          <w:b/>
          <w:i/>
          <w:color w:val="000000"/>
          <w:sz w:val="28"/>
          <w:szCs w:val="28"/>
        </w:rPr>
        <w:t>: Дн, Дб</w:t>
      </w:r>
      <w:r w:rsidRPr="00B973AD">
        <w:rPr>
          <w:rFonts w:ascii="Times New Roman" w:hAnsi="Times New Roman" w:cs="Times New Roman"/>
          <w:color w:val="000000"/>
          <w:sz w:val="28"/>
          <w:szCs w:val="28"/>
        </w:rPr>
        <w:t xml:space="preserve"> - размер доплат за условия труда в % к тариф</w:t>
      </w:r>
      <w:r w:rsidRPr="00B973AD">
        <w:rPr>
          <w:rFonts w:ascii="Times New Roman" w:hAnsi="Times New Roman" w:cs="Times New Roman"/>
          <w:color w:val="000000"/>
          <w:sz w:val="28"/>
          <w:szCs w:val="28"/>
        </w:rPr>
        <w:softHyphen/>
        <w:t>ной ставке присвоенного работнику разряда, соответственно при новых и ранее действовавших (минимально гарантируе</w:t>
      </w:r>
      <w:r w:rsidRPr="00B973AD">
        <w:rPr>
          <w:rFonts w:ascii="Times New Roman" w:hAnsi="Times New Roman" w:cs="Times New Roman"/>
          <w:color w:val="000000"/>
          <w:sz w:val="28"/>
          <w:szCs w:val="28"/>
        </w:rPr>
        <w:softHyphen/>
        <w:t>мых) тарифных ставках:</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color w:val="000000"/>
          <w:sz w:val="28"/>
          <w:szCs w:val="28"/>
        </w:rPr>
        <w:t xml:space="preserve">       </w:t>
      </w:r>
      <w:r w:rsidRPr="00B973AD">
        <w:rPr>
          <w:rFonts w:ascii="Times New Roman" w:hAnsi="Times New Roman" w:cs="Times New Roman"/>
          <w:b/>
          <w:i/>
          <w:color w:val="000000"/>
          <w:sz w:val="28"/>
          <w:szCs w:val="28"/>
        </w:rPr>
        <w:t xml:space="preserve"> Т</w:t>
      </w:r>
      <w:r w:rsidRPr="00B973AD">
        <w:rPr>
          <w:rFonts w:ascii="Times New Roman" w:hAnsi="Times New Roman" w:cs="Times New Roman"/>
          <w:color w:val="000000"/>
          <w:sz w:val="28"/>
          <w:szCs w:val="28"/>
        </w:rPr>
        <w:t xml:space="preserve"> - прирост тарифных ставок и окладов работников предприятия по сравнению с ранее действовавшими (минимально гарантированными) тарифными ставками и окладами, %.</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b/>
          <w:color w:val="000000"/>
          <w:sz w:val="28"/>
          <w:szCs w:val="28"/>
        </w:rPr>
        <w:t xml:space="preserve">        Надбавки</w:t>
      </w:r>
      <w:r w:rsidRPr="00B973AD">
        <w:rPr>
          <w:rFonts w:ascii="Times New Roman" w:hAnsi="Times New Roman" w:cs="Times New Roman"/>
          <w:color w:val="000000"/>
          <w:sz w:val="28"/>
          <w:szCs w:val="28"/>
        </w:rPr>
        <w:t xml:space="preserve"> - часть заработной платы, разновидность по</w:t>
      </w:r>
      <w:r w:rsidRPr="00B973AD">
        <w:rPr>
          <w:rFonts w:ascii="Times New Roman" w:hAnsi="Times New Roman" w:cs="Times New Roman"/>
          <w:color w:val="000000"/>
          <w:sz w:val="28"/>
          <w:szCs w:val="28"/>
        </w:rPr>
        <w:softHyphen/>
        <w:t>ощрительных выплат, используемых работодателем для до</w:t>
      </w:r>
      <w:r w:rsidRPr="00B973AD">
        <w:rPr>
          <w:rFonts w:ascii="Times New Roman" w:hAnsi="Times New Roman" w:cs="Times New Roman"/>
          <w:color w:val="000000"/>
          <w:sz w:val="28"/>
          <w:szCs w:val="28"/>
        </w:rPr>
        <w:softHyphen/>
        <w:t>полнительного вознаграждения работников за достижение ими более высоких и устойчивых результатов труда в сравнении с другими работниками. К ним можно отнести надбавки:</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color w:val="000000"/>
          <w:sz w:val="28"/>
          <w:szCs w:val="28"/>
        </w:rPr>
        <w:t>-за совмещение профессий;</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color w:val="000000"/>
          <w:sz w:val="28"/>
          <w:szCs w:val="28"/>
        </w:rPr>
        <w:t>-за расширение зон обслуживания или увеличение объ</w:t>
      </w:r>
      <w:r w:rsidRPr="00B973AD">
        <w:rPr>
          <w:rFonts w:ascii="Times New Roman" w:hAnsi="Times New Roman" w:cs="Times New Roman"/>
          <w:color w:val="000000"/>
          <w:sz w:val="28"/>
          <w:szCs w:val="28"/>
        </w:rPr>
        <w:softHyphen/>
        <w:t>ема выполняемых работ;</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color w:val="000000"/>
          <w:sz w:val="28"/>
          <w:szCs w:val="28"/>
        </w:rPr>
        <w:t>-за выполнение обязанностей отсутствующего работни</w:t>
      </w:r>
      <w:r w:rsidRPr="00B973AD">
        <w:rPr>
          <w:rFonts w:ascii="Times New Roman" w:hAnsi="Times New Roman" w:cs="Times New Roman"/>
          <w:color w:val="000000"/>
          <w:sz w:val="28"/>
          <w:szCs w:val="28"/>
        </w:rPr>
        <w:softHyphen/>
        <w:t>ка;</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color w:val="000000"/>
          <w:sz w:val="28"/>
          <w:szCs w:val="28"/>
        </w:rPr>
        <w:t>-за профессиональное мастерство;</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color w:val="000000"/>
          <w:sz w:val="28"/>
          <w:szCs w:val="28"/>
        </w:rPr>
        <w:t>-специалистам за высокие достижения в труде и высо</w:t>
      </w:r>
      <w:r w:rsidRPr="00B973AD">
        <w:rPr>
          <w:rFonts w:ascii="Times New Roman" w:hAnsi="Times New Roman" w:cs="Times New Roman"/>
          <w:color w:val="000000"/>
          <w:sz w:val="28"/>
          <w:szCs w:val="28"/>
        </w:rPr>
        <w:softHyphen/>
        <w:t>кий уровень квалификации;</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color w:val="000000"/>
          <w:sz w:val="28"/>
          <w:szCs w:val="28"/>
        </w:rPr>
        <w:t>-за обеспечение значительного удельного веса продук</w:t>
      </w:r>
      <w:r w:rsidRPr="00B973AD">
        <w:rPr>
          <w:rFonts w:ascii="Times New Roman" w:hAnsi="Times New Roman" w:cs="Times New Roman"/>
          <w:color w:val="000000"/>
          <w:sz w:val="28"/>
          <w:szCs w:val="28"/>
        </w:rPr>
        <w:softHyphen/>
        <w:t>ции, соответствующей мировым стандартам, существенное расширение экспорта продукции и повышение технического уровня производства;</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color w:val="000000"/>
          <w:sz w:val="28"/>
          <w:szCs w:val="28"/>
        </w:rPr>
        <w:t>-бригадирам из числа рабочих, не освобожденных от основной работы;</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color w:val="000000"/>
          <w:sz w:val="28"/>
          <w:szCs w:val="28"/>
        </w:rPr>
        <w:t>-за заведование хозяйством, за выполнение обязанно</w:t>
      </w:r>
      <w:r w:rsidRPr="00B973AD">
        <w:rPr>
          <w:rFonts w:ascii="Times New Roman" w:hAnsi="Times New Roman" w:cs="Times New Roman"/>
          <w:color w:val="000000"/>
          <w:sz w:val="28"/>
          <w:szCs w:val="28"/>
        </w:rPr>
        <w:softHyphen/>
        <w:t>стей мастера учебных мастерских.</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color w:val="000000"/>
          <w:sz w:val="28"/>
          <w:szCs w:val="28"/>
        </w:rPr>
        <w:lastRenderedPageBreak/>
        <w:t xml:space="preserve">        В настоящее время предоставлено право самостоятель</w:t>
      </w:r>
      <w:r w:rsidRPr="00B973AD">
        <w:rPr>
          <w:rFonts w:ascii="Times New Roman" w:hAnsi="Times New Roman" w:cs="Times New Roman"/>
          <w:color w:val="000000"/>
          <w:sz w:val="28"/>
          <w:szCs w:val="28"/>
        </w:rPr>
        <w:softHyphen/>
        <w:t>но хозяйствующим субъектам определять виды и размеры стимулирующих доплат и надбавок. На практике они могут быть установлены за работу на непрестижных должностях и участках, за длительные командировки, технологические над</w:t>
      </w:r>
      <w:r w:rsidRPr="00B973AD">
        <w:rPr>
          <w:rFonts w:ascii="Times New Roman" w:hAnsi="Times New Roman" w:cs="Times New Roman"/>
          <w:color w:val="000000"/>
          <w:sz w:val="28"/>
          <w:szCs w:val="28"/>
        </w:rPr>
        <w:softHyphen/>
        <w:t>бавки.</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color w:val="000000"/>
          <w:sz w:val="28"/>
          <w:szCs w:val="28"/>
        </w:rPr>
        <w:t xml:space="preserve">        На многих предприятиях возникает дефицит квалифи</w:t>
      </w:r>
      <w:r w:rsidRPr="00B973AD">
        <w:rPr>
          <w:rFonts w:ascii="Times New Roman" w:hAnsi="Times New Roman" w:cs="Times New Roman"/>
          <w:color w:val="000000"/>
          <w:sz w:val="28"/>
          <w:szCs w:val="28"/>
        </w:rPr>
        <w:softHyphen/>
        <w:t>цированных кадров. Для создания сплоченного коллектива требуются дополнительные стимулы. Необходимо выделить доплаты и надбавки, связанные с личными качествами работ</w:t>
      </w:r>
      <w:r w:rsidRPr="00B973AD">
        <w:rPr>
          <w:rFonts w:ascii="Times New Roman" w:hAnsi="Times New Roman" w:cs="Times New Roman"/>
          <w:color w:val="000000"/>
          <w:sz w:val="28"/>
          <w:szCs w:val="28"/>
        </w:rPr>
        <w:softHyphen/>
        <w:t>ника, которые характеризуют высокие производительные ре</w:t>
      </w:r>
      <w:r w:rsidRPr="00B973AD">
        <w:rPr>
          <w:rFonts w:ascii="Times New Roman" w:hAnsi="Times New Roman" w:cs="Times New Roman"/>
          <w:color w:val="000000"/>
          <w:sz w:val="28"/>
          <w:szCs w:val="28"/>
        </w:rPr>
        <w:softHyphen/>
        <w:t>зультаты: более высокая выработка, качество работ, актив</w:t>
      </w:r>
      <w:r w:rsidRPr="00B973AD">
        <w:rPr>
          <w:rFonts w:ascii="Times New Roman" w:hAnsi="Times New Roman" w:cs="Times New Roman"/>
          <w:color w:val="000000"/>
          <w:sz w:val="28"/>
          <w:szCs w:val="28"/>
        </w:rPr>
        <w:softHyphen/>
        <w:t>ность в рационализации трудового процесса, владение передо</w:t>
      </w:r>
      <w:r w:rsidRPr="00B973AD">
        <w:rPr>
          <w:rFonts w:ascii="Times New Roman" w:hAnsi="Times New Roman" w:cs="Times New Roman"/>
          <w:color w:val="000000"/>
          <w:sz w:val="28"/>
          <w:szCs w:val="28"/>
        </w:rPr>
        <w:softHyphen/>
        <w:t>выми приемами, рост квалификации. На тех же предприятиях, где не обеспечена полная загрузка персонала в силу спада производства или структурной перестройки, эти показатели отходят на второй план. На первый же выступают потенци</w:t>
      </w:r>
      <w:r w:rsidRPr="00B973AD">
        <w:rPr>
          <w:rFonts w:ascii="Times New Roman" w:hAnsi="Times New Roman" w:cs="Times New Roman"/>
          <w:color w:val="000000"/>
          <w:sz w:val="28"/>
          <w:szCs w:val="28"/>
        </w:rPr>
        <w:softHyphen/>
        <w:t>альные возможности человека, которые в настоящее время не могут реализоваться в полной мере: умение работать, под</w:t>
      </w:r>
      <w:r w:rsidRPr="00B973AD">
        <w:rPr>
          <w:rFonts w:ascii="Times New Roman" w:hAnsi="Times New Roman" w:cs="Times New Roman"/>
          <w:color w:val="000000"/>
          <w:sz w:val="28"/>
          <w:szCs w:val="28"/>
        </w:rPr>
        <w:softHyphen/>
        <w:t>твержденное документально, активное участие в мероприяти</w:t>
      </w:r>
      <w:r w:rsidRPr="00B973AD">
        <w:rPr>
          <w:rFonts w:ascii="Times New Roman" w:hAnsi="Times New Roman" w:cs="Times New Roman"/>
          <w:color w:val="000000"/>
          <w:sz w:val="28"/>
          <w:szCs w:val="28"/>
        </w:rPr>
        <w:softHyphen/>
        <w:t>ях, направленных на улучшение ситуации, поддержание куль</w:t>
      </w:r>
      <w:r w:rsidRPr="00B973AD">
        <w:rPr>
          <w:rFonts w:ascii="Times New Roman" w:hAnsi="Times New Roman" w:cs="Times New Roman"/>
          <w:color w:val="000000"/>
          <w:sz w:val="28"/>
          <w:szCs w:val="28"/>
        </w:rPr>
        <w:softHyphen/>
        <w:t>туры труда, умение передавать опыт другим. На обоснован</w:t>
      </w:r>
      <w:r w:rsidRPr="00B973AD">
        <w:rPr>
          <w:rFonts w:ascii="Times New Roman" w:hAnsi="Times New Roman" w:cs="Times New Roman"/>
          <w:color w:val="000000"/>
          <w:sz w:val="28"/>
          <w:szCs w:val="28"/>
        </w:rPr>
        <w:softHyphen/>
        <w:t>ное установление надбавок и доплат направлено введение в практику системы «оценки заслуг», представляющей собой анализ оценки результатов деятельности каждого работника и его деловых качеств.</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color w:val="000000"/>
          <w:sz w:val="28"/>
          <w:szCs w:val="28"/>
        </w:rPr>
        <w:t xml:space="preserve">        Представляет интерес </w:t>
      </w:r>
      <w:r w:rsidRPr="00B973AD">
        <w:rPr>
          <w:rFonts w:ascii="Times New Roman" w:hAnsi="Times New Roman" w:cs="Times New Roman"/>
          <w:i/>
          <w:iCs/>
          <w:color w:val="000000"/>
          <w:sz w:val="28"/>
          <w:szCs w:val="28"/>
        </w:rPr>
        <w:t xml:space="preserve">программа надбавок </w:t>
      </w:r>
      <w:r w:rsidRPr="00B973AD">
        <w:rPr>
          <w:rFonts w:ascii="Times New Roman" w:hAnsi="Times New Roman" w:cs="Times New Roman"/>
          <w:color w:val="000000"/>
          <w:sz w:val="28"/>
          <w:szCs w:val="28"/>
        </w:rPr>
        <w:t>в зарубеж</w:t>
      </w:r>
      <w:r w:rsidRPr="00B973AD">
        <w:rPr>
          <w:rFonts w:ascii="Times New Roman" w:hAnsi="Times New Roman" w:cs="Times New Roman"/>
          <w:color w:val="000000"/>
          <w:sz w:val="28"/>
          <w:szCs w:val="28"/>
        </w:rPr>
        <w:softHyphen/>
        <w:t>ных фирмах, где все участники производственного процесса получают надбавку по результатам года за свои личные за</w:t>
      </w:r>
      <w:r w:rsidRPr="00B973AD">
        <w:rPr>
          <w:rFonts w:ascii="Times New Roman" w:hAnsi="Times New Roman" w:cs="Times New Roman"/>
          <w:color w:val="000000"/>
          <w:sz w:val="28"/>
          <w:szCs w:val="28"/>
        </w:rPr>
        <w:softHyphen/>
        <w:t>слуги. Оценка служащих компании является инструментом определения результатов труда, либо служит для подтвержде</w:t>
      </w:r>
      <w:r w:rsidRPr="00B973AD">
        <w:rPr>
          <w:rFonts w:ascii="Times New Roman" w:hAnsi="Times New Roman" w:cs="Times New Roman"/>
          <w:color w:val="000000"/>
          <w:sz w:val="28"/>
          <w:szCs w:val="28"/>
        </w:rPr>
        <w:softHyphen/>
        <w:t xml:space="preserve">ния информации о развитии сотрудника. Так, сумма </w:t>
      </w:r>
      <w:r w:rsidRPr="00B973AD">
        <w:rPr>
          <w:rFonts w:ascii="Times New Roman" w:hAnsi="Times New Roman" w:cs="Times New Roman"/>
          <w:i/>
          <w:iCs/>
          <w:color w:val="000000"/>
          <w:sz w:val="28"/>
          <w:szCs w:val="28"/>
        </w:rPr>
        <w:t>сверх зар</w:t>
      </w:r>
      <w:r w:rsidRPr="00B973AD">
        <w:rPr>
          <w:rFonts w:ascii="Times New Roman" w:hAnsi="Times New Roman" w:cs="Times New Roman"/>
          <w:i/>
          <w:iCs/>
          <w:color w:val="000000"/>
          <w:sz w:val="28"/>
          <w:szCs w:val="28"/>
        </w:rPr>
        <w:softHyphen/>
        <w:t xml:space="preserve">платы </w:t>
      </w:r>
      <w:r w:rsidRPr="00B973AD">
        <w:rPr>
          <w:rFonts w:ascii="Times New Roman" w:hAnsi="Times New Roman" w:cs="Times New Roman"/>
          <w:color w:val="000000"/>
          <w:sz w:val="28"/>
          <w:szCs w:val="28"/>
        </w:rPr>
        <w:t>выплачивается, если сотрудник получает максималь</w:t>
      </w:r>
      <w:r w:rsidRPr="00B973AD">
        <w:rPr>
          <w:rFonts w:ascii="Times New Roman" w:hAnsi="Times New Roman" w:cs="Times New Roman"/>
          <w:color w:val="000000"/>
          <w:sz w:val="28"/>
          <w:szCs w:val="28"/>
        </w:rPr>
        <w:softHyphen/>
        <w:t>ную оплату в течение определенного периода (шесть месяцев), и только в том случае, если имеет результаты выше среднего.</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sz w:val="28"/>
          <w:szCs w:val="28"/>
        </w:rPr>
        <w:t xml:space="preserve">        </w:t>
      </w:r>
      <w:r w:rsidRPr="00B973AD">
        <w:rPr>
          <w:rFonts w:ascii="Times New Roman" w:hAnsi="Times New Roman" w:cs="Times New Roman"/>
          <w:i/>
          <w:iCs/>
          <w:color w:val="000000"/>
          <w:sz w:val="28"/>
          <w:szCs w:val="28"/>
        </w:rPr>
        <w:t xml:space="preserve">Программа «Звезда </w:t>
      </w:r>
      <w:r w:rsidRPr="00B973AD">
        <w:rPr>
          <w:rFonts w:ascii="Times New Roman" w:hAnsi="Times New Roman" w:cs="Times New Roman"/>
          <w:color w:val="000000"/>
          <w:sz w:val="28"/>
          <w:szCs w:val="28"/>
        </w:rPr>
        <w:t xml:space="preserve">- </w:t>
      </w:r>
      <w:r w:rsidRPr="00B973AD">
        <w:rPr>
          <w:rFonts w:ascii="Times New Roman" w:hAnsi="Times New Roman" w:cs="Times New Roman"/>
          <w:i/>
          <w:iCs/>
          <w:color w:val="000000"/>
          <w:sz w:val="28"/>
          <w:szCs w:val="28"/>
        </w:rPr>
        <w:t xml:space="preserve">Суперзвезда» </w:t>
      </w:r>
      <w:r w:rsidRPr="00B973AD">
        <w:rPr>
          <w:rFonts w:ascii="Times New Roman" w:hAnsi="Times New Roman" w:cs="Times New Roman"/>
          <w:color w:val="000000"/>
          <w:sz w:val="28"/>
          <w:szCs w:val="28"/>
        </w:rPr>
        <w:t>подразумевает по</w:t>
      </w:r>
      <w:r w:rsidRPr="00B973AD">
        <w:rPr>
          <w:rFonts w:ascii="Times New Roman" w:hAnsi="Times New Roman" w:cs="Times New Roman"/>
          <w:color w:val="000000"/>
          <w:sz w:val="28"/>
          <w:szCs w:val="28"/>
        </w:rPr>
        <w:softHyphen/>
        <w:t>вышенную ставку для служащи</w:t>
      </w:r>
      <w:r w:rsidR="006C7E97">
        <w:rPr>
          <w:rFonts w:ascii="Times New Roman" w:hAnsi="Times New Roman" w:cs="Times New Roman"/>
          <w:color w:val="000000"/>
          <w:sz w:val="28"/>
          <w:szCs w:val="28"/>
        </w:rPr>
        <w:t>х с выдающейся оценкой труда</w:t>
      </w:r>
      <w:r w:rsidRPr="00B973AD">
        <w:rPr>
          <w:rFonts w:ascii="Times New Roman" w:hAnsi="Times New Roman" w:cs="Times New Roman"/>
          <w:color w:val="000000"/>
          <w:sz w:val="28"/>
          <w:szCs w:val="28"/>
        </w:rPr>
        <w:t xml:space="preserve">. Условием программы является то, что </w:t>
      </w:r>
      <w:r w:rsidRPr="00B973AD">
        <w:rPr>
          <w:rFonts w:ascii="Times New Roman" w:hAnsi="Times New Roman" w:cs="Times New Roman"/>
          <w:color w:val="000000"/>
          <w:sz w:val="28"/>
          <w:szCs w:val="28"/>
        </w:rPr>
        <w:lastRenderedPageBreak/>
        <w:t>только 10% испол</w:t>
      </w:r>
      <w:r w:rsidRPr="00B973AD">
        <w:rPr>
          <w:rFonts w:ascii="Times New Roman" w:hAnsi="Times New Roman" w:cs="Times New Roman"/>
          <w:color w:val="000000"/>
          <w:sz w:val="28"/>
          <w:szCs w:val="28"/>
        </w:rPr>
        <w:softHyphen/>
        <w:t>нителей в каждом подразделении могут быть «звездами» и 1%</w:t>
      </w:r>
      <w:r w:rsidRPr="00B973AD">
        <w:rPr>
          <w:rFonts w:ascii="Times New Roman" w:hAnsi="Times New Roman" w:cs="Times New Roman"/>
          <w:sz w:val="28"/>
          <w:szCs w:val="28"/>
        </w:rPr>
        <w:t xml:space="preserve"> </w:t>
      </w:r>
      <w:r w:rsidRPr="00B973AD">
        <w:rPr>
          <w:rFonts w:ascii="Times New Roman" w:hAnsi="Times New Roman" w:cs="Times New Roman"/>
          <w:color w:val="000000"/>
          <w:sz w:val="28"/>
          <w:szCs w:val="28"/>
        </w:rPr>
        <w:t>- «суперзвездами».</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color w:val="000000"/>
          <w:sz w:val="28"/>
          <w:szCs w:val="28"/>
        </w:rPr>
        <w:t xml:space="preserve">        Необходимо различать </w:t>
      </w:r>
      <w:r w:rsidRPr="00B973AD">
        <w:rPr>
          <w:rFonts w:ascii="Times New Roman" w:hAnsi="Times New Roman" w:cs="Times New Roman"/>
          <w:b/>
          <w:bCs/>
          <w:color w:val="000000"/>
          <w:sz w:val="28"/>
          <w:szCs w:val="28"/>
        </w:rPr>
        <w:t xml:space="preserve">номинальную </w:t>
      </w:r>
      <w:r w:rsidRPr="00B973AD">
        <w:rPr>
          <w:rFonts w:ascii="Times New Roman" w:hAnsi="Times New Roman" w:cs="Times New Roman"/>
          <w:color w:val="000000"/>
          <w:sz w:val="28"/>
          <w:szCs w:val="28"/>
        </w:rPr>
        <w:t xml:space="preserve">и </w:t>
      </w:r>
      <w:r w:rsidRPr="00B973AD">
        <w:rPr>
          <w:rFonts w:ascii="Times New Roman" w:hAnsi="Times New Roman" w:cs="Times New Roman"/>
          <w:b/>
          <w:bCs/>
          <w:color w:val="000000"/>
          <w:sz w:val="28"/>
          <w:szCs w:val="28"/>
        </w:rPr>
        <w:t>реальную за</w:t>
      </w:r>
      <w:r w:rsidRPr="00B973AD">
        <w:rPr>
          <w:rFonts w:ascii="Times New Roman" w:hAnsi="Times New Roman" w:cs="Times New Roman"/>
          <w:b/>
          <w:bCs/>
          <w:color w:val="000000"/>
          <w:sz w:val="28"/>
          <w:szCs w:val="28"/>
        </w:rPr>
        <w:softHyphen/>
        <w:t>работную плату.</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b/>
          <w:bCs/>
          <w:i/>
          <w:iCs/>
          <w:color w:val="000000"/>
          <w:sz w:val="28"/>
          <w:szCs w:val="28"/>
        </w:rPr>
        <w:t xml:space="preserve">        Номинальная </w:t>
      </w:r>
      <w:r w:rsidRPr="00B973AD">
        <w:rPr>
          <w:rFonts w:ascii="Times New Roman" w:hAnsi="Times New Roman" w:cs="Times New Roman"/>
          <w:i/>
          <w:iCs/>
          <w:color w:val="000000"/>
          <w:sz w:val="28"/>
          <w:szCs w:val="28"/>
        </w:rPr>
        <w:t xml:space="preserve">заработная </w:t>
      </w:r>
      <w:r w:rsidRPr="00B973AD">
        <w:rPr>
          <w:rFonts w:ascii="Times New Roman" w:hAnsi="Times New Roman" w:cs="Times New Roman"/>
          <w:b/>
          <w:bCs/>
          <w:i/>
          <w:iCs/>
          <w:color w:val="000000"/>
          <w:sz w:val="28"/>
          <w:szCs w:val="28"/>
        </w:rPr>
        <w:t xml:space="preserve">плата </w:t>
      </w:r>
      <w:r w:rsidRPr="00B973AD">
        <w:rPr>
          <w:rFonts w:ascii="Times New Roman" w:hAnsi="Times New Roman" w:cs="Times New Roman"/>
          <w:color w:val="000000"/>
          <w:sz w:val="28"/>
          <w:szCs w:val="28"/>
        </w:rPr>
        <w:t>- это денежное возна</w:t>
      </w:r>
      <w:r w:rsidRPr="00B973AD">
        <w:rPr>
          <w:rFonts w:ascii="Times New Roman" w:hAnsi="Times New Roman" w:cs="Times New Roman"/>
          <w:color w:val="000000"/>
          <w:sz w:val="28"/>
          <w:szCs w:val="28"/>
        </w:rPr>
        <w:softHyphen/>
        <w:t>граждение, полученное работником за труд.</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b/>
          <w:i/>
          <w:iCs/>
          <w:color w:val="000000"/>
          <w:sz w:val="28"/>
          <w:szCs w:val="28"/>
        </w:rPr>
        <w:t xml:space="preserve">        Реальная заработная плата</w:t>
      </w:r>
      <w:r w:rsidRPr="00B973AD">
        <w:rPr>
          <w:rFonts w:ascii="Times New Roman" w:hAnsi="Times New Roman" w:cs="Times New Roman"/>
          <w:i/>
          <w:iCs/>
          <w:color w:val="000000"/>
          <w:sz w:val="28"/>
          <w:szCs w:val="28"/>
        </w:rPr>
        <w:t xml:space="preserve"> </w:t>
      </w:r>
      <w:r w:rsidRPr="00B973AD">
        <w:rPr>
          <w:rFonts w:ascii="Times New Roman" w:hAnsi="Times New Roman" w:cs="Times New Roman"/>
          <w:color w:val="000000"/>
          <w:sz w:val="28"/>
          <w:szCs w:val="28"/>
        </w:rPr>
        <w:t>- это количество товаров и услуг, которые можно приобрести при данном уровне цен на номинальную заработную плату.</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color w:val="000000"/>
          <w:sz w:val="28"/>
          <w:szCs w:val="28"/>
        </w:rPr>
        <w:t xml:space="preserve">        Таким образом, реальная заработная плата отражает по</w:t>
      </w:r>
      <w:r w:rsidRPr="00B973AD">
        <w:rPr>
          <w:rFonts w:ascii="Times New Roman" w:hAnsi="Times New Roman" w:cs="Times New Roman"/>
          <w:color w:val="000000"/>
          <w:sz w:val="28"/>
          <w:szCs w:val="28"/>
        </w:rPr>
        <w:softHyphen/>
        <w:t>купательную способность номинальной заработной платы. Из определения видно, что она зависит не только от уровня по</w:t>
      </w:r>
      <w:r w:rsidRPr="00B973AD">
        <w:rPr>
          <w:rFonts w:ascii="Times New Roman" w:hAnsi="Times New Roman" w:cs="Times New Roman"/>
          <w:color w:val="000000"/>
          <w:sz w:val="28"/>
          <w:szCs w:val="28"/>
        </w:rPr>
        <w:softHyphen/>
        <w:t>следней, но и от уровня цен. Изменение реальной зарплаты в процентном отношении можно определить путем вычитания процентного изменения в уровне цен из процентного измене</w:t>
      </w:r>
      <w:r w:rsidRPr="00B973AD">
        <w:rPr>
          <w:rFonts w:ascii="Times New Roman" w:hAnsi="Times New Roman" w:cs="Times New Roman"/>
          <w:color w:val="000000"/>
          <w:sz w:val="28"/>
          <w:szCs w:val="28"/>
        </w:rPr>
        <w:softHyphen/>
        <w:t>ния в уровне номинальной заработной платы. При этом оба вида зарплаты не обязательно изменяются в одном направле</w:t>
      </w:r>
      <w:r w:rsidRPr="00B973AD">
        <w:rPr>
          <w:rFonts w:ascii="Times New Roman" w:hAnsi="Times New Roman" w:cs="Times New Roman"/>
          <w:color w:val="000000"/>
          <w:sz w:val="28"/>
          <w:szCs w:val="28"/>
        </w:rPr>
        <w:softHyphen/>
        <w:t>нии. Значительный рост номинальной заработной платы мо</w:t>
      </w:r>
      <w:r w:rsidRPr="00B973AD">
        <w:rPr>
          <w:rFonts w:ascii="Times New Roman" w:hAnsi="Times New Roman" w:cs="Times New Roman"/>
          <w:color w:val="000000"/>
          <w:sz w:val="28"/>
          <w:szCs w:val="28"/>
        </w:rPr>
        <w:softHyphen/>
        <w:t>жет сопровождаться падением ее реальной величины.</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color w:val="000000"/>
          <w:sz w:val="28"/>
          <w:szCs w:val="28"/>
        </w:rPr>
        <w:t xml:space="preserve">        Важными показателями на предприятии являются сред</w:t>
      </w:r>
      <w:r w:rsidRPr="00B973AD">
        <w:rPr>
          <w:rFonts w:ascii="Times New Roman" w:hAnsi="Times New Roman" w:cs="Times New Roman"/>
          <w:color w:val="000000"/>
          <w:sz w:val="28"/>
          <w:szCs w:val="28"/>
        </w:rPr>
        <w:softHyphen/>
        <w:t>немесячная и средняя зарплаты для исчисления отпускных и других выплат при ликвидации предприятия, увольнении, со</w:t>
      </w:r>
      <w:r w:rsidRPr="00B973AD">
        <w:rPr>
          <w:rFonts w:ascii="Times New Roman" w:hAnsi="Times New Roman" w:cs="Times New Roman"/>
          <w:color w:val="000000"/>
          <w:sz w:val="28"/>
          <w:szCs w:val="28"/>
        </w:rPr>
        <w:softHyphen/>
        <w:t>кращении штатов, болезни. Инструкция «О порядке исчисле</w:t>
      </w:r>
      <w:r w:rsidRPr="00B973AD">
        <w:rPr>
          <w:rFonts w:ascii="Times New Roman" w:hAnsi="Times New Roman" w:cs="Times New Roman"/>
          <w:color w:val="000000"/>
          <w:sz w:val="28"/>
          <w:szCs w:val="28"/>
        </w:rPr>
        <w:softHyphen/>
        <w:t>ния средней заработной платы работников» (Постановление Правительства РК № 1942 от 29.12.2000 г.) была создана в це</w:t>
      </w:r>
      <w:r w:rsidRPr="00B973AD">
        <w:rPr>
          <w:rFonts w:ascii="Times New Roman" w:hAnsi="Times New Roman" w:cs="Times New Roman"/>
          <w:color w:val="000000"/>
          <w:sz w:val="28"/>
          <w:szCs w:val="28"/>
        </w:rPr>
        <w:softHyphen/>
        <w:t>лях реализации Закона РК «О труде в Республике Казахстан» и определяет порядок исчисления средней заработной платы. При этом расчетным периодом является год, предшествующий событию, с которым связана оплата. Под событием понимает</w:t>
      </w:r>
      <w:r w:rsidRPr="00B973AD">
        <w:rPr>
          <w:rFonts w:ascii="Times New Roman" w:hAnsi="Times New Roman" w:cs="Times New Roman"/>
          <w:color w:val="000000"/>
          <w:sz w:val="28"/>
          <w:szCs w:val="28"/>
        </w:rPr>
        <w:softHyphen/>
        <w:t>ся уход в отпуск, прекращение индивидуального трудового договора, наступление временной нетрудоспособности. Из расчетного периода исключаются праздничные дни. Для опре</w:t>
      </w:r>
      <w:r w:rsidRPr="00B973AD">
        <w:rPr>
          <w:rFonts w:ascii="Times New Roman" w:hAnsi="Times New Roman" w:cs="Times New Roman"/>
          <w:color w:val="000000"/>
          <w:sz w:val="28"/>
          <w:szCs w:val="28"/>
        </w:rPr>
        <w:softHyphen/>
        <w:t xml:space="preserve">деления средней заработной платы используется средний дневной или часовой заработок с учетом доплат и надбавок, премий и стимулирующих выплат, носящих постоянный характер. Для сотрудников, проработавших менее года, средняя зарплата определяется за </w:t>
      </w:r>
      <w:r w:rsidRPr="00B973AD">
        <w:rPr>
          <w:rFonts w:ascii="Times New Roman" w:hAnsi="Times New Roman" w:cs="Times New Roman"/>
          <w:color w:val="000000"/>
          <w:sz w:val="28"/>
          <w:szCs w:val="28"/>
        </w:rPr>
        <w:lastRenderedPageBreak/>
        <w:t>фактически отработанное время. Премии и стимулирующие выплаты включаются по времени начисления, а не фактического получения: квартальные, полу</w:t>
      </w:r>
      <w:r w:rsidRPr="00B973AD">
        <w:rPr>
          <w:rFonts w:ascii="Times New Roman" w:hAnsi="Times New Roman" w:cs="Times New Roman"/>
          <w:color w:val="000000"/>
          <w:sz w:val="28"/>
          <w:szCs w:val="28"/>
        </w:rPr>
        <w:softHyphen/>
        <w:t>годовые, годовые учитываются соответственно в размере 1/3, 1/6, 1/12 за каждый месяц расчетного периода.</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color w:val="000000"/>
          <w:sz w:val="28"/>
          <w:szCs w:val="28"/>
        </w:rPr>
        <w:t xml:space="preserve">        Средний дневной заработок во всех случаях, кроме оп</w:t>
      </w:r>
      <w:r w:rsidRPr="00B973AD">
        <w:rPr>
          <w:rFonts w:ascii="Times New Roman" w:hAnsi="Times New Roman" w:cs="Times New Roman"/>
          <w:color w:val="000000"/>
          <w:sz w:val="28"/>
          <w:szCs w:val="28"/>
        </w:rPr>
        <w:softHyphen/>
        <w:t>латы отпусков и компенсаций за неиспользованный отпуск, определяется делением суммы начисленной зарплаты в рас</w:t>
      </w:r>
      <w:r w:rsidRPr="00B973AD">
        <w:rPr>
          <w:rFonts w:ascii="Times New Roman" w:hAnsi="Times New Roman" w:cs="Times New Roman"/>
          <w:color w:val="000000"/>
          <w:sz w:val="28"/>
          <w:szCs w:val="28"/>
        </w:rPr>
        <w:softHyphen/>
        <w:t>четном периоде на фактическое количество рабочих дней по календарю рабочей недели.</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color w:val="000000"/>
          <w:sz w:val="28"/>
          <w:szCs w:val="28"/>
        </w:rPr>
        <w:t xml:space="preserve">        Если весь расчетный период отработан полностью, то средний дневной заработок для оплаты отпусков или компен</w:t>
      </w:r>
      <w:r w:rsidRPr="00B973AD">
        <w:rPr>
          <w:rFonts w:ascii="Times New Roman" w:hAnsi="Times New Roman" w:cs="Times New Roman"/>
          <w:color w:val="000000"/>
          <w:sz w:val="28"/>
          <w:szCs w:val="28"/>
        </w:rPr>
        <w:softHyphen/>
        <w:t>саций за неиспользованный отпуск исчисляется делением суммы зарплаты в расчетном периоде на 12 месяцев и средне</w:t>
      </w:r>
      <w:r w:rsidRPr="00B973AD">
        <w:rPr>
          <w:rFonts w:ascii="Times New Roman" w:hAnsi="Times New Roman" w:cs="Times New Roman"/>
          <w:color w:val="000000"/>
          <w:sz w:val="28"/>
          <w:szCs w:val="28"/>
        </w:rPr>
        <w:softHyphen/>
        <w:t>месячное количество календарных дней в году.</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color w:val="000000"/>
          <w:sz w:val="28"/>
          <w:szCs w:val="28"/>
        </w:rPr>
        <w:t xml:space="preserve">        Если расчетный период отработан не полностью, то средний дневной заработок для оплаты отпусков исчисляется делением суммы зарплаты за отработанное время в расчетном периоде на фактически отработанное количество календар</w:t>
      </w:r>
      <w:r w:rsidRPr="00B973AD">
        <w:rPr>
          <w:rFonts w:ascii="Times New Roman" w:hAnsi="Times New Roman" w:cs="Times New Roman"/>
          <w:color w:val="000000"/>
          <w:sz w:val="28"/>
          <w:szCs w:val="28"/>
        </w:rPr>
        <w:softHyphen/>
        <w:t>ных дней.</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color w:val="000000"/>
          <w:sz w:val="28"/>
          <w:szCs w:val="28"/>
        </w:rPr>
        <w:t xml:space="preserve">        При расчете средней зарплаты не учитываются следую</w:t>
      </w:r>
      <w:r w:rsidRPr="00B973AD">
        <w:rPr>
          <w:rFonts w:ascii="Times New Roman" w:hAnsi="Times New Roman" w:cs="Times New Roman"/>
          <w:color w:val="000000"/>
          <w:sz w:val="28"/>
          <w:szCs w:val="28"/>
        </w:rPr>
        <w:softHyphen/>
        <w:t>щие выплаты: компенсации за неиспользованный отпуск, со</w:t>
      </w:r>
      <w:r w:rsidRPr="00B973AD">
        <w:rPr>
          <w:rFonts w:ascii="Times New Roman" w:hAnsi="Times New Roman" w:cs="Times New Roman"/>
          <w:color w:val="000000"/>
          <w:sz w:val="28"/>
          <w:szCs w:val="28"/>
        </w:rPr>
        <w:softHyphen/>
        <w:t>циальные пособия по временной нетрудоспособности, пособия на оздоровление, компенсации работникам в командировках, полевое довольствие на сельскохозяйственных работах, ком</w:t>
      </w:r>
      <w:r w:rsidRPr="00B973AD">
        <w:rPr>
          <w:rFonts w:ascii="Times New Roman" w:hAnsi="Times New Roman" w:cs="Times New Roman"/>
          <w:color w:val="000000"/>
          <w:sz w:val="28"/>
          <w:szCs w:val="28"/>
        </w:rPr>
        <w:softHyphen/>
        <w:t>пенсации при использовании личного транспорта для служеб</w:t>
      </w:r>
      <w:r w:rsidRPr="00B973AD">
        <w:rPr>
          <w:rFonts w:ascii="Times New Roman" w:hAnsi="Times New Roman" w:cs="Times New Roman"/>
          <w:color w:val="000000"/>
          <w:sz w:val="28"/>
          <w:szCs w:val="28"/>
        </w:rPr>
        <w:softHyphen/>
        <w:t>ных целей, стоимость выданной спецодежды, материальная помощь, единовременные поощрительные выплаты к празд</w:t>
      </w:r>
      <w:r w:rsidRPr="00B973AD">
        <w:rPr>
          <w:rFonts w:ascii="Times New Roman" w:hAnsi="Times New Roman" w:cs="Times New Roman"/>
          <w:color w:val="000000"/>
          <w:sz w:val="28"/>
          <w:szCs w:val="28"/>
        </w:rPr>
        <w:softHyphen/>
        <w:t>никам, пени по задержке зарплаты, расходы на обучение.</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color w:val="000000"/>
          <w:sz w:val="28"/>
          <w:szCs w:val="28"/>
        </w:rPr>
      </w:pPr>
      <w:r w:rsidRPr="00B973AD">
        <w:rPr>
          <w:rFonts w:ascii="Times New Roman" w:hAnsi="Times New Roman" w:cs="Times New Roman"/>
          <w:i/>
          <w:iCs/>
          <w:color w:val="000000"/>
          <w:sz w:val="28"/>
          <w:szCs w:val="28"/>
        </w:rPr>
        <w:t xml:space="preserve">        Пример. </w:t>
      </w:r>
      <w:r w:rsidRPr="00B973AD">
        <w:rPr>
          <w:rFonts w:ascii="Times New Roman" w:hAnsi="Times New Roman" w:cs="Times New Roman"/>
          <w:color w:val="000000"/>
          <w:sz w:val="28"/>
          <w:szCs w:val="28"/>
        </w:rPr>
        <w:t>Работник полностью отработал расчетный пе</w:t>
      </w:r>
      <w:r w:rsidRPr="00B973AD">
        <w:rPr>
          <w:rFonts w:ascii="Times New Roman" w:hAnsi="Times New Roman" w:cs="Times New Roman"/>
          <w:color w:val="000000"/>
          <w:sz w:val="28"/>
          <w:szCs w:val="28"/>
        </w:rPr>
        <w:softHyphen/>
        <w:t>риод - 24 рабочих дня. Его оклад составляет 14 тыс. тг. В этом период работник получил материальную помощь в раз</w:t>
      </w:r>
      <w:r w:rsidRPr="00B973AD">
        <w:rPr>
          <w:rFonts w:ascii="Times New Roman" w:hAnsi="Times New Roman" w:cs="Times New Roman"/>
          <w:color w:val="000000"/>
          <w:sz w:val="28"/>
          <w:szCs w:val="28"/>
        </w:rPr>
        <w:softHyphen/>
        <w:t>мере 1 тыс. тг. Определить среднедневную зарплату за отрабо</w:t>
      </w:r>
      <w:r w:rsidRPr="00B973AD">
        <w:rPr>
          <w:rFonts w:ascii="Times New Roman" w:hAnsi="Times New Roman" w:cs="Times New Roman"/>
          <w:color w:val="000000"/>
          <w:sz w:val="28"/>
          <w:szCs w:val="28"/>
        </w:rPr>
        <w:softHyphen/>
        <w:t>танный период для оплаты временной нетрудоспособности.</w:t>
      </w:r>
    </w:p>
    <w:p w:rsidR="00A71F66" w:rsidRPr="0003007A" w:rsidRDefault="00A71F66" w:rsidP="00A71F66">
      <w:pPr>
        <w:shd w:val="clear" w:color="auto" w:fill="FFFFFF"/>
        <w:autoSpaceDE w:val="0"/>
        <w:autoSpaceDN w:val="0"/>
        <w:adjustRightInd w:val="0"/>
        <w:spacing w:before="120" w:after="120" w:line="360" w:lineRule="auto"/>
        <w:jc w:val="center"/>
        <w:rPr>
          <w:rFonts w:ascii="Times New Roman" w:hAnsi="Times New Roman" w:cs="Times New Roman"/>
          <w:b/>
          <w:i/>
          <w:sz w:val="32"/>
          <w:szCs w:val="28"/>
        </w:rPr>
      </w:pPr>
      <w:r w:rsidRPr="0003007A">
        <w:rPr>
          <w:rFonts w:ascii="Times New Roman" w:hAnsi="Times New Roman" w:cs="Times New Roman"/>
          <w:b/>
          <w:i/>
          <w:color w:val="000000"/>
          <w:sz w:val="32"/>
          <w:szCs w:val="28"/>
        </w:rPr>
        <w:lastRenderedPageBreak/>
        <w:t>Ср. дн, заработок = 14 тыс. тг : 24 дня = 583,3 тг.</w:t>
      </w:r>
    </w:p>
    <w:p w:rsidR="00A71F66" w:rsidRPr="009302CD" w:rsidRDefault="00A71F66" w:rsidP="00A71F66">
      <w:pPr>
        <w:shd w:val="clear" w:color="auto" w:fill="FFFFFF"/>
        <w:autoSpaceDE w:val="0"/>
        <w:autoSpaceDN w:val="0"/>
        <w:adjustRightInd w:val="0"/>
        <w:spacing w:before="120" w:after="120" w:line="240" w:lineRule="auto"/>
        <w:jc w:val="center"/>
        <w:rPr>
          <w:rFonts w:ascii="Times New Roman" w:hAnsi="Times New Roman" w:cs="Times New Roman"/>
          <w:bCs/>
          <w:color w:val="000000"/>
          <w:sz w:val="28"/>
          <w:szCs w:val="28"/>
        </w:rPr>
      </w:pPr>
      <w:r w:rsidRPr="009302CD">
        <w:rPr>
          <w:rFonts w:ascii="Times New Roman" w:hAnsi="Times New Roman" w:cs="Times New Roman"/>
          <w:bCs/>
          <w:color w:val="000000"/>
          <w:sz w:val="28"/>
          <w:szCs w:val="28"/>
        </w:rPr>
        <w:t>УСТАНОВЛЕНИЕ МИНИМАЛЬНОЙ ЗАРАБОТНОЙ ПЛАТЫ И РАСЧЕТНОГО ПОКАЗАТЕЛЯ</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color w:val="000000"/>
          <w:sz w:val="28"/>
          <w:szCs w:val="28"/>
        </w:rPr>
        <w:t>Закон РК «О прожиточном минимуме» устанавливает правовую основу для определения и использования прожи</w:t>
      </w:r>
      <w:r w:rsidRPr="00B973AD">
        <w:rPr>
          <w:rFonts w:ascii="Times New Roman" w:hAnsi="Times New Roman" w:cs="Times New Roman"/>
          <w:color w:val="000000"/>
          <w:sz w:val="28"/>
          <w:szCs w:val="28"/>
        </w:rPr>
        <w:softHyphen/>
        <w:t>точного минимума в Казах</w:t>
      </w:r>
      <w:r>
        <w:rPr>
          <w:rFonts w:ascii="Times New Roman" w:hAnsi="Times New Roman" w:cs="Times New Roman"/>
          <w:color w:val="000000"/>
          <w:sz w:val="28"/>
          <w:szCs w:val="28"/>
        </w:rPr>
        <w:t>стане</w:t>
      </w:r>
      <w:r w:rsidRPr="00B973AD">
        <w:rPr>
          <w:rFonts w:ascii="Times New Roman" w:hAnsi="Times New Roman" w:cs="Times New Roman"/>
          <w:color w:val="000000"/>
          <w:sz w:val="28"/>
          <w:szCs w:val="28"/>
        </w:rPr>
        <w:t>.</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b/>
          <w:bCs/>
          <w:color w:val="000000"/>
          <w:sz w:val="28"/>
          <w:szCs w:val="28"/>
        </w:rPr>
        <w:t xml:space="preserve">      Прожиточный минимум </w:t>
      </w:r>
      <w:r w:rsidRPr="00B973AD">
        <w:rPr>
          <w:rFonts w:ascii="Times New Roman" w:hAnsi="Times New Roman" w:cs="Times New Roman"/>
          <w:color w:val="000000"/>
          <w:sz w:val="28"/>
          <w:szCs w:val="28"/>
        </w:rPr>
        <w:t>необходимый минимальный денежный доход на одного человека, равный по величине стоимости минимальной потребительской корзины.</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i/>
          <w:iCs/>
          <w:color w:val="000000"/>
          <w:sz w:val="28"/>
          <w:szCs w:val="28"/>
        </w:rPr>
        <w:t xml:space="preserve">      </w:t>
      </w:r>
      <w:r w:rsidRPr="00320CE8">
        <w:rPr>
          <w:rFonts w:ascii="Times New Roman" w:hAnsi="Times New Roman" w:cs="Times New Roman"/>
          <w:b/>
          <w:i/>
          <w:iCs/>
          <w:color w:val="000000"/>
          <w:sz w:val="28"/>
          <w:szCs w:val="28"/>
        </w:rPr>
        <w:t>Минимальная потребительская корзина</w:t>
      </w:r>
      <w:r w:rsidRPr="00B973AD">
        <w:rPr>
          <w:rFonts w:ascii="Times New Roman" w:hAnsi="Times New Roman" w:cs="Times New Roman"/>
          <w:i/>
          <w:iCs/>
          <w:color w:val="000000"/>
          <w:sz w:val="28"/>
          <w:szCs w:val="28"/>
        </w:rPr>
        <w:t xml:space="preserve"> </w:t>
      </w:r>
      <w:r w:rsidRPr="00B973AD">
        <w:rPr>
          <w:rFonts w:ascii="Times New Roman" w:hAnsi="Times New Roman" w:cs="Times New Roman"/>
          <w:color w:val="000000"/>
          <w:sz w:val="28"/>
          <w:szCs w:val="28"/>
        </w:rPr>
        <w:t>представляет собой минимальный набор товаров и услуг в натуральном и стоимостном выражении. Состоит из:</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color w:val="000000"/>
          <w:sz w:val="28"/>
          <w:szCs w:val="28"/>
        </w:rPr>
        <w:t xml:space="preserve">      1) продовольственной корзины;</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color w:val="000000"/>
          <w:sz w:val="28"/>
          <w:szCs w:val="28"/>
        </w:rPr>
        <w:t xml:space="preserve">      2) расходов на непродовольственные товары и услуги.</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color w:val="000000"/>
          <w:sz w:val="28"/>
          <w:szCs w:val="28"/>
        </w:rPr>
        <w:t>Продовольственная корзина рассчитывается по физио</w:t>
      </w:r>
      <w:r w:rsidRPr="00B973AD">
        <w:rPr>
          <w:rFonts w:ascii="Times New Roman" w:hAnsi="Times New Roman" w:cs="Times New Roman"/>
          <w:color w:val="000000"/>
          <w:sz w:val="28"/>
          <w:szCs w:val="28"/>
        </w:rPr>
        <w:softHyphen/>
        <w:t>логическим нормам потребления продуктов питания. Доля расходов на непродовольственные товары и услуги устанавли</w:t>
      </w:r>
      <w:r w:rsidRPr="00B973AD">
        <w:rPr>
          <w:rFonts w:ascii="Times New Roman" w:hAnsi="Times New Roman" w:cs="Times New Roman"/>
          <w:color w:val="000000"/>
          <w:sz w:val="28"/>
          <w:szCs w:val="28"/>
        </w:rPr>
        <w:softHyphen/>
        <w:t>вается в соотношении к стоимости минимальной потребитель</w:t>
      </w:r>
      <w:r w:rsidRPr="00B973AD">
        <w:rPr>
          <w:rFonts w:ascii="Times New Roman" w:hAnsi="Times New Roman" w:cs="Times New Roman"/>
          <w:color w:val="000000"/>
          <w:sz w:val="28"/>
          <w:szCs w:val="28"/>
        </w:rPr>
        <w:softHyphen/>
        <w:t>ской корзины.</w:t>
      </w:r>
    </w:p>
    <w:p w:rsidR="00A71F66" w:rsidRPr="00B973AD" w:rsidRDefault="00A71F66" w:rsidP="00A71F66">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B973AD">
        <w:rPr>
          <w:rFonts w:ascii="Times New Roman" w:hAnsi="Times New Roman" w:cs="Times New Roman"/>
          <w:color w:val="000000"/>
          <w:sz w:val="28"/>
          <w:szCs w:val="28"/>
        </w:rPr>
        <w:t>Прожиточный минимум необходим для:</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color w:val="000000"/>
          <w:sz w:val="28"/>
          <w:szCs w:val="28"/>
        </w:rPr>
        <w:t xml:space="preserve">      1) оценки уровня жизни и определения черты бедности;</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color w:val="000000"/>
          <w:sz w:val="28"/>
          <w:szCs w:val="28"/>
        </w:rPr>
        <w:t xml:space="preserve">      2) определения направлений социальной политики и мер по поддержке населения;</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color w:val="000000"/>
          <w:sz w:val="28"/>
          <w:szCs w:val="28"/>
        </w:rPr>
        <w:t xml:space="preserve">      3) обоснования устанавливаемых минимальных разме</w:t>
      </w:r>
      <w:r w:rsidRPr="00B973AD">
        <w:rPr>
          <w:rFonts w:ascii="Times New Roman" w:hAnsi="Times New Roman" w:cs="Times New Roman"/>
          <w:color w:val="000000"/>
          <w:sz w:val="28"/>
          <w:szCs w:val="28"/>
        </w:rPr>
        <w:softHyphen/>
        <w:t>ров заработной платы, пенсий, пособий и других социальных выплат.</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b/>
          <w:bCs/>
          <w:color w:val="000000"/>
          <w:sz w:val="28"/>
          <w:szCs w:val="28"/>
        </w:rPr>
        <w:t xml:space="preserve">      Черта бедности </w:t>
      </w:r>
      <w:r w:rsidRPr="00B973AD">
        <w:rPr>
          <w:rFonts w:ascii="Times New Roman" w:hAnsi="Times New Roman" w:cs="Times New Roman"/>
          <w:color w:val="000000"/>
          <w:sz w:val="28"/>
          <w:szCs w:val="28"/>
        </w:rPr>
        <w:t>граница дохода, необходимого для удовлетворения минимальных потребностей человека, уста</w:t>
      </w:r>
      <w:r w:rsidRPr="00B973AD">
        <w:rPr>
          <w:rFonts w:ascii="Times New Roman" w:hAnsi="Times New Roman" w:cs="Times New Roman"/>
          <w:color w:val="000000"/>
          <w:sz w:val="28"/>
          <w:szCs w:val="28"/>
        </w:rPr>
        <w:softHyphen/>
        <w:t>навливаемая в республике в зависимости от экономических возможностей; служит критерием для оказания социальной помощи</w:t>
      </w:r>
      <w:r w:rsidR="00A9070A">
        <w:rPr>
          <w:rFonts w:ascii="Times New Roman" w:hAnsi="Times New Roman" w:cs="Times New Roman"/>
          <w:color w:val="000000"/>
          <w:sz w:val="28"/>
          <w:szCs w:val="28"/>
        </w:rPr>
        <w:t xml:space="preserve"> малообеспеченным гражданам</w:t>
      </w:r>
      <w:r w:rsidRPr="00B973AD">
        <w:rPr>
          <w:rFonts w:ascii="Times New Roman" w:hAnsi="Times New Roman" w:cs="Times New Roman"/>
          <w:color w:val="000000"/>
          <w:sz w:val="28"/>
          <w:szCs w:val="28"/>
        </w:rPr>
        <w:t>.</w:t>
      </w:r>
    </w:p>
    <w:p w:rsidR="00A71F66" w:rsidRPr="00B973AD" w:rsidRDefault="00A71F66" w:rsidP="00A71F66">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B973AD">
        <w:rPr>
          <w:rFonts w:ascii="Times New Roman" w:hAnsi="Times New Roman" w:cs="Times New Roman"/>
          <w:color w:val="000000"/>
          <w:sz w:val="28"/>
          <w:szCs w:val="28"/>
        </w:rPr>
        <w:lastRenderedPageBreak/>
        <w:t xml:space="preserve">До </w:t>
      </w:r>
      <w:smartTag w:uri="urn:schemas-microsoft-com:office:smarttags" w:element="metricconverter">
        <w:smartTagPr>
          <w:attr w:name="ProductID" w:val="1996 г"/>
        </w:smartTagPr>
        <w:r w:rsidRPr="00B973AD">
          <w:rPr>
            <w:rFonts w:ascii="Times New Roman" w:hAnsi="Times New Roman" w:cs="Times New Roman"/>
            <w:color w:val="000000"/>
            <w:sz w:val="28"/>
            <w:szCs w:val="28"/>
          </w:rPr>
          <w:t>1996 г</w:t>
        </w:r>
      </w:smartTag>
      <w:r w:rsidRPr="00B973AD">
        <w:rPr>
          <w:rFonts w:ascii="Times New Roman" w:hAnsi="Times New Roman" w:cs="Times New Roman"/>
          <w:color w:val="000000"/>
          <w:sz w:val="28"/>
          <w:szCs w:val="28"/>
        </w:rPr>
        <w:t>. так называемая минимальная заработная пла</w:t>
      </w:r>
      <w:r w:rsidRPr="00B973AD">
        <w:rPr>
          <w:rFonts w:ascii="Times New Roman" w:hAnsi="Times New Roman" w:cs="Times New Roman"/>
          <w:color w:val="000000"/>
          <w:sz w:val="28"/>
          <w:szCs w:val="28"/>
        </w:rPr>
        <w:softHyphen/>
        <w:t>та - 300 тг отличалась от нижнего предела заработной платы работников бюджетных учреждений -1050 тг. Термин МЗП (минимальная заработная плата) применялся для начисления семейных пособий, компенсаций, налогов, сборов, штрафов и других выплат, но не обозначал реальную величину даже са</w:t>
      </w:r>
      <w:r w:rsidRPr="00B973AD">
        <w:rPr>
          <w:rFonts w:ascii="Times New Roman" w:hAnsi="Times New Roman" w:cs="Times New Roman"/>
          <w:color w:val="000000"/>
          <w:sz w:val="28"/>
          <w:szCs w:val="28"/>
        </w:rPr>
        <w:softHyphen/>
        <w:t>мой низкой зарплаты</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color w:val="000000"/>
          <w:sz w:val="28"/>
          <w:szCs w:val="28"/>
        </w:rPr>
        <w:t xml:space="preserve">С </w:t>
      </w:r>
      <w:smartTag w:uri="urn:schemas-microsoft-com:office:smarttags" w:element="metricconverter">
        <w:smartTagPr>
          <w:attr w:name="ProductID" w:val="1996 г"/>
        </w:smartTagPr>
        <w:r w:rsidRPr="00B973AD">
          <w:rPr>
            <w:rFonts w:ascii="Times New Roman" w:hAnsi="Times New Roman" w:cs="Times New Roman"/>
            <w:color w:val="000000"/>
            <w:sz w:val="28"/>
            <w:szCs w:val="28"/>
          </w:rPr>
          <w:t>1996 г</w:t>
        </w:r>
      </w:smartTag>
      <w:r w:rsidRPr="00B973AD">
        <w:rPr>
          <w:rFonts w:ascii="Times New Roman" w:hAnsi="Times New Roman" w:cs="Times New Roman"/>
          <w:color w:val="000000"/>
          <w:sz w:val="28"/>
          <w:szCs w:val="28"/>
        </w:rPr>
        <w:t>. применяется для обозначения данного коэф</w:t>
      </w:r>
      <w:r w:rsidRPr="00B973AD">
        <w:rPr>
          <w:rFonts w:ascii="Times New Roman" w:hAnsi="Times New Roman" w:cs="Times New Roman"/>
          <w:color w:val="000000"/>
          <w:sz w:val="28"/>
          <w:szCs w:val="28"/>
        </w:rPr>
        <w:softHyphen/>
        <w:t>фициента новый термин - расчетный показатель. Размер на</w:t>
      </w:r>
      <w:r w:rsidRPr="00B973AD">
        <w:rPr>
          <w:rFonts w:ascii="Times New Roman" w:hAnsi="Times New Roman" w:cs="Times New Roman"/>
          <w:color w:val="000000"/>
          <w:sz w:val="28"/>
          <w:szCs w:val="28"/>
        </w:rPr>
        <w:softHyphen/>
        <w:t>стоящей минимальной заработной платы ограничивается та</w:t>
      </w:r>
      <w:r w:rsidRPr="00B973AD">
        <w:rPr>
          <w:rFonts w:ascii="Times New Roman" w:hAnsi="Times New Roman" w:cs="Times New Roman"/>
          <w:color w:val="000000"/>
          <w:sz w:val="28"/>
          <w:szCs w:val="28"/>
        </w:rPr>
        <w:softHyphen/>
        <w:t>рифной ставкой первого разряда Единой тарифной сетки. Ве</w:t>
      </w:r>
      <w:r w:rsidRPr="00B973AD">
        <w:rPr>
          <w:rFonts w:ascii="Times New Roman" w:hAnsi="Times New Roman" w:cs="Times New Roman"/>
          <w:color w:val="000000"/>
          <w:sz w:val="28"/>
          <w:szCs w:val="28"/>
        </w:rPr>
        <w:softHyphen/>
        <w:t xml:space="preserve">личина ее с января </w:t>
      </w:r>
      <w:smartTag w:uri="urn:schemas-microsoft-com:office:smarttags" w:element="metricconverter">
        <w:smartTagPr>
          <w:attr w:name="ProductID" w:val="1997 г"/>
        </w:smartTagPr>
        <w:r w:rsidRPr="00B973AD">
          <w:rPr>
            <w:rFonts w:ascii="Times New Roman" w:hAnsi="Times New Roman" w:cs="Times New Roman"/>
            <w:color w:val="000000"/>
            <w:sz w:val="28"/>
            <w:szCs w:val="28"/>
          </w:rPr>
          <w:t>1997 г</w:t>
        </w:r>
      </w:smartTag>
      <w:r w:rsidRPr="00B973AD">
        <w:rPr>
          <w:rFonts w:ascii="Times New Roman" w:hAnsi="Times New Roman" w:cs="Times New Roman"/>
          <w:color w:val="000000"/>
          <w:sz w:val="28"/>
          <w:szCs w:val="28"/>
        </w:rPr>
        <w:t xml:space="preserve">. - 2030 тг, а величина расчетного показателя - 550 тг с увеличением по кварталам, в </w:t>
      </w:r>
      <w:smartTag w:uri="urn:schemas-microsoft-com:office:smarttags" w:element="metricconverter">
        <w:smartTagPr>
          <w:attr w:name="ProductID" w:val="1998 г"/>
        </w:smartTagPr>
        <w:r w:rsidRPr="00B973AD">
          <w:rPr>
            <w:rFonts w:ascii="Times New Roman" w:hAnsi="Times New Roman" w:cs="Times New Roman"/>
            <w:color w:val="000000"/>
            <w:sz w:val="28"/>
            <w:szCs w:val="28"/>
          </w:rPr>
          <w:t>1998 г</w:t>
        </w:r>
      </w:smartTag>
      <w:r w:rsidRPr="00B973AD">
        <w:rPr>
          <w:rFonts w:ascii="Times New Roman" w:hAnsi="Times New Roman" w:cs="Times New Roman"/>
          <w:color w:val="000000"/>
          <w:sz w:val="28"/>
          <w:szCs w:val="28"/>
        </w:rPr>
        <w:t>. -2360 тг и 630 тг соответственно. Законом РК «О республикан</w:t>
      </w:r>
      <w:r w:rsidRPr="00B973AD">
        <w:rPr>
          <w:rFonts w:ascii="Times New Roman" w:hAnsi="Times New Roman" w:cs="Times New Roman"/>
          <w:color w:val="000000"/>
          <w:sz w:val="28"/>
          <w:szCs w:val="28"/>
        </w:rPr>
        <w:softHyphen/>
        <w:t>ском бюджете на 2001 год» минимальный размер заработной платы установлен в размере 3484 тг, месячный расчетный показатель для исчисления пенсий, пособий, штрафных санк</w:t>
      </w:r>
      <w:r w:rsidRPr="00B973AD">
        <w:rPr>
          <w:rFonts w:ascii="Times New Roman" w:hAnsi="Times New Roman" w:cs="Times New Roman"/>
          <w:color w:val="000000"/>
          <w:sz w:val="28"/>
          <w:szCs w:val="28"/>
        </w:rPr>
        <w:softHyphen/>
        <w:t>ций, налоговых платежей— в размере 775 тг /18/. Эта «вилка» образовалась в результате неспособности государства обеспе</w:t>
      </w:r>
      <w:r w:rsidRPr="00B973AD">
        <w:rPr>
          <w:rFonts w:ascii="Times New Roman" w:hAnsi="Times New Roman" w:cs="Times New Roman"/>
          <w:color w:val="000000"/>
          <w:sz w:val="28"/>
          <w:szCs w:val="28"/>
        </w:rPr>
        <w:softHyphen/>
        <w:t>чить работникам даже минимальный прожиточный уровень. Хотя в Конституции РК нет конкретной нормы об установле</w:t>
      </w:r>
      <w:r w:rsidRPr="00B973AD">
        <w:rPr>
          <w:rFonts w:ascii="Times New Roman" w:hAnsi="Times New Roman" w:cs="Times New Roman"/>
          <w:color w:val="000000"/>
          <w:sz w:val="28"/>
          <w:szCs w:val="28"/>
        </w:rPr>
        <w:softHyphen/>
        <w:t>нии минимальной заработной платы, но и «расчетный показа</w:t>
      </w:r>
      <w:r w:rsidRPr="00B973AD">
        <w:rPr>
          <w:rFonts w:ascii="Times New Roman" w:hAnsi="Times New Roman" w:cs="Times New Roman"/>
          <w:color w:val="000000"/>
          <w:sz w:val="28"/>
          <w:szCs w:val="28"/>
        </w:rPr>
        <w:softHyphen/>
        <w:t>тель», кроме как в Законе «О республиканском бюджете», ни</w:t>
      </w:r>
      <w:r w:rsidRPr="00B973AD">
        <w:rPr>
          <w:rFonts w:ascii="Times New Roman" w:hAnsi="Times New Roman" w:cs="Times New Roman"/>
          <w:color w:val="000000"/>
          <w:sz w:val="28"/>
          <w:szCs w:val="28"/>
        </w:rPr>
        <w:softHyphen/>
        <w:t>где не закреплен. Так что использование данного показателя в дальнейшем подлежит, на наш взгляд, сомнению. Тем более, что такого прецедента не наблюдалось ни в одной стране. Ес</w:t>
      </w:r>
      <w:r w:rsidRPr="00B973AD">
        <w:rPr>
          <w:rFonts w:ascii="Times New Roman" w:hAnsi="Times New Roman" w:cs="Times New Roman"/>
          <w:color w:val="000000"/>
          <w:sz w:val="28"/>
          <w:szCs w:val="28"/>
        </w:rPr>
        <w:softHyphen/>
        <w:t>ли рассматривать мировой опыт, то минимальная заработная плата определяется, в основном, двумя методами: в процентах от достигнутого среднего национального уровня заработной платы и через минимальный потребительский бюджет. Перио</w:t>
      </w:r>
      <w:r w:rsidRPr="00B973AD">
        <w:rPr>
          <w:rFonts w:ascii="Times New Roman" w:hAnsi="Times New Roman" w:cs="Times New Roman"/>
          <w:color w:val="000000"/>
          <w:sz w:val="28"/>
          <w:szCs w:val="28"/>
        </w:rPr>
        <w:softHyphen/>
        <w:t>дически проводятся расчеты прожиточных минимумов по де</w:t>
      </w:r>
      <w:r w:rsidRPr="00B973AD">
        <w:rPr>
          <w:rFonts w:ascii="Times New Roman" w:hAnsi="Times New Roman" w:cs="Times New Roman"/>
          <w:color w:val="000000"/>
          <w:sz w:val="28"/>
          <w:szCs w:val="28"/>
        </w:rPr>
        <w:softHyphen/>
        <w:t>сяти социально-демографическим группам, которые исполь</w:t>
      </w:r>
      <w:r w:rsidRPr="00B973AD">
        <w:rPr>
          <w:rFonts w:ascii="Times New Roman" w:hAnsi="Times New Roman" w:cs="Times New Roman"/>
          <w:color w:val="000000"/>
          <w:sz w:val="28"/>
          <w:szCs w:val="28"/>
        </w:rPr>
        <w:softHyphen/>
        <w:t xml:space="preserve">зуются для доведения минимальных социальных гарантий до прожиточного минимума. Так, если в </w:t>
      </w:r>
      <w:smartTag w:uri="urn:schemas-microsoft-com:office:smarttags" w:element="metricconverter">
        <w:smartTagPr>
          <w:attr w:name="ProductID" w:val="1997 г"/>
        </w:smartTagPr>
        <w:r w:rsidRPr="00B973AD">
          <w:rPr>
            <w:rFonts w:ascii="Times New Roman" w:hAnsi="Times New Roman" w:cs="Times New Roman"/>
            <w:color w:val="000000"/>
            <w:sz w:val="28"/>
            <w:szCs w:val="28"/>
          </w:rPr>
          <w:t>1997 г</w:t>
        </w:r>
      </w:smartTag>
      <w:r w:rsidRPr="00B973AD">
        <w:rPr>
          <w:rFonts w:ascii="Times New Roman" w:hAnsi="Times New Roman" w:cs="Times New Roman"/>
          <w:color w:val="000000"/>
          <w:sz w:val="28"/>
          <w:szCs w:val="28"/>
        </w:rPr>
        <w:t>. минимальная за</w:t>
      </w:r>
      <w:r w:rsidRPr="00B973AD">
        <w:rPr>
          <w:rFonts w:ascii="Times New Roman" w:hAnsi="Times New Roman" w:cs="Times New Roman"/>
          <w:color w:val="000000"/>
          <w:sz w:val="28"/>
          <w:szCs w:val="28"/>
        </w:rPr>
        <w:softHyphen/>
        <w:t xml:space="preserve">работная плата составляла 70%, то в </w:t>
      </w:r>
      <w:smartTag w:uri="urn:schemas-microsoft-com:office:smarttags" w:element="metricconverter">
        <w:smartTagPr>
          <w:attr w:name="ProductID" w:val="1998 г"/>
        </w:smartTagPr>
        <w:r w:rsidRPr="00B973AD">
          <w:rPr>
            <w:rFonts w:ascii="Times New Roman" w:hAnsi="Times New Roman" w:cs="Times New Roman"/>
            <w:color w:val="000000"/>
            <w:sz w:val="28"/>
            <w:szCs w:val="28"/>
          </w:rPr>
          <w:t>1998 г</w:t>
        </w:r>
      </w:smartTag>
      <w:r w:rsidRPr="00B973AD">
        <w:rPr>
          <w:rFonts w:ascii="Times New Roman" w:hAnsi="Times New Roman" w:cs="Times New Roman"/>
          <w:color w:val="000000"/>
          <w:sz w:val="28"/>
          <w:szCs w:val="28"/>
        </w:rPr>
        <w:t xml:space="preserve">. - 75%, а к </w:t>
      </w:r>
      <w:smartTag w:uri="urn:schemas-microsoft-com:office:smarttags" w:element="metricconverter">
        <w:smartTagPr>
          <w:attr w:name="ProductID" w:val="2006 г"/>
        </w:smartTagPr>
        <w:r w:rsidRPr="00B973AD">
          <w:rPr>
            <w:rFonts w:ascii="Times New Roman" w:hAnsi="Times New Roman" w:cs="Times New Roman"/>
            <w:color w:val="000000"/>
            <w:sz w:val="28"/>
            <w:szCs w:val="28"/>
          </w:rPr>
          <w:t>2006 г</w:t>
        </w:r>
      </w:smartTag>
      <w:r w:rsidRPr="00B973AD">
        <w:rPr>
          <w:rFonts w:ascii="Times New Roman" w:hAnsi="Times New Roman" w:cs="Times New Roman"/>
          <w:color w:val="000000"/>
          <w:sz w:val="28"/>
          <w:szCs w:val="28"/>
        </w:rPr>
        <w:t xml:space="preserve"> планируется доведение ее до уровня прожиточного мини</w:t>
      </w:r>
      <w:r w:rsidRPr="00B973AD">
        <w:rPr>
          <w:rFonts w:ascii="Times New Roman" w:hAnsi="Times New Roman" w:cs="Times New Roman"/>
          <w:color w:val="000000"/>
          <w:sz w:val="28"/>
          <w:szCs w:val="28"/>
        </w:rPr>
        <w:softHyphen/>
        <w:t xml:space="preserve">мума. При этом, при расчете в корзину включены продукты питания по минимальному набору и самым минимальным нормам. Набор продуктов питания в продовольственной </w:t>
      </w:r>
      <w:r w:rsidRPr="00B973AD">
        <w:rPr>
          <w:rFonts w:ascii="Times New Roman" w:hAnsi="Times New Roman" w:cs="Times New Roman"/>
          <w:color w:val="000000"/>
          <w:sz w:val="28"/>
          <w:szCs w:val="28"/>
        </w:rPr>
        <w:lastRenderedPageBreak/>
        <w:t>части корзины должен обеспечивать сбалансированное по углево</w:t>
      </w:r>
      <w:r w:rsidRPr="00B973AD">
        <w:rPr>
          <w:rFonts w:ascii="Times New Roman" w:hAnsi="Times New Roman" w:cs="Times New Roman"/>
          <w:color w:val="000000"/>
          <w:sz w:val="28"/>
          <w:szCs w:val="28"/>
        </w:rPr>
        <w:softHyphen/>
        <w:t>дам, жирам и белкам, витаминам и микроэлементам потребле</w:t>
      </w:r>
      <w:r w:rsidRPr="00B973AD">
        <w:rPr>
          <w:rFonts w:ascii="Times New Roman" w:hAnsi="Times New Roman" w:cs="Times New Roman"/>
          <w:color w:val="000000"/>
          <w:sz w:val="28"/>
          <w:szCs w:val="28"/>
        </w:rPr>
        <w:softHyphen/>
        <w:t>ние, необходимое для жизнедеятельност</w:t>
      </w:r>
      <w:r w:rsidR="005B33AF">
        <w:rPr>
          <w:rFonts w:ascii="Times New Roman" w:hAnsi="Times New Roman" w:cs="Times New Roman"/>
          <w:color w:val="000000"/>
          <w:sz w:val="28"/>
          <w:szCs w:val="28"/>
        </w:rPr>
        <w:t>и</w:t>
      </w:r>
      <w:r w:rsidRPr="00B973AD">
        <w:rPr>
          <w:rFonts w:ascii="Times New Roman" w:hAnsi="Times New Roman" w:cs="Times New Roman"/>
          <w:color w:val="000000"/>
          <w:sz w:val="28"/>
          <w:szCs w:val="28"/>
        </w:rPr>
        <w:t>.</w:t>
      </w:r>
    </w:p>
    <w:p w:rsidR="00A71F66" w:rsidRPr="00B973AD" w:rsidRDefault="00A71F66" w:rsidP="00A71F66">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B973AD">
        <w:rPr>
          <w:rFonts w:ascii="Times New Roman" w:hAnsi="Times New Roman" w:cs="Times New Roman"/>
          <w:color w:val="000000"/>
          <w:sz w:val="28"/>
          <w:szCs w:val="28"/>
        </w:rPr>
        <w:t>Корзина, созданная лабораторией физиологии и пита</w:t>
      </w:r>
      <w:r w:rsidRPr="00B973AD">
        <w:rPr>
          <w:rFonts w:ascii="Times New Roman" w:hAnsi="Times New Roman" w:cs="Times New Roman"/>
          <w:color w:val="000000"/>
          <w:sz w:val="28"/>
          <w:szCs w:val="28"/>
        </w:rPr>
        <w:softHyphen/>
        <w:t>ния Института питания АН РК, рассчитана на 2400 ккал. Ана</w:t>
      </w:r>
      <w:r w:rsidRPr="00B973AD">
        <w:rPr>
          <w:rFonts w:ascii="Times New Roman" w:hAnsi="Times New Roman" w:cs="Times New Roman"/>
          <w:color w:val="000000"/>
          <w:sz w:val="28"/>
          <w:szCs w:val="28"/>
        </w:rPr>
        <w:softHyphen/>
        <w:t>лиз продовольственной составляющей вызывает дискуссии в определении стоимости по объединенным группам продуктов</w:t>
      </w:r>
      <w:r w:rsidRPr="00B973AD">
        <w:rPr>
          <w:rFonts w:ascii="Times New Roman" w:hAnsi="Times New Roman" w:cs="Times New Roman"/>
          <w:sz w:val="28"/>
          <w:szCs w:val="28"/>
        </w:rPr>
        <w:t xml:space="preserve"> </w:t>
      </w:r>
      <w:r w:rsidRPr="00B973AD">
        <w:rPr>
          <w:rFonts w:ascii="Times New Roman" w:hAnsi="Times New Roman" w:cs="Times New Roman"/>
          <w:color w:val="000000"/>
          <w:sz w:val="28"/>
          <w:szCs w:val="28"/>
        </w:rPr>
        <w:t>- хлебопродуктов, молочных, рыбных, мясопродуктов, ово</w:t>
      </w:r>
      <w:r w:rsidRPr="00B973AD">
        <w:rPr>
          <w:rFonts w:ascii="Times New Roman" w:hAnsi="Times New Roman" w:cs="Times New Roman"/>
          <w:color w:val="000000"/>
          <w:sz w:val="28"/>
          <w:szCs w:val="28"/>
        </w:rPr>
        <w:softHyphen/>
        <w:t>щей и фруктов. Так, например, в группе «хлебопродукты» по методике предполагается самая дешевая составляющая - пше</w:t>
      </w:r>
      <w:r w:rsidRPr="00B973AD">
        <w:rPr>
          <w:rFonts w:ascii="Times New Roman" w:hAnsi="Times New Roman" w:cs="Times New Roman"/>
          <w:color w:val="000000"/>
          <w:sz w:val="28"/>
          <w:szCs w:val="28"/>
        </w:rPr>
        <w:softHyphen/>
        <w:t>но. Но реалии жизни показывают, что необходимо для расче</w:t>
      </w:r>
      <w:r w:rsidRPr="00B973AD">
        <w:rPr>
          <w:rFonts w:ascii="Times New Roman" w:hAnsi="Times New Roman" w:cs="Times New Roman"/>
          <w:color w:val="000000"/>
          <w:sz w:val="28"/>
          <w:szCs w:val="28"/>
        </w:rPr>
        <w:softHyphen/>
        <w:t>тов брать хлеб пшеничный первого сорта, а не пшено. То есть, кроме медицинских и экономических требований, надо исхо</w:t>
      </w:r>
      <w:r w:rsidRPr="00B973AD">
        <w:rPr>
          <w:rFonts w:ascii="Times New Roman" w:hAnsi="Times New Roman" w:cs="Times New Roman"/>
          <w:color w:val="000000"/>
          <w:sz w:val="28"/>
          <w:szCs w:val="28"/>
        </w:rPr>
        <w:softHyphen/>
        <w:t>дить из реальных, традиционно потребляемых видов продукта.</w:t>
      </w:r>
    </w:p>
    <w:p w:rsidR="00A71F66" w:rsidRPr="00B973AD" w:rsidRDefault="00A71F66" w:rsidP="00A71F66">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B973AD">
        <w:rPr>
          <w:rFonts w:ascii="Times New Roman" w:hAnsi="Times New Roman" w:cs="Times New Roman"/>
          <w:color w:val="000000"/>
          <w:sz w:val="28"/>
          <w:szCs w:val="28"/>
        </w:rPr>
        <w:t>В группе «мясо и мясопродукты» ориентир должен быть на мясо высокого качества, а не на дешевые бараньи головы, субпродукты, т.к. такой ориентир сформирует «несъедобную» корзину. Необходимо также отметить и сокращение продуктов в разработанной корзине: мяса - на 41,34%, фруктов - на 51,43%, сахара - на 18,2%.</w:t>
      </w:r>
    </w:p>
    <w:p w:rsidR="00A71F66" w:rsidRPr="00B973AD" w:rsidRDefault="00A71F66" w:rsidP="00A71F66">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B973AD">
        <w:rPr>
          <w:rFonts w:ascii="Times New Roman" w:hAnsi="Times New Roman" w:cs="Times New Roman"/>
          <w:color w:val="000000"/>
          <w:sz w:val="28"/>
          <w:szCs w:val="28"/>
        </w:rPr>
        <w:t>В методике определения стоимости прожиточного ми</w:t>
      </w:r>
      <w:r w:rsidRPr="00B973AD">
        <w:rPr>
          <w:rFonts w:ascii="Times New Roman" w:hAnsi="Times New Roman" w:cs="Times New Roman"/>
          <w:color w:val="000000"/>
          <w:sz w:val="28"/>
          <w:szCs w:val="28"/>
        </w:rPr>
        <w:softHyphen/>
        <w:t>нимума рекомендуется 70% стоимостной величины прожи</w:t>
      </w:r>
      <w:r w:rsidRPr="00B973AD">
        <w:rPr>
          <w:rFonts w:ascii="Times New Roman" w:hAnsi="Times New Roman" w:cs="Times New Roman"/>
          <w:color w:val="000000"/>
          <w:sz w:val="28"/>
          <w:szCs w:val="28"/>
        </w:rPr>
        <w:softHyphen/>
        <w:t>точного минимума относить на продовольственную часть и 30% - на непродовольственные товары и услуги. Но ввиду резкого увеличения оплаты за жилищно-коммунальные услуги необходима и коррекция в определении. Ясно, что следуя ра</w:t>
      </w:r>
      <w:r w:rsidRPr="00B973AD">
        <w:rPr>
          <w:rFonts w:ascii="Times New Roman" w:hAnsi="Times New Roman" w:cs="Times New Roman"/>
          <w:color w:val="000000"/>
          <w:sz w:val="28"/>
          <w:szCs w:val="28"/>
        </w:rPr>
        <w:softHyphen/>
        <w:t>циональным нормам, стоимость корзины увеличится в опре</w:t>
      </w:r>
      <w:r w:rsidRPr="00B973AD">
        <w:rPr>
          <w:rFonts w:ascii="Times New Roman" w:hAnsi="Times New Roman" w:cs="Times New Roman"/>
          <w:color w:val="000000"/>
          <w:sz w:val="28"/>
          <w:szCs w:val="28"/>
        </w:rPr>
        <w:softHyphen/>
        <w:t>делении стоимостной величины прожиточного минимума. И тем не менее, если придерживаться этих расчетов, то мини</w:t>
      </w:r>
      <w:r w:rsidRPr="00B973AD">
        <w:rPr>
          <w:rFonts w:ascii="Times New Roman" w:hAnsi="Times New Roman" w:cs="Times New Roman"/>
          <w:color w:val="000000"/>
          <w:sz w:val="28"/>
          <w:szCs w:val="28"/>
        </w:rPr>
        <w:softHyphen/>
        <w:t xml:space="preserve">мальная заработная плата в </w:t>
      </w:r>
      <w:smartTag w:uri="urn:schemas-microsoft-com:office:smarttags" w:element="metricconverter">
        <w:smartTagPr>
          <w:attr w:name="ProductID" w:val="1997 г"/>
        </w:smartTagPr>
        <w:r w:rsidRPr="00B973AD">
          <w:rPr>
            <w:rFonts w:ascii="Times New Roman" w:hAnsi="Times New Roman" w:cs="Times New Roman"/>
            <w:color w:val="000000"/>
            <w:sz w:val="28"/>
            <w:szCs w:val="28"/>
          </w:rPr>
          <w:t>1997 г</w:t>
        </w:r>
      </w:smartTag>
      <w:r w:rsidRPr="00B973AD">
        <w:rPr>
          <w:rFonts w:ascii="Times New Roman" w:hAnsi="Times New Roman" w:cs="Times New Roman"/>
          <w:color w:val="000000"/>
          <w:sz w:val="28"/>
          <w:szCs w:val="28"/>
        </w:rPr>
        <w:t xml:space="preserve"> составила 84,2 и 90,1% от прожиточного минимума, т. е. меньше стоимости усеченной потребительской корзины.</w:t>
      </w:r>
    </w:p>
    <w:p w:rsidR="00A71F66" w:rsidRDefault="00A71F66" w:rsidP="00A71F66">
      <w:pPr>
        <w:shd w:val="clear" w:color="auto" w:fill="FFFFFF"/>
        <w:autoSpaceDE w:val="0"/>
        <w:autoSpaceDN w:val="0"/>
        <w:adjustRightInd w:val="0"/>
        <w:spacing w:before="120" w:after="120" w:line="360" w:lineRule="auto"/>
        <w:ind w:firstLine="708"/>
        <w:jc w:val="both"/>
        <w:rPr>
          <w:rFonts w:ascii="Times New Roman" w:hAnsi="Times New Roman" w:cs="Times New Roman"/>
          <w:color w:val="000000"/>
          <w:sz w:val="28"/>
          <w:szCs w:val="28"/>
        </w:rPr>
      </w:pPr>
      <w:r w:rsidRPr="00B973AD">
        <w:rPr>
          <w:rFonts w:ascii="Times New Roman" w:hAnsi="Times New Roman" w:cs="Times New Roman"/>
          <w:color w:val="000000"/>
          <w:sz w:val="28"/>
          <w:szCs w:val="28"/>
        </w:rPr>
        <w:t>Исходя из анализа сложившейся ситуации, важно мини</w:t>
      </w:r>
      <w:r w:rsidRPr="00B973AD">
        <w:rPr>
          <w:rFonts w:ascii="Times New Roman" w:hAnsi="Times New Roman" w:cs="Times New Roman"/>
          <w:color w:val="000000"/>
          <w:sz w:val="28"/>
          <w:szCs w:val="28"/>
        </w:rPr>
        <w:softHyphen/>
        <w:t>мальную заработную плату рассчитывать на основе рацио</w:t>
      </w:r>
      <w:r w:rsidRPr="00B973AD">
        <w:rPr>
          <w:rFonts w:ascii="Times New Roman" w:hAnsi="Times New Roman" w:cs="Times New Roman"/>
          <w:color w:val="000000"/>
          <w:sz w:val="28"/>
          <w:szCs w:val="28"/>
        </w:rPr>
        <w:softHyphen/>
        <w:t xml:space="preserve">нальной потребительской </w:t>
      </w:r>
      <w:r w:rsidRPr="00B973AD">
        <w:rPr>
          <w:rFonts w:ascii="Times New Roman" w:hAnsi="Times New Roman" w:cs="Times New Roman"/>
          <w:color w:val="000000"/>
          <w:sz w:val="28"/>
          <w:szCs w:val="28"/>
        </w:rPr>
        <w:lastRenderedPageBreak/>
        <w:t>корзины с учетом семейной наг</w:t>
      </w:r>
      <w:r w:rsidR="005B33AF">
        <w:rPr>
          <w:rFonts w:ascii="Times New Roman" w:hAnsi="Times New Roman" w:cs="Times New Roman"/>
          <w:color w:val="000000"/>
          <w:sz w:val="28"/>
          <w:szCs w:val="28"/>
        </w:rPr>
        <w:t>руз</w:t>
      </w:r>
      <w:r w:rsidR="005B33AF">
        <w:rPr>
          <w:rFonts w:ascii="Times New Roman" w:hAnsi="Times New Roman" w:cs="Times New Roman"/>
          <w:color w:val="000000"/>
          <w:sz w:val="28"/>
          <w:szCs w:val="28"/>
        </w:rPr>
        <w:softHyphen/>
        <w:t>ки и других факторов</w:t>
      </w:r>
      <w:r w:rsidRPr="00B973AD">
        <w:rPr>
          <w:rFonts w:ascii="Times New Roman" w:hAnsi="Times New Roman" w:cs="Times New Roman"/>
          <w:color w:val="000000"/>
          <w:sz w:val="28"/>
          <w:szCs w:val="28"/>
        </w:rPr>
        <w:t>. К сложившимся серьезным де</w:t>
      </w:r>
      <w:r w:rsidRPr="00B973AD">
        <w:rPr>
          <w:rFonts w:ascii="Times New Roman" w:hAnsi="Times New Roman" w:cs="Times New Roman"/>
          <w:color w:val="000000"/>
          <w:sz w:val="28"/>
          <w:szCs w:val="28"/>
        </w:rPr>
        <w:softHyphen/>
        <w:t>формациям в величине заработной платы по отраслям, регио</w:t>
      </w:r>
      <w:r w:rsidRPr="00B973AD">
        <w:rPr>
          <w:rFonts w:ascii="Times New Roman" w:hAnsi="Times New Roman" w:cs="Times New Roman"/>
          <w:color w:val="000000"/>
          <w:sz w:val="28"/>
          <w:szCs w:val="28"/>
        </w:rPr>
        <w:softHyphen/>
        <w:t>нам, профессионально - квалификационным группам привела, в частности, ошибочно проводимая линия, не учитывающая объективных основ дифференциации в размерах оплаты.</w:t>
      </w:r>
    </w:p>
    <w:p w:rsidR="00A71F66" w:rsidRPr="002E1F83" w:rsidRDefault="00A71F66" w:rsidP="00A71F66">
      <w:pPr>
        <w:shd w:val="clear" w:color="auto" w:fill="FFFFFF"/>
        <w:autoSpaceDE w:val="0"/>
        <w:autoSpaceDN w:val="0"/>
        <w:adjustRightInd w:val="0"/>
        <w:spacing w:before="120" w:after="120" w:line="240" w:lineRule="auto"/>
        <w:jc w:val="center"/>
        <w:rPr>
          <w:rFonts w:ascii="Times New Roman" w:hAnsi="Times New Roman" w:cs="Times New Roman"/>
          <w:bCs/>
          <w:color w:val="000000"/>
          <w:sz w:val="28"/>
          <w:szCs w:val="28"/>
        </w:rPr>
      </w:pPr>
      <w:r w:rsidRPr="002E1F83">
        <w:rPr>
          <w:rFonts w:ascii="Times New Roman" w:hAnsi="Times New Roman" w:cs="Times New Roman"/>
          <w:bCs/>
          <w:color w:val="000000"/>
          <w:sz w:val="28"/>
          <w:szCs w:val="28"/>
        </w:rPr>
        <w:t>ФОРМЫ И СИСТЕМЫ ОПЛАТЫ. ТРУДА. ПРЕМИРОВАНИЕ ЗА ОСНОВНЫЕ РЕЗУЛЬТАТЫ</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b/>
          <w:bCs/>
          <w:color w:val="000000"/>
          <w:sz w:val="28"/>
          <w:szCs w:val="28"/>
        </w:rPr>
        <w:t xml:space="preserve">     </w:t>
      </w:r>
      <w:r w:rsidRPr="00B973AD">
        <w:rPr>
          <w:rFonts w:ascii="Times New Roman" w:hAnsi="Times New Roman" w:cs="Times New Roman"/>
          <w:bCs/>
          <w:color w:val="000000"/>
          <w:sz w:val="28"/>
          <w:szCs w:val="28"/>
        </w:rPr>
        <w:t xml:space="preserve"> В</w:t>
      </w:r>
      <w:r w:rsidRPr="00B973AD">
        <w:rPr>
          <w:rFonts w:ascii="Times New Roman" w:hAnsi="Times New Roman" w:cs="Times New Roman"/>
          <w:b/>
          <w:bCs/>
          <w:color w:val="000000"/>
          <w:sz w:val="28"/>
          <w:szCs w:val="28"/>
        </w:rPr>
        <w:t xml:space="preserve"> </w:t>
      </w:r>
      <w:r w:rsidRPr="00B973AD">
        <w:rPr>
          <w:rFonts w:ascii="Times New Roman" w:hAnsi="Times New Roman" w:cs="Times New Roman"/>
          <w:color w:val="000000"/>
          <w:sz w:val="28"/>
          <w:szCs w:val="28"/>
        </w:rPr>
        <w:t>современном понимании формы и системы оплаты труда можно определить, как организационно - экономические механизмы соотнесения затрат и результатов труда работника с размером причитающейся ему заработной платы.</w:t>
      </w:r>
    </w:p>
    <w:p w:rsidR="00A71F66" w:rsidRPr="00B973AD" w:rsidRDefault="00A71F66" w:rsidP="00A71F66">
      <w:pPr>
        <w:shd w:val="clear" w:color="auto" w:fill="FFFFFF"/>
        <w:autoSpaceDE w:val="0"/>
        <w:autoSpaceDN w:val="0"/>
        <w:adjustRightInd w:val="0"/>
        <w:spacing w:before="120" w:after="120" w:line="360" w:lineRule="auto"/>
        <w:ind w:firstLine="708"/>
        <w:jc w:val="both"/>
        <w:rPr>
          <w:rFonts w:ascii="Times New Roman" w:hAnsi="Times New Roman" w:cs="Times New Roman"/>
          <w:color w:val="000000"/>
          <w:sz w:val="28"/>
          <w:szCs w:val="28"/>
        </w:rPr>
      </w:pPr>
      <w:r w:rsidRPr="00B973AD">
        <w:rPr>
          <w:rFonts w:ascii="Times New Roman" w:hAnsi="Times New Roman" w:cs="Times New Roman"/>
          <w:color w:val="000000"/>
          <w:sz w:val="28"/>
          <w:szCs w:val="28"/>
        </w:rPr>
        <w:t>Формы оплаты определяются как способ установления зависимости величины зарплаты работника от полученных результатов его труда в течение определенного времени, а система оплаты труда - технология реализации этой зависи</w:t>
      </w:r>
      <w:r w:rsidRPr="00B973AD">
        <w:rPr>
          <w:rFonts w:ascii="Times New Roman" w:hAnsi="Times New Roman" w:cs="Times New Roman"/>
          <w:color w:val="000000"/>
          <w:sz w:val="28"/>
          <w:szCs w:val="28"/>
        </w:rPr>
        <w:softHyphen/>
        <w:t>мости.</w:t>
      </w:r>
    </w:p>
    <w:p w:rsidR="00A71F66" w:rsidRPr="002E1F83" w:rsidRDefault="00A71F66" w:rsidP="00A71F66">
      <w:pPr>
        <w:shd w:val="clear" w:color="auto" w:fill="FFFFFF"/>
        <w:autoSpaceDE w:val="0"/>
        <w:autoSpaceDN w:val="0"/>
        <w:adjustRightInd w:val="0"/>
        <w:spacing w:before="120" w:after="120" w:line="360" w:lineRule="auto"/>
        <w:jc w:val="center"/>
        <w:rPr>
          <w:rFonts w:ascii="Times New Roman" w:hAnsi="Times New Roman" w:cs="Times New Roman"/>
          <w:bCs/>
          <w:color w:val="000000"/>
          <w:sz w:val="28"/>
          <w:szCs w:val="28"/>
        </w:rPr>
      </w:pPr>
      <w:r w:rsidRPr="002E1F83">
        <w:rPr>
          <w:rFonts w:ascii="Times New Roman" w:hAnsi="Times New Roman" w:cs="Times New Roman"/>
          <w:bCs/>
          <w:color w:val="000000"/>
          <w:sz w:val="28"/>
          <w:szCs w:val="28"/>
        </w:rPr>
        <w:t>ПОВРЕМЕННЫЕ СИСТЕМЫ ОПЛАТЫ ТРУДА</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Pr>
          <w:color w:val="000000"/>
          <w:sz w:val="32"/>
          <w:szCs w:val="32"/>
        </w:rPr>
        <w:t xml:space="preserve">      </w:t>
      </w:r>
      <w:r w:rsidRPr="00B973AD">
        <w:rPr>
          <w:rFonts w:ascii="Times New Roman" w:hAnsi="Times New Roman" w:cs="Times New Roman"/>
          <w:color w:val="000000"/>
          <w:sz w:val="28"/>
          <w:szCs w:val="28"/>
        </w:rPr>
        <w:t>Существуют две формы оплаты труда: повременная и сдельная.</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Pr>
          <w:rFonts w:ascii="Times New Roman" w:hAnsi="Times New Roman" w:cs="Times New Roman"/>
          <w:color w:val="000000"/>
          <w:sz w:val="28"/>
          <w:szCs w:val="28"/>
        </w:rPr>
        <w:t xml:space="preserve">       </w:t>
      </w:r>
      <w:r w:rsidRPr="00B973AD">
        <w:rPr>
          <w:rFonts w:ascii="Times New Roman" w:hAnsi="Times New Roman" w:cs="Times New Roman"/>
          <w:color w:val="000000"/>
          <w:sz w:val="28"/>
          <w:szCs w:val="28"/>
        </w:rPr>
        <w:t>Выбор той или иной формы обычно обусловливается особенностями технологии и организации производства, форм организации труда и обеспечения рабочей силой. Все эти фак</w:t>
      </w:r>
      <w:r w:rsidRPr="00B973AD">
        <w:rPr>
          <w:rFonts w:ascii="Times New Roman" w:hAnsi="Times New Roman" w:cs="Times New Roman"/>
          <w:color w:val="000000"/>
          <w:sz w:val="28"/>
          <w:szCs w:val="28"/>
        </w:rPr>
        <w:softHyphen/>
        <w:t>торы характеризуют формы оплаты труда, в основном, с точки зрения технических условий и возможностей разграничения сферы их применения. Действительно, главным признаком размежевания двух форм является возможность количествен</w:t>
      </w:r>
      <w:r w:rsidRPr="00B973AD">
        <w:rPr>
          <w:rFonts w:ascii="Times New Roman" w:hAnsi="Times New Roman" w:cs="Times New Roman"/>
          <w:color w:val="000000"/>
          <w:sz w:val="28"/>
          <w:szCs w:val="28"/>
        </w:rPr>
        <w:softHyphen/>
        <w:t>ного измерения производительности труда как отношения объема продукции в натуральном выражении к затратам рабо</w:t>
      </w:r>
      <w:r w:rsidRPr="00B973AD">
        <w:rPr>
          <w:rFonts w:ascii="Times New Roman" w:hAnsi="Times New Roman" w:cs="Times New Roman"/>
          <w:color w:val="000000"/>
          <w:sz w:val="28"/>
          <w:szCs w:val="28"/>
        </w:rPr>
        <w:softHyphen/>
        <w:t>чего времени.</w:t>
      </w:r>
    </w:p>
    <w:p w:rsidR="00A71F66" w:rsidRPr="00B973AD" w:rsidRDefault="00A71F66" w:rsidP="00A71F66">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B973AD">
        <w:rPr>
          <w:rFonts w:ascii="Times New Roman" w:hAnsi="Times New Roman" w:cs="Times New Roman"/>
          <w:color w:val="000000"/>
          <w:sz w:val="28"/>
          <w:szCs w:val="28"/>
        </w:rPr>
        <w:t>В настоящее время наблюдается отход от сдельной оп</w:t>
      </w:r>
      <w:r w:rsidRPr="00B973AD">
        <w:rPr>
          <w:rFonts w:ascii="Times New Roman" w:hAnsi="Times New Roman" w:cs="Times New Roman"/>
          <w:color w:val="000000"/>
          <w:sz w:val="28"/>
          <w:szCs w:val="28"/>
        </w:rPr>
        <w:softHyphen/>
        <w:t>латы в сторону повременных систем. В практике применяются различные подходы, стимулирующие высокопроизводитель</w:t>
      </w:r>
      <w:r w:rsidRPr="00B973AD">
        <w:rPr>
          <w:rFonts w:ascii="Times New Roman" w:hAnsi="Times New Roman" w:cs="Times New Roman"/>
          <w:color w:val="000000"/>
          <w:sz w:val="28"/>
          <w:szCs w:val="28"/>
        </w:rPr>
        <w:softHyphen/>
        <w:t>ную работу в условиях повременной оплаты за счет использо</w:t>
      </w:r>
      <w:r w:rsidRPr="00B973AD">
        <w:rPr>
          <w:rFonts w:ascii="Times New Roman" w:hAnsi="Times New Roman" w:cs="Times New Roman"/>
          <w:color w:val="000000"/>
          <w:sz w:val="28"/>
          <w:szCs w:val="28"/>
        </w:rPr>
        <w:softHyphen/>
        <w:t xml:space="preserve">вания методов, присущих сдельной оплате. В этом </w:t>
      </w:r>
      <w:r w:rsidRPr="00B973AD">
        <w:rPr>
          <w:rFonts w:ascii="Times New Roman" w:hAnsi="Times New Roman" w:cs="Times New Roman"/>
          <w:color w:val="000000"/>
          <w:sz w:val="28"/>
          <w:szCs w:val="28"/>
        </w:rPr>
        <w:lastRenderedPageBreak/>
        <w:t>случае применяются поощрительные системы, в большей степени присущие повременной оплате.</w:t>
      </w:r>
    </w:p>
    <w:p w:rsidR="00A71F66" w:rsidRPr="00B973AD" w:rsidRDefault="00A71F66" w:rsidP="00A71F66">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B973AD">
        <w:rPr>
          <w:rFonts w:ascii="Times New Roman" w:hAnsi="Times New Roman" w:cs="Times New Roman"/>
          <w:color w:val="000000"/>
          <w:sz w:val="28"/>
          <w:szCs w:val="28"/>
        </w:rPr>
        <w:t xml:space="preserve">При </w:t>
      </w:r>
      <w:r w:rsidRPr="00B973AD">
        <w:rPr>
          <w:rFonts w:ascii="Times New Roman" w:hAnsi="Times New Roman" w:cs="Times New Roman"/>
          <w:b/>
          <w:bCs/>
          <w:color w:val="000000"/>
          <w:sz w:val="28"/>
          <w:szCs w:val="28"/>
        </w:rPr>
        <w:t xml:space="preserve">повременной оплате </w:t>
      </w:r>
      <w:r w:rsidRPr="00B973AD">
        <w:rPr>
          <w:rFonts w:ascii="Times New Roman" w:hAnsi="Times New Roman" w:cs="Times New Roman"/>
          <w:color w:val="000000"/>
          <w:sz w:val="28"/>
          <w:szCs w:val="28"/>
        </w:rPr>
        <w:t>мерой труда выступает отра</w:t>
      </w:r>
      <w:r w:rsidRPr="00B973AD">
        <w:rPr>
          <w:rFonts w:ascii="Times New Roman" w:hAnsi="Times New Roman" w:cs="Times New Roman"/>
          <w:color w:val="000000"/>
          <w:sz w:val="28"/>
          <w:szCs w:val="28"/>
        </w:rPr>
        <w:softHyphen/>
        <w:t>ботанное время, а заработок рабочему начисляется в соответ</w:t>
      </w:r>
      <w:r w:rsidRPr="00B973AD">
        <w:rPr>
          <w:rFonts w:ascii="Times New Roman" w:hAnsi="Times New Roman" w:cs="Times New Roman"/>
          <w:color w:val="000000"/>
          <w:sz w:val="28"/>
          <w:szCs w:val="28"/>
        </w:rPr>
        <w:softHyphen/>
        <w:t>ствии с его тарифной ставкой или окладом за фактически от</w:t>
      </w:r>
      <w:r w:rsidRPr="00B973AD">
        <w:rPr>
          <w:rFonts w:ascii="Times New Roman" w:hAnsi="Times New Roman" w:cs="Times New Roman"/>
          <w:color w:val="000000"/>
          <w:sz w:val="28"/>
          <w:szCs w:val="28"/>
        </w:rPr>
        <w:softHyphen/>
        <w:t>работанное время.</w:t>
      </w:r>
    </w:p>
    <w:p w:rsidR="00A71F66" w:rsidRPr="00B973AD" w:rsidRDefault="00A71F66" w:rsidP="00A71F66">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B973AD">
        <w:rPr>
          <w:rFonts w:ascii="Times New Roman" w:hAnsi="Times New Roman" w:cs="Times New Roman"/>
          <w:color w:val="000000"/>
          <w:sz w:val="28"/>
          <w:szCs w:val="28"/>
        </w:rPr>
        <w:t>По способу начисления заработной платы простая по</w:t>
      </w:r>
      <w:r w:rsidRPr="00B973AD">
        <w:rPr>
          <w:rFonts w:ascii="Times New Roman" w:hAnsi="Times New Roman" w:cs="Times New Roman"/>
          <w:color w:val="000000"/>
          <w:sz w:val="28"/>
          <w:szCs w:val="28"/>
        </w:rPr>
        <w:softHyphen/>
        <w:t xml:space="preserve">временная система оплаты труда подразделяется </w:t>
      </w:r>
      <w:r w:rsidRPr="00B973AD">
        <w:rPr>
          <w:rFonts w:ascii="Times New Roman" w:hAnsi="Times New Roman" w:cs="Times New Roman"/>
          <w:i/>
          <w:iCs/>
          <w:color w:val="000000"/>
          <w:sz w:val="28"/>
          <w:szCs w:val="28"/>
        </w:rPr>
        <w:t>на почасо</w:t>
      </w:r>
      <w:r w:rsidRPr="00B973AD">
        <w:rPr>
          <w:rFonts w:ascii="Times New Roman" w:hAnsi="Times New Roman" w:cs="Times New Roman"/>
          <w:i/>
          <w:iCs/>
          <w:color w:val="000000"/>
          <w:sz w:val="28"/>
          <w:szCs w:val="28"/>
        </w:rPr>
        <w:softHyphen/>
        <w:t>вую, поденную, помесячную.</w:t>
      </w:r>
    </w:p>
    <w:p w:rsidR="00A71F66" w:rsidRPr="00B973AD" w:rsidRDefault="00A71F66" w:rsidP="00A71F66">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B973AD">
        <w:rPr>
          <w:rFonts w:ascii="Times New Roman" w:hAnsi="Times New Roman" w:cs="Times New Roman"/>
          <w:color w:val="000000"/>
          <w:sz w:val="28"/>
          <w:szCs w:val="28"/>
        </w:rPr>
        <w:t>При повременной оплате труда важное значение имеет:</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color w:val="000000"/>
          <w:sz w:val="28"/>
          <w:szCs w:val="28"/>
        </w:rPr>
        <w:t>1) правильное присвоение рабочим тарифных разрядов с учетом квалификационного уровня фактически выполняемой работой, т.к. от этого зависит правильность оценки их труда;</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color w:val="000000"/>
          <w:sz w:val="28"/>
          <w:szCs w:val="28"/>
        </w:rPr>
        <w:t>2) точный учет рабочего времени, фактически отрабо</w:t>
      </w:r>
      <w:r w:rsidRPr="00B973AD">
        <w:rPr>
          <w:rFonts w:ascii="Times New Roman" w:hAnsi="Times New Roman" w:cs="Times New Roman"/>
          <w:color w:val="000000"/>
          <w:sz w:val="28"/>
          <w:szCs w:val="28"/>
        </w:rPr>
        <w:softHyphen/>
        <w:t>танный каждым рабочим.</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color w:val="000000"/>
          <w:sz w:val="28"/>
          <w:szCs w:val="28"/>
        </w:rPr>
      </w:pPr>
      <w:r w:rsidRPr="00B973AD">
        <w:rPr>
          <w:rFonts w:ascii="Times New Roman" w:hAnsi="Times New Roman" w:cs="Times New Roman"/>
          <w:color w:val="000000"/>
          <w:sz w:val="28"/>
          <w:szCs w:val="28"/>
        </w:rPr>
        <w:t xml:space="preserve">      При повременной оплате труда заработок рабочего оп</w:t>
      </w:r>
      <w:r w:rsidRPr="00B973AD">
        <w:rPr>
          <w:rFonts w:ascii="Times New Roman" w:hAnsi="Times New Roman" w:cs="Times New Roman"/>
          <w:color w:val="000000"/>
          <w:sz w:val="28"/>
          <w:szCs w:val="28"/>
        </w:rPr>
        <w:softHyphen/>
        <w:t>ределяется:</w:t>
      </w:r>
    </w:p>
    <w:p w:rsidR="00A71F66" w:rsidRPr="00B973AD" w:rsidRDefault="00A71F66" w:rsidP="00A71F66">
      <w:pPr>
        <w:shd w:val="clear" w:color="auto" w:fill="FFFFFF"/>
        <w:autoSpaceDE w:val="0"/>
        <w:autoSpaceDN w:val="0"/>
        <w:adjustRightInd w:val="0"/>
        <w:spacing w:before="120" w:after="120" w:line="360" w:lineRule="auto"/>
        <w:jc w:val="center"/>
        <w:rPr>
          <w:rFonts w:ascii="Times New Roman" w:hAnsi="Times New Roman" w:cs="Times New Roman"/>
          <w:b/>
          <w:i/>
          <w:color w:val="000000"/>
          <w:sz w:val="28"/>
          <w:szCs w:val="28"/>
        </w:rPr>
      </w:pPr>
      <w:r w:rsidRPr="00ED4C1F">
        <w:rPr>
          <w:rFonts w:ascii="Times New Roman" w:hAnsi="Times New Roman" w:cs="Times New Roman"/>
          <w:b/>
          <w:i/>
          <w:color w:val="000000"/>
          <w:sz w:val="36"/>
          <w:szCs w:val="28"/>
        </w:rPr>
        <w:t>З = Тс*Фот</w:t>
      </w:r>
      <w:r w:rsidRPr="00B973AD">
        <w:rPr>
          <w:rFonts w:ascii="Times New Roman" w:hAnsi="Times New Roman" w:cs="Times New Roman"/>
          <w:b/>
          <w:i/>
          <w:color w:val="000000"/>
          <w:sz w:val="28"/>
          <w:szCs w:val="28"/>
        </w:rPr>
        <w:t>,</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color w:val="000000"/>
          <w:sz w:val="28"/>
          <w:szCs w:val="28"/>
        </w:rPr>
      </w:pPr>
      <w:r w:rsidRPr="00B973AD">
        <w:rPr>
          <w:rFonts w:ascii="Times New Roman" w:hAnsi="Times New Roman" w:cs="Times New Roman"/>
          <w:color w:val="000000"/>
          <w:sz w:val="28"/>
          <w:szCs w:val="28"/>
        </w:rPr>
        <w:t xml:space="preserve">где: </w:t>
      </w:r>
      <w:r w:rsidRPr="00B973AD">
        <w:rPr>
          <w:rFonts w:ascii="Times New Roman" w:hAnsi="Times New Roman" w:cs="Times New Roman"/>
          <w:b/>
          <w:i/>
          <w:color w:val="000000"/>
          <w:sz w:val="28"/>
          <w:szCs w:val="28"/>
        </w:rPr>
        <w:t>З</w:t>
      </w:r>
      <w:r w:rsidRPr="00B973AD">
        <w:rPr>
          <w:rFonts w:ascii="Times New Roman" w:hAnsi="Times New Roman" w:cs="Times New Roman"/>
          <w:color w:val="000000"/>
          <w:sz w:val="28"/>
          <w:szCs w:val="28"/>
        </w:rPr>
        <w:t xml:space="preserve"> - заработок рабочего за определенный период;</w:t>
      </w:r>
    </w:p>
    <w:p w:rsidR="00A71F66" w:rsidRPr="00BD63B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b/>
          <w:i/>
          <w:color w:val="000000"/>
          <w:sz w:val="28"/>
          <w:szCs w:val="28"/>
        </w:rPr>
        <w:t xml:space="preserve">       Т</w:t>
      </w:r>
      <w:r w:rsidRPr="00B973AD">
        <w:rPr>
          <w:rFonts w:ascii="Times New Roman" w:hAnsi="Times New Roman" w:cs="Times New Roman"/>
          <w:b/>
          <w:i/>
          <w:color w:val="000000"/>
          <w:sz w:val="28"/>
          <w:szCs w:val="28"/>
          <w:vertAlign w:val="subscript"/>
        </w:rPr>
        <w:t>с</w:t>
      </w:r>
      <w:r w:rsidRPr="00B973AD">
        <w:rPr>
          <w:rFonts w:ascii="Times New Roman" w:hAnsi="Times New Roman" w:cs="Times New Roman"/>
          <w:color w:val="000000"/>
          <w:sz w:val="28"/>
          <w:szCs w:val="28"/>
        </w:rPr>
        <w:t xml:space="preserve">   - тарифная ставка разряда в единицу времени (тг</w:t>
      </w:r>
      <w:r>
        <w:rPr>
          <w:rFonts w:ascii="Times New Roman" w:hAnsi="Times New Roman" w:cs="Times New Roman"/>
          <w:sz w:val="28"/>
          <w:szCs w:val="28"/>
        </w:rPr>
        <w:t xml:space="preserve"> </w:t>
      </w:r>
      <w:r w:rsidRPr="00B973AD">
        <w:rPr>
          <w:rFonts w:ascii="Times New Roman" w:hAnsi="Times New Roman" w:cs="Times New Roman"/>
          <w:color w:val="000000"/>
          <w:sz w:val="28"/>
          <w:szCs w:val="28"/>
        </w:rPr>
        <w:t xml:space="preserve">в час, месяц); </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b/>
          <w:i/>
          <w:color w:val="000000"/>
          <w:sz w:val="28"/>
          <w:szCs w:val="28"/>
        </w:rPr>
        <w:t xml:space="preserve">      Ф</w:t>
      </w:r>
      <w:r w:rsidRPr="00B973AD">
        <w:rPr>
          <w:rFonts w:ascii="Times New Roman" w:hAnsi="Times New Roman" w:cs="Times New Roman"/>
          <w:b/>
          <w:i/>
          <w:color w:val="000000"/>
          <w:sz w:val="28"/>
          <w:szCs w:val="28"/>
          <w:vertAlign w:val="subscript"/>
        </w:rPr>
        <w:t>от</w:t>
      </w:r>
      <w:r w:rsidRPr="00B973AD">
        <w:rPr>
          <w:rFonts w:ascii="Times New Roman" w:hAnsi="Times New Roman" w:cs="Times New Roman"/>
          <w:color w:val="000000"/>
          <w:sz w:val="28"/>
          <w:szCs w:val="28"/>
        </w:rPr>
        <w:t xml:space="preserve"> - фонд фактически отработанного времени (в</w:t>
      </w:r>
      <w:r>
        <w:rPr>
          <w:rFonts w:ascii="Times New Roman" w:hAnsi="Times New Roman" w:cs="Times New Roman"/>
          <w:sz w:val="28"/>
          <w:szCs w:val="28"/>
        </w:rPr>
        <w:t xml:space="preserve"> </w:t>
      </w:r>
      <w:r>
        <w:rPr>
          <w:rFonts w:ascii="Times New Roman" w:hAnsi="Times New Roman" w:cs="Times New Roman"/>
          <w:color w:val="000000"/>
          <w:sz w:val="28"/>
          <w:szCs w:val="28"/>
        </w:rPr>
        <w:t>днях, часах)</w:t>
      </w:r>
      <w:r w:rsidRPr="00B973AD">
        <w:rPr>
          <w:rFonts w:ascii="Times New Roman" w:hAnsi="Times New Roman" w:cs="Times New Roman"/>
          <w:color w:val="000000"/>
          <w:sz w:val="28"/>
          <w:szCs w:val="28"/>
        </w:rPr>
        <w:t>.</w:t>
      </w:r>
    </w:p>
    <w:p w:rsidR="00A71F66" w:rsidRPr="00B973AD" w:rsidRDefault="00A71F66" w:rsidP="00A71F66">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B973AD">
        <w:rPr>
          <w:rFonts w:ascii="Times New Roman" w:hAnsi="Times New Roman" w:cs="Times New Roman"/>
          <w:color w:val="000000"/>
          <w:sz w:val="28"/>
          <w:szCs w:val="28"/>
        </w:rPr>
        <w:t xml:space="preserve">Разновидностями повременной оплаты являются: </w:t>
      </w:r>
      <w:r w:rsidRPr="00B973AD">
        <w:rPr>
          <w:rFonts w:ascii="Times New Roman" w:hAnsi="Times New Roman" w:cs="Times New Roman"/>
          <w:i/>
          <w:iCs/>
          <w:color w:val="000000"/>
          <w:sz w:val="28"/>
          <w:szCs w:val="28"/>
        </w:rPr>
        <w:t>про</w:t>
      </w:r>
      <w:r w:rsidRPr="00B973AD">
        <w:rPr>
          <w:rFonts w:ascii="Times New Roman" w:hAnsi="Times New Roman" w:cs="Times New Roman"/>
          <w:i/>
          <w:iCs/>
          <w:color w:val="000000"/>
          <w:sz w:val="28"/>
          <w:szCs w:val="28"/>
        </w:rPr>
        <w:softHyphen/>
        <w:t>стая повременная, повременно-премиальная.</w:t>
      </w:r>
    </w:p>
    <w:p w:rsidR="00A71F66" w:rsidRPr="00B973AD" w:rsidRDefault="00A71F66" w:rsidP="00A71F66">
      <w:pPr>
        <w:shd w:val="clear" w:color="auto" w:fill="FFFFFF"/>
        <w:autoSpaceDE w:val="0"/>
        <w:autoSpaceDN w:val="0"/>
        <w:adjustRightInd w:val="0"/>
        <w:spacing w:before="120" w:after="120" w:line="360" w:lineRule="auto"/>
        <w:ind w:firstLine="708"/>
        <w:jc w:val="both"/>
        <w:rPr>
          <w:rFonts w:ascii="Times New Roman" w:hAnsi="Times New Roman" w:cs="Times New Roman"/>
          <w:color w:val="000000"/>
          <w:sz w:val="28"/>
          <w:szCs w:val="28"/>
        </w:rPr>
      </w:pPr>
      <w:r w:rsidRPr="00B973AD">
        <w:rPr>
          <w:rFonts w:ascii="Times New Roman" w:hAnsi="Times New Roman" w:cs="Times New Roman"/>
          <w:color w:val="000000"/>
          <w:sz w:val="28"/>
          <w:szCs w:val="28"/>
        </w:rPr>
        <w:t>При повременно-премиальной заработной плате сверх заработка по тарифной ставке или окладу за фактически отра</w:t>
      </w:r>
      <w:r w:rsidRPr="00B973AD">
        <w:rPr>
          <w:rFonts w:ascii="Times New Roman" w:hAnsi="Times New Roman" w:cs="Times New Roman"/>
          <w:color w:val="000000"/>
          <w:sz w:val="28"/>
          <w:szCs w:val="28"/>
        </w:rPr>
        <w:softHyphen/>
        <w:t>ботанное время рабочему дополнительно выплачивается пре</w:t>
      </w:r>
      <w:r w:rsidRPr="00B973AD">
        <w:rPr>
          <w:rFonts w:ascii="Times New Roman" w:hAnsi="Times New Roman" w:cs="Times New Roman"/>
          <w:color w:val="000000"/>
          <w:sz w:val="28"/>
          <w:szCs w:val="28"/>
        </w:rPr>
        <w:softHyphen/>
        <w:t>мия за выполнение и перевыполнение конкретных показателей в работе:</w:t>
      </w:r>
    </w:p>
    <w:p w:rsidR="00A71F66" w:rsidRPr="00B973AD" w:rsidRDefault="00A71F66" w:rsidP="00A71F66">
      <w:pPr>
        <w:shd w:val="clear" w:color="auto" w:fill="FFFFFF"/>
        <w:autoSpaceDE w:val="0"/>
        <w:autoSpaceDN w:val="0"/>
        <w:adjustRightInd w:val="0"/>
        <w:spacing w:before="120" w:after="120" w:line="360" w:lineRule="auto"/>
        <w:jc w:val="center"/>
        <w:rPr>
          <w:rFonts w:ascii="Times New Roman" w:hAnsi="Times New Roman" w:cs="Times New Roman"/>
          <w:b/>
          <w:i/>
          <w:sz w:val="28"/>
          <w:szCs w:val="28"/>
        </w:rPr>
      </w:pPr>
      <w:r w:rsidRPr="00ED4C1F">
        <w:rPr>
          <w:rFonts w:ascii="Times New Roman" w:hAnsi="Times New Roman" w:cs="Times New Roman"/>
          <w:b/>
          <w:i/>
          <w:color w:val="000000"/>
          <w:sz w:val="36"/>
          <w:szCs w:val="28"/>
        </w:rPr>
        <w:t>Зп = м*Т(1+(р+К*п)/100)</w:t>
      </w:r>
      <w:r w:rsidRPr="00B973AD">
        <w:rPr>
          <w:rFonts w:ascii="Times New Roman" w:hAnsi="Times New Roman" w:cs="Times New Roman"/>
          <w:b/>
          <w:i/>
          <w:color w:val="000000"/>
          <w:sz w:val="28"/>
          <w:szCs w:val="28"/>
        </w:rPr>
        <w:t>,</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color w:val="000000"/>
          <w:sz w:val="28"/>
          <w:szCs w:val="28"/>
        </w:rPr>
        <w:t xml:space="preserve">где:   </w:t>
      </w:r>
      <w:r w:rsidRPr="00B973AD">
        <w:rPr>
          <w:rFonts w:ascii="Times New Roman" w:hAnsi="Times New Roman" w:cs="Times New Roman"/>
          <w:b/>
          <w:i/>
          <w:color w:val="000000"/>
          <w:sz w:val="28"/>
          <w:szCs w:val="28"/>
        </w:rPr>
        <w:t>м</w:t>
      </w:r>
      <w:r w:rsidRPr="00B973AD">
        <w:rPr>
          <w:rFonts w:ascii="Times New Roman" w:hAnsi="Times New Roman" w:cs="Times New Roman"/>
          <w:color w:val="000000"/>
          <w:sz w:val="28"/>
          <w:szCs w:val="28"/>
        </w:rPr>
        <w:t xml:space="preserve"> - количество фактически отработанного времени</w:t>
      </w:r>
      <w:r w:rsidRPr="00B973AD">
        <w:rPr>
          <w:rFonts w:ascii="Times New Roman" w:hAnsi="Times New Roman" w:cs="Times New Roman"/>
          <w:sz w:val="28"/>
          <w:szCs w:val="28"/>
        </w:rPr>
        <w:t xml:space="preserve"> </w:t>
      </w:r>
      <w:r w:rsidRPr="00B973AD">
        <w:rPr>
          <w:rFonts w:ascii="Times New Roman" w:hAnsi="Times New Roman" w:cs="Times New Roman"/>
          <w:color w:val="000000"/>
          <w:sz w:val="28"/>
          <w:szCs w:val="28"/>
        </w:rPr>
        <w:t xml:space="preserve">за месяц,  чел/час; </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b/>
          <w:i/>
          <w:color w:val="000000"/>
          <w:sz w:val="28"/>
          <w:szCs w:val="28"/>
        </w:rPr>
        <w:lastRenderedPageBreak/>
        <w:t xml:space="preserve">             Т</w:t>
      </w:r>
      <w:r w:rsidRPr="00B973AD">
        <w:rPr>
          <w:rFonts w:ascii="Times New Roman" w:hAnsi="Times New Roman" w:cs="Times New Roman"/>
          <w:color w:val="000000"/>
          <w:sz w:val="28"/>
          <w:szCs w:val="28"/>
        </w:rPr>
        <w:t xml:space="preserve"> - тарифная ставка соответствующего разряда в</w:t>
      </w:r>
      <w:r w:rsidRPr="00B973AD">
        <w:rPr>
          <w:rFonts w:ascii="Times New Roman" w:hAnsi="Times New Roman" w:cs="Times New Roman"/>
          <w:sz w:val="28"/>
          <w:szCs w:val="28"/>
        </w:rPr>
        <w:t xml:space="preserve"> </w:t>
      </w:r>
      <w:r w:rsidRPr="00B973AD">
        <w:rPr>
          <w:rFonts w:ascii="Times New Roman" w:hAnsi="Times New Roman" w:cs="Times New Roman"/>
          <w:color w:val="000000"/>
          <w:sz w:val="28"/>
          <w:szCs w:val="28"/>
        </w:rPr>
        <w:t>единицу времени (тг/час);</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color w:val="000000"/>
          <w:sz w:val="28"/>
          <w:szCs w:val="28"/>
        </w:rPr>
      </w:pPr>
      <w:r w:rsidRPr="00B973AD">
        <w:rPr>
          <w:rFonts w:ascii="Times New Roman" w:hAnsi="Times New Roman" w:cs="Times New Roman"/>
          <w:b/>
          <w:i/>
          <w:color w:val="000000"/>
          <w:sz w:val="28"/>
          <w:szCs w:val="28"/>
        </w:rPr>
        <w:t xml:space="preserve">             р</w:t>
      </w:r>
      <w:r w:rsidRPr="00B973AD">
        <w:rPr>
          <w:rFonts w:ascii="Times New Roman" w:hAnsi="Times New Roman" w:cs="Times New Roman"/>
          <w:color w:val="000000"/>
          <w:sz w:val="28"/>
          <w:szCs w:val="28"/>
        </w:rPr>
        <w:t xml:space="preserve"> - размер премии в процентах к тарифной ставке; </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color w:val="000000"/>
          <w:sz w:val="28"/>
          <w:szCs w:val="28"/>
        </w:rPr>
      </w:pPr>
      <w:r w:rsidRPr="00B973AD">
        <w:rPr>
          <w:rFonts w:ascii="Times New Roman" w:hAnsi="Times New Roman" w:cs="Times New Roman"/>
          <w:b/>
          <w:i/>
          <w:color w:val="000000"/>
          <w:sz w:val="28"/>
          <w:szCs w:val="28"/>
        </w:rPr>
        <w:t xml:space="preserve">            К</w:t>
      </w:r>
      <w:r w:rsidRPr="00B973AD">
        <w:rPr>
          <w:rFonts w:ascii="Times New Roman" w:hAnsi="Times New Roman" w:cs="Times New Roman"/>
          <w:color w:val="000000"/>
          <w:sz w:val="28"/>
          <w:szCs w:val="28"/>
        </w:rPr>
        <w:t xml:space="preserve"> - размер премии за каждый процент перевыпол</w:t>
      </w:r>
      <w:r w:rsidRPr="00B973AD">
        <w:rPr>
          <w:rFonts w:ascii="Times New Roman" w:hAnsi="Times New Roman" w:cs="Times New Roman"/>
          <w:color w:val="000000"/>
          <w:sz w:val="28"/>
          <w:szCs w:val="28"/>
        </w:rPr>
        <w:softHyphen/>
        <w:t>нения показателей и условий премирования, %;</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b/>
          <w:i/>
          <w:color w:val="000000"/>
          <w:sz w:val="28"/>
          <w:szCs w:val="28"/>
        </w:rPr>
        <w:t xml:space="preserve">            п</w:t>
      </w:r>
      <w:r w:rsidRPr="00B973AD">
        <w:rPr>
          <w:rFonts w:ascii="Times New Roman" w:hAnsi="Times New Roman" w:cs="Times New Roman"/>
          <w:color w:val="000000"/>
          <w:sz w:val="28"/>
          <w:szCs w:val="28"/>
        </w:rPr>
        <w:t xml:space="preserve"> - процент перевыполнени</w:t>
      </w:r>
      <w:r w:rsidR="008A7806">
        <w:rPr>
          <w:rFonts w:ascii="Times New Roman" w:hAnsi="Times New Roman" w:cs="Times New Roman"/>
          <w:color w:val="000000"/>
          <w:sz w:val="28"/>
          <w:szCs w:val="28"/>
        </w:rPr>
        <w:t>я показателей преми</w:t>
      </w:r>
      <w:r w:rsidR="008A7806">
        <w:rPr>
          <w:rFonts w:ascii="Times New Roman" w:hAnsi="Times New Roman" w:cs="Times New Roman"/>
          <w:color w:val="000000"/>
          <w:sz w:val="28"/>
          <w:szCs w:val="28"/>
        </w:rPr>
        <w:softHyphen/>
        <w:t>рования</w:t>
      </w:r>
      <w:r w:rsidRPr="00B973AD">
        <w:rPr>
          <w:rFonts w:ascii="Times New Roman" w:hAnsi="Times New Roman" w:cs="Times New Roman"/>
          <w:color w:val="000000"/>
          <w:sz w:val="28"/>
          <w:szCs w:val="28"/>
        </w:rPr>
        <w:t>. В связи со специфическими особенностями производства и характера работ, выполняемых отдельными рабочими-повременщиками, устанавливаются различные показатели</w:t>
      </w:r>
      <w:r w:rsidRPr="00B973AD">
        <w:rPr>
          <w:rFonts w:ascii="Times New Roman" w:hAnsi="Times New Roman" w:cs="Times New Roman"/>
          <w:sz w:val="28"/>
          <w:szCs w:val="28"/>
        </w:rPr>
        <w:t xml:space="preserve"> </w:t>
      </w:r>
      <w:r w:rsidRPr="00B973AD">
        <w:rPr>
          <w:rFonts w:ascii="Times New Roman" w:hAnsi="Times New Roman" w:cs="Times New Roman"/>
          <w:color w:val="000000"/>
          <w:sz w:val="28"/>
          <w:szCs w:val="28"/>
        </w:rPr>
        <w:t>премирования.</w:t>
      </w:r>
    </w:p>
    <w:p w:rsidR="00A71F66" w:rsidRPr="00B973AD" w:rsidRDefault="00A71F66" w:rsidP="00A71F66">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B973AD">
        <w:rPr>
          <w:rFonts w:ascii="Times New Roman" w:hAnsi="Times New Roman" w:cs="Times New Roman"/>
          <w:color w:val="000000"/>
          <w:sz w:val="28"/>
          <w:szCs w:val="28"/>
        </w:rPr>
        <w:t>Вспомогательные рабочие-повременщики производст</w:t>
      </w:r>
      <w:r w:rsidRPr="00B973AD">
        <w:rPr>
          <w:rFonts w:ascii="Times New Roman" w:hAnsi="Times New Roman" w:cs="Times New Roman"/>
          <w:color w:val="000000"/>
          <w:sz w:val="28"/>
          <w:szCs w:val="28"/>
        </w:rPr>
        <w:softHyphen/>
        <w:t>венных цехов и вспомогательных цехов могут премироваться за качественное и своевременное выполнение работ при усло</w:t>
      </w:r>
      <w:r w:rsidRPr="00B973AD">
        <w:rPr>
          <w:rFonts w:ascii="Times New Roman" w:hAnsi="Times New Roman" w:cs="Times New Roman"/>
          <w:color w:val="000000"/>
          <w:sz w:val="28"/>
          <w:szCs w:val="28"/>
        </w:rPr>
        <w:softHyphen/>
        <w:t>вии выполнения производственного задания обслуживаемыми ими участками. За качественные показатели могут также пре</w:t>
      </w:r>
      <w:r w:rsidRPr="00B973AD">
        <w:rPr>
          <w:rFonts w:ascii="Times New Roman" w:hAnsi="Times New Roman" w:cs="Times New Roman"/>
          <w:color w:val="000000"/>
          <w:sz w:val="28"/>
          <w:szCs w:val="28"/>
        </w:rPr>
        <w:softHyphen/>
        <w:t>мироваться рабочие-повременщики, занятые ремонтом техно</w:t>
      </w:r>
      <w:r w:rsidRPr="00B973AD">
        <w:rPr>
          <w:rFonts w:ascii="Times New Roman" w:hAnsi="Times New Roman" w:cs="Times New Roman"/>
          <w:color w:val="000000"/>
          <w:sz w:val="28"/>
          <w:szCs w:val="28"/>
        </w:rPr>
        <w:softHyphen/>
        <w:t>логического оборудования.</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i/>
          <w:iCs/>
          <w:color w:val="000000"/>
          <w:sz w:val="28"/>
          <w:szCs w:val="28"/>
        </w:rPr>
        <w:t xml:space="preserve">      Пример. </w:t>
      </w:r>
      <w:r w:rsidRPr="00B973AD">
        <w:rPr>
          <w:rFonts w:ascii="Times New Roman" w:hAnsi="Times New Roman" w:cs="Times New Roman"/>
          <w:color w:val="000000"/>
          <w:sz w:val="28"/>
          <w:szCs w:val="28"/>
        </w:rPr>
        <w:t>Слесарь по обсл</w:t>
      </w:r>
      <w:r>
        <w:rPr>
          <w:rFonts w:ascii="Times New Roman" w:hAnsi="Times New Roman" w:cs="Times New Roman"/>
          <w:color w:val="000000"/>
          <w:sz w:val="28"/>
          <w:szCs w:val="28"/>
        </w:rPr>
        <w:t>уживанию оборудования Абе</w:t>
      </w:r>
      <w:r w:rsidRPr="00B973AD">
        <w:rPr>
          <w:rFonts w:ascii="Times New Roman" w:hAnsi="Times New Roman" w:cs="Times New Roman"/>
          <w:color w:val="000000"/>
          <w:sz w:val="28"/>
          <w:szCs w:val="28"/>
        </w:rPr>
        <w:t>нов в течение рабочей смены должен произвести осмотр и наладку 10 станков. Он обслуживает 12 станков благодаря вы</w:t>
      </w:r>
      <w:r w:rsidRPr="00B973AD">
        <w:rPr>
          <w:rFonts w:ascii="Times New Roman" w:hAnsi="Times New Roman" w:cs="Times New Roman"/>
          <w:color w:val="000000"/>
          <w:sz w:val="28"/>
          <w:szCs w:val="28"/>
        </w:rPr>
        <w:softHyphen/>
        <w:t>сокой квалификации, применению приспособлений. У рабоче</w:t>
      </w:r>
      <w:r w:rsidRPr="00B973AD">
        <w:rPr>
          <w:rFonts w:ascii="Times New Roman" w:hAnsi="Times New Roman" w:cs="Times New Roman"/>
          <w:color w:val="000000"/>
          <w:sz w:val="28"/>
          <w:szCs w:val="28"/>
        </w:rPr>
        <w:softHyphen/>
        <w:t>го 8-й разряд. Оплата повременно-премиальная.</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color w:val="000000"/>
          <w:sz w:val="28"/>
          <w:szCs w:val="28"/>
        </w:rPr>
      </w:pPr>
      <w:r w:rsidRPr="00B973AD">
        <w:rPr>
          <w:rFonts w:ascii="Times New Roman" w:hAnsi="Times New Roman" w:cs="Times New Roman"/>
          <w:color w:val="000000"/>
          <w:sz w:val="28"/>
          <w:szCs w:val="28"/>
        </w:rPr>
        <w:t>За расширение зон обслуживания слесарю установлена доплата в размере 30% к тарифной ставке. По Положению об оплате премия установл</w:t>
      </w:r>
      <w:r>
        <w:rPr>
          <w:rFonts w:ascii="Times New Roman" w:hAnsi="Times New Roman" w:cs="Times New Roman"/>
          <w:color w:val="000000"/>
          <w:sz w:val="28"/>
          <w:szCs w:val="28"/>
        </w:rPr>
        <w:t>ена в размере 80%. В январе 2014</w:t>
      </w:r>
      <w:r w:rsidRPr="00B973AD">
        <w:rPr>
          <w:rFonts w:ascii="Times New Roman" w:hAnsi="Times New Roman" w:cs="Times New Roman"/>
          <w:color w:val="000000"/>
          <w:sz w:val="28"/>
          <w:szCs w:val="28"/>
        </w:rPr>
        <w:t xml:space="preserve"> г. Абенов отработал полностью. Ставка 1 разряда -34</w:t>
      </w:r>
      <w:r>
        <w:rPr>
          <w:rFonts w:ascii="Times New Roman" w:hAnsi="Times New Roman" w:cs="Times New Roman"/>
          <w:color w:val="000000"/>
          <w:sz w:val="28"/>
          <w:szCs w:val="28"/>
        </w:rPr>
        <w:t xml:space="preserve"> </w:t>
      </w:r>
      <w:r w:rsidRPr="00B973AD">
        <w:rPr>
          <w:rFonts w:ascii="Times New Roman" w:hAnsi="Times New Roman" w:cs="Times New Roman"/>
          <w:color w:val="000000"/>
          <w:sz w:val="28"/>
          <w:szCs w:val="28"/>
        </w:rPr>
        <w:t>40</w:t>
      </w:r>
      <w:r>
        <w:rPr>
          <w:rFonts w:ascii="Times New Roman" w:hAnsi="Times New Roman" w:cs="Times New Roman"/>
          <w:color w:val="000000"/>
          <w:sz w:val="28"/>
          <w:szCs w:val="28"/>
        </w:rPr>
        <w:t>0</w:t>
      </w:r>
      <w:r w:rsidRPr="00B973AD">
        <w:rPr>
          <w:rFonts w:ascii="Times New Roman" w:hAnsi="Times New Roman" w:cs="Times New Roman"/>
          <w:color w:val="000000"/>
          <w:sz w:val="28"/>
          <w:szCs w:val="28"/>
        </w:rPr>
        <w:t xml:space="preserve"> тг. На</w:t>
      </w:r>
      <w:r w:rsidRPr="00B973AD">
        <w:rPr>
          <w:rFonts w:ascii="Times New Roman" w:hAnsi="Times New Roman" w:cs="Times New Roman"/>
          <w:color w:val="000000"/>
          <w:sz w:val="28"/>
          <w:szCs w:val="28"/>
        </w:rPr>
        <w:softHyphen/>
        <w:t>числить зарплату Абенову.</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color w:val="000000"/>
          <w:sz w:val="28"/>
          <w:szCs w:val="28"/>
        </w:rPr>
      </w:pPr>
      <w:r w:rsidRPr="00B973AD">
        <w:rPr>
          <w:rFonts w:ascii="Times New Roman" w:hAnsi="Times New Roman" w:cs="Times New Roman"/>
          <w:color w:val="000000"/>
          <w:sz w:val="28"/>
          <w:szCs w:val="28"/>
        </w:rPr>
        <w:t xml:space="preserve"> Решение: </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color w:val="000000"/>
          <w:sz w:val="28"/>
          <w:szCs w:val="28"/>
        </w:rPr>
        <w:t xml:space="preserve"> 1. Определим месячную тарифную ставку 8 разряда.</w:t>
      </w:r>
    </w:p>
    <w:p w:rsidR="00A71F66" w:rsidRPr="005347F8" w:rsidRDefault="00A71F66" w:rsidP="00A71F66">
      <w:pPr>
        <w:shd w:val="clear" w:color="auto" w:fill="FFFFFF"/>
        <w:autoSpaceDE w:val="0"/>
        <w:autoSpaceDN w:val="0"/>
        <w:adjustRightInd w:val="0"/>
        <w:spacing w:before="120" w:after="120" w:line="360" w:lineRule="auto"/>
        <w:jc w:val="center"/>
        <w:rPr>
          <w:rFonts w:ascii="Times New Roman" w:hAnsi="Times New Roman" w:cs="Times New Roman"/>
          <w:b/>
          <w:i/>
          <w:color w:val="000000"/>
          <w:sz w:val="32"/>
          <w:szCs w:val="28"/>
        </w:rPr>
      </w:pPr>
      <w:r w:rsidRPr="005347F8">
        <w:rPr>
          <w:rFonts w:ascii="Times New Roman" w:hAnsi="Times New Roman" w:cs="Times New Roman"/>
          <w:b/>
          <w:i/>
          <w:color w:val="000000"/>
          <w:sz w:val="32"/>
          <w:szCs w:val="28"/>
        </w:rPr>
        <w:t>3440</w:t>
      </w:r>
      <w:r>
        <w:rPr>
          <w:rFonts w:ascii="Times New Roman" w:hAnsi="Times New Roman" w:cs="Times New Roman"/>
          <w:b/>
          <w:i/>
          <w:color w:val="000000"/>
          <w:sz w:val="32"/>
          <w:szCs w:val="28"/>
        </w:rPr>
        <w:t xml:space="preserve">0 </w:t>
      </w:r>
      <w:r w:rsidRPr="005347F8">
        <w:rPr>
          <w:rFonts w:ascii="Times New Roman" w:hAnsi="Times New Roman" w:cs="Times New Roman"/>
          <w:b/>
          <w:i/>
          <w:color w:val="000000"/>
          <w:sz w:val="32"/>
          <w:szCs w:val="28"/>
        </w:rPr>
        <w:t>х 1,66 =57</w:t>
      </w:r>
      <w:r>
        <w:rPr>
          <w:rFonts w:ascii="Times New Roman" w:hAnsi="Times New Roman" w:cs="Times New Roman"/>
          <w:b/>
          <w:i/>
          <w:color w:val="000000"/>
          <w:sz w:val="32"/>
          <w:szCs w:val="28"/>
        </w:rPr>
        <w:t xml:space="preserve"> </w:t>
      </w:r>
      <w:r w:rsidRPr="005347F8">
        <w:rPr>
          <w:rFonts w:ascii="Times New Roman" w:hAnsi="Times New Roman" w:cs="Times New Roman"/>
          <w:b/>
          <w:i/>
          <w:color w:val="000000"/>
          <w:sz w:val="32"/>
          <w:szCs w:val="28"/>
        </w:rPr>
        <w:t>10</w:t>
      </w:r>
      <w:r>
        <w:rPr>
          <w:rFonts w:ascii="Times New Roman" w:hAnsi="Times New Roman" w:cs="Times New Roman"/>
          <w:b/>
          <w:i/>
          <w:color w:val="000000"/>
          <w:sz w:val="32"/>
          <w:szCs w:val="28"/>
        </w:rPr>
        <w:t>4</w:t>
      </w:r>
      <w:r w:rsidRPr="005347F8">
        <w:rPr>
          <w:rFonts w:ascii="Times New Roman" w:hAnsi="Times New Roman" w:cs="Times New Roman"/>
          <w:b/>
          <w:i/>
          <w:color w:val="000000"/>
          <w:sz w:val="32"/>
          <w:szCs w:val="28"/>
        </w:rPr>
        <w:t xml:space="preserve"> </w:t>
      </w:r>
      <w:r w:rsidRPr="00D82FEC">
        <w:rPr>
          <w:rFonts w:ascii="Times New Roman" w:hAnsi="Times New Roman" w:cs="Times New Roman"/>
          <w:color w:val="000000"/>
          <w:sz w:val="32"/>
          <w:szCs w:val="28"/>
        </w:rPr>
        <w:t>тг.</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color w:val="000000"/>
          <w:sz w:val="28"/>
          <w:szCs w:val="28"/>
        </w:rPr>
      </w:pPr>
      <w:r w:rsidRPr="00B973AD">
        <w:rPr>
          <w:rFonts w:ascii="Times New Roman" w:hAnsi="Times New Roman" w:cs="Times New Roman"/>
          <w:color w:val="000000"/>
          <w:sz w:val="28"/>
          <w:szCs w:val="28"/>
        </w:rPr>
        <w:t>2. Определим размер доплаты за расширение зоны обслуживания:</w:t>
      </w:r>
    </w:p>
    <w:p w:rsidR="00A71F66" w:rsidRPr="005347F8" w:rsidRDefault="00A71F66" w:rsidP="00A71F66">
      <w:pPr>
        <w:shd w:val="clear" w:color="auto" w:fill="FFFFFF"/>
        <w:autoSpaceDE w:val="0"/>
        <w:autoSpaceDN w:val="0"/>
        <w:adjustRightInd w:val="0"/>
        <w:spacing w:before="120" w:after="120" w:line="360" w:lineRule="auto"/>
        <w:jc w:val="center"/>
        <w:rPr>
          <w:rFonts w:ascii="Times New Roman" w:hAnsi="Times New Roman" w:cs="Times New Roman"/>
          <w:b/>
          <w:i/>
          <w:color w:val="000000"/>
          <w:sz w:val="32"/>
          <w:szCs w:val="28"/>
        </w:rPr>
      </w:pPr>
      <w:r w:rsidRPr="005347F8">
        <w:rPr>
          <w:rFonts w:ascii="Times New Roman" w:hAnsi="Times New Roman" w:cs="Times New Roman"/>
          <w:b/>
          <w:i/>
          <w:color w:val="000000"/>
          <w:sz w:val="32"/>
          <w:szCs w:val="28"/>
        </w:rPr>
        <w:lastRenderedPageBreak/>
        <w:t>57</w:t>
      </w:r>
      <w:r>
        <w:rPr>
          <w:rFonts w:ascii="Times New Roman" w:hAnsi="Times New Roman" w:cs="Times New Roman"/>
          <w:b/>
          <w:i/>
          <w:color w:val="000000"/>
          <w:sz w:val="32"/>
          <w:szCs w:val="28"/>
        </w:rPr>
        <w:t xml:space="preserve"> </w:t>
      </w:r>
      <w:r w:rsidRPr="005347F8">
        <w:rPr>
          <w:rFonts w:ascii="Times New Roman" w:hAnsi="Times New Roman" w:cs="Times New Roman"/>
          <w:b/>
          <w:i/>
          <w:color w:val="000000"/>
          <w:sz w:val="32"/>
          <w:szCs w:val="28"/>
        </w:rPr>
        <w:t>10</w:t>
      </w:r>
      <w:r>
        <w:rPr>
          <w:rFonts w:ascii="Times New Roman" w:hAnsi="Times New Roman" w:cs="Times New Roman"/>
          <w:b/>
          <w:i/>
          <w:color w:val="000000"/>
          <w:sz w:val="32"/>
          <w:szCs w:val="28"/>
        </w:rPr>
        <w:t>4</w:t>
      </w:r>
      <w:r w:rsidRPr="005347F8">
        <w:rPr>
          <w:rFonts w:ascii="Times New Roman" w:hAnsi="Times New Roman" w:cs="Times New Roman"/>
          <w:b/>
          <w:i/>
          <w:color w:val="000000"/>
          <w:sz w:val="32"/>
          <w:szCs w:val="28"/>
        </w:rPr>
        <w:t xml:space="preserve"> х 30% =17</w:t>
      </w:r>
      <w:r>
        <w:rPr>
          <w:rFonts w:ascii="Times New Roman" w:hAnsi="Times New Roman" w:cs="Times New Roman"/>
          <w:b/>
          <w:i/>
          <w:color w:val="000000"/>
          <w:sz w:val="32"/>
          <w:szCs w:val="28"/>
        </w:rPr>
        <w:t xml:space="preserve"> </w:t>
      </w:r>
      <w:r w:rsidRPr="005347F8">
        <w:rPr>
          <w:rFonts w:ascii="Times New Roman" w:hAnsi="Times New Roman" w:cs="Times New Roman"/>
          <w:b/>
          <w:i/>
          <w:color w:val="000000"/>
          <w:sz w:val="32"/>
          <w:szCs w:val="28"/>
        </w:rPr>
        <w:t>13</w:t>
      </w:r>
      <w:r>
        <w:rPr>
          <w:rFonts w:ascii="Times New Roman" w:hAnsi="Times New Roman" w:cs="Times New Roman"/>
          <w:b/>
          <w:i/>
          <w:color w:val="000000"/>
          <w:sz w:val="32"/>
          <w:szCs w:val="28"/>
        </w:rPr>
        <w:t>1</w:t>
      </w:r>
      <w:r w:rsidRPr="005347F8">
        <w:rPr>
          <w:rFonts w:ascii="Times New Roman" w:hAnsi="Times New Roman" w:cs="Times New Roman"/>
          <w:b/>
          <w:i/>
          <w:color w:val="000000"/>
          <w:sz w:val="32"/>
          <w:szCs w:val="28"/>
        </w:rPr>
        <w:t xml:space="preserve"> </w:t>
      </w:r>
      <w:r w:rsidRPr="00D82FEC">
        <w:rPr>
          <w:rFonts w:ascii="Times New Roman" w:hAnsi="Times New Roman" w:cs="Times New Roman"/>
          <w:color w:val="000000"/>
          <w:sz w:val="32"/>
          <w:szCs w:val="28"/>
        </w:rPr>
        <w:t>тг.</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color w:val="000000"/>
          <w:sz w:val="28"/>
          <w:szCs w:val="28"/>
        </w:rPr>
      </w:pPr>
      <w:r w:rsidRPr="00B973AD">
        <w:rPr>
          <w:rFonts w:ascii="Times New Roman" w:hAnsi="Times New Roman" w:cs="Times New Roman"/>
          <w:color w:val="000000"/>
          <w:sz w:val="28"/>
          <w:szCs w:val="28"/>
        </w:rPr>
        <w:t xml:space="preserve">3. С учетом доплаты: </w:t>
      </w:r>
    </w:p>
    <w:p w:rsidR="00A71F66" w:rsidRPr="005347F8" w:rsidRDefault="00A71F66" w:rsidP="00A71F66">
      <w:pPr>
        <w:shd w:val="clear" w:color="auto" w:fill="FFFFFF"/>
        <w:autoSpaceDE w:val="0"/>
        <w:autoSpaceDN w:val="0"/>
        <w:adjustRightInd w:val="0"/>
        <w:spacing w:before="120" w:after="120" w:line="360" w:lineRule="auto"/>
        <w:jc w:val="center"/>
        <w:rPr>
          <w:rFonts w:ascii="Times New Roman" w:hAnsi="Times New Roman" w:cs="Times New Roman"/>
          <w:b/>
          <w:i/>
          <w:color w:val="000000"/>
          <w:sz w:val="32"/>
          <w:szCs w:val="28"/>
        </w:rPr>
      </w:pPr>
      <w:r w:rsidRPr="005347F8">
        <w:rPr>
          <w:rFonts w:ascii="Times New Roman" w:hAnsi="Times New Roman" w:cs="Times New Roman"/>
          <w:b/>
          <w:i/>
          <w:color w:val="000000"/>
          <w:sz w:val="32"/>
          <w:szCs w:val="28"/>
        </w:rPr>
        <w:t>57</w:t>
      </w:r>
      <w:r>
        <w:rPr>
          <w:rFonts w:ascii="Times New Roman" w:hAnsi="Times New Roman" w:cs="Times New Roman"/>
          <w:b/>
          <w:i/>
          <w:color w:val="000000"/>
          <w:sz w:val="32"/>
          <w:szCs w:val="28"/>
        </w:rPr>
        <w:t> </w:t>
      </w:r>
      <w:r w:rsidRPr="005347F8">
        <w:rPr>
          <w:rFonts w:ascii="Times New Roman" w:hAnsi="Times New Roman" w:cs="Times New Roman"/>
          <w:b/>
          <w:i/>
          <w:color w:val="000000"/>
          <w:sz w:val="32"/>
          <w:szCs w:val="28"/>
        </w:rPr>
        <w:t>10</w:t>
      </w:r>
      <w:r>
        <w:rPr>
          <w:rFonts w:ascii="Times New Roman" w:hAnsi="Times New Roman" w:cs="Times New Roman"/>
          <w:b/>
          <w:i/>
          <w:color w:val="000000"/>
          <w:sz w:val="32"/>
          <w:szCs w:val="28"/>
        </w:rPr>
        <w:t xml:space="preserve">4 </w:t>
      </w:r>
      <w:r w:rsidRPr="005347F8">
        <w:rPr>
          <w:rFonts w:ascii="Times New Roman" w:hAnsi="Times New Roman" w:cs="Times New Roman"/>
          <w:b/>
          <w:i/>
          <w:color w:val="000000"/>
          <w:sz w:val="32"/>
          <w:szCs w:val="28"/>
        </w:rPr>
        <w:t>+ 17</w:t>
      </w:r>
      <w:r>
        <w:rPr>
          <w:rFonts w:ascii="Times New Roman" w:hAnsi="Times New Roman" w:cs="Times New Roman"/>
          <w:b/>
          <w:i/>
          <w:color w:val="000000"/>
          <w:sz w:val="32"/>
          <w:szCs w:val="28"/>
        </w:rPr>
        <w:t xml:space="preserve"> </w:t>
      </w:r>
      <w:r w:rsidRPr="005347F8">
        <w:rPr>
          <w:rFonts w:ascii="Times New Roman" w:hAnsi="Times New Roman" w:cs="Times New Roman"/>
          <w:b/>
          <w:i/>
          <w:color w:val="000000"/>
          <w:sz w:val="32"/>
          <w:szCs w:val="28"/>
        </w:rPr>
        <w:t>13</w:t>
      </w:r>
      <w:r>
        <w:rPr>
          <w:rFonts w:ascii="Times New Roman" w:hAnsi="Times New Roman" w:cs="Times New Roman"/>
          <w:b/>
          <w:i/>
          <w:color w:val="000000"/>
          <w:sz w:val="32"/>
          <w:szCs w:val="28"/>
        </w:rPr>
        <w:t>1</w:t>
      </w:r>
      <w:r w:rsidRPr="005347F8">
        <w:rPr>
          <w:rFonts w:ascii="Times New Roman" w:hAnsi="Times New Roman" w:cs="Times New Roman"/>
          <w:b/>
          <w:i/>
          <w:color w:val="000000"/>
          <w:sz w:val="32"/>
          <w:szCs w:val="28"/>
        </w:rPr>
        <w:t xml:space="preserve"> =</w:t>
      </w:r>
      <w:r>
        <w:rPr>
          <w:rFonts w:ascii="Times New Roman" w:hAnsi="Times New Roman" w:cs="Times New Roman"/>
          <w:b/>
          <w:i/>
          <w:color w:val="000000"/>
          <w:sz w:val="32"/>
          <w:szCs w:val="28"/>
        </w:rPr>
        <w:t>58 817</w:t>
      </w:r>
      <w:r w:rsidRPr="005347F8">
        <w:rPr>
          <w:rFonts w:ascii="Times New Roman" w:hAnsi="Times New Roman" w:cs="Times New Roman"/>
          <w:b/>
          <w:i/>
          <w:color w:val="000000"/>
          <w:sz w:val="32"/>
          <w:szCs w:val="28"/>
        </w:rPr>
        <w:t xml:space="preserve"> </w:t>
      </w:r>
      <w:r w:rsidRPr="00D82FEC">
        <w:rPr>
          <w:rFonts w:ascii="Times New Roman" w:hAnsi="Times New Roman" w:cs="Times New Roman"/>
          <w:color w:val="000000"/>
          <w:sz w:val="32"/>
          <w:szCs w:val="28"/>
        </w:rPr>
        <w:t>тг.</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color w:val="000000"/>
          <w:sz w:val="28"/>
          <w:szCs w:val="28"/>
        </w:rPr>
      </w:pPr>
      <w:r w:rsidRPr="00B973AD">
        <w:rPr>
          <w:rFonts w:ascii="Times New Roman" w:hAnsi="Times New Roman" w:cs="Times New Roman"/>
          <w:color w:val="000000"/>
          <w:sz w:val="28"/>
          <w:szCs w:val="28"/>
        </w:rPr>
        <w:t xml:space="preserve">4. Определим размер премии: </w:t>
      </w:r>
    </w:p>
    <w:p w:rsidR="00A71F66" w:rsidRPr="005347F8" w:rsidRDefault="00A71F66" w:rsidP="00A71F66">
      <w:pPr>
        <w:shd w:val="clear" w:color="auto" w:fill="FFFFFF"/>
        <w:autoSpaceDE w:val="0"/>
        <w:autoSpaceDN w:val="0"/>
        <w:adjustRightInd w:val="0"/>
        <w:spacing w:before="120" w:after="120" w:line="360" w:lineRule="auto"/>
        <w:jc w:val="center"/>
        <w:rPr>
          <w:rFonts w:ascii="Times New Roman" w:hAnsi="Times New Roman" w:cs="Times New Roman"/>
          <w:b/>
          <w:i/>
          <w:color w:val="000000"/>
          <w:sz w:val="32"/>
          <w:szCs w:val="28"/>
        </w:rPr>
      </w:pPr>
      <w:r>
        <w:rPr>
          <w:rFonts w:ascii="Times New Roman" w:hAnsi="Times New Roman" w:cs="Times New Roman"/>
          <w:b/>
          <w:i/>
          <w:color w:val="000000"/>
          <w:sz w:val="32"/>
          <w:szCs w:val="28"/>
        </w:rPr>
        <w:t>58 817 х 80% = 47 054</w:t>
      </w:r>
      <w:r w:rsidRPr="005347F8">
        <w:rPr>
          <w:rFonts w:ascii="Times New Roman" w:hAnsi="Times New Roman" w:cs="Times New Roman"/>
          <w:b/>
          <w:i/>
          <w:color w:val="000000"/>
          <w:sz w:val="32"/>
          <w:szCs w:val="28"/>
        </w:rPr>
        <w:t xml:space="preserve"> </w:t>
      </w:r>
      <w:r w:rsidRPr="002D23A7">
        <w:rPr>
          <w:rFonts w:ascii="Times New Roman" w:hAnsi="Times New Roman" w:cs="Times New Roman"/>
          <w:color w:val="000000"/>
          <w:sz w:val="32"/>
          <w:szCs w:val="28"/>
        </w:rPr>
        <w:t>тг.</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color w:val="000000"/>
          <w:sz w:val="28"/>
          <w:szCs w:val="28"/>
        </w:rPr>
      </w:pPr>
      <w:r w:rsidRPr="00B973AD">
        <w:rPr>
          <w:rFonts w:ascii="Times New Roman" w:hAnsi="Times New Roman" w:cs="Times New Roman"/>
          <w:color w:val="000000"/>
          <w:sz w:val="28"/>
          <w:szCs w:val="28"/>
        </w:rPr>
        <w:t xml:space="preserve">5. Зарплата за январь составит:  </w:t>
      </w:r>
    </w:p>
    <w:p w:rsidR="00A71F66" w:rsidRPr="005347F8" w:rsidRDefault="00A71F66" w:rsidP="00A71F66">
      <w:pPr>
        <w:shd w:val="clear" w:color="auto" w:fill="FFFFFF"/>
        <w:autoSpaceDE w:val="0"/>
        <w:autoSpaceDN w:val="0"/>
        <w:adjustRightInd w:val="0"/>
        <w:spacing w:before="120" w:after="120" w:line="360" w:lineRule="auto"/>
        <w:jc w:val="center"/>
        <w:rPr>
          <w:rFonts w:ascii="Times New Roman" w:hAnsi="Times New Roman" w:cs="Times New Roman"/>
          <w:b/>
          <w:i/>
          <w:color w:val="000000"/>
          <w:sz w:val="32"/>
          <w:szCs w:val="28"/>
        </w:rPr>
      </w:pPr>
      <w:r>
        <w:rPr>
          <w:rFonts w:ascii="Times New Roman" w:hAnsi="Times New Roman" w:cs="Times New Roman"/>
          <w:b/>
          <w:i/>
          <w:color w:val="000000"/>
          <w:sz w:val="32"/>
          <w:szCs w:val="28"/>
        </w:rPr>
        <w:t>58 817 + 47 054 = 105 871</w:t>
      </w:r>
      <w:r w:rsidRPr="005347F8">
        <w:rPr>
          <w:rFonts w:ascii="Times New Roman" w:hAnsi="Times New Roman" w:cs="Times New Roman"/>
          <w:b/>
          <w:i/>
          <w:color w:val="000000"/>
          <w:sz w:val="32"/>
          <w:szCs w:val="28"/>
        </w:rPr>
        <w:t xml:space="preserve"> </w:t>
      </w:r>
      <w:r w:rsidRPr="00E92E5D">
        <w:rPr>
          <w:rFonts w:ascii="Times New Roman" w:hAnsi="Times New Roman" w:cs="Times New Roman"/>
          <w:color w:val="000000"/>
          <w:sz w:val="32"/>
          <w:szCs w:val="28"/>
        </w:rPr>
        <w:t>тг.</w:t>
      </w:r>
    </w:p>
    <w:p w:rsidR="00A71F66" w:rsidRPr="000602DD" w:rsidRDefault="00A71F66" w:rsidP="00A71F66">
      <w:pPr>
        <w:shd w:val="clear" w:color="auto" w:fill="FFFFFF"/>
        <w:autoSpaceDE w:val="0"/>
        <w:autoSpaceDN w:val="0"/>
        <w:adjustRightInd w:val="0"/>
        <w:spacing w:before="120" w:after="120" w:line="360" w:lineRule="auto"/>
        <w:jc w:val="center"/>
        <w:rPr>
          <w:rFonts w:ascii="Times New Roman" w:hAnsi="Times New Roman" w:cs="Times New Roman"/>
          <w:bCs/>
          <w:color w:val="000000"/>
          <w:sz w:val="28"/>
          <w:szCs w:val="28"/>
        </w:rPr>
      </w:pPr>
      <w:r w:rsidRPr="000602DD">
        <w:rPr>
          <w:bCs/>
          <w:color w:val="000000"/>
          <w:sz w:val="32"/>
          <w:szCs w:val="32"/>
        </w:rPr>
        <w:t xml:space="preserve"> </w:t>
      </w:r>
      <w:r w:rsidRPr="000602DD">
        <w:rPr>
          <w:rFonts w:ascii="Times New Roman" w:hAnsi="Times New Roman" w:cs="Times New Roman"/>
          <w:bCs/>
          <w:color w:val="000000"/>
          <w:sz w:val="28"/>
          <w:szCs w:val="28"/>
        </w:rPr>
        <w:t>СДЕЛЬНЫЕ СИСТЕМЫ ОПЛАТЫ ТРУДА НА ПРЕДПРИЯТИИ</w:t>
      </w:r>
      <w:r>
        <w:rPr>
          <w:rFonts w:ascii="Times New Roman" w:hAnsi="Times New Roman" w:cs="Times New Roman"/>
          <w:bCs/>
          <w:color w:val="000000"/>
          <w:sz w:val="28"/>
          <w:szCs w:val="28"/>
        </w:rPr>
        <w:t xml:space="preserve"> </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Pr>
          <w:color w:val="000000"/>
          <w:sz w:val="32"/>
          <w:szCs w:val="32"/>
        </w:rPr>
        <w:t xml:space="preserve">      </w:t>
      </w:r>
      <w:r w:rsidRPr="00B973AD">
        <w:rPr>
          <w:rFonts w:ascii="Times New Roman" w:hAnsi="Times New Roman" w:cs="Times New Roman"/>
          <w:color w:val="000000"/>
          <w:sz w:val="28"/>
          <w:szCs w:val="28"/>
        </w:rPr>
        <w:t xml:space="preserve">При </w:t>
      </w:r>
      <w:r w:rsidRPr="00B973AD">
        <w:rPr>
          <w:rFonts w:ascii="Times New Roman" w:hAnsi="Times New Roman" w:cs="Times New Roman"/>
          <w:b/>
          <w:bCs/>
          <w:color w:val="000000"/>
          <w:sz w:val="28"/>
          <w:szCs w:val="28"/>
        </w:rPr>
        <w:t xml:space="preserve">сдельной оплате </w:t>
      </w:r>
      <w:r w:rsidRPr="00B973AD">
        <w:rPr>
          <w:rFonts w:ascii="Times New Roman" w:hAnsi="Times New Roman" w:cs="Times New Roman"/>
          <w:color w:val="000000"/>
          <w:sz w:val="28"/>
          <w:szCs w:val="28"/>
        </w:rPr>
        <w:t>мерой труда является выработан</w:t>
      </w:r>
      <w:r w:rsidRPr="00B973AD">
        <w:rPr>
          <w:rFonts w:ascii="Times New Roman" w:hAnsi="Times New Roman" w:cs="Times New Roman"/>
          <w:color w:val="000000"/>
          <w:sz w:val="28"/>
          <w:szCs w:val="28"/>
        </w:rPr>
        <w:softHyphen/>
        <w:t>ная рабочим продукция (выполненный объем работ) и зарабо</w:t>
      </w:r>
      <w:r w:rsidRPr="00B973AD">
        <w:rPr>
          <w:rFonts w:ascii="Times New Roman" w:hAnsi="Times New Roman" w:cs="Times New Roman"/>
          <w:color w:val="000000"/>
          <w:sz w:val="28"/>
          <w:szCs w:val="28"/>
        </w:rPr>
        <w:softHyphen/>
        <w:t>ток прямо зависит от количества и качества произведенной продукции, исходя из установленной сдельной расценки.</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color w:val="000000"/>
          <w:sz w:val="28"/>
          <w:szCs w:val="28"/>
        </w:rPr>
        <w:t>Основными условиями правильного применения прямой сдельной системе оплаты труда являются:</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color w:val="000000"/>
          <w:sz w:val="28"/>
          <w:szCs w:val="28"/>
        </w:rPr>
        <w:t>1) наличие и правильное применение технически обос</w:t>
      </w:r>
      <w:r w:rsidRPr="00B973AD">
        <w:rPr>
          <w:rFonts w:ascii="Times New Roman" w:hAnsi="Times New Roman" w:cs="Times New Roman"/>
          <w:color w:val="000000"/>
          <w:sz w:val="28"/>
          <w:szCs w:val="28"/>
        </w:rPr>
        <w:softHyphen/>
        <w:t>нованных норм выработки, времени, обеспечивающих более точный учет количества и качества труда, вкладываемого ра</w:t>
      </w:r>
      <w:r w:rsidRPr="00B973AD">
        <w:rPr>
          <w:rFonts w:ascii="Times New Roman" w:hAnsi="Times New Roman" w:cs="Times New Roman"/>
          <w:color w:val="000000"/>
          <w:sz w:val="28"/>
          <w:szCs w:val="28"/>
        </w:rPr>
        <w:softHyphen/>
        <w:t>ботниками в производство;</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color w:val="000000"/>
          <w:sz w:val="28"/>
          <w:szCs w:val="28"/>
        </w:rPr>
        <w:t>2) правильная тарификация работ в соответствии с дей</w:t>
      </w:r>
      <w:r w:rsidRPr="00B973AD">
        <w:rPr>
          <w:rFonts w:ascii="Times New Roman" w:hAnsi="Times New Roman" w:cs="Times New Roman"/>
          <w:color w:val="000000"/>
          <w:sz w:val="28"/>
          <w:szCs w:val="28"/>
        </w:rPr>
        <w:softHyphen/>
        <w:t>ствующими тарифно-квалификационными справочниками;</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color w:val="000000"/>
          <w:sz w:val="28"/>
          <w:szCs w:val="28"/>
        </w:rPr>
        <w:t>3) точный учет выработки, исключающий приписки фактически выполненного объема работы;</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color w:val="000000"/>
          <w:sz w:val="28"/>
          <w:szCs w:val="28"/>
        </w:rPr>
        <w:t>4) строгий контроль за качеством выполняемых работ, исключающий к оплате бракованную продукцию;</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color w:val="000000"/>
          <w:sz w:val="28"/>
          <w:szCs w:val="28"/>
        </w:rPr>
        <w:t>5) исключение по возможности простоев и непроизводи</w:t>
      </w:r>
      <w:r w:rsidRPr="00B973AD">
        <w:rPr>
          <w:rFonts w:ascii="Times New Roman" w:hAnsi="Times New Roman" w:cs="Times New Roman"/>
          <w:color w:val="000000"/>
          <w:sz w:val="28"/>
          <w:szCs w:val="28"/>
        </w:rPr>
        <w:softHyphen/>
        <w:t>тельных затрат труда рабочими, обеспечение полной загрузки работой в течение всей рабочей смены.</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color w:val="000000"/>
          <w:sz w:val="28"/>
          <w:szCs w:val="28"/>
        </w:rPr>
        <w:lastRenderedPageBreak/>
        <w:t xml:space="preserve">      При сдельной форме оплаты труда заработок рабочего определяется по формуле:</w:t>
      </w:r>
    </w:p>
    <w:p w:rsidR="00A71F66" w:rsidRPr="005347F8" w:rsidRDefault="00A71F66" w:rsidP="00A71F66">
      <w:pPr>
        <w:shd w:val="clear" w:color="auto" w:fill="FFFFFF"/>
        <w:autoSpaceDE w:val="0"/>
        <w:autoSpaceDN w:val="0"/>
        <w:adjustRightInd w:val="0"/>
        <w:spacing w:before="120" w:after="120" w:line="360" w:lineRule="auto"/>
        <w:jc w:val="center"/>
        <w:rPr>
          <w:rFonts w:ascii="Times New Roman" w:hAnsi="Times New Roman" w:cs="Times New Roman"/>
          <w:b/>
          <w:i/>
          <w:sz w:val="32"/>
          <w:szCs w:val="28"/>
        </w:rPr>
      </w:pPr>
      <w:r w:rsidRPr="005347F8">
        <w:rPr>
          <w:rFonts w:ascii="Times New Roman" w:hAnsi="Times New Roman" w:cs="Times New Roman"/>
          <w:b/>
          <w:i/>
          <w:color w:val="000000"/>
          <w:sz w:val="32"/>
          <w:szCs w:val="28"/>
        </w:rPr>
        <w:t>Зсд = Рсд*ВП,</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color w:val="000000"/>
          <w:sz w:val="28"/>
          <w:szCs w:val="28"/>
        </w:rPr>
        <w:t xml:space="preserve">где: </w:t>
      </w:r>
      <w:r w:rsidRPr="00B973AD">
        <w:rPr>
          <w:rFonts w:ascii="Times New Roman" w:hAnsi="Times New Roman" w:cs="Times New Roman"/>
          <w:b/>
          <w:i/>
          <w:color w:val="000000"/>
          <w:sz w:val="28"/>
          <w:szCs w:val="28"/>
        </w:rPr>
        <w:t xml:space="preserve">Зсд </w:t>
      </w:r>
      <w:r w:rsidRPr="00B973AD">
        <w:rPr>
          <w:rFonts w:ascii="Times New Roman" w:hAnsi="Times New Roman" w:cs="Times New Roman"/>
          <w:color w:val="000000"/>
          <w:sz w:val="28"/>
          <w:szCs w:val="28"/>
        </w:rPr>
        <w:t xml:space="preserve"> -  заработок рабочего (тг);</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color w:val="000000"/>
          <w:sz w:val="28"/>
          <w:szCs w:val="28"/>
        </w:rPr>
      </w:pPr>
      <w:r w:rsidRPr="00B973AD">
        <w:rPr>
          <w:rFonts w:ascii="Times New Roman" w:hAnsi="Times New Roman" w:cs="Times New Roman"/>
          <w:b/>
          <w:i/>
          <w:color w:val="000000"/>
          <w:sz w:val="28"/>
          <w:szCs w:val="28"/>
        </w:rPr>
        <w:t xml:space="preserve">        Рсд</w:t>
      </w:r>
      <w:r w:rsidRPr="00B973AD">
        <w:rPr>
          <w:rFonts w:ascii="Times New Roman" w:hAnsi="Times New Roman" w:cs="Times New Roman"/>
          <w:color w:val="000000"/>
          <w:sz w:val="28"/>
          <w:szCs w:val="28"/>
        </w:rPr>
        <w:t xml:space="preserve"> - сдельная расценка на единицу продукции (тг);</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color w:val="000000"/>
          <w:sz w:val="28"/>
          <w:szCs w:val="28"/>
        </w:rPr>
      </w:pPr>
      <w:r w:rsidRPr="00B973AD">
        <w:rPr>
          <w:rFonts w:ascii="Times New Roman" w:hAnsi="Times New Roman" w:cs="Times New Roman"/>
          <w:b/>
          <w:i/>
          <w:color w:val="000000"/>
          <w:sz w:val="28"/>
          <w:szCs w:val="28"/>
        </w:rPr>
        <w:t xml:space="preserve">       ВП</w:t>
      </w:r>
      <w:r w:rsidRPr="00B973AD">
        <w:rPr>
          <w:rFonts w:ascii="Times New Roman" w:hAnsi="Times New Roman" w:cs="Times New Roman"/>
          <w:color w:val="000000"/>
          <w:sz w:val="28"/>
          <w:szCs w:val="28"/>
        </w:rPr>
        <w:t xml:space="preserve"> - количество выпущенной продукции.</w:t>
      </w:r>
    </w:p>
    <w:p w:rsidR="00A71F66" w:rsidRPr="00B973AD" w:rsidRDefault="00A71F66" w:rsidP="00A71F66">
      <w:pPr>
        <w:shd w:val="clear" w:color="auto" w:fill="FFFFFF"/>
        <w:autoSpaceDE w:val="0"/>
        <w:autoSpaceDN w:val="0"/>
        <w:adjustRightInd w:val="0"/>
        <w:spacing w:before="120" w:after="120" w:line="360" w:lineRule="auto"/>
        <w:jc w:val="center"/>
        <w:rPr>
          <w:rFonts w:ascii="Times New Roman" w:hAnsi="Times New Roman" w:cs="Times New Roman"/>
          <w:color w:val="000000"/>
          <w:sz w:val="28"/>
          <w:szCs w:val="28"/>
        </w:rPr>
      </w:pPr>
      <w:r w:rsidRPr="00B973AD">
        <w:rPr>
          <w:rFonts w:ascii="Times New Roman" w:hAnsi="Times New Roman" w:cs="Times New Roman"/>
          <w:color w:val="000000"/>
          <w:sz w:val="28"/>
          <w:szCs w:val="28"/>
        </w:rPr>
        <w:t>Сдельная расценка на единицу продукции определяется:</w:t>
      </w:r>
    </w:p>
    <w:p w:rsidR="00A71F66" w:rsidRPr="00B973AD" w:rsidRDefault="00A71F66" w:rsidP="00A71F66">
      <w:pPr>
        <w:shd w:val="clear" w:color="auto" w:fill="FFFFFF"/>
        <w:autoSpaceDE w:val="0"/>
        <w:autoSpaceDN w:val="0"/>
        <w:adjustRightInd w:val="0"/>
        <w:spacing w:before="120" w:after="120" w:line="360" w:lineRule="auto"/>
        <w:jc w:val="center"/>
        <w:rPr>
          <w:rFonts w:ascii="Times New Roman" w:hAnsi="Times New Roman" w:cs="Times New Roman"/>
          <w:b/>
          <w:i/>
          <w:color w:val="000000"/>
          <w:sz w:val="28"/>
          <w:szCs w:val="28"/>
        </w:rPr>
      </w:pPr>
      <w:r w:rsidRPr="005347F8">
        <w:rPr>
          <w:rFonts w:ascii="Times New Roman" w:hAnsi="Times New Roman" w:cs="Times New Roman"/>
          <w:b/>
          <w:i/>
          <w:color w:val="000000"/>
          <w:sz w:val="32"/>
          <w:szCs w:val="28"/>
        </w:rPr>
        <w:t xml:space="preserve">Рсд = Тс*Нвр </w:t>
      </w:r>
      <w:r w:rsidRPr="005347F8">
        <w:rPr>
          <w:rFonts w:ascii="Times New Roman" w:hAnsi="Times New Roman" w:cs="Times New Roman"/>
          <w:color w:val="000000"/>
          <w:sz w:val="32"/>
          <w:szCs w:val="28"/>
        </w:rPr>
        <w:t>или</w:t>
      </w:r>
      <w:r w:rsidRPr="005347F8">
        <w:rPr>
          <w:rFonts w:ascii="Times New Roman" w:hAnsi="Times New Roman" w:cs="Times New Roman"/>
          <w:b/>
          <w:i/>
          <w:color w:val="000000"/>
          <w:sz w:val="32"/>
          <w:szCs w:val="28"/>
        </w:rPr>
        <w:t xml:space="preserve"> Рсд = Тс/Нв</w:t>
      </w:r>
      <w:r w:rsidRPr="00B973AD">
        <w:rPr>
          <w:rFonts w:ascii="Times New Roman" w:hAnsi="Times New Roman" w:cs="Times New Roman"/>
          <w:b/>
          <w:i/>
          <w:color w:val="000000"/>
          <w:sz w:val="28"/>
          <w:szCs w:val="28"/>
        </w:rPr>
        <w:t>,</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г</w:t>
      </w:r>
      <w:r w:rsidRPr="00B973AD">
        <w:rPr>
          <w:rFonts w:ascii="Times New Roman" w:hAnsi="Times New Roman" w:cs="Times New Roman"/>
          <w:color w:val="000000"/>
          <w:sz w:val="28"/>
          <w:szCs w:val="28"/>
        </w:rPr>
        <w:t xml:space="preserve">де: </w:t>
      </w:r>
      <w:r w:rsidRPr="00B973AD">
        <w:rPr>
          <w:rFonts w:ascii="Times New Roman" w:hAnsi="Times New Roman" w:cs="Times New Roman"/>
          <w:b/>
          <w:i/>
          <w:color w:val="000000"/>
          <w:sz w:val="28"/>
          <w:szCs w:val="28"/>
        </w:rPr>
        <w:t xml:space="preserve">Тс </w:t>
      </w:r>
      <w:r w:rsidRPr="00B973AD">
        <w:rPr>
          <w:rFonts w:ascii="Times New Roman" w:hAnsi="Times New Roman" w:cs="Times New Roman"/>
          <w:color w:val="000000"/>
          <w:sz w:val="28"/>
          <w:szCs w:val="28"/>
        </w:rPr>
        <w:t xml:space="preserve">- тарифная ставка соответствующего </w:t>
      </w:r>
      <w:r w:rsidRPr="00B973AD">
        <w:rPr>
          <w:rFonts w:ascii="Times New Roman" w:hAnsi="Times New Roman" w:cs="Times New Roman"/>
          <w:bCs/>
          <w:color w:val="000000"/>
          <w:sz w:val="28"/>
          <w:szCs w:val="28"/>
        </w:rPr>
        <w:t>разряда</w:t>
      </w:r>
      <w:r w:rsidRPr="00B973AD">
        <w:rPr>
          <w:rFonts w:ascii="Times New Roman" w:hAnsi="Times New Roman" w:cs="Times New Roman"/>
          <w:b/>
          <w:bCs/>
          <w:color w:val="000000"/>
          <w:sz w:val="28"/>
          <w:szCs w:val="28"/>
        </w:rPr>
        <w:t xml:space="preserve"> </w:t>
      </w:r>
      <w:r w:rsidRPr="00B973AD">
        <w:rPr>
          <w:rFonts w:ascii="Times New Roman" w:hAnsi="Times New Roman" w:cs="Times New Roman"/>
          <w:color w:val="000000"/>
          <w:sz w:val="28"/>
          <w:szCs w:val="28"/>
        </w:rPr>
        <w:t>в единицу времени (тг/час);</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color w:val="000000"/>
          <w:sz w:val="28"/>
          <w:szCs w:val="28"/>
        </w:rPr>
      </w:pPr>
      <w:r w:rsidRPr="00B973AD">
        <w:rPr>
          <w:rFonts w:ascii="Times New Roman" w:hAnsi="Times New Roman" w:cs="Times New Roman"/>
          <w:b/>
          <w:i/>
          <w:color w:val="000000"/>
          <w:sz w:val="28"/>
          <w:szCs w:val="28"/>
        </w:rPr>
        <w:t xml:space="preserve">       ВП - </w:t>
      </w:r>
      <w:r w:rsidRPr="00B973AD">
        <w:rPr>
          <w:rFonts w:ascii="Times New Roman" w:hAnsi="Times New Roman" w:cs="Times New Roman"/>
          <w:color w:val="000000"/>
          <w:sz w:val="28"/>
          <w:szCs w:val="28"/>
        </w:rPr>
        <w:t xml:space="preserve"> норма времени (час);</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color w:val="000000"/>
          <w:sz w:val="28"/>
          <w:szCs w:val="28"/>
        </w:rPr>
        <w:t xml:space="preserve">      </w:t>
      </w:r>
      <w:r w:rsidRPr="00B973AD">
        <w:rPr>
          <w:rFonts w:ascii="Times New Roman" w:hAnsi="Times New Roman" w:cs="Times New Roman"/>
          <w:b/>
          <w:i/>
          <w:color w:val="000000"/>
          <w:sz w:val="28"/>
          <w:szCs w:val="28"/>
        </w:rPr>
        <w:t xml:space="preserve">Нв - </w:t>
      </w:r>
      <w:r w:rsidRPr="00B973AD">
        <w:rPr>
          <w:rFonts w:ascii="Times New Roman" w:hAnsi="Times New Roman" w:cs="Times New Roman"/>
          <w:color w:val="000000"/>
          <w:sz w:val="28"/>
          <w:szCs w:val="28"/>
        </w:rPr>
        <w:t>норма выработки (шт., т, кг).</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color w:val="000000"/>
          <w:sz w:val="28"/>
          <w:szCs w:val="28"/>
        </w:rPr>
      </w:pPr>
      <w:r w:rsidRPr="00B973AD">
        <w:rPr>
          <w:rFonts w:ascii="Times New Roman" w:hAnsi="Times New Roman" w:cs="Times New Roman"/>
          <w:color w:val="000000"/>
          <w:sz w:val="28"/>
          <w:szCs w:val="28"/>
        </w:rPr>
        <w:t xml:space="preserve">      Сдельная форма включает в себя следующие системы: прямая сдельная, косвенная сдельная, сдельно-прогрессивная, аккордно-сдельная и сдельно-премиальная. В зависимости от того, по индивидуальным или групповым показателям опреде</w:t>
      </w:r>
      <w:r w:rsidRPr="00B973AD">
        <w:rPr>
          <w:rFonts w:ascii="Times New Roman" w:hAnsi="Times New Roman" w:cs="Times New Roman"/>
          <w:color w:val="000000"/>
          <w:sz w:val="28"/>
          <w:szCs w:val="28"/>
        </w:rPr>
        <w:softHyphen/>
        <w:t>ляется заработок, каждая система может быть индивидуальной или бригадной</w:t>
      </w:r>
      <w:r w:rsidR="00597425">
        <w:rPr>
          <w:rFonts w:ascii="Times New Roman" w:hAnsi="Times New Roman" w:cs="Times New Roman"/>
          <w:color w:val="000000"/>
          <w:sz w:val="28"/>
          <w:szCs w:val="28"/>
        </w:rPr>
        <w:t>.</w:t>
      </w:r>
      <w:r w:rsidRPr="00B973AD">
        <w:rPr>
          <w:rFonts w:ascii="Times New Roman" w:hAnsi="Times New Roman" w:cs="Times New Roman"/>
          <w:color w:val="000000"/>
          <w:sz w:val="28"/>
          <w:szCs w:val="28"/>
        </w:rPr>
        <w:t xml:space="preserve"> При сдельно-премиальной системе заработок рассчитывается следующим образом:</w:t>
      </w:r>
    </w:p>
    <w:p w:rsidR="00A71F66" w:rsidRPr="00B973AD" w:rsidRDefault="00A71F66" w:rsidP="00A71F66">
      <w:pPr>
        <w:shd w:val="clear" w:color="auto" w:fill="FFFFFF"/>
        <w:autoSpaceDE w:val="0"/>
        <w:autoSpaceDN w:val="0"/>
        <w:adjustRightInd w:val="0"/>
        <w:spacing w:before="120" w:after="120" w:line="360" w:lineRule="auto"/>
        <w:jc w:val="center"/>
        <w:rPr>
          <w:rFonts w:ascii="Times New Roman" w:hAnsi="Times New Roman" w:cs="Times New Roman"/>
          <w:b/>
          <w:i/>
          <w:color w:val="000000"/>
          <w:sz w:val="28"/>
          <w:szCs w:val="28"/>
        </w:rPr>
      </w:pPr>
      <w:r w:rsidRPr="005347F8">
        <w:rPr>
          <w:rFonts w:ascii="Times New Roman" w:hAnsi="Times New Roman" w:cs="Times New Roman"/>
          <w:b/>
          <w:i/>
          <w:color w:val="000000"/>
          <w:sz w:val="32"/>
          <w:szCs w:val="28"/>
        </w:rPr>
        <w:t>Зп= Р*ВП(1+(р+К*п)/100</w:t>
      </w:r>
      <w:r w:rsidRPr="00B973AD">
        <w:rPr>
          <w:rFonts w:ascii="Times New Roman" w:hAnsi="Times New Roman" w:cs="Times New Roman"/>
          <w:b/>
          <w:i/>
          <w:color w:val="000000"/>
          <w:sz w:val="28"/>
          <w:szCs w:val="28"/>
        </w:rPr>
        <w:t>,</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color w:val="000000"/>
          <w:sz w:val="28"/>
          <w:szCs w:val="28"/>
        </w:rPr>
        <w:t xml:space="preserve"> где: </w:t>
      </w:r>
      <w:r w:rsidRPr="00B973AD">
        <w:rPr>
          <w:rFonts w:ascii="Times New Roman" w:hAnsi="Times New Roman" w:cs="Times New Roman"/>
          <w:b/>
          <w:i/>
          <w:color w:val="000000"/>
          <w:sz w:val="28"/>
          <w:szCs w:val="28"/>
        </w:rPr>
        <w:t>Зп</w:t>
      </w:r>
      <w:r w:rsidRPr="00B973AD">
        <w:rPr>
          <w:rFonts w:ascii="Times New Roman" w:hAnsi="Times New Roman" w:cs="Times New Roman"/>
          <w:color w:val="000000"/>
          <w:sz w:val="28"/>
          <w:szCs w:val="28"/>
        </w:rPr>
        <w:t xml:space="preserve">  - заработок рабочего;</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b/>
          <w:i/>
          <w:color w:val="000000"/>
          <w:sz w:val="28"/>
          <w:szCs w:val="28"/>
        </w:rPr>
        <w:t xml:space="preserve">        Р </w:t>
      </w:r>
      <w:r w:rsidRPr="00B973AD">
        <w:rPr>
          <w:rFonts w:ascii="Times New Roman" w:hAnsi="Times New Roman" w:cs="Times New Roman"/>
          <w:color w:val="000000"/>
          <w:sz w:val="28"/>
          <w:szCs w:val="28"/>
        </w:rPr>
        <w:t xml:space="preserve">   - расценка на ...</w:t>
      </w:r>
      <w:r w:rsidRPr="00B973AD">
        <w:rPr>
          <w:rFonts w:ascii="Times New Roman" w:hAnsi="Times New Roman" w:cs="Times New Roman"/>
          <w:color w:val="000000"/>
          <w:sz w:val="28"/>
          <w:szCs w:val="28"/>
          <w:lang w:val="en-US"/>
        </w:rPr>
        <w:t>i</w:t>
      </w:r>
      <w:r w:rsidRPr="00B973AD">
        <w:rPr>
          <w:rFonts w:ascii="Times New Roman" w:hAnsi="Times New Roman" w:cs="Times New Roman"/>
          <w:color w:val="000000"/>
          <w:sz w:val="28"/>
          <w:szCs w:val="28"/>
        </w:rPr>
        <w:t xml:space="preserve"> - ый вид продукции;</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b/>
          <w:i/>
          <w:color w:val="000000"/>
          <w:sz w:val="28"/>
          <w:szCs w:val="28"/>
        </w:rPr>
        <w:t xml:space="preserve">        ВП</w:t>
      </w:r>
      <w:r w:rsidRPr="00B973AD">
        <w:rPr>
          <w:rFonts w:ascii="Times New Roman" w:hAnsi="Times New Roman" w:cs="Times New Roman"/>
          <w:color w:val="000000"/>
          <w:sz w:val="28"/>
          <w:szCs w:val="28"/>
        </w:rPr>
        <w:t xml:space="preserve"> - количество обработанных изделий ...</w:t>
      </w:r>
      <w:r w:rsidRPr="00B973AD">
        <w:rPr>
          <w:rFonts w:ascii="Times New Roman" w:hAnsi="Times New Roman" w:cs="Times New Roman"/>
          <w:color w:val="000000"/>
          <w:sz w:val="28"/>
          <w:szCs w:val="28"/>
          <w:lang w:val="en-US"/>
        </w:rPr>
        <w:t>i</w:t>
      </w:r>
      <w:r w:rsidRPr="00B973AD">
        <w:rPr>
          <w:rFonts w:ascii="Times New Roman" w:hAnsi="Times New Roman" w:cs="Times New Roman"/>
          <w:color w:val="000000"/>
          <w:sz w:val="28"/>
          <w:szCs w:val="28"/>
        </w:rPr>
        <w:t>-го вида, натуральных ед.;</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b/>
          <w:i/>
          <w:color w:val="000000"/>
          <w:sz w:val="28"/>
          <w:szCs w:val="28"/>
        </w:rPr>
        <w:t xml:space="preserve">       К</w:t>
      </w:r>
      <w:r w:rsidRPr="00B973AD">
        <w:rPr>
          <w:rFonts w:ascii="Times New Roman" w:hAnsi="Times New Roman" w:cs="Times New Roman"/>
          <w:color w:val="000000"/>
          <w:sz w:val="28"/>
          <w:szCs w:val="28"/>
        </w:rPr>
        <w:t xml:space="preserve"> - размер премий за каждый процент перевыпол</w:t>
      </w:r>
      <w:r w:rsidRPr="00B973AD">
        <w:rPr>
          <w:rFonts w:ascii="Times New Roman" w:hAnsi="Times New Roman" w:cs="Times New Roman"/>
          <w:color w:val="000000"/>
          <w:sz w:val="28"/>
          <w:szCs w:val="28"/>
        </w:rPr>
        <w:softHyphen/>
        <w:t>нения показателей и условий премирования (%);</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b/>
          <w:i/>
          <w:color w:val="000000"/>
          <w:sz w:val="28"/>
          <w:szCs w:val="28"/>
        </w:rPr>
        <w:t xml:space="preserve">       р </w:t>
      </w:r>
      <w:r w:rsidRPr="00B973AD">
        <w:rPr>
          <w:rFonts w:ascii="Times New Roman" w:hAnsi="Times New Roman" w:cs="Times New Roman"/>
          <w:color w:val="000000"/>
          <w:sz w:val="28"/>
          <w:szCs w:val="28"/>
        </w:rPr>
        <w:t xml:space="preserve">   - размер премии в % к тарифной ставке;</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b/>
          <w:i/>
          <w:color w:val="000000"/>
          <w:sz w:val="28"/>
          <w:szCs w:val="28"/>
        </w:rPr>
        <w:t xml:space="preserve">      п </w:t>
      </w:r>
      <w:r w:rsidRPr="00B973AD">
        <w:rPr>
          <w:rFonts w:ascii="Times New Roman" w:hAnsi="Times New Roman" w:cs="Times New Roman"/>
          <w:color w:val="000000"/>
          <w:sz w:val="28"/>
          <w:szCs w:val="28"/>
        </w:rPr>
        <w:t xml:space="preserve">   - % перевыполнения показателей премирования.</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color w:val="000000"/>
          <w:sz w:val="28"/>
          <w:szCs w:val="28"/>
        </w:rPr>
        <w:lastRenderedPageBreak/>
        <w:t xml:space="preserve">      При данной системе оплаты труда заработок рабочего складывается из заработка по основным (прямым) сдельным расценкам, начисленного за фактическую выработку, и пре</w:t>
      </w:r>
      <w:r w:rsidRPr="00B973AD">
        <w:rPr>
          <w:rFonts w:ascii="Times New Roman" w:hAnsi="Times New Roman" w:cs="Times New Roman"/>
          <w:color w:val="000000"/>
          <w:sz w:val="28"/>
          <w:szCs w:val="28"/>
        </w:rPr>
        <w:softHyphen/>
        <w:t>мии, начисляемой за выполнение и перевыполнение производ</w:t>
      </w:r>
      <w:r w:rsidRPr="00B973AD">
        <w:rPr>
          <w:rFonts w:ascii="Times New Roman" w:hAnsi="Times New Roman" w:cs="Times New Roman"/>
          <w:color w:val="000000"/>
          <w:sz w:val="28"/>
          <w:szCs w:val="28"/>
        </w:rPr>
        <w:softHyphen/>
        <w:t>ственных заданий, а также показателей качества. В зависимо</w:t>
      </w:r>
      <w:r w:rsidRPr="00B973AD">
        <w:rPr>
          <w:rFonts w:ascii="Times New Roman" w:hAnsi="Times New Roman" w:cs="Times New Roman"/>
          <w:color w:val="000000"/>
          <w:sz w:val="28"/>
          <w:szCs w:val="28"/>
        </w:rPr>
        <w:softHyphen/>
        <w:t>сти от особенностей производства и характера выполняемых заданий устанавливаются свои показатели и размеры преми</w:t>
      </w:r>
      <w:r w:rsidRPr="00B973AD">
        <w:rPr>
          <w:rFonts w:ascii="Times New Roman" w:hAnsi="Times New Roman" w:cs="Times New Roman"/>
          <w:color w:val="000000"/>
          <w:sz w:val="28"/>
          <w:szCs w:val="28"/>
        </w:rPr>
        <w:softHyphen/>
        <w:t>рования.</w:t>
      </w:r>
    </w:p>
    <w:p w:rsidR="00A71F66" w:rsidRPr="00B973AD" w:rsidRDefault="00A71F66" w:rsidP="00A71F66">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B973AD">
        <w:rPr>
          <w:rFonts w:ascii="Times New Roman" w:hAnsi="Times New Roman" w:cs="Times New Roman"/>
          <w:color w:val="000000"/>
          <w:sz w:val="28"/>
          <w:szCs w:val="28"/>
        </w:rPr>
        <w:t>Наибольшее распространение из условий премирования рабочих на промышленных предприятиях получили следую</w:t>
      </w:r>
      <w:r w:rsidRPr="00B973AD">
        <w:rPr>
          <w:rFonts w:ascii="Times New Roman" w:hAnsi="Times New Roman" w:cs="Times New Roman"/>
          <w:color w:val="000000"/>
          <w:sz w:val="28"/>
          <w:szCs w:val="28"/>
        </w:rPr>
        <w:softHyphen/>
        <w:t>щие показатели:</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color w:val="000000"/>
          <w:sz w:val="28"/>
          <w:szCs w:val="28"/>
        </w:rPr>
        <w:t>-выполнение и перевыполнение заданий по выпуску продукции, повышению производительности труда;</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color w:val="000000"/>
          <w:sz w:val="28"/>
          <w:szCs w:val="28"/>
        </w:rPr>
        <w:t>-работа по технически обоснованным нормам выра</w:t>
      </w:r>
      <w:r w:rsidRPr="00B973AD">
        <w:rPr>
          <w:rFonts w:ascii="Times New Roman" w:hAnsi="Times New Roman" w:cs="Times New Roman"/>
          <w:color w:val="000000"/>
          <w:sz w:val="28"/>
          <w:szCs w:val="28"/>
        </w:rPr>
        <w:softHyphen/>
        <w:t>ботки;</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color w:val="000000"/>
          <w:sz w:val="28"/>
          <w:szCs w:val="28"/>
        </w:rPr>
        <w:t>-снижение трудоемкости изготовления продукции;</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color w:val="000000"/>
          <w:sz w:val="28"/>
          <w:szCs w:val="28"/>
        </w:rPr>
        <w:t>-снижение брака;</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color w:val="000000"/>
          <w:sz w:val="28"/>
          <w:szCs w:val="28"/>
        </w:rPr>
      </w:pPr>
      <w:r w:rsidRPr="00B973AD">
        <w:rPr>
          <w:rFonts w:ascii="Times New Roman" w:hAnsi="Times New Roman" w:cs="Times New Roman"/>
          <w:color w:val="000000"/>
          <w:sz w:val="28"/>
          <w:szCs w:val="28"/>
        </w:rPr>
        <w:t>-сдача продукции с первого предъявления.</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color w:val="000000"/>
          <w:sz w:val="28"/>
          <w:szCs w:val="28"/>
        </w:rPr>
        <w:t xml:space="preserve">       Основную зарплату по повременно-премиальным сис</w:t>
      </w:r>
      <w:r w:rsidRPr="00B973AD">
        <w:rPr>
          <w:rFonts w:ascii="Times New Roman" w:hAnsi="Times New Roman" w:cs="Times New Roman"/>
          <w:color w:val="000000"/>
          <w:sz w:val="28"/>
          <w:szCs w:val="28"/>
        </w:rPr>
        <w:softHyphen/>
        <w:t>темам дополняют количественные показатели премирования, а</w:t>
      </w:r>
      <w:r w:rsidRPr="00B973AD">
        <w:rPr>
          <w:rFonts w:ascii="Times New Roman" w:hAnsi="Times New Roman" w:cs="Times New Roman"/>
          <w:sz w:val="28"/>
          <w:szCs w:val="28"/>
        </w:rPr>
        <w:t xml:space="preserve"> </w:t>
      </w:r>
      <w:r w:rsidRPr="00B973AD">
        <w:rPr>
          <w:rFonts w:ascii="Times New Roman" w:hAnsi="Times New Roman" w:cs="Times New Roman"/>
          <w:color w:val="000000"/>
          <w:sz w:val="28"/>
          <w:szCs w:val="28"/>
        </w:rPr>
        <w:t>по сдельно-премиальным системам - качественные показате</w:t>
      </w:r>
      <w:r w:rsidRPr="00B973AD">
        <w:rPr>
          <w:rFonts w:ascii="Times New Roman" w:hAnsi="Times New Roman" w:cs="Times New Roman"/>
          <w:color w:val="000000"/>
          <w:sz w:val="28"/>
          <w:szCs w:val="28"/>
        </w:rPr>
        <w:softHyphen/>
        <w:t>ли. Премирование целесообразно производить одновременно по нескольким показателям.</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color w:val="000000"/>
          <w:sz w:val="28"/>
          <w:szCs w:val="28"/>
        </w:rPr>
        <w:t>Основными условиями оптимального применения сдельно-премиальной системы оплаты труда являются:</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color w:val="000000"/>
          <w:sz w:val="28"/>
          <w:szCs w:val="28"/>
        </w:rPr>
        <w:t>1) размеры премий для отдельных групп рабочих уста</w:t>
      </w:r>
      <w:r w:rsidRPr="00B973AD">
        <w:rPr>
          <w:rFonts w:ascii="Times New Roman" w:hAnsi="Times New Roman" w:cs="Times New Roman"/>
          <w:color w:val="000000"/>
          <w:sz w:val="28"/>
          <w:szCs w:val="28"/>
        </w:rPr>
        <w:softHyphen/>
        <w:t>навливаются с учетом степени их влияния на увеличение объ</w:t>
      </w:r>
      <w:r w:rsidRPr="00B973AD">
        <w:rPr>
          <w:rFonts w:ascii="Times New Roman" w:hAnsi="Times New Roman" w:cs="Times New Roman"/>
          <w:color w:val="000000"/>
          <w:sz w:val="28"/>
          <w:szCs w:val="28"/>
        </w:rPr>
        <w:softHyphen/>
        <w:t>ема производства и повышение качественных показателей;</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color w:val="000000"/>
          <w:sz w:val="28"/>
          <w:szCs w:val="28"/>
        </w:rPr>
        <w:t>2) рабочие, совершившие прогул или допустившие упу</w:t>
      </w:r>
      <w:r w:rsidRPr="00B973AD">
        <w:rPr>
          <w:rFonts w:ascii="Times New Roman" w:hAnsi="Times New Roman" w:cs="Times New Roman"/>
          <w:color w:val="000000"/>
          <w:sz w:val="28"/>
          <w:szCs w:val="28"/>
        </w:rPr>
        <w:softHyphen/>
        <w:t>щения в работе в течение премируемого периода, лишаются премии полностью или частично;</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color w:val="000000"/>
          <w:sz w:val="28"/>
          <w:szCs w:val="28"/>
        </w:rPr>
        <w:t>3) не допускается множественность показателей преми</w:t>
      </w:r>
      <w:r w:rsidRPr="00B973AD">
        <w:rPr>
          <w:rFonts w:ascii="Times New Roman" w:hAnsi="Times New Roman" w:cs="Times New Roman"/>
          <w:color w:val="000000"/>
          <w:sz w:val="28"/>
          <w:szCs w:val="28"/>
        </w:rPr>
        <w:softHyphen/>
        <w:t xml:space="preserve">рования и установление таких показателей, которые отражают основные производственные задачи, </w:t>
      </w:r>
      <w:r w:rsidRPr="00B973AD">
        <w:rPr>
          <w:rFonts w:ascii="Times New Roman" w:hAnsi="Times New Roman" w:cs="Times New Roman"/>
          <w:color w:val="000000"/>
          <w:sz w:val="28"/>
          <w:szCs w:val="28"/>
        </w:rPr>
        <w:lastRenderedPageBreak/>
        <w:t>решаемые рабочими дан</w:t>
      </w:r>
      <w:r w:rsidRPr="00B973AD">
        <w:rPr>
          <w:rFonts w:ascii="Times New Roman" w:hAnsi="Times New Roman" w:cs="Times New Roman"/>
          <w:color w:val="000000"/>
          <w:sz w:val="28"/>
          <w:szCs w:val="28"/>
        </w:rPr>
        <w:softHyphen/>
        <w:t>ной профессии, и выполнение которых действительно от них зависит;</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color w:val="000000"/>
          <w:sz w:val="28"/>
          <w:szCs w:val="28"/>
        </w:rPr>
        <w:t>4) экономическое обоснование премиальной системы с тем, чтобы ее применение не влекло за собой рост себестои</w:t>
      </w:r>
      <w:r w:rsidRPr="00B973AD">
        <w:rPr>
          <w:rFonts w:ascii="Times New Roman" w:hAnsi="Times New Roman" w:cs="Times New Roman"/>
          <w:color w:val="000000"/>
          <w:sz w:val="28"/>
          <w:szCs w:val="28"/>
        </w:rPr>
        <w:softHyphen/>
        <w:t>мости продукции.</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color w:val="000000"/>
          <w:sz w:val="28"/>
          <w:szCs w:val="28"/>
        </w:rPr>
        <w:t xml:space="preserve">      При </w:t>
      </w:r>
      <w:r w:rsidRPr="00B973AD">
        <w:rPr>
          <w:rFonts w:ascii="Times New Roman" w:hAnsi="Times New Roman" w:cs="Times New Roman"/>
          <w:b/>
          <w:bCs/>
          <w:color w:val="000000"/>
          <w:sz w:val="28"/>
          <w:szCs w:val="28"/>
        </w:rPr>
        <w:t xml:space="preserve">сдельно-прогрессивной системе </w:t>
      </w:r>
      <w:r w:rsidRPr="00B973AD">
        <w:rPr>
          <w:rFonts w:ascii="Times New Roman" w:hAnsi="Times New Roman" w:cs="Times New Roman"/>
          <w:color w:val="000000"/>
          <w:sz w:val="28"/>
          <w:szCs w:val="28"/>
        </w:rPr>
        <w:t>оплаты труда вы</w:t>
      </w:r>
      <w:r w:rsidRPr="00B973AD">
        <w:rPr>
          <w:rFonts w:ascii="Times New Roman" w:hAnsi="Times New Roman" w:cs="Times New Roman"/>
          <w:color w:val="000000"/>
          <w:sz w:val="28"/>
          <w:szCs w:val="28"/>
        </w:rPr>
        <w:softHyphen/>
        <w:t>работка рабочего в пределах исходной базы оплачивается по прямым сдельным расценкам, а вся выработка, произведенная сверх этого, оплачивается по повышенным сдельным расцен</w:t>
      </w:r>
      <w:r w:rsidRPr="00B973AD">
        <w:rPr>
          <w:rFonts w:ascii="Times New Roman" w:hAnsi="Times New Roman" w:cs="Times New Roman"/>
          <w:color w:val="000000"/>
          <w:sz w:val="28"/>
          <w:szCs w:val="28"/>
        </w:rPr>
        <w:softHyphen/>
        <w:t>кам. На участках, где возможен учет результатов в натураль</w:t>
      </w:r>
      <w:r w:rsidRPr="00B973AD">
        <w:rPr>
          <w:rFonts w:ascii="Times New Roman" w:hAnsi="Times New Roman" w:cs="Times New Roman"/>
          <w:color w:val="000000"/>
          <w:sz w:val="28"/>
          <w:szCs w:val="28"/>
        </w:rPr>
        <w:softHyphen/>
        <w:t>ном выражении, исходная база, сверх которой оплачивается по повышенным расценкам, должна устанавливаться в натураль</w:t>
      </w:r>
      <w:r w:rsidRPr="00B973AD">
        <w:rPr>
          <w:rFonts w:ascii="Times New Roman" w:hAnsi="Times New Roman" w:cs="Times New Roman"/>
          <w:color w:val="000000"/>
          <w:sz w:val="28"/>
          <w:szCs w:val="28"/>
        </w:rPr>
        <w:softHyphen/>
        <w:t>ных единицах (штуках, тоннах). Сдельно- прогрессивная сис</w:t>
      </w:r>
      <w:r w:rsidRPr="00B973AD">
        <w:rPr>
          <w:rFonts w:ascii="Times New Roman" w:hAnsi="Times New Roman" w:cs="Times New Roman"/>
          <w:color w:val="000000"/>
          <w:sz w:val="28"/>
          <w:szCs w:val="28"/>
        </w:rPr>
        <w:softHyphen/>
        <w:t>тема не может вводиться для рабочих, оплачиваемых по сдельно-премиальной системе. При исчислении за месяц для начисления прогрессивной оплаты принимается полное число рабочих дней в данном месяце за вычетом очередных и до</w:t>
      </w:r>
      <w:r w:rsidRPr="00B973AD">
        <w:rPr>
          <w:rFonts w:ascii="Times New Roman" w:hAnsi="Times New Roman" w:cs="Times New Roman"/>
          <w:color w:val="000000"/>
          <w:sz w:val="28"/>
          <w:szCs w:val="28"/>
        </w:rPr>
        <w:softHyphen/>
        <w:t>полнительных отпусков (включая отпуска без сохранения за</w:t>
      </w:r>
      <w:r w:rsidRPr="00B973AD">
        <w:rPr>
          <w:rFonts w:ascii="Times New Roman" w:hAnsi="Times New Roman" w:cs="Times New Roman"/>
          <w:color w:val="000000"/>
          <w:sz w:val="28"/>
          <w:szCs w:val="28"/>
        </w:rPr>
        <w:softHyphen/>
        <w:t>работной платы), болезни, командировок, выполнение госу</w:t>
      </w:r>
      <w:r w:rsidRPr="00B973AD">
        <w:rPr>
          <w:rFonts w:ascii="Times New Roman" w:hAnsi="Times New Roman" w:cs="Times New Roman"/>
          <w:color w:val="000000"/>
          <w:sz w:val="28"/>
          <w:szCs w:val="28"/>
        </w:rPr>
        <w:softHyphen/>
        <w:t>дарственных и общественных обязанностей, простоев не по вине рабочего, сокращения работы в предпраздничные дни или дни отгулов, сокращения рабочего дня. Следует иметь в виду, что при исчислении процента выполнения норм время, отработанное сверхурочно, добавляется к календарному времени, а работа, выполненная за это время, включается в выра</w:t>
      </w:r>
      <w:r w:rsidRPr="00B973AD">
        <w:rPr>
          <w:rFonts w:ascii="Times New Roman" w:hAnsi="Times New Roman" w:cs="Times New Roman"/>
          <w:color w:val="000000"/>
          <w:sz w:val="28"/>
          <w:szCs w:val="28"/>
        </w:rPr>
        <w:softHyphen/>
        <w:t>ботку данного периода, при этом учитывается продукция только установленного качества и сорта.</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color w:val="000000"/>
          <w:sz w:val="28"/>
          <w:szCs w:val="28"/>
        </w:rPr>
      </w:pPr>
      <w:r w:rsidRPr="00B973AD">
        <w:rPr>
          <w:rFonts w:ascii="Times New Roman" w:hAnsi="Times New Roman" w:cs="Times New Roman"/>
          <w:color w:val="000000"/>
          <w:sz w:val="28"/>
          <w:szCs w:val="28"/>
        </w:rPr>
        <w:t xml:space="preserve">      Исчисление заработка при сдельно-прогрессивной сис</w:t>
      </w:r>
      <w:r w:rsidRPr="00B973AD">
        <w:rPr>
          <w:rFonts w:ascii="Times New Roman" w:hAnsi="Times New Roman" w:cs="Times New Roman"/>
          <w:color w:val="000000"/>
          <w:sz w:val="28"/>
          <w:szCs w:val="28"/>
        </w:rPr>
        <w:softHyphen/>
        <w:t>теме оплаты труда:</w:t>
      </w:r>
    </w:p>
    <w:p w:rsidR="00A71F66" w:rsidRPr="00B973AD" w:rsidRDefault="00A71F66" w:rsidP="00A71F66">
      <w:pPr>
        <w:shd w:val="clear" w:color="auto" w:fill="FFFFFF"/>
        <w:autoSpaceDE w:val="0"/>
        <w:autoSpaceDN w:val="0"/>
        <w:adjustRightInd w:val="0"/>
        <w:spacing w:before="120" w:after="120" w:line="360" w:lineRule="auto"/>
        <w:jc w:val="center"/>
        <w:rPr>
          <w:rFonts w:ascii="Times New Roman" w:hAnsi="Times New Roman" w:cs="Times New Roman"/>
          <w:b/>
          <w:i/>
          <w:sz w:val="28"/>
          <w:szCs w:val="28"/>
        </w:rPr>
      </w:pPr>
      <w:r w:rsidRPr="00853722">
        <w:rPr>
          <w:rFonts w:ascii="Times New Roman" w:hAnsi="Times New Roman" w:cs="Times New Roman"/>
          <w:b/>
          <w:i/>
          <w:color w:val="000000"/>
          <w:sz w:val="32"/>
          <w:szCs w:val="28"/>
        </w:rPr>
        <w:t>Зо = Зс + Зс(Пн – Бп)/Пн*Кр</w:t>
      </w:r>
      <w:r w:rsidRPr="00B973AD">
        <w:rPr>
          <w:rFonts w:ascii="Times New Roman" w:hAnsi="Times New Roman" w:cs="Times New Roman"/>
          <w:b/>
          <w:i/>
          <w:color w:val="000000"/>
          <w:sz w:val="28"/>
          <w:szCs w:val="28"/>
        </w:rPr>
        <w:t>,</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color w:val="000000"/>
          <w:sz w:val="28"/>
          <w:szCs w:val="28"/>
        </w:rPr>
        <w:t xml:space="preserve">где: </w:t>
      </w:r>
      <w:r w:rsidRPr="00B973AD">
        <w:rPr>
          <w:rFonts w:ascii="Times New Roman" w:hAnsi="Times New Roman" w:cs="Times New Roman"/>
          <w:b/>
          <w:i/>
          <w:color w:val="000000"/>
          <w:sz w:val="28"/>
          <w:szCs w:val="28"/>
        </w:rPr>
        <w:t>Зо</w:t>
      </w:r>
      <w:r w:rsidRPr="00B973AD">
        <w:rPr>
          <w:rFonts w:ascii="Times New Roman" w:hAnsi="Times New Roman" w:cs="Times New Roman"/>
          <w:color w:val="000000"/>
          <w:sz w:val="28"/>
          <w:szCs w:val="28"/>
        </w:rPr>
        <w:t xml:space="preserve">   - общий заработок рабочего по сдельно - про</w:t>
      </w:r>
      <w:r w:rsidRPr="00B973AD">
        <w:rPr>
          <w:rFonts w:ascii="Times New Roman" w:hAnsi="Times New Roman" w:cs="Times New Roman"/>
          <w:color w:val="000000"/>
          <w:sz w:val="28"/>
          <w:szCs w:val="28"/>
        </w:rPr>
        <w:softHyphen/>
        <w:t>грессивной системе, тенге;</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b/>
          <w:i/>
          <w:color w:val="000000"/>
          <w:sz w:val="28"/>
          <w:szCs w:val="28"/>
        </w:rPr>
        <w:t xml:space="preserve">       З</w:t>
      </w:r>
      <w:r w:rsidRPr="00B973AD">
        <w:rPr>
          <w:rFonts w:ascii="Times New Roman" w:hAnsi="Times New Roman" w:cs="Times New Roman"/>
          <w:b/>
          <w:i/>
          <w:color w:val="000000"/>
          <w:sz w:val="28"/>
          <w:szCs w:val="28"/>
          <w:vertAlign w:val="subscript"/>
        </w:rPr>
        <w:t>с</w:t>
      </w:r>
      <w:r w:rsidRPr="00B973AD">
        <w:rPr>
          <w:rFonts w:ascii="Times New Roman" w:hAnsi="Times New Roman" w:cs="Times New Roman"/>
          <w:b/>
          <w:i/>
          <w:color w:val="000000"/>
          <w:sz w:val="28"/>
          <w:szCs w:val="28"/>
        </w:rPr>
        <w:t xml:space="preserve"> </w:t>
      </w:r>
      <w:r w:rsidRPr="00B973AD">
        <w:rPr>
          <w:rFonts w:ascii="Times New Roman" w:hAnsi="Times New Roman" w:cs="Times New Roman"/>
          <w:color w:val="000000"/>
          <w:sz w:val="28"/>
          <w:szCs w:val="28"/>
        </w:rPr>
        <w:t xml:space="preserve">  - сдельный заработок рабочего по прямым рас</w:t>
      </w:r>
      <w:r w:rsidRPr="00B973AD">
        <w:rPr>
          <w:rFonts w:ascii="Times New Roman" w:hAnsi="Times New Roman" w:cs="Times New Roman"/>
          <w:color w:val="000000"/>
          <w:sz w:val="28"/>
          <w:szCs w:val="28"/>
        </w:rPr>
        <w:softHyphen/>
        <w:t>ценкам, тг;</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color w:val="000000"/>
          <w:sz w:val="28"/>
          <w:szCs w:val="28"/>
        </w:rPr>
      </w:pPr>
      <w:r w:rsidRPr="00B973AD">
        <w:rPr>
          <w:rFonts w:ascii="Times New Roman" w:hAnsi="Times New Roman" w:cs="Times New Roman"/>
          <w:b/>
          <w:i/>
          <w:color w:val="000000"/>
          <w:sz w:val="28"/>
          <w:szCs w:val="28"/>
        </w:rPr>
        <w:t xml:space="preserve">      П</w:t>
      </w:r>
      <w:r w:rsidRPr="00B973AD">
        <w:rPr>
          <w:rFonts w:ascii="Times New Roman" w:hAnsi="Times New Roman" w:cs="Times New Roman"/>
          <w:color w:val="000000"/>
          <w:sz w:val="28"/>
          <w:szCs w:val="28"/>
        </w:rPr>
        <w:t xml:space="preserve"> - процент выполнения норм выработки;</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color w:val="000000"/>
          <w:sz w:val="28"/>
          <w:szCs w:val="28"/>
        </w:rPr>
      </w:pPr>
      <w:r w:rsidRPr="00B973AD">
        <w:rPr>
          <w:rFonts w:ascii="Times New Roman" w:hAnsi="Times New Roman" w:cs="Times New Roman"/>
          <w:b/>
          <w:i/>
          <w:color w:val="000000"/>
          <w:sz w:val="28"/>
          <w:szCs w:val="28"/>
        </w:rPr>
        <w:t xml:space="preserve">      Б</w:t>
      </w:r>
      <w:r w:rsidRPr="00B973AD">
        <w:rPr>
          <w:rFonts w:ascii="Times New Roman" w:hAnsi="Times New Roman" w:cs="Times New Roman"/>
          <w:color w:val="000000"/>
          <w:sz w:val="28"/>
          <w:szCs w:val="28"/>
        </w:rPr>
        <w:t xml:space="preserve"> - исходная база для начисления прогрессивки, выраженная в процентах выполнения норм вы</w:t>
      </w:r>
      <w:r w:rsidRPr="00B973AD">
        <w:rPr>
          <w:rFonts w:ascii="Times New Roman" w:hAnsi="Times New Roman" w:cs="Times New Roman"/>
          <w:color w:val="000000"/>
          <w:sz w:val="28"/>
          <w:szCs w:val="28"/>
        </w:rPr>
        <w:softHyphen/>
        <w:t xml:space="preserve">работки; </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i/>
          <w:color w:val="000000"/>
          <w:sz w:val="28"/>
          <w:szCs w:val="28"/>
        </w:rPr>
        <w:lastRenderedPageBreak/>
        <w:t xml:space="preserve">    </w:t>
      </w:r>
      <w:r w:rsidRPr="00B973AD">
        <w:rPr>
          <w:rFonts w:ascii="Times New Roman" w:hAnsi="Times New Roman" w:cs="Times New Roman"/>
          <w:b/>
          <w:i/>
          <w:color w:val="000000"/>
          <w:sz w:val="28"/>
          <w:szCs w:val="28"/>
        </w:rPr>
        <w:t xml:space="preserve"> К</w:t>
      </w:r>
      <w:r w:rsidRPr="00B973AD">
        <w:rPr>
          <w:rFonts w:ascii="Times New Roman" w:hAnsi="Times New Roman" w:cs="Times New Roman"/>
          <w:b/>
          <w:i/>
          <w:color w:val="000000"/>
          <w:sz w:val="28"/>
          <w:szCs w:val="28"/>
          <w:vertAlign w:val="subscript"/>
        </w:rPr>
        <w:t>р</w:t>
      </w:r>
      <w:r w:rsidRPr="00B973AD">
        <w:rPr>
          <w:rFonts w:ascii="Times New Roman" w:hAnsi="Times New Roman" w:cs="Times New Roman"/>
          <w:i/>
          <w:color w:val="000000"/>
          <w:sz w:val="28"/>
          <w:szCs w:val="28"/>
        </w:rPr>
        <w:t xml:space="preserve"> </w:t>
      </w:r>
      <w:r w:rsidRPr="00B973AD">
        <w:rPr>
          <w:rFonts w:ascii="Times New Roman" w:hAnsi="Times New Roman" w:cs="Times New Roman"/>
          <w:color w:val="000000"/>
          <w:sz w:val="28"/>
          <w:szCs w:val="28"/>
        </w:rPr>
        <w:t xml:space="preserve"> - коэффициент  увеличения   прямой  сдельной</w:t>
      </w:r>
      <w:r w:rsidRPr="00B973AD">
        <w:rPr>
          <w:rFonts w:ascii="Times New Roman" w:hAnsi="Times New Roman" w:cs="Times New Roman"/>
          <w:sz w:val="28"/>
          <w:szCs w:val="28"/>
        </w:rPr>
        <w:t xml:space="preserve"> </w:t>
      </w:r>
      <w:r w:rsidRPr="00B973AD">
        <w:rPr>
          <w:rFonts w:ascii="Times New Roman" w:hAnsi="Times New Roman" w:cs="Times New Roman"/>
          <w:color w:val="000000"/>
          <w:sz w:val="28"/>
          <w:szCs w:val="28"/>
        </w:rPr>
        <w:t>расценки.</w:t>
      </w:r>
    </w:p>
    <w:p w:rsidR="00A71F66" w:rsidRPr="00B973AD" w:rsidRDefault="00A71F66" w:rsidP="00A71F66">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B973AD">
        <w:rPr>
          <w:rFonts w:ascii="Times New Roman" w:hAnsi="Times New Roman" w:cs="Times New Roman"/>
          <w:color w:val="000000"/>
          <w:sz w:val="28"/>
          <w:szCs w:val="28"/>
        </w:rPr>
        <w:t>К основным условиям оптимального использования сдельно-прогрессивной системы оплаты труда относятся:</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color w:val="000000"/>
          <w:sz w:val="28"/>
          <w:szCs w:val="28"/>
        </w:rPr>
        <w:t>1) не допускать произвольного расширения круга работ, оплачиваемого по данной системе, применяя ее только в слу</w:t>
      </w:r>
      <w:r w:rsidRPr="00B973AD">
        <w:rPr>
          <w:rFonts w:ascii="Times New Roman" w:hAnsi="Times New Roman" w:cs="Times New Roman"/>
          <w:color w:val="000000"/>
          <w:sz w:val="28"/>
          <w:szCs w:val="28"/>
        </w:rPr>
        <w:softHyphen/>
        <w:t>чаях действительной необходимости на тех производственных участках, которые лимитируют увеличение выпуска товарной продукции (т.е. на «узких местах» производства);</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color w:val="000000"/>
          <w:sz w:val="28"/>
          <w:szCs w:val="28"/>
        </w:rPr>
        <w:t>2) точно учитывать рабочее время, фактически отрабо</w:t>
      </w:r>
      <w:r w:rsidRPr="00B973AD">
        <w:rPr>
          <w:rFonts w:ascii="Times New Roman" w:hAnsi="Times New Roman" w:cs="Times New Roman"/>
          <w:color w:val="000000"/>
          <w:sz w:val="28"/>
          <w:szCs w:val="28"/>
        </w:rPr>
        <w:softHyphen/>
        <w:t>танное каждым рабочим, обеспечивая этим правильность рас</w:t>
      </w:r>
      <w:r w:rsidRPr="00B973AD">
        <w:rPr>
          <w:rFonts w:ascii="Times New Roman" w:hAnsi="Times New Roman" w:cs="Times New Roman"/>
          <w:color w:val="000000"/>
          <w:sz w:val="28"/>
          <w:szCs w:val="28"/>
        </w:rPr>
        <w:softHyphen/>
        <w:t>четов прогрессивных доплат;</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color w:val="000000"/>
          <w:sz w:val="28"/>
          <w:szCs w:val="28"/>
        </w:rPr>
        <w:t>3) экономически обосновать применение данной систе</w:t>
      </w:r>
      <w:r w:rsidRPr="00B973AD">
        <w:rPr>
          <w:rFonts w:ascii="Times New Roman" w:hAnsi="Times New Roman" w:cs="Times New Roman"/>
          <w:color w:val="000000"/>
          <w:sz w:val="28"/>
          <w:szCs w:val="28"/>
        </w:rPr>
        <w:softHyphen/>
        <w:t>мы с тем, чтобы она не вызвала роста себестоимости продук</w:t>
      </w:r>
      <w:r w:rsidRPr="00B973AD">
        <w:rPr>
          <w:rFonts w:ascii="Times New Roman" w:hAnsi="Times New Roman" w:cs="Times New Roman"/>
          <w:color w:val="000000"/>
          <w:sz w:val="28"/>
          <w:szCs w:val="28"/>
        </w:rPr>
        <w:softHyphen/>
        <w:t>ции.</w:t>
      </w:r>
    </w:p>
    <w:p w:rsidR="00873DFB" w:rsidRPr="00B973AD" w:rsidRDefault="00A71F66" w:rsidP="00873DFB">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B973AD">
        <w:rPr>
          <w:rFonts w:ascii="Times New Roman" w:hAnsi="Times New Roman" w:cs="Times New Roman"/>
          <w:color w:val="000000"/>
          <w:sz w:val="28"/>
          <w:szCs w:val="28"/>
        </w:rPr>
        <w:t xml:space="preserve">Система </w:t>
      </w:r>
      <w:r w:rsidRPr="00B973AD">
        <w:rPr>
          <w:rFonts w:ascii="Times New Roman" w:hAnsi="Times New Roman" w:cs="Times New Roman"/>
          <w:b/>
          <w:bCs/>
          <w:color w:val="000000"/>
          <w:sz w:val="28"/>
          <w:szCs w:val="28"/>
        </w:rPr>
        <w:t xml:space="preserve">косвенной сдельной оплаты труда </w:t>
      </w:r>
      <w:r w:rsidRPr="00B973AD">
        <w:rPr>
          <w:rFonts w:ascii="Times New Roman" w:hAnsi="Times New Roman" w:cs="Times New Roman"/>
          <w:color w:val="000000"/>
          <w:sz w:val="28"/>
          <w:szCs w:val="28"/>
        </w:rPr>
        <w:t>применя</w:t>
      </w:r>
      <w:r w:rsidRPr="00B973AD">
        <w:rPr>
          <w:rFonts w:ascii="Times New Roman" w:hAnsi="Times New Roman" w:cs="Times New Roman"/>
          <w:color w:val="000000"/>
          <w:sz w:val="28"/>
          <w:szCs w:val="28"/>
        </w:rPr>
        <w:softHyphen/>
        <w:t>ется для стимулирования производительности труда рабочих, непосредственно не занятых выпуском продукции, но своим трудом влияющих на результаты обслуживаемых ими основ</w:t>
      </w:r>
      <w:r w:rsidRPr="00B973AD">
        <w:rPr>
          <w:rFonts w:ascii="Times New Roman" w:hAnsi="Times New Roman" w:cs="Times New Roman"/>
          <w:color w:val="000000"/>
          <w:sz w:val="28"/>
          <w:szCs w:val="28"/>
        </w:rPr>
        <w:softHyphen/>
        <w:t>ных рабочих. По этой системе может оплачиваться труд на</w:t>
      </w:r>
      <w:r w:rsidRPr="00B973AD">
        <w:rPr>
          <w:rFonts w:ascii="Times New Roman" w:hAnsi="Times New Roman" w:cs="Times New Roman"/>
          <w:color w:val="000000"/>
          <w:sz w:val="28"/>
          <w:szCs w:val="28"/>
        </w:rPr>
        <w:softHyphen/>
        <w:t>ладчиков станков, рабочих, занятых на внутризаводском транспорте и обслуживании оборудования. Их деятельность оплачивается по результатам труда обслуживаемых ими ос</w:t>
      </w:r>
      <w:r w:rsidRPr="00B973AD">
        <w:rPr>
          <w:rFonts w:ascii="Times New Roman" w:hAnsi="Times New Roman" w:cs="Times New Roman"/>
          <w:color w:val="000000"/>
          <w:sz w:val="28"/>
          <w:szCs w:val="28"/>
        </w:rPr>
        <w:softHyphen/>
        <w:t xml:space="preserve">новных рабочих. </w:t>
      </w:r>
      <w:r w:rsidR="00873DFB">
        <w:rPr>
          <w:rFonts w:ascii="Times New Roman" w:hAnsi="Times New Roman" w:cs="Times New Roman"/>
          <w:color w:val="000000"/>
          <w:sz w:val="28"/>
          <w:szCs w:val="28"/>
        </w:rPr>
        <w:t>Оплата труда ремонтных рабочих, занятых на ТО и ремонте автомобилей, может производится по косвенно-сдельной системе, т.е. по результатам работы водителей автомобилей.</w:t>
      </w:r>
    </w:p>
    <w:p w:rsidR="00A71F66" w:rsidRPr="00B973AD" w:rsidRDefault="00A71F66" w:rsidP="00A71F66">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B973AD">
        <w:rPr>
          <w:rFonts w:ascii="Times New Roman" w:hAnsi="Times New Roman" w:cs="Times New Roman"/>
          <w:color w:val="000000"/>
          <w:sz w:val="28"/>
          <w:szCs w:val="28"/>
        </w:rPr>
        <w:t>Косвенная сдельная оплата целесообразна</w:t>
      </w:r>
      <w:r w:rsidRPr="00B973AD">
        <w:rPr>
          <w:rFonts w:ascii="Times New Roman" w:hAnsi="Times New Roman" w:cs="Times New Roman"/>
          <w:sz w:val="28"/>
          <w:szCs w:val="28"/>
        </w:rPr>
        <w:t xml:space="preserve"> </w:t>
      </w:r>
      <w:r w:rsidRPr="00B973AD">
        <w:rPr>
          <w:rFonts w:ascii="Times New Roman" w:hAnsi="Times New Roman" w:cs="Times New Roman"/>
          <w:color w:val="000000"/>
          <w:sz w:val="28"/>
          <w:szCs w:val="28"/>
        </w:rPr>
        <w:t>при условии, когда производительность и качество труда вспомогательных рабочих способствуют росту производи</w:t>
      </w:r>
      <w:r w:rsidRPr="00B973AD">
        <w:rPr>
          <w:rFonts w:ascii="Times New Roman" w:hAnsi="Times New Roman" w:cs="Times New Roman"/>
          <w:color w:val="000000"/>
          <w:sz w:val="28"/>
          <w:szCs w:val="28"/>
        </w:rPr>
        <w:softHyphen/>
        <w:t>тельности труда основных.</w:t>
      </w:r>
    </w:p>
    <w:p w:rsidR="00BC1A90" w:rsidRDefault="00A71F66" w:rsidP="00BC1A90">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B973AD">
        <w:rPr>
          <w:rFonts w:ascii="Times New Roman" w:hAnsi="Times New Roman" w:cs="Times New Roman"/>
          <w:color w:val="000000"/>
          <w:sz w:val="28"/>
          <w:szCs w:val="28"/>
        </w:rPr>
        <w:t xml:space="preserve">Особой разновидностью сдельной формы является </w:t>
      </w:r>
      <w:r w:rsidRPr="00B973AD">
        <w:rPr>
          <w:rFonts w:ascii="Times New Roman" w:hAnsi="Times New Roman" w:cs="Times New Roman"/>
          <w:b/>
          <w:bCs/>
          <w:color w:val="000000"/>
          <w:sz w:val="28"/>
          <w:szCs w:val="28"/>
        </w:rPr>
        <w:t>ак</w:t>
      </w:r>
      <w:r w:rsidRPr="00B973AD">
        <w:rPr>
          <w:rFonts w:ascii="Times New Roman" w:hAnsi="Times New Roman" w:cs="Times New Roman"/>
          <w:b/>
          <w:bCs/>
          <w:color w:val="000000"/>
          <w:sz w:val="28"/>
          <w:szCs w:val="28"/>
        </w:rPr>
        <w:softHyphen/>
        <w:t xml:space="preserve">кордная оплата труда. </w:t>
      </w:r>
      <w:r w:rsidRPr="00B973AD">
        <w:rPr>
          <w:rFonts w:ascii="Times New Roman" w:hAnsi="Times New Roman" w:cs="Times New Roman"/>
          <w:color w:val="000000"/>
          <w:sz w:val="28"/>
          <w:szCs w:val="28"/>
        </w:rPr>
        <w:t>Сущность ее заключается в том, что рабочему или их группе заранее указывается общая сумма за</w:t>
      </w:r>
      <w:r w:rsidRPr="00B973AD">
        <w:rPr>
          <w:rFonts w:ascii="Times New Roman" w:hAnsi="Times New Roman" w:cs="Times New Roman"/>
          <w:color w:val="000000"/>
          <w:sz w:val="28"/>
          <w:szCs w:val="28"/>
        </w:rPr>
        <w:softHyphen/>
        <w:t>работка за обусловленный объем работы. Размер аккордной оплаты зависит от расценок и норм, действующих на предпри</w:t>
      </w:r>
      <w:r w:rsidRPr="00B973AD">
        <w:rPr>
          <w:rFonts w:ascii="Times New Roman" w:hAnsi="Times New Roman" w:cs="Times New Roman"/>
          <w:color w:val="000000"/>
          <w:sz w:val="28"/>
          <w:szCs w:val="28"/>
        </w:rPr>
        <w:softHyphen/>
        <w:t xml:space="preserve">ятии, на </w:t>
      </w:r>
      <w:r w:rsidRPr="00B973AD">
        <w:rPr>
          <w:rFonts w:ascii="Times New Roman" w:hAnsi="Times New Roman" w:cs="Times New Roman"/>
          <w:color w:val="000000"/>
          <w:sz w:val="28"/>
          <w:szCs w:val="28"/>
        </w:rPr>
        <w:lastRenderedPageBreak/>
        <w:t>данные или аналогичные работы. Заработок между исполнителями распределяется как при сдельной оплате.</w:t>
      </w:r>
      <w:r w:rsidR="00BC1A90">
        <w:rPr>
          <w:rFonts w:ascii="Times New Roman" w:hAnsi="Times New Roman" w:cs="Times New Roman"/>
          <w:sz w:val="28"/>
          <w:szCs w:val="28"/>
        </w:rPr>
        <w:t xml:space="preserve">                                                            </w:t>
      </w:r>
    </w:p>
    <w:p w:rsidR="00A71F66" w:rsidRPr="00B973AD" w:rsidRDefault="00A71F66" w:rsidP="00BC1A90">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B973AD">
        <w:rPr>
          <w:rFonts w:ascii="Times New Roman" w:hAnsi="Times New Roman" w:cs="Times New Roman"/>
          <w:b/>
          <w:bCs/>
          <w:color w:val="000000"/>
          <w:sz w:val="28"/>
          <w:szCs w:val="28"/>
        </w:rPr>
        <w:t xml:space="preserve">Коллективная (бригадная) сдельная оплата труда </w:t>
      </w:r>
      <w:r w:rsidRPr="00B973AD">
        <w:rPr>
          <w:rFonts w:ascii="Times New Roman" w:hAnsi="Times New Roman" w:cs="Times New Roman"/>
          <w:color w:val="000000"/>
          <w:sz w:val="28"/>
          <w:szCs w:val="28"/>
        </w:rPr>
        <w:t>используется при коллективных формах его организации, ко</w:t>
      </w:r>
      <w:r w:rsidRPr="00B973AD">
        <w:rPr>
          <w:rFonts w:ascii="Times New Roman" w:hAnsi="Times New Roman" w:cs="Times New Roman"/>
          <w:color w:val="000000"/>
          <w:sz w:val="28"/>
          <w:szCs w:val="28"/>
        </w:rPr>
        <w:softHyphen/>
        <w:t>гда производственный процесс осуществляется несколькими рабочими или бригадой, между которыми нет полного разде</w:t>
      </w:r>
      <w:r w:rsidRPr="00B973AD">
        <w:rPr>
          <w:rFonts w:ascii="Times New Roman" w:hAnsi="Times New Roman" w:cs="Times New Roman"/>
          <w:color w:val="000000"/>
          <w:sz w:val="28"/>
          <w:szCs w:val="28"/>
        </w:rPr>
        <w:softHyphen/>
        <w:t>ления труда и развито совмещение профессий (при сборке крупного и сложного оборудования, обслуживании уникаль</w:t>
      </w:r>
      <w:r w:rsidRPr="00B973AD">
        <w:rPr>
          <w:rFonts w:ascii="Times New Roman" w:hAnsi="Times New Roman" w:cs="Times New Roman"/>
          <w:color w:val="000000"/>
          <w:sz w:val="28"/>
          <w:szCs w:val="28"/>
        </w:rPr>
        <w:softHyphen/>
        <w:t xml:space="preserve">ных станков и агрегатов), на предприятии </w:t>
      </w:r>
      <w:r w:rsidRPr="00B973AD">
        <w:rPr>
          <w:rFonts w:ascii="Times New Roman" w:hAnsi="Times New Roman" w:cs="Times New Roman"/>
          <w:b/>
          <w:bCs/>
          <w:color w:val="000000"/>
          <w:sz w:val="28"/>
          <w:szCs w:val="28"/>
        </w:rPr>
        <w:t xml:space="preserve">с </w:t>
      </w:r>
      <w:r w:rsidRPr="00B973AD">
        <w:rPr>
          <w:rFonts w:ascii="Times New Roman" w:hAnsi="Times New Roman" w:cs="Times New Roman"/>
          <w:color w:val="000000"/>
          <w:sz w:val="28"/>
          <w:szCs w:val="28"/>
        </w:rPr>
        <w:t>поточной органи</w:t>
      </w:r>
      <w:r w:rsidRPr="00B973AD">
        <w:rPr>
          <w:rFonts w:ascii="Times New Roman" w:hAnsi="Times New Roman" w:cs="Times New Roman"/>
          <w:color w:val="000000"/>
          <w:sz w:val="28"/>
          <w:szCs w:val="28"/>
        </w:rPr>
        <w:softHyphen/>
        <w:t>зацией производства. Такая система позволяет заинтересовать бригаду в увеличении выпуска продукции с конечной опера</w:t>
      </w:r>
      <w:r w:rsidRPr="00B973AD">
        <w:rPr>
          <w:rFonts w:ascii="Times New Roman" w:hAnsi="Times New Roman" w:cs="Times New Roman"/>
          <w:color w:val="000000"/>
          <w:sz w:val="28"/>
          <w:szCs w:val="28"/>
        </w:rPr>
        <w:softHyphen/>
        <w:t>ции, способствует совмещению смежных профессий, росту квалификации, взаимопомощи. Коллективный заработок рас</w:t>
      </w:r>
      <w:r w:rsidRPr="00B973AD">
        <w:rPr>
          <w:rFonts w:ascii="Times New Roman" w:hAnsi="Times New Roman" w:cs="Times New Roman"/>
          <w:color w:val="000000"/>
          <w:sz w:val="28"/>
          <w:szCs w:val="28"/>
        </w:rPr>
        <w:softHyphen/>
        <w:t>пределяется между отдельными членами с учетом вклада ка</w:t>
      </w:r>
      <w:r w:rsidRPr="00B973AD">
        <w:rPr>
          <w:rFonts w:ascii="Times New Roman" w:hAnsi="Times New Roman" w:cs="Times New Roman"/>
          <w:color w:val="000000"/>
          <w:sz w:val="28"/>
          <w:szCs w:val="28"/>
        </w:rPr>
        <w:softHyphen/>
        <w:t>ждого.</w:t>
      </w:r>
    </w:p>
    <w:p w:rsidR="00A71F66" w:rsidRPr="00B973AD" w:rsidRDefault="00A71F66" w:rsidP="00A71F66">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B973AD">
        <w:rPr>
          <w:rFonts w:ascii="Times New Roman" w:hAnsi="Times New Roman" w:cs="Times New Roman"/>
          <w:color w:val="000000"/>
          <w:sz w:val="28"/>
          <w:szCs w:val="28"/>
        </w:rPr>
        <w:t>Так, на поточных линиях, где за каждым рабочим закре</w:t>
      </w:r>
      <w:r w:rsidRPr="00B973AD">
        <w:rPr>
          <w:rFonts w:ascii="Times New Roman" w:hAnsi="Times New Roman" w:cs="Times New Roman"/>
          <w:color w:val="000000"/>
          <w:sz w:val="28"/>
          <w:szCs w:val="28"/>
        </w:rPr>
        <w:softHyphen/>
        <w:t>плена определенная операция, заработная плата исчисляется исходя из объема выпущенной продукции бригадой по конеч</w:t>
      </w:r>
      <w:r w:rsidRPr="00B973AD">
        <w:rPr>
          <w:rFonts w:ascii="Times New Roman" w:hAnsi="Times New Roman" w:cs="Times New Roman"/>
          <w:color w:val="000000"/>
          <w:sz w:val="28"/>
          <w:szCs w:val="28"/>
        </w:rPr>
        <w:softHyphen/>
        <w:t>ной операции и индивидуальной расценки. Индивидуальная расценка рассчитывается на основе бригадной нормы выра</w:t>
      </w:r>
      <w:r w:rsidRPr="00B973AD">
        <w:rPr>
          <w:rFonts w:ascii="Times New Roman" w:hAnsi="Times New Roman" w:cs="Times New Roman"/>
          <w:color w:val="000000"/>
          <w:sz w:val="28"/>
          <w:szCs w:val="28"/>
        </w:rPr>
        <w:softHyphen/>
        <w:t>ботки и тарифной ставки данного рабочего. Вообще при бри</w:t>
      </w:r>
      <w:r w:rsidRPr="00B973AD">
        <w:rPr>
          <w:rFonts w:ascii="Times New Roman" w:hAnsi="Times New Roman" w:cs="Times New Roman"/>
          <w:color w:val="000000"/>
          <w:sz w:val="28"/>
          <w:szCs w:val="28"/>
        </w:rPr>
        <w:softHyphen/>
        <w:t>гадной сдельщине применяется несколько различных методов установления сдельных расценок.</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color w:val="000000"/>
          <w:sz w:val="28"/>
          <w:szCs w:val="28"/>
        </w:rPr>
        <w:t>1) в случаях обслуживания бригадами постоянного со</w:t>
      </w:r>
      <w:r w:rsidRPr="00B973AD">
        <w:rPr>
          <w:rFonts w:ascii="Times New Roman" w:hAnsi="Times New Roman" w:cs="Times New Roman"/>
          <w:color w:val="000000"/>
          <w:sz w:val="28"/>
          <w:szCs w:val="28"/>
        </w:rPr>
        <w:softHyphen/>
        <w:t>става сложных агрегатов сдельная расценка определяется, как правило, путем деления суммы тарифных ставок всех членов бригады на бригадную норму выработки:</w:t>
      </w:r>
    </w:p>
    <w:p w:rsidR="00A71F66" w:rsidRPr="00B973AD" w:rsidRDefault="00A71F66" w:rsidP="00A71F66">
      <w:pPr>
        <w:shd w:val="clear" w:color="auto" w:fill="FFFFFF"/>
        <w:autoSpaceDE w:val="0"/>
        <w:autoSpaceDN w:val="0"/>
        <w:adjustRightInd w:val="0"/>
        <w:spacing w:before="120" w:after="120" w:line="360" w:lineRule="auto"/>
        <w:jc w:val="center"/>
        <w:rPr>
          <w:rFonts w:ascii="Times New Roman" w:hAnsi="Times New Roman" w:cs="Times New Roman"/>
          <w:b/>
          <w:i/>
          <w:sz w:val="28"/>
          <w:szCs w:val="28"/>
        </w:rPr>
      </w:pPr>
      <w:r w:rsidRPr="00853722">
        <w:rPr>
          <w:rFonts w:ascii="Times New Roman" w:hAnsi="Times New Roman" w:cs="Times New Roman"/>
          <w:b/>
          <w:i/>
          <w:color w:val="000000"/>
          <w:sz w:val="32"/>
          <w:szCs w:val="28"/>
        </w:rPr>
        <w:t>Рбр = Т/Нбр</w:t>
      </w:r>
      <w:r w:rsidRPr="00B973AD">
        <w:rPr>
          <w:rFonts w:ascii="Times New Roman" w:hAnsi="Times New Roman" w:cs="Times New Roman"/>
          <w:b/>
          <w:i/>
          <w:color w:val="000000"/>
          <w:sz w:val="28"/>
          <w:szCs w:val="28"/>
        </w:rPr>
        <w:t>,</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color w:val="000000"/>
          <w:sz w:val="28"/>
          <w:szCs w:val="28"/>
        </w:rPr>
        <w:t xml:space="preserve">где: </w:t>
      </w:r>
      <w:r w:rsidRPr="00B973AD">
        <w:rPr>
          <w:rFonts w:ascii="Times New Roman" w:hAnsi="Times New Roman" w:cs="Times New Roman"/>
          <w:b/>
          <w:i/>
          <w:color w:val="000000"/>
          <w:sz w:val="28"/>
          <w:szCs w:val="28"/>
        </w:rPr>
        <w:t>Р</w:t>
      </w:r>
      <w:r w:rsidRPr="00B973AD">
        <w:rPr>
          <w:rFonts w:ascii="Times New Roman" w:hAnsi="Times New Roman" w:cs="Times New Roman"/>
          <w:b/>
          <w:i/>
          <w:color w:val="000000"/>
          <w:sz w:val="28"/>
          <w:szCs w:val="28"/>
          <w:vertAlign w:val="subscript"/>
        </w:rPr>
        <w:t>бр</w:t>
      </w:r>
      <w:r w:rsidRPr="00B973AD">
        <w:rPr>
          <w:rFonts w:ascii="Times New Roman" w:hAnsi="Times New Roman" w:cs="Times New Roman"/>
          <w:b/>
          <w:i/>
          <w:color w:val="000000"/>
          <w:sz w:val="28"/>
          <w:szCs w:val="28"/>
        </w:rPr>
        <w:t xml:space="preserve"> </w:t>
      </w:r>
      <w:r w:rsidRPr="00B973AD">
        <w:rPr>
          <w:rFonts w:ascii="Times New Roman" w:hAnsi="Times New Roman" w:cs="Times New Roman"/>
          <w:color w:val="000000"/>
          <w:sz w:val="28"/>
          <w:szCs w:val="28"/>
        </w:rPr>
        <w:t>- бригадная сдельная расценка на единицу про</w:t>
      </w:r>
      <w:r w:rsidRPr="00B973AD">
        <w:rPr>
          <w:rFonts w:ascii="Times New Roman" w:hAnsi="Times New Roman" w:cs="Times New Roman"/>
          <w:color w:val="000000"/>
          <w:sz w:val="28"/>
          <w:szCs w:val="28"/>
        </w:rPr>
        <w:softHyphen/>
        <w:t>дукции, тг;</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color w:val="000000"/>
          <w:sz w:val="28"/>
          <w:szCs w:val="28"/>
        </w:rPr>
      </w:pPr>
      <w:r w:rsidRPr="00B973AD">
        <w:rPr>
          <w:rFonts w:ascii="Times New Roman" w:hAnsi="Times New Roman" w:cs="Times New Roman"/>
          <w:b/>
          <w:i/>
          <w:color w:val="000000"/>
          <w:sz w:val="28"/>
          <w:szCs w:val="28"/>
        </w:rPr>
        <w:t xml:space="preserve">       Т</w:t>
      </w:r>
      <w:r w:rsidRPr="00B973AD">
        <w:rPr>
          <w:rFonts w:ascii="Times New Roman" w:hAnsi="Times New Roman" w:cs="Times New Roman"/>
          <w:color w:val="000000"/>
          <w:sz w:val="28"/>
          <w:szCs w:val="28"/>
        </w:rPr>
        <w:t xml:space="preserve">    - сумма тарифных ставок всех постоянных членов бригады, которая определяется по формуле:</w:t>
      </w:r>
    </w:p>
    <w:p w:rsidR="00A71F66" w:rsidRPr="00B973AD" w:rsidRDefault="00A71F66" w:rsidP="00A71F66">
      <w:pPr>
        <w:shd w:val="clear" w:color="auto" w:fill="FFFFFF"/>
        <w:autoSpaceDE w:val="0"/>
        <w:autoSpaceDN w:val="0"/>
        <w:adjustRightInd w:val="0"/>
        <w:spacing w:before="120" w:after="120" w:line="360" w:lineRule="auto"/>
        <w:jc w:val="center"/>
        <w:rPr>
          <w:rFonts w:ascii="Times New Roman" w:hAnsi="Times New Roman" w:cs="Times New Roman"/>
          <w:b/>
          <w:i/>
          <w:sz w:val="28"/>
          <w:szCs w:val="28"/>
          <w:vertAlign w:val="subscript"/>
        </w:rPr>
      </w:pPr>
      <w:r w:rsidRPr="00853722">
        <w:rPr>
          <w:rFonts w:ascii="Times New Roman" w:hAnsi="Times New Roman" w:cs="Times New Roman"/>
          <w:b/>
          <w:i/>
          <w:color w:val="000000"/>
          <w:sz w:val="32"/>
          <w:szCs w:val="28"/>
        </w:rPr>
        <w:t>Т = Т</w:t>
      </w:r>
      <w:r w:rsidRPr="00853722">
        <w:rPr>
          <w:rFonts w:ascii="Times New Roman" w:hAnsi="Times New Roman" w:cs="Times New Roman"/>
          <w:b/>
          <w:i/>
          <w:color w:val="000000"/>
          <w:sz w:val="32"/>
          <w:szCs w:val="28"/>
          <w:vertAlign w:val="subscript"/>
        </w:rPr>
        <w:t xml:space="preserve">1 </w:t>
      </w:r>
      <w:r w:rsidRPr="00853722">
        <w:rPr>
          <w:rFonts w:ascii="Times New Roman" w:hAnsi="Times New Roman" w:cs="Times New Roman"/>
          <w:b/>
          <w:i/>
          <w:color w:val="000000"/>
          <w:sz w:val="32"/>
          <w:szCs w:val="28"/>
        </w:rPr>
        <w:t>+Т</w:t>
      </w:r>
      <w:r w:rsidRPr="00853722">
        <w:rPr>
          <w:rFonts w:ascii="Times New Roman" w:hAnsi="Times New Roman" w:cs="Times New Roman"/>
          <w:b/>
          <w:i/>
          <w:color w:val="000000"/>
          <w:sz w:val="32"/>
          <w:szCs w:val="28"/>
          <w:vertAlign w:val="subscript"/>
        </w:rPr>
        <w:t>2</w:t>
      </w:r>
      <w:r w:rsidRPr="00853722">
        <w:rPr>
          <w:rFonts w:ascii="Times New Roman" w:hAnsi="Times New Roman" w:cs="Times New Roman"/>
          <w:b/>
          <w:i/>
          <w:color w:val="000000"/>
          <w:sz w:val="32"/>
          <w:szCs w:val="28"/>
        </w:rPr>
        <w:t>+Т</w:t>
      </w:r>
      <w:r w:rsidRPr="00853722">
        <w:rPr>
          <w:rFonts w:ascii="Times New Roman" w:hAnsi="Times New Roman" w:cs="Times New Roman"/>
          <w:b/>
          <w:i/>
          <w:color w:val="000000"/>
          <w:sz w:val="32"/>
          <w:szCs w:val="28"/>
          <w:vertAlign w:val="subscript"/>
        </w:rPr>
        <w:t>3</w:t>
      </w:r>
      <w:r w:rsidRPr="00853722">
        <w:rPr>
          <w:rFonts w:ascii="Times New Roman" w:hAnsi="Times New Roman" w:cs="Times New Roman"/>
          <w:b/>
          <w:i/>
          <w:color w:val="000000"/>
          <w:sz w:val="32"/>
          <w:szCs w:val="28"/>
        </w:rPr>
        <w:t>+…+Т</w:t>
      </w:r>
      <w:r w:rsidRPr="00853722">
        <w:rPr>
          <w:rFonts w:ascii="Times New Roman" w:hAnsi="Times New Roman" w:cs="Times New Roman"/>
          <w:b/>
          <w:i/>
          <w:color w:val="000000"/>
          <w:sz w:val="32"/>
          <w:szCs w:val="28"/>
          <w:vertAlign w:val="subscript"/>
          <w:lang w:val="en-US"/>
        </w:rPr>
        <w:t>n</w:t>
      </w:r>
      <w:r w:rsidRPr="00B973AD">
        <w:rPr>
          <w:rFonts w:ascii="Times New Roman" w:hAnsi="Times New Roman" w:cs="Times New Roman"/>
          <w:b/>
          <w:i/>
          <w:color w:val="000000"/>
          <w:sz w:val="28"/>
          <w:szCs w:val="28"/>
          <w:vertAlign w:val="subscript"/>
        </w:rPr>
        <w:t>,</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color w:val="000000"/>
          <w:sz w:val="28"/>
          <w:szCs w:val="28"/>
        </w:rPr>
        <w:t xml:space="preserve">где: </w:t>
      </w:r>
      <w:r w:rsidRPr="00B973AD">
        <w:rPr>
          <w:rFonts w:ascii="Times New Roman" w:hAnsi="Times New Roman" w:cs="Times New Roman"/>
          <w:b/>
          <w:i/>
          <w:color w:val="000000"/>
          <w:sz w:val="28"/>
          <w:szCs w:val="28"/>
        </w:rPr>
        <w:t>Нбр</w:t>
      </w:r>
      <w:r w:rsidRPr="00B973AD">
        <w:rPr>
          <w:rFonts w:ascii="Times New Roman" w:hAnsi="Times New Roman" w:cs="Times New Roman"/>
          <w:color w:val="000000"/>
          <w:sz w:val="28"/>
          <w:szCs w:val="28"/>
        </w:rPr>
        <w:t xml:space="preserve"> - бригадная норма выработки;</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b/>
          <w:i/>
          <w:color w:val="000000"/>
          <w:sz w:val="28"/>
          <w:szCs w:val="28"/>
          <w:lang w:val="en-US"/>
        </w:rPr>
        <w:lastRenderedPageBreak/>
        <w:t>Ti</w:t>
      </w:r>
      <w:r w:rsidRPr="00B973AD">
        <w:rPr>
          <w:rFonts w:ascii="Times New Roman" w:hAnsi="Times New Roman" w:cs="Times New Roman"/>
          <w:b/>
          <w:i/>
          <w:color w:val="000000"/>
          <w:sz w:val="28"/>
          <w:szCs w:val="28"/>
        </w:rPr>
        <w:t>,</w:t>
      </w:r>
      <w:r w:rsidRPr="00B973AD">
        <w:rPr>
          <w:rFonts w:ascii="Times New Roman" w:hAnsi="Times New Roman" w:cs="Times New Roman"/>
          <w:b/>
          <w:i/>
          <w:color w:val="000000"/>
          <w:sz w:val="28"/>
          <w:szCs w:val="28"/>
          <w:lang w:val="en-US"/>
        </w:rPr>
        <w:t>T</w:t>
      </w:r>
      <w:r w:rsidRPr="00B973AD">
        <w:rPr>
          <w:rFonts w:ascii="Times New Roman" w:hAnsi="Times New Roman" w:cs="Times New Roman"/>
          <w:b/>
          <w:i/>
          <w:color w:val="000000"/>
          <w:sz w:val="28"/>
          <w:szCs w:val="28"/>
          <w:vertAlign w:val="subscript"/>
        </w:rPr>
        <w:t>2</w:t>
      </w:r>
      <w:r w:rsidRPr="00B973AD">
        <w:rPr>
          <w:rFonts w:ascii="Times New Roman" w:hAnsi="Times New Roman" w:cs="Times New Roman"/>
          <w:b/>
          <w:i/>
          <w:color w:val="000000"/>
          <w:sz w:val="28"/>
          <w:szCs w:val="28"/>
        </w:rPr>
        <w:t>...</w:t>
      </w:r>
      <w:r w:rsidRPr="00B973AD">
        <w:rPr>
          <w:rFonts w:ascii="Times New Roman" w:hAnsi="Times New Roman" w:cs="Times New Roman"/>
          <w:b/>
          <w:i/>
          <w:color w:val="000000"/>
          <w:sz w:val="28"/>
          <w:szCs w:val="28"/>
          <w:lang w:val="en-US"/>
        </w:rPr>
        <w:t>T</w:t>
      </w:r>
      <w:r w:rsidRPr="00B973AD">
        <w:rPr>
          <w:rFonts w:ascii="Times New Roman" w:hAnsi="Times New Roman" w:cs="Times New Roman"/>
          <w:b/>
          <w:i/>
          <w:color w:val="000000"/>
          <w:sz w:val="28"/>
          <w:szCs w:val="28"/>
          <w:vertAlign w:val="subscript"/>
          <w:lang w:val="en-US"/>
        </w:rPr>
        <w:t>n</w:t>
      </w:r>
      <w:r w:rsidRPr="00B973AD">
        <w:rPr>
          <w:rFonts w:ascii="Times New Roman" w:hAnsi="Times New Roman" w:cs="Times New Roman"/>
          <w:color w:val="000000"/>
          <w:sz w:val="28"/>
          <w:szCs w:val="28"/>
        </w:rPr>
        <w:t xml:space="preserve"> - тарифные ставки каждого постоянного члена</w:t>
      </w:r>
      <w:r w:rsidRPr="00B973AD">
        <w:rPr>
          <w:rFonts w:ascii="Times New Roman" w:hAnsi="Times New Roman" w:cs="Times New Roman"/>
          <w:sz w:val="28"/>
          <w:szCs w:val="28"/>
        </w:rPr>
        <w:t xml:space="preserve"> </w:t>
      </w:r>
      <w:r w:rsidRPr="00B973AD">
        <w:rPr>
          <w:rFonts w:ascii="Times New Roman" w:hAnsi="Times New Roman" w:cs="Times New Roman"/>
          <w:color w:val="000000"/>
          <w:sz w:val="28"/>
          <w:szCs w:val="28"/>
        </w:rPr>
        <w:t>бригады, тенге.</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color w:val="000000"/>
          <w:sz w:val="28"/>
          <w:szCs w:val="28"/>
        </w:rPr>
      </w:pPr>
      <w:r w:rsidRPr="00B973AD">
        <w:rPr>
          <w:rFonts w:ascii="Times New Roman" w:hAnsi="Times New Roman" w:cs="Times New Roman"/>
          <w:color w:val="000000"/>
          <w:sz w:val="28"/>
          <w:szCs w:val="28"/>
        </w:rPr>
        <w:t xml:space="preserve">      Общий сдельный заработок бригады в целом можно оп</w:t>
      </w:r>
      <w:r w:rsidRPr="00B973AD">
        <w:rPr>
          <w:rFonts w:ascii="Times New Roman" w:hAnsi="Times New Roman" w:cs="Times New Roman"/>
          <w:color w:val="000000"/>
          <w:sz w:val="28"/>
          <w:szCs w:val="28"/>
        </w:rPr>
        <w:softHyphen/>
        <w:t>ределить по формуле:</w:t>
      </w:r>
    </w:p>
    <w:p w:rsidR="00A71F66" w:rsidRPr="00B973AD" w:rsidRDefault="00A71F66" w:rsidP="00A71F66">
      <w:pPr>
        <w:shd w:val="clear" w:color="auto" w:fill="FFFFFF"/>
        <w:autoSpaceDE w:val="0"/>
        <w:autoSpaceDN w:val="0"/>
        <w:adjustRightInd w:val="0"/>
        <w:spacing w:before="120" w:after="120" w:line="360" w:lineRule="auto"/>
        <w:jc w:val="center"/>
        <w:rPr>
          <w:rFonts w:ascii="Times New Roman" w:hAnsi="Times New Roman" w:cs="Times New Roman"/>
          <w:b/>
          <w:i/>
          <w:sz w:val="28"/>
          <w:szCs w:val="28"/>
        </w:rPr>
      </w:pPr>
      <w:r w:rsidRPr="00853722">
        <w:rPr>
          <w:rFonts w:ascii="Times New Roman" w:hAnsi="Times New Roman" w:cs="Times New Roman"/>
          <w:b/>
          <w:i/>
          <w:color w:val="000000"/>
          <w:sz w:val="32"/>
          <w:szCs w:val="28"/>
        </w:rPr>
        <w:t>З</w:t>
      </w:r>
      <w:r w:rsidRPr="00853722">
        <w:rPr>
          <w:rFonts w:ascii="Times New Roman" w:hAnsi="Times New Roman" w:cs="Times New Roman"/>
          <w:b/>
          <w:i/>
          <w:color w:val="000000"/>
          <w:sz w:val="32"/>
          <w:szCs w:val="28"/>
          <w:vertAlign w:val="subscript"/>
        </w:rPr>
        <w:t xml:space="preserve">бр = </w:t>
      </w:r>
      <w:r w:rsidRPr="00853722">
        <w:rPr>
          <w:rFonts w:ascii="Times New Roman" w:hAnsi="Times New Roman" w:cs="Times New Roman"/>
          <w:b/>
          <w:i/>
          <w:color w:val="000000"/>
          <w:sz w:val="32"/>
          <w:szCs w:val="28"/>
        </w:rPr>
        <w:t>Р</w:t>
      </w:r>
      <w:r w:rsidRPr="00853722">
        <w:rPr>
          <w:rFonts w:ascii="Times New Roman" w:hAnsi="Times New Roman" w:cs="Times New Roman"/>
          <w:b/>
          <w:i/>
          <w:color w:val="000000"/>
          <w:sz w:val="32"/>
          <w:szCs w:val="28"/>
          <w:vertAlign w:val="subscript"/>
        </w:rPr>
        <w:t>бр</w:t>
      </w:r>
      <w:r w:rsidRPr="00853722">
        <w:rPr>
          <w:rFonts w:ascii="Times New Roman" w:hAnsi="Times New Roman" w:cs="Times New Roman"/>
          <w:b/>
          <w:i/>
          <w:color w:val="000000"/>
          <w:sz w:val="32"/>
          <w:szCs w:val="28"/>
        </w:rPr>
        <w:t>*В</w:t>
      </w:r>
      <w:r w:rsidRPr="00853722">
        <w:rPr>
          <w:rFonts w:ascii="Times New Roman" w:hAnsi="Times New Roman" w:cs="Times New Roman"/>
          <w:b/>
          <w:i/>
          <w:color w:val="000000"/>
          <w:sz w:val="32"/>
          <w:szCs w:val="28"/>
          <w:vertAlign w:val="subscript"/>
        </w:rPr>
        <w:t>бр</w:t>
      </w:r>
      <w:r w:rsidRPr="00B973AD">
        <w:rPr>
          <w:rFonts w:ascii="Times New Roman" w:hAnsi="Times New Roman" w:cs="Times New Roman"/>
          <w:b/>
          <w:i/>
          <w:color w:val="000000"/>
          <w:sz w:val="28"/>
          <w:szCs w:val="28"/>
        </w:rPr>
        <w:t>,</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color w:val="000000"/>
          <w:sz w:val="28"/>
          <w:szCs w:val="28"/>
        </w:rPr>
      </w:pPr>
      <w:r w:rsidRPr="00B973AD">
        <w:rPr>
          <w:rFonts w:ascii="Times New Roman" w:hAnsi="Times New Roman" w:cs="Times New Roman"/>
          <w:color w:val="000000"/>
          <w:sz w:val="28"/>
          <w:szCs w:val="28"/>
        </w:rPr>
        <w:t xml:space="preserve">где: </w:t>
      </w:r>
      <w:r w:rsidRPr="00B973AD">
        <w:rPr>
          <w:rFonts w:ascii="Times New Roman" w:hAnsi="Times New Roman" w:cs="Times New Roman"/>
          <w:b/>
          <w:i/>
          <w:color w:val="000000"/>
          <w:sz w:val="28"/>
          <w:szCs w:val="28"/>
        </w:rPr>
        <w:t>З</w:t>
      </w:r>
      <w:r w:rsidRPr="00B973AD">
        <w:rPr>
          <w:rFonts w:ascii="Times New Roman" w:hAnsi="Times New Roman" w:cs="Times New Roman"/>
          <w:b/>
          <w:i/>
          <w:color w:val="000000"/>
          <w:sz w:val="28"/>
          <w:szCs w:val="28"/>
          <w:vertAlign w:val="subscript"/>
        </w:rPr>
        <w:t>бр</w:t>
      </w:r>
      <w:r w:rsidRPr="00B973AD">
        <w:rPr>
          <w:rFonts w:ascii="Times New Roman" w:hAnsi="Times New Roman" w:cs="Times New Roman"/>
          <w:color w:val="000000"/>
          <w:sz w:val="28"/>
          <w:szCs w:val="28"/>
        </w:rPr>
        <w:t xml:space="preserve"> - общий сдельный заработок бригады в целом, тг;  </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b/>
          <w:i/>
          <w:color w:val="000000"/>
          <w:sz w:val="28"/>
          <w:szCs w:val="28"/>
        </w:rPr>
        <w:t xml:space="preserve">       В</w:t>
      </w:r>
      <w:r w:rsidRPr="00B973AD">
        <w:rPr>
          <w:rFonts w:ascii="Times New Roman" w:hAnsi="Times New Roman" w:cs="Times New Roman"/>
          <w:b/>
          <w:i/>
          <w:color w:val="000000"/>
          <w:sz w:val="28"/>
          <w:szCs w:val="28"/>
          <w:vertAlign w:val="subscript"/>
        </w:rPr>
        <w:t>6р</w:t>
      </w:r>
      <w:r w:rsidRPr="00B973AD">
        <w:rPr>
          <w:rFonts w:ascii="Times New Roman" w:hAnsi="Times New Roman" w:cs="Times New Roman"/>
          <w:color w:val="000000"/>
          <w:sz w:val="28"/>
          <w:szCs w:val="28"/>
        </w:rPr>
        <w:t xml:space="preserve"> - фактическая выработка всей бригады.</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color w:val="000000"/>
          <w:sz w:val="28"/>
          <w:szCs w:val="28"/>
        </w:rPr>
        <w:t>2) Иногда, например, в черной металлургии, при бри</w:t>
      </w:r>
      <w:r w:rsidRPr="00B973AD">
        <w:rPr>
          <w:rFonts w:ascii="Times New Roman" w:hAnsi="Times New Roman" w:cs="Times New Roman"/>
          <w:color w:val="000000"/>
          <w:sz w:val="28"/>
          <w:szCs w:val="28"/>
        </w:rPr>
        <w:softHyphen/>
        <w:t>гадной организации труда сдельные расценки устанавливают</w:t>
      </w:r>
      <w:r w:rsidRPr="00B973AD">
        <w:rPr>
          <w:rFonts w:ascii="Times New Roman" w:hAnsi="Times New Roman" w:cs="Times New Roman"/>
          <w:color w:val="000000"/>
          <w:sz w:val="28"/>
          <w:szCs w:val="28"/>
        </w:rPr>
        <w:softHyphen/>
        <w:t>ся индивидуально для каждого члена бригады путем деления его тарифной ставки на бригадную норму выработки, а зара</w:t>
      </w:r>
      <w:r w:rsidRPr="00B973AD">
        <w:rPr>
          <w:rFonts w:ascii="Times New Roman" w:hAnsi="Times New Roman" w:cs="Times New Roman"/>
          <w:color w:val="000000"/>
          <w:sz w:val="28"/>
          <w:szCs w:val="28"/>
        </w:rPr>
        <w:softHyphen/>
        <w:t>боток каждого члена бригады определяется путем умножения его индивидуальной сдельной расценки на фактическую выра</w:t>
      </w:r>
      <w:r w:rsidRPr="00B973AD">
        <w:rPr>
          <w:rFonts w:ascii="Times New Roman" w:hAnsi="Times New Roman" w:cs="Times New Roman"/>
          <w:color w:val="000000"/>
          <w:sz w:val="28"/>
          <w:szCs w:val="28"/>
        </w:rPr>
        <w:softHyphen/>
        <w:t>ботку бригады в целом.</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color w:val="000000"/>
          <w:sz w:val="28"/>
          <w:szCs w:val="28"/>
        </w:rPr>
      </w:pPr>
      <w:r w:rsidRPr="00B973AD">
        <w:rPr>
          <w:rFonts w:ascii="Times New Roman" w:hAnsi="Times New Roman" w:cs="Times New Roman"/>
          <w:color w:val="000000"/>
          <w:sz w:val="28"/>
          <w:szCs w:val="28"/>
        </w:rPr>
        <w:t>3) Оплата труда бригад при комплексной организации труда, как правило, строится по конечным результатам их тру</w:t>
      </w:r>
      <w:r w:rsidRPr="00B973AD">
        <w:rPr>
          <w:rFonts w:ascii="Times New Roman" w:hAnsi="Times New Roman" w:cs="Times New Roman"/>
          <w:color w:val="000000"/>
          <w:sz w:val="28"/>
          <w:szCs w:val="28"/>
        </w:rPr>
        <w:softHyphen/>
        <w:t>да ( от тонны выданного угля, кубометра заготовленного леса и т.д.) и по расценкам, которые определяются путем деления общей стоимости всех работ бригады, выраженной в услов</w:t>
      </w:r>
      <w:r w:rsidRPr="00B973AD">
        <w:rPr>
          <w:rFonts w:ascii="Times New Roman" w:hAnsi="Times New Roman" w:cs="Times New Roman"/>
          <w:color w:val="000000"/>
          <w:sz w:val="28"/>
          <w:szCs w:val="28"/>
        </w:rPr>
        <w:softHyphen/>
        <w:t>ных единицах измерения:</w:t>
      </w:r>
    </w:p>
    <w:p w:rsidR="00A71F66" w:rsidRPr="00B973AD" w:rsidRDefault="00A71F66" w:rsidP="00A71F66">
      <w:pPr>
        <w:shd w:val="clear" w:color="auto" w:fill="FFFFFF"/>
        <w:autoSpaceDE w:val="0"/>
        <w:autoSpaceDN w:val="0"/>
        <w:adjustRightInd w:val="0"/>
        <w:spacing w:before="120" w:after="120" w:line="360" w:lineRule="auto"/>
        <w:jc w:val="center"/>
        <w:rPr>
          <w:rFonts w:ascii="Times New Roman" w:hAnsi="Times New Roman" w:cs="Times New Roman"/>
          <w:b/>
          <w:i/>
          <w:sz w:val="28"/>
          <w:szCs w:val="28"/>
        </w:rPr>
      </w:pPr>
      <w:r w:rsidRPr="00853722">
        <w:rPr>
          <w:rFonts w:ascii="Times New Roman" w:hAnsi="Times New Roman" w:cs="Times New Roman"/>
          <w:b/>
          <w:i/>
          <w:color w:val="000000"/>
          <w:sz w:val="32"/>
          <w:szCs w:val="28"/>
        </w:rPr>
        <w:t>Р</w:t>
      </w:r>
      <w:r w:rsidRPr="00853722">
        <w:rPr>
          <w:rFonts w:ascii="Times New Roman" w:hAnsi="Times New Roman" w:cs="Times New Roman"/>
          <w:b/>
          <w:i/>
          <w:color w:val="000000"/>
          <w:sz w:val="32"/>
          <w:szCs w:val="28"/>
          <w:vertAlign w:val="subscript"/>
        </w:rPr>
        <w:t xml:space="preserve">бк </w:t>
      </w:r>
      <w:r w:rsidRPr="00853722">
        <w:rPr>
          <w:rFonts w:ascii="Times New Roman" w:hAnsi="Times New Roman" w:cs="Times New Roman"/>
          <w:b/>
          <w:i/>
          <w:color w:val="000000"/>
          <w:sz w:val="32"/>
          <w:szCs w:val="28"/>
        </w:rPr>
        <w:t>= Т</w:t>
      </w:r>
      <w:r w:rsidRPr="00853722">
        <w:rPr>
          <w:rFonts w:ascii="Times New Roman" w:hAnsi="Times New Roman" w:cs="Times New Roman"/>
          <w:b/>
          <w:i/>
          <w:color w:val="000000"/>
          <w:sz w:val="32"/>
          <w:szCs w:val="28"/>
          <w:vertAlign w:val="subscript"/>
        </w:rPr>
        <w:t>кр</w:t>
      </w:r>
      <w:r w:rsidRPr="00853722">
        <w:rPr>
          <w:rFonts w:ascii="Times New Roman" w:hAnsi="Times New Roman" w:cs="Times New Roman"/>
          <w:b/>
          <w:i/>
          <w:color w:val="000000"/>
          <w:sz w:val="32"/>
          <w:szCs w:val="28"/>
        </w:rPr>
        <w:t>/В</w:t>
      </w:r>
      <w:r w:rsidRPr="00853722">
        <w:rPr>
          <w:rFonts w:ascii="Times New Roman" w:hAnsi="Times New Roman" w:cs="Times New Roman"/>
          <w:b/>
          <w:i/>
          <w:color w:val="000000"/>
          <w:sz w:val="32"/>
          <w:szCs w:val="28"/>
          <w:vertAlign w:val="subscript"/>
        </w:rPr>
        <w:t>кр</w:t>
      </w:r>
      <w:r w:rsidRPr="00853722">
        <w:rPr>
          <w:rFonts w:ascii="Times New Roman" w:hAnsi="Times New Roman" w:cs="Times New Roman"/>
          <w:b/>
          <w:i/>
          <w:color w:val="000000"/>
          <w:sz w:val="32"/>
          <w:szCs w:val="28"/>
        </w:rPr>
        <w:t xml:space="preserve"> </w:t>
      </w:r>
      <w:r w:rsidRPr="00B973AD">
        <w:rPr>
          <w:rFonts w:ascii="Times New Roman" w:hAnsi="Times New Roman" w:cs="Times New Roman"/>
          <w:b/>
          <w:i/>
          <w:color w:val="000000"/>
          <w:sz w:val="28"/>
          <w:szCs w:val="28"/>
        </w:rPr>
        <w:t>,</w:t>
      </w:r>
    </w:p>
    <w:p w:rsidR="00A71F66" w:rsidRPr="00B973AD" w:rsidRDefault="00A71F66" w:rsidP="00A71F66">
      <w:pPr>
        <w:shd w:val="clear" w:color="auto" w:fill="FFFFFF"/>
        <w:autoSpaceDE w:val="0"/>
        <w:autoSpaceDN w:val="0"/>
        <w:adjustRightInd w:val="0"/>
        <w:spacing w:before="120" w:after="120" w:line="360" w:lineRule="auto"/>
        <w:rPr>
          <w:rFonts w:ascii="Times New Roman" w:hAnsi="Times New Roman" w:cs="Times New Roman"/>
          <w:color w:val="000000"/>
          <w:sz w:val="28"/>
          <w:szCs w:val="28"/>
        </w:rPr>
      </w:pPr>
      <w:r w:rsidRPr="00B973AD">
        <w:rPr>
          <w:rFonts w:ascii="Times New Roman" w:hAnsi="Times New Roman" w:cs="Times New Roman"/>
          <w:color w:val="000000"/>
          <w:sz w:val="28"/>
          <w:szCs w:val="28"/>
        </w:rPr>
        <w:t xml:space="preserve">Где: </w:t>
      </w:r>
      <w:r w:rsidRPr="00B973AD">
        <w:rPr>
          <w:rFonts w:ascii="Times New Roman" w:hAnsi="Times New Roman" w:cs="Times New Roman"/>
          <w:b/>
          <w:i/>
          <w:color w:val="000000"/>
          <w:sz w:val="28"/>
          <w:szCs w:val="28"/>
        </w:rPr>
        <w:t xml:space="preserve">Рбк - </w:t>
      </w:r>
      <w:r w:rsidRPr="00B973AD">
        <w:rPr>
          <w:rFonts w:ascii="Times New Roman" w:hAnsi="Times New Roman" w:cs="Times New Roman"/>
          <w:color w:val="000000"/>
          <w:sz w:val="28"/>
          <w:szCs w:val="28"/>
        </w:rPr>
        <w:t xml:space="preserve">бригадная комплексная сдельная расценка на единицу работы (куб. м, т и т.п.), тенге; </w:t>
      </w:r>
    </w:p>
    <w:p w:rsidR="00A71F66" w:rsidRPr="00B973AD" w:rsidRDefault="00A71F66" w:rsidP="00A71F66">
      <w:pPr>
        <w:shd w:val="clear" w:color="auto" w:fill="FFFFFF"/>
        <w:autoSpaceDE w:val="0"/>
        <w:autoSpaceDN w:val="0"/>
        <w:adjustRightInd w:val="0"/>
        <w:spacing w:before="120" w:after="120" w:line="360" w:lineRule="auto"/>
        <w:rPr>
          <w:rFonts w:ascii="Times New Roman" w:hAnsi="Times New Roman" w:cs="Times New Roman"/>
          <w:sz w:val="28"/>
          <w:szCs w:val="28"/>
        </w:rPr>
      </w:pPr>
      <w:r w:rsidRPr="00B973AD">
        <w:rPr>
          <w:rFonts w:ascii="Times New Roman" w:hAnsi="Times New Roman" w:cs="Times New Roman"/>
          <w:color w:val="000000"/>
          <w:sz w:val="28"/>
          <w:szCs w:val="28"/>
        </w:rPr>
        <w:t xml:space="preserve">        </w:t>
      </w:r>
      <w:r w:rsidRPr="00B973AD">
        <w:rPr>
          <w:rFonts w:ascii="Times New Roman" w:hAnsi="Times New Roman" w:cs="Times New Roman"/>
          <w:b/>
          <w:i/>
          <w:color w:val="000000"/>
          <w:sz w:val="28"/>
          <w:szCs w:val="28"/>
        </w:rPr>
        <w:t xml:space="preserve">Ткр - </w:t>
      </w:r>
      <w:r w:rsidRPr="00B973AD">
        <w:rPr>
          <w:rFonts w:ascii="Times New Roman" w:hAnsi="Times New Roman" w:cs="Times New Roman"/>
          <w:color w:val="000000"/>
          <w:sz w:val="28"/>
          <w:szCs w:val="28"/>
        </w:rPr>
        <w:t>общая стоимость всех работ, входящих в пол</w:t>
      </w:r>
      <w:r w:rsidRPr="00B973AD">
        <w:rPr>
          <w:rFonts w:ascii="Times New Roman" w:hAnsi="Times New Roman" w:cs="Times New Roman"/>
          <w:color w:val="000000"/>
          <w:sz w:val="28"/>
          <w:szCs w:val="28"/>
        </w:rPr>
        <w:softHyphen/>
        <w:t>ный комплекс работ бригады, по тарифным ставкам, тенге;</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b/>
          <w:i/>
          <w:color w:val="000000"/>
          <w:sz w:val="28"/>
          <w:szCs w:val="28"/>
        </w:rPr>
        <w:t xml:space="preserve">        В</w:t>
      </w:r>
      <w:r w:rsidRPr="00B973AD">
        <w:rPr>
          <w:rFonts w:ascii="Times New Roman" w:hAnsi="Times New Roman" w:cs="Times New Roman"/>
          <w:b/>
          <w:i/>
          <w:color w:val="000000"/>
          <w:sz w:val="28"/>
          <w:szCs w:val="28"/>
          <w:vertAlign w:val="subscript"/>
        </w:rPr>
        <w:t>кр</w:t>
      </w:r>
      <w:r w:rsidRPr="00B973AD">
        <w:rPr>
          <w:rFonts w:ascii="Times New Roman" w:hAnsi="Times New Roman" w:cs="Times New Roman"/>
          <w:color w:val="000000"/>
          <w:sz w:val="28"/>
          <w:szCs w:val="28"/>
        </w:rPr>
        <w:t>- общий объем работ бригады, выраженный в установлен</w:t>
      </w:r>
      <w:r w:rsidRPr="00B973AD">
        <w:rPr>
          <w:rFonts w:ascii="Times New Roman" w:hAnsi="Times New Roman" w:cs="Times New Roman"/>
          <w:color w:val="000000"/>
          <w:sz w:val="28"/>
          <w:szCs w:val="28"/>
        </w:rPr>
        <w:softHyphen/>
        <w:t>ных единицах измерения.</w:t>
      </w:r>
    </w:p>
    <w:p w:rsidR="00A71F66" w:rsidRPr="00B973AD" w:rsidRDefault="00A71F66" w:rsidP="00A71F66">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B973AD">
        <w:rPr>
          <w:rFonts w:ascii="Times New Roman" w:hAnsi="Times New Roman" w:cs="Times New Roman"/>
          <w:color w:val="000000"/>
          <w:sz w:val="28"/>
          <w:szCs w:val="28"/>
        </w:rPr>
        <w:t>Возможен и другой метод расчета, при котором зарабо</w:t>
      </w:r>
      <w:r w:rsidRPr="00B973AD">
        <w:rPr>
          <w:rFonts w:ascii="Times New Roman" w:hAnsi="Times New Roman" w:cs="Times New Roman"/>
          <w:color w:val="000000"/>
          <w:sz w:val="28"/>
          <w:szCs w:val="28"/>
        </w:rPr>
        <w:softHyphen/>
        <w:t>ток рабочего определяется исходя из общей зарплаты бригады, уровня квалификации рабочего и количества отработанного им времени. В целях более точного учета индивидуального вклада каждого рабочего в результаты труда бригады могут применяться коэффициенты трудового участия.</w:t>
      </w:r>
    </w:p>
    <w:p w:rsidR="00A71F66" w:rsidRPr="00B973AD" w:rsidRDefault="00A71F66" w:rsidP="00A71F66">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B973AD">
        <w:rPr>
          <w:rFonts w:ascii="Times New Roman" w:hAnsi="Times New Roman" w:cs="Times New Roman"/>
          <w:i/>
          <w:iCs/>
          <w:color w:val="000000"/>
          <w:sz w:val="28"/>
          <w:szCs w:val="28"/>
        </w:rPr>
        <w:lastRenderedPageBreak/>
        <w:t xml:space="preserve">Коэффициент трудового участия </w:t>
      </w:r>
      <w:r w:rsidRPr="00B973AD">
        <w:rPr>
          <w:rFonts w:ascii="Times New Roman" w:hAnsi="Times New Roman" w:cs="Times New Roman"/>
          <w:color w:val="000000"/>
          <w:sz w:val="28"/>
          <w:szCs w:val="28"/>
        </w:rPr>
        <w:t>(</w:t>
      </w:r>
      <w:r>
        <w:rPr>
          <w:rFonts w:ascii="Times New Roman" w:hAnsi="Times New Roman" w:cs="Times New Roman"/>
          <w:color w:val="000000"/>
          <w:sz w:val="28"/>
          <w:szCs w:val="28"/>
          <w:lang w:val="en-US"/>
        </w:rPr>
        <w:t>KTУ</w:t>
      </w:r>
      <w:r w:rsidRPr="00B973AD">
        <w:rPr>
          <w:rFonts w:ascii="Times New Roman" w:hAnsi="Times New Roman" w:cs="Times New Roman"/>
          <w:color w:val="000000"/>
          <w:sz w:val="28"/>
          <w:szCs w:val="28"/>
        </w:rPr>
        <w:t>) представляет собой обобщенную количественную оценку трудового вклада каждого рабочего бригады в зависимости от индивидуальной производительности труда и качества работы, фактического совмещения профессий, выполнения более сложных работ, увеличения зон обслуживания, соблюдения трудовой и произ</w:t>
      </w:r>
      <w:r w:rsidRPr="00B973AD">
        <w:rPr>
          <w:rFonts w:ascii="Times New Roman" w:hAnsi="Times New Roman" w:cs="Times New Roman"/>
          <w:color w:val="000000"/>
          <w:sz w:val="28"/>
          <w:szCs w:val="28"/>
        </w:rPr>
        <w:softHyphen/>
        <w:t>водственной дисциплины. Оплата по тарифу начисляется при этом в соответствии с присвоенным им разрядом и отработан</w:t>
      </w:r>
      <w:r w:rsidRPr="00B973AD">
        <w:rPr>
          <w:rFonts w:ascii="Times New Roman" w:hAnsi="Times New Roman" w:cs="Times New Roman"/>
          <w:color w:val="000000"/>
          <w:sz w:val="28"/>
          <w:szCs w:val="28"/>
        </w:rPr>
        <w:softHyphen/>
        <w:t>ным временем. С учетом КТУ определяется сдельный прира</w:t>
      </w:r>
      <w:r w:rsidRPr="00B973AD">
        <w:rPr>
          <w:rFonts w:ascii="Times New Roman" w:hAnsi="Times New Roman" w:cs="Times New Roman"/>
          <w:color w:val="000000"/>
          <w:sz w:val="28"/>
          <w:szCs w:val="28"/>
        </w:rPr>
        <w:softHyphen/>
        <w:t>боток и премия. Доплаты за работу в ночное время, в празд</w:t>
      </w:r>
      <w:r w:rsidRPr="00B973AD">
        <w:rPr>
          <w:rFonts w:ascii="Times New Roman" w:hAnsi="Times New Roman" w:cs="Times New Roman"/>
          <w:color w:val="000000"/>
          <w:sz w:val="28"/>
          <w:szCs w:val="28"/>
        </w:rPr>
        <w:softHyphen/>
        <w:t>ничные дни, за руководство бригадой, за выполнение государ</w:t>
      </w:r>
      <w:r w:rsidRPr="00B973AD">
        <w:rPr>
          <w:rFonts w:ascii="Times New Roman" w:hAnsi="Times New Roman" w:cs="Times New Roman"/>
          <w:color w:val="000000"/>
          <w:sz w:val="28"/>
          <w:szCs w:val="28"/>
        </w:rPr>
        <w:softHyphen/>
        <w:t>ственных обязанностей, пособия по временной нетрудоспо</w:t>
      </w:r>
      <w:r w:rsidRPr="00B973AD">
        <w:rPr>
          <w:rFonts w:ascii="Times New Roman" w:hAnsi="Times New Roman" w:cs="Times New Roman"/>
          <w:color w:val="000000"/>
          <w:sz w:val="28"/>
          <w:szCs w:val="28"/>
        </w:rPr>
        <w:softHyphen/>
        <w:t>собности и разовые премии не включаются в общий заработок бригады.</w:t>
      </w:r>
    </w:p>
    <w:p w:rsidR="00A71F66" w:rsidRPr="00B973AD" w:rsidRDefault="00A71F66" w:rsidP="00A71F66">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B973AD">
        <w:rPr>
          <w:rFonts w:ascii="Times New Roman" w:hAnsi="Times New Roman" w:cs="Times New Roman"/>
          <w:color w:val="000000"/>
          <w:sz w:val="28"/>
          <w:szCs w:val="28"/>
        </w:rPr>
        <w:t>Если повременные системы заработной платы не стиму</w:t>
      </w:r>
      <w:r w:rsidRPr="00B973AD">
        <w:rPr>
          <w:rFonts w:ascii="Times New Roman" w:hAnsi="Times New Roman" w:cs="Times New Roman"/>
          <w:color w:val="000000"/>
          <w:sz w:val="28"/>
          <w:szCs w:val="28"/>
        </w:rPr>
        <w:softHyphen/>
        <w:t xml:space="preserve">лируют роста производительности труда, применяется система оплаты с установлением нормированных заданий </w:t>
      </w:r>
      <w:r w:rsidRPr="00B973AD">
        <w:rPr>
          <w:rFonts w:ascii="Times New Roman" w:hAnsi="Times New Roman" w:cs="Times New Roman"/>
          <w:i/>
          <w:iCs/>
          <w:color w:val="000000"/>
          <w:sz w:val="28"/>
          <w:szCs w:val="28"/>
        </w:rPr>
        <w:t xml:space="preserve">{система контролируемой выработки). </w:t>
      </w:r>
      <w:r w:rsidRPr="00B973AD">
        <w:rPr>
          <w:rFonts w:ascii="Times New Roman" w:hAnsi="Times New Roman" w:cs="Times New Roman"/>
          <w:color w:val="000000"/>
          <w:sz w:val="28"/>
          <w:szCs w:val="28"/>
        </w:rPr>
        <w:t>Она не относится ни к повре</w:t>
      </w:r>
      <w:r w:rsidRPr="00B973AD">
        <w:rPr>
          <w:rFonts w:ascii="Times New Roman" w:hAnsi="Times New Roman" w:cs="Times New Roman"/>
          <w:color w:val="000000"/>
          <w:sz w:val="28"/>
          <w:szCs w:val="28"/>
        </w:rPr>
        <w:softHyphen/>
        <w:t>менной, ни к сдельной форме, сочетает в себе положительные элементы повременной и сдельной форм на основе нормиро</w:t>
      </w:r>
      <w:r w:rsidRPr="00B973AD">
        <w:rPr>
          <w:rFonts w:ascii="Times New Roman" w:hAnsi="Times New Roman" w:cs="Times New Roman"/>
          <w:color w:val="000000"/>
          <w:sz w:val="28"/>
          <w:szCs w:val="28"/>
        </w:rPr>
        <w:softHyphen/>
        <w:t>ванных заданий, устанавливаемых исходя из максимального использования производственных мощностей. Заработная пла</w:t>
      </w:r>
      <w:r w:rsidRPr="00B973AD">
        <w:rPr>
          <w:rFonts w:ascii="Times New Roman" w:hAnsi="Times New Roman" w:cs="Times New Roman"/>
          <w:color w:val="000000"/>
          <w:sz w:val="28"/>
          <w:szCs w:val="28"/>
        </w:rPr>
        <w:softHyphen/>
        <w:t>та при этом состоит из повременной заработной платы, начис</w:t>
      </w:r>
      <w:r w:rsidRPr="00B973AD">
        <w:rPr>
          <w:rFonts w:ascii="Times New Roman" w:hAnsi="Times New Roman" w:cs="Times New Roman"/>
          <w:color w:val="000000"/>
          <w:sz w:val="28"/>
          <w:szCs w:val="28"/>
        </w:rPr>
        <w:softHyphen/>
        <w:t>ленной по тарифу, доплат за профессиональное мастерство и условия труда, дополнительной оплаты за выполнение норми</w:t>
      </w:r>
      <w:r w:rsidRPr="00B973AD">
        <w:rPr>
          <w:rFonts w:ascii="Times New Roman" w:hAnsi="Times New Roman" w:cs="Times New Roman"/>
          <w:color w:val="000000"/>
          <w:sz w:val="28"/>
          <w:szCs w:val="28"/>
        </w:rPr>
        <w:softHyphen/>
        <w:t>рованных заданий в процентах к повременной части в зави</w:t>
      </w:r>
      <w:r w:rsidRPr="00B973AD">
        <w:rPr>
          <w:rFonts w:ascii="Times New Roman" w:hAnsi="Times New Roman" w:cs="Times New Roman"/>
          <w:color w:val="000000"/>
          <w:sz w:val="28"/>
          <w:szCs w:val="28"/>
        </w:rPr>
        <w:softHyphen/>
        <w:t>симости от уровня выполнения нормированных заданий, пре</w:t>
      </w:r>
      <w:r w:rsidRPr="00B973AD">
        <w:rPr>
          <w:rFonts w:ascii="Times New Roman" w:hAnsi="Times New Roman" w:cs="Times New Roman"/>
          <w:color w:val="000000"/>
          <w:sz w:val="28"/>
          <w:szCs w:val="28"/>
        </w:rPr>
        <w:softHyphen/>
        <w:t>мий за снижение трудоемкости, рост производительности тру</w:t>
      </w:r>
      <w:r w:rsidRPr="00B973AD">
        <w:rPr>
          <w:rFonts w:ascii="Times New Roman" w:hAnsi="Times New Roman" w:cs="Times New Roman"/>
          <w:color w:val="000000"/>
          <w:sz w:val="28"/>
          <w:szCs w:val="28"/>
        </w:rPr>
        <w:softHyphen/>
        <w:t>да и повышение качества продукции, начисленной в процен</w:t>
      </w:r>
      <w:r w:rsidRPr="00B973AD">
        <w:rPr>
          <w:rFonts w:ascii="Times New Roman" w:hAnsi="Times New Roman" w:cs="Times New Roman"/>
          <w:color w:val="000000"/>
          <w:sz w:val="28"/>
          <w:szCs w:val="28"/>
        </w:rPr>
        <w:softHyphen/>
        <w:t>тах к тарифной ставке (включая доплаты за профессиональное</w:t>
      </w:r>
      <w:r w:rsidRPr="00B973AD">
        <w:rPr>
          <w:rFonts w:ascii="Times New Roman" w:hAnsi="Times New Roman" w:cs="Times New Roman"/>
          <w:sz w:val="28"/>
          <w:szCs w:val="28"/>
        </w:rPr>
        <w:t xml:space="preserve"> </w:t>
      </w:r>
      <w:r w:rsidRPr="00B973AD">
        <w:rPr>
          <w:rFonts w:ascii="Times New Roman" w:hAnsi="Times New Roman" w:cs="Times New Roman"/>
          <w:color w:val="000000"/>
          <w:sz w:val="28"/>
          <w:szCs w:val="28"/>
        </w:rPr>
        <w:t>мастерство и условия труда). Дополнительная оплата за вы</w:t>
      </w:r>
      <w:r w:rsidRPr="00B973AD">
        <w:rPr>
          <w:rFonts w:ascii="Times New Roman" w:hAnsi="Times New Roman" w:cs="Times New Roman"/>
          <w:color w:val="000000"/>
          <w:sz w:val="28"/>
          <w:szCs w:val="28"/>
        </w:rPr>
        <w:softHyphen/>
        <w:t>полнение нормированных заданий, стимулирующая количест</w:t>
      </w:r>
      <w:r w:rsidRPr="00B973AD">
        <w:rPr>
          <w:rFonts w:ascii="Times New Roman" w:hAnsi="Times New Roman" w:cs="Times New Roman"/>
          <w:color w:val="000000"/>
          <w:sz w:val="28"/>
          <w:szCs w:val="28"/>
        </w:rPr>
        <w:softHyphen/>
        <w:t>венные результаты труда при выпуске продукции установлен</w:t>
      </w:r>
      <w:r w:rsidRPr="00B973AD">
        <w:rPr>
          <w:rFonts w:ascii="Times New Roman" w:hAnsi="Times New Roman" w:cs="Times New Roman"/>
          <w:color w:val="000000"/>
          <w:sz w:val="28"/>
          <w:szCs w:val="28"/>
        </w:rPr>
        <w:softHyphen/>
        <w:t>ного качества, начисляется к повременной части заработной платы рабочих. В отличие от сдельного приработка дополни</w:t>
      </w:r>
      <w:r w:rsidRPr="00B973AD">
        <w:rPr>
          <w:rFonts w:ascii="Times New Roman" w:hAnsi="Times New Roman" w:cs="Times New Roman"/>
          <w:color w:val="000000"/>
          <w:sz w:val="28"/>
          <w:szCs w:val="28"/>
        </w:rPr>
        <w:softHyphen/>
        <w:t xml:space="preserve">тельная оплата учитывает только выполнение задания, а не его перевыполнение. Дополнительная оплата распространяется на всех рабочих </w:t>
      </w:r>
      <w:r w:rsidRPr="00B973AD">
        <w:rPr>
          <w:rFonts w:ascii="Times New Roman" w:hAnsi="Times New Roman" w:cs="Times New Roman"/>
          <w:color w:val="000000"/>
          <w:sz w:val="28"/>
          <w:szCs w:val="28"/>
        </w:rPr>
        <w:lastRenderedPageBreak/>
        <w:t>основного и вспомогательного производства, которым устанавливаются бригадные или индивидуальные нормированные задания.</w:t>
      </w:r>
    </w:p>
    <w:p w:rsidR="00A71F66" w:rsidRPr="00B973AD" w:rsidRDefault="00A71F66" w:rsidP="00A71F66">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B973AD">
        <w:rPr>
          <w:rFonts w:ascii="Times New Roman" w:hAnsi="Times New Roman" w:cs="Times New Roman"/>
          <w:i/>
          <w:iCs/>
          <w:color w:val="000000"/>
          <w:sz w:val="28"/>
          <w:szCs w:val="28"/>
        </w:rPr>
        <w:t xml:space="preserve">Сдельная оплата с гарантированным минимумом </w:t>
      </w:r>
      <w:r w:rsidRPr="00B973AD">
        <w:rPr>
          <w:rFonts w:ascii="Times New Roman" w:hAnsi="Times New Roman" w:cs="Times New Roman"/>
          <w:color w:val="000000"/>
          <w:sz w:val="28"/>
          <w:szCs w:val="28"/>
        </w:rPr>
        <w:t>ис</w:t>
      </w:r>
      <w:r w:rsidRPr="00B973AD">
        <w:rPr>
          <w:rFonts w:ascii="Times New Roman" w:hAnsi="Times New Roman" w:cs="Times New Roman"/>
          <w:color w:val="000000"/>
          <w:sz w:val="28"/>
          <w:szCs w:val="28"/>
        </w:rPr>
        <w:softHyphen/>
        <w:t>пользуется для того, чтобы обеспечить рабочему минималь</w:t>
      </w:r>
      <w:r w:rsidRPr="00B973AD">
        <w:rPr>
          <w:rFonts w:ascii="Times New Roman" w:hAnsi="Times New Roman" w:cs="Times New Roman"/>
          <w:color w:val="000000"/>
          <w:sz w:val="28"/>
          <w:szCs w:val="28"/>
        </w:rPr>
        <w:softHyphen/>
        <w:t>ный размер заработка с одновременным использованием пре</w:t>
      </w:r>
      <w:r w:rsidRPr="00B973AD">
        <w:rPr>
          <w:rFonts w:ascii="Times New Roman" w:hAnsi="Times New Roman" w:cs="Times New Roman"/>
          <w:color w:val="000000"/>
          <w:sz w:val="28"/>
          <w:szCs w:val="28"/>
        </w:rPr>
        <w:softHyphen/>
        <w:t>имуществ сдельной и повременной форм оплаты труда. Ми</w:t>
      </w:r>
      <w:r w:rsidRPr="00B973AD">
        <w:rPr>
          <w:rFonts w:ascii="Times New Roman" w:hAnsi="Times New Roman" w:cs="Times New Roman"/>
          <w:color w:val="000000"/>
          <w:sz w:val="28"/>
          <w:szCs w:val="28"/>
        </w:rPr>
        <w:softHyphen/>
        <w:t>нимальный размер заработной платы устанавливается гаран</w:t>
      </w:r>
      <w:r w:rsidRPr="00B973AD">
        <w:rPr>
          <w:rFonts w:ascii="Times New Roman" w:hAnsi="Times New Roman" w:cs="Times New Roman"/>
          <w:color w:val="000000"/>
          <w:sz w:val="28"/>
          <w:szCs w:val="28"/>
        </w:rPr>
        <w:softHyphen/>
        <w:t>тированно в соответствии с почасовой заработной платой в данной отрасли, а остальной заработок - в зависимости от вы</w:t>
      </w:r>
      <w:r w:rsidRPr="00B973AD">
        <w:rPr>
          <w:rFonts w:ascii="Times New Roman" w:hAnsi="Times New Roman" w:cs="Times New Roman"/>
          <w:color w:val="000000"/>
          <w:sz w:val="28"/>
          <w:szCs w:val="28"/>
        </w:rPr>
        <w:softHyphen/>
        <w:t>полненного объема работ.</w:t>
      </w:r>
    </w:p>
    <w:p w:rsidR="00A71F66" w:rsidRPr="00B973AD" w:rsidRDefault="00A71F66" w:rsidP="00A71F66">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B973AD">
        <w:rPr>
          <w:rFonts w:ascii="Times New Roman" w:hAnsi="Times New Roman" w:cs="Times New Roman"/>
          <w:i/>
          <w:iCs/>
          <w:color w:val="000000"/>
          <w:sz w:val="28"/>
          <w:szCs w:val="28"/>
        </w:rPr>
        <w:t xml:space="preserve">Система двух ставок </w:t>
      </w:r>
      <w:r w:rsidRPr="00B973AD">
        <w:rPr>
          <w:rFonts w:ascii="Times New Roman" w:hAnsi="Times New Roman" w:cs="Times New Roman"/>
          <w:color w:val="000000"/>
          <w:sz w:val="28"/>
          <w:szCs w:val="28"/>
        </w:rPr>
        <w:t>предусматривает наличие в рам</w:t>
      </w:r>
      <w:r w:rsidRPr="00B973AD">
        <w:rPr>
          <w:rFonts w:ascii="Times New Roman" w:hAnsi="Times New Roman" w:cs="Times New Roman"/>
          <w:color w:val="000000"/>
          <w:sz w:val="28"/>
          <w:szCs w:val="28"/>
        </w:rPr>
        <w:softHyphen/>
        <w:t>ках одного разряда обычной ставки и повышенной, дифферен</w:t>
      </w:r>
      <w:r w:rsidRPr="00B973AD">
        <w:rPr>
          <w:rFonts w:ascii="Times New Roman" w:hAnsi="Times New Roman" w:cs="Times New Roman"/>
          <w:color w:val="000000"/>
          <w:sz w:val="28"/>
          <w:szCs w:val="28"/>
        </w:rPr>
        <w:softHyphen/>
        <w:t>цированной уже не по квалификации, а по результатам труда и зависящей от ряда показателей. Целевые установки данной системы направлены на достижение качественных параметров производства - улучшение использования оборудования, ра</w:t>
      </w:r>
      <w:r w:rsidRPr="00B973AD">
        <w:rPr>
          <w:rFonts w:ascii="Times New Roman" w:hAnsi="Times New Roman" w:cs="Times New Roman"/>
          <w:color w:val="000000"/>
          <w:sz w:val="28"/>
          <w:szCs w:val="28"/>
        </w:rPr>
        <w:softHyphen/>
        <w:t>бочего времени, состава рабочей силы.</w:t>
      </w:r>
    </w:p>
    <w:p w:rsidR="00A71F66" w:rsidRPr="00B973AD" w:rsidRDefault="00A71F66" w:rsidP="00A71F66">
      <w:pPr>
        <w:shd w:val="clear" w:color="auto" w:fill="FFFFFF"/>
        <w:autoSpaceDE w:val="0"/>
        <w:autoSpaceDN w:val="0"/>
        <w:adjustRightInd w:val="0"/>
        <w:spacing w:before="120" w:after="120" w:line="360" w:lineRule="auto"/>
        <w:ind w:firstLine="708"/>
        <w:jc w:val="both"/>
        <w:rPr>
          <w:rFonts w:ascii="Times New Roman" w:hAnsi="Times New Roman" w:cs="Times New Roman"/>
          <w:color w:val="000000"/>
          <w:sz w:val="28"/>
          <w:szCs w:val="28"/>
        </w:rPr>
      </w:pPr>
      <w:r w:rsidRPr="00B973AD">
        <w:rPr>
          <w:rFonts w:ascii="Times New Roman" w:hAnsi="Times New Roman" w:cs="Times New Roman"/>
          <w:i/>
          <w:iCs/>
          <w:color w:val="000000"/>
          <w:sz w:val="28"/>
          <w:szCs w:val="28"/>
        </w:rPr>
        <w:t xml:space="preserve">Синтезированная система </w:t>
      </w:r>
      <w:r w:rsidRPr="00B973AD">
        <w:rPr>
          <w:rFonts w:ascii="Times New Roman" w:hAnsi="Times New Roman" w:cs="Times New Roman"/>
          <w:color w:val="000000"/>
          <w:sz w:val="28"/>
          <w:szCs w:val="28"/>
        </w:rPr>
        <w:t>заработной платы предпола</w:t>
      </w:r>
      <w:r w:rsidRPr="00B973AD">
        <w:rPr>
          <w:rFonts w:ascii="Times New Roman" w:hAnsi="Times New Roman" w:cs="Times New Roman"/>
          <w:color w:val="000000"/>
          <w:sz w:val="28"/>
          <w:szCs w:val="28"/>
        </w:rPr>
        <w:softHyphen/>
        <w:t xml:space="preserve">гает наличие личной и трудовой ставок. Личную ставку </w:t>
      </w:r>
      <w:r w:rsidRPr="00B973AD">
        <w:rPr>
          <w:rFonts w:ascii="Times New Roman" w:hAnsi="Times New Roman" w:cs="Times New Roman"/>
          <w:bCs/>
          <w:color w:val="000000"/>
          <w:sz w:val="28"/>
          <w:szCs w:val="28"/>
        </w:rPr>
        <w:t>харак</w:t>
      </w:r>
      <w:r w:rsidRPr="00B973AD">
        <w:rPr>
          <w:rFonts w:ascii="Times New Roman" w:hAnsi="Times New Roman" w:cs="Times New Roman"/>
          <w:bCs/>
          <w:color w:val="000000"/>
          <w:sz w:val="28"/>
          <w:szCs w:val="28"/>
        </w:rPr>
        <w:softHyphen/>
        <w:t xml:space="preserve">теризуют </w:t>
      </w:r>
      <w:r w:rsidRPr="00B973AD">
        <w:rPr>
          <w:rFonts w:ascii="Times New Roman" w:hAnsi="Times New Roman" w:cs="Times New Roman"/>
          <w:color w:val="000000"/>
          <w:sz w:val="28"/>
          <w:szCs w:val="28"/>
        </w:rPr>
        <w:t>показатели возраста и стажа, а трудовую - профес</w:t>
      </w:r>
      <w:r w:rsidRPr="00B973AD">
        <w:rPr>
          <w:rFonts w:ascii="Times New Roman" w:hAnsi="Times New Roman" w:cs="Times New Roman"/>
          <w:color w:val="000000"/>
          <w:sz w:val="28"/>
          <w:szCs w:val="28"/>
        </w:rPr>
        <w:softHyphen/>
        <w:t>сиональный разряд и результативность труда. Все возможные варианты сочетания показателей, от которых зависит размер каждой из двух ставок, сводятся в соответствующие сетки. С помощью синтезированной системы, применяемой, в основ</w:t>
      </w:r>
      <w:r w:rsidRPr="00B973AD">
        <w:rPr>
          <w:rFonts w:ascii="Times New Roman" w:hAnsi="Times New Roman" w:cs="Times New Roman"/>
          <w:color w:val="000000"/>
          <w:sz w:val="28"/>
          <w:szCs w:val="28"/>
        </w:rPr>
        <w:softHyphen/>
        <w:t>ном, на машиностроительных фирмах Японии, компании стремятся избежать автоматического роста заработка работни</w:t>
      </w:r>
      <w:r w:rsidRPr="00B973AD">
        <w:rPr>
          <w:rFonts w:ascii="Times New Roman" w:hAnsi="Times New Roman" w:cs="Times New Roman"/>
          <w:color w:val="000000"/>
          <w:sz w:val="28"/>
          <w:szCs w:val="28"/>
        </w:rPr>
        <w:softHyphen/>
        <w:t>ка в зависимости от длительности пребывания человека в со</w:t>
      </w:r>
      <w:r w:rsidRPr="00B973AD">
        <w:rPr>
          <w:rFonts w:ascii="Times New Roman" w:hAnsi="Times New Roman" w:cs="Times New Roman"/>
          <w:color w:val="000000"/>
          <w:sz w:val="28"/>
          <w:szCs w:val="28"/>
        </w:rPr>
        <w:softHyphen/>
        <w:t>ставе фирмы без учета личного вклада в производство. Размер трудовой тарифной ставки, прежде всего, связан с уровнем квалификации и результативностью труда работника</w:t>
      </w:r>
      <w:r w:rsidR="00590944">
        <w:rPr>
          <w:rFonts w:ascii="Times New Roman" w:hAnsi="Times New Roman" w:cs="Times New Roman"/>
          <w:color w:val="000000"/>
          <w:sz w:val="28"/>
          <w:szCs w:val="28"/>
        </w:rPr>
        <w:t>.</w:t>
      </w:r>
    </w:p>
    <w:p w:rsidR="00A71F66" w:rsidRPr="00964F96" w:rsidRDefault="00A71F66" w:rsidP="00A71F66">
      <w:pPr>
        <w:shd w:val="clear" w:color="auto" w:fill="FFFFFF"/>
        <w:autoSpaceDE w:val="0"/>
        <w:autoSpaceDN w:val="0"/>
        <w:adjustRightInd w:val="0"/>
        <w:spacing w:before="120" w:after="120" w:line="360" w:lineRule="auto"/>
        <w:jc w:val="center"/>
        <w:rPr>
          <w:rFonts w:ascii="Times New Roman" w:hAnsi="Times New Roman" w:cs="Times New Roman"/>
          <w:sz w:val="28"/>
          <w:szCs w:val="28"/>
        </w:rPr>
      </w:pPr>
      <w:r w:rsidRPr="00964F96">
        <w:rPr>
          <w:rFonts w:ascii="Times New Roman" w:hAnsi="Times New Roman" w:cs="Times New Roman"/>
          <w:bCs/>
          <w:color w:val="000000"/>
          <w:sz w:val="28"/>
          <w:szCs w:val="28"/>
        </w:rPr>
        <w:t>БЕСТАРИФНАЯ СИСТЕМА ОПЛАТЫ ТРУДА</w:t>
      </w:r>
    </w:p>
    <w:p w:rsidR="00A71F66" w:rsidRPr="00B973AD" w:rsidRDefault="00A71F66" w:rsidP="00A71F66">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B973AD">
        <w:rPr>
          <w:rFonts w:ascii="Times New Roman" w:hAnsi="Times New Roman" w:cs="Times New Roman"/>
          <w:color w:val="000000"/>
          <w:sz w:val="28"/>
          <w:szCs w:val="28"/>
        </w:rPr>
        <w:t>В настоящее время на некоторых предприятиях Казах</w:t>
      </w:r>
      <w:r w:rsidRPr="00B973AD">
        <w:rPr>
          <w:rFonts w:ascii="Times New Roman" w:hAnsi="Times New Roman" w:cs="Times New Roman"/>
          <w:color w:val="000000"/>
          <w:sz w:val="28"/>
          <w:szCs w:val="28"/>
        </w:rPr>
        <w:softHyphen/>
        <w:t xml:space="preserve">стана применяется и </w:t>
      </w:r>
      <w:r w:rsidRPr="00B973AD">
        <w:rPr>
          <w:rFonts w:ascii="Times New Roman" w:hAnsi="Times New Roman" w:cs="Times New Roman"/>
          <w:b/>
          <w:bCs/>
          <w:color w:val="000000"/>
          <w:sz w:val="28"/>
          <w:szCs w:val="28"/>
        </w:rPr>
        <w:t>бестарифная система оплаты труда,</w:t>
      </w:r>
      <w:r>
        <w:rPr>
          <w:rFonts w:ascii="Times New Roman" w:hAnsi="Times New Roman" w:cs="Times New Roman"/>
          <w:b/>
          <w:bCs/>
          <w:color w:val="000000"/>
          <w:sz w:val="28"/>
          <w:szCs w:val="28"/>
        </w:rPr>
        <w:t xml:space="preserve"> </w:t>
      </w:r>
      <w:r w:rsidRPr="00B973AD">
        <w:rPr>
          <w:rFonts w:ascii="Times New Roman" w:hAnsi="Times New Roman" w:cs="Times New Roman"/>
          <w:color w:val="000000"/>
          <w:sz w:val="28"/>
          <w:szCs w:val="28"/>
        </w:rPr>
        <w:t>при которой оценка квалификации и результатов труда, рас</w:t>
      </w:r>
      <w:r w:rsidRPr="00B973AD">
        <w:rPr>
          <w:rFonts w:ascii="Times New Roman" w:hAnsi="Times New Roman" w:cs="Times New Roman"/>
          <w:color w:val="000000"/>
          <w:sz w:val="28"/>
          <w:szCs w:val="28"/>
        </w:rPr>
        <w:softHyphen/>
        <w:t xml:space="preserve">пределение заработков производится на основе </w:t>
      </w:r>
      <w:r w:rsidRPr="00B973AD">
        <w:rPr>
          <w:rFonts w:ascii="Times New Roman" w:hAnsi="Times New Roman" w:cs="Times New Roman"/>
          <w:color w:val="000000"/>
          <w:sz w:val="28"/>
          <w:szCs w:val="28"/>
        </w:rPr>
        <w:lastRenderedPageBreak/>
        <w:t>специальных коэффициентов. При этом фонд оплаты труда каждого подраз</w:t>
      </w:r>
      <w:r w:rsidRPr="00B973AD">
        <w:rPr>
          <w:rFonts w:ascii="Times New Roman" w:hAnsi="Times New Roman" w:cs="Times New Roman"/>
          <w:color w:val="000000"/>
          <w:sz w:val="28"/>
          <w:szCs w:val="28"/>
        </w:rPr>
        <w:softHyphen/>
        <w:t>деления составляет определенную долю дохода предприятия. Заработная плата работников от директора до рабочего пред</w:t>
      </w:r>
      <w:r w:rsidRPr="00B973AD">
        <w:rPr>
          <w:rFonts w:ascii="Times New Roman" w:hAnsi="Times New Roman" w:cs="Times New Roman"/>
          <w:color w:val="000000"/>
          <w:sz w:val="28"/>
          <w:szCs w:val="28"/>
        </w:rPr>
        <w:softHyphen/>
        <w:t>ставляет собой долю в фонде оплаты труда подразделения. Она зависит от квалификационного уровня работника, коэф</w:t>
      </w:r>
      <w:r w:rsidRPr="00B973AD">
        <w:rPr>
          <w:rFonts w:ascii="Times New Roman" w:hAnsi="Times New Roman" w:cs="Times New Roman"/>
          <w:color w:val="000000"/>
          <w:sz w:val="28"/>
          <w:szCs w:val="28"/>
        </w:rPr>
        <w:softHyphen/>
        <w:t>фициента его трудового участия и отработанного времени. Основой бестарифной системы оплаты труда является квали</w:t>
      </w:r>
      <w:r w:rsidRPr="00B973AD">
        <w:rPr>
          <w:rFonts w:ascii="Times New Roman" w:hAnsi="Times New Roman" w:cs="Times New Roman"/>
          <w:color w:val="000000"/>
          <w:sz w:val="28"/>
          <w:szCs w:val="28"/>
        </w:rPr>
        <w:softHyphen/>
        <w:t>фикационный уровень, который характеризует фактическую продуктивность работника. Он устанавливается всем работни</w:t>
      </w:r>
      <w:r w:rsidRPr="00B973AD">
        <w:rPr>
          <w:rFonts w:ascii="Times New Roman" w:hAnsi="Times New Roman" w:cs="Times New Roman"/>
          <w:color w:val="000000"/>
          <w:sz w:val="28"/>
          <w:szCs w:val="28"/>
        </w:rPr>
        <w:softHyphen/>
        <w:t>кам предприятия.</w:t>
      </w:r>
    </w:p>
    <w:p w:rsidR="00A71F66" w:rsidRPr="00B973AD" w:rsidRDefault="00A71F66" w:rsidP="00A71F66">
      <w:pPr>
        <w:shd w:val="clear" w:color="auto" w:fill="FFFFFF"/>
        <w:autoSpaceDE w:val="0"/>
        <w:autoSpaceDN w:val="0"/>
        <w:adjustRightInd w:val="0"/>
        <w:spacing w:before="120" w:after="120" w:line="360" w:lineRule="auto"/>
        <w:ind w:firstLine="708"/>
        <w:jc w:val="both"/>
        <w:rPr>
          <w:rFonts w:ascii="Times New Roman" w:hAnsi="Times New Roman" w:cs="Times New Roman"/>
          <w:color w:val="000000"/>
          <w:sz w:val="28"/>
          <w:szCs w:val="28"/>
        </w:rPr>
      </w:pPr>
      <w:r w:rsidRPr="00B973AD">
        <w:rPr>
          <w:rFonts w:ascii="Times New Roman" w:hAnsi="Times New Roman" w:cs="Times New Roman"/>
          <w:color w:val="000000"/>
          <w:sz w:val="28"/>
          <w:szCs w:val="28"/>
        </w:rPr>
        <w:t>Квалификационный уровень определяется как частное от деления фактической зарплаты работника за прошлый пе</w:t>
      </w:r>
      <w:r w:rsidRPr="00B973AD">
        <w:rPr>
          <w:rFonts w:ascii="Times New Roman" w:hAnsi="Times New Roman" w:cs="Times New Roman"/>
          <w:color w:val="000000"/>
          <w:sz w:val="28"/>
          <w:szCs w:val="28"/>
        </w:rPr>
        <w:softHyphen/>
        <w:t>риод к минимальной зарплате. Таким образом, и бестарифная система оплаты труда основана на пропорциях, заданных та</w:t>
      </w:r>
      <w:r w:rsidRPr="00B973AD">
        <w:rPr>
          <w:rFonts w:ascii="Times New Roman" w:hAnsi="Times New Roman" w:cs="Times New Roman"/>
          <w:color w:val="000000"/>
          <w:sz w:val="28"/>
          <w:szCs w:val="28"/>
        </w:rPr>
        <w:softHyphen/>
        <w:t>рифной системой:</w:t>
      </w:r>
    </w:p>
    <w:p w:rsidR="00A71F66" w:rsidRPr="00B973AD" w:rsidRDefault="00A71F66" w:rsidP="00A71F66">
      <w:pPr>
        <w:shd w:val="clear" w:color="auto" w:fill="FFFFFF"/>
        <w:autoSpaceDE w:val="0"/>
        <w:autoSpaceDN w:val="0"/>
        <w:adjustRightInd w:val="0"/>
        <w:spacing w:before="120" w:after="120" w:line="360" w:lineRule="auto"/>
        <w:jc w:val="center"/>
        <w:rPr>
          <w:rFonts w:ascii="Times New Roman" w:hAnsi="Times New Roman" w:cs="Times New Roman"/>
          <w:b/>
          <w:i/>
          <w:sz w:val="28"/>
          <w:szCs w:val="28"/>
          <w:vertAlign w:val="subscript"/>
        </w:rPr>
      </w:pPr>
      <w:r w:rsidRPr="00897117">
        <w:rPr>
          <w:rFonts w:ascii="Times New Roman" w:hAnsi="Times New Roman" w:cs="Times New Roman"/>
          <w:b/>
          <w:i/>
          <w:color w:val="000000"/>
          <w:sz w:val="32"/>
          <w:szCs w:val="28"/>
        </w:rPr>
        <w:t>К</w:t>
      </w:r>
      <w:r w:rsidRPr="00897117">
        <w:rPr>
          <w:rFonts w:ascii="Times New Roman" w:hAnsi="Times New Roman" w:cs="Times New Roman"/>
          <w:b/>
          <w:i/>
          <w:color w:val="000000"/>
          <w:sz w:val="32"/>
          <w:szCs w:val="28"/>
          <w:vertAlign w:val="subscript"/>
        </w:rPr>
        <w:t>у</w:t>
      </w:r>
      <w:r w:rsidRPr="00897117">
        <w:rPr>
          <w:rFonts w:ascii="Times New Roman" w:hAnsi="Times New Roman" w:cs="Times New Roman"/>
          <w:b/>
          <w:i/>
          <w:color w:val="000000"/>
          <w:sz w:val="32"/>
          <w:szCs w:val="28"/>
        </w:rPr>
        <w:t xml:space="preserve"> = З</w:t>
      </w:r>
      <w:r w:rsidRPr="00897117">
        <w:rPr>
          <w:rFonts w:ascii="Times New Roman" w:hAnsi="Times New Roman" w:cs="Times New Roman"/>
          <w:b/>
          <w:i/>
          <w:color w:val="000000"/>
          <w:sz w:val="32"/>
          <w:szCs w:val="28"/>
          <w:vertAlign w:val="subscript"/>
        </w:rPr>
        <w:t>пф</w:t>
      </w:r>
      <w:r w:rsidRPr="00897117">
        <w:rPr>
          <w:rFonts w:ascii="Times New Roman" w:hAnsi="Times New Roman" w:cs="Times New Roman"/>
          <w:b/>
          <w:i/>
          <w:color w:val="000000"/>
          <w:sz w:val="32"/>
          <w:szCs w:val="28"/>
        </w:rPr>
        <w:t xml:space="preserve"> /З</w:t>
      </w:r>
      <w:r w:rsidRPr="00897117">
        <w:rPr>
          <w:rFonts w:ascii="Times New Roman" w:hAnsi="Times New Roman" w:cs="Times New Roman"/>
          <w:b/>
          <w:i/>
          <w:color w:val="000000"/>
          <w:sz w:val="32"/>
          <w:szCs w:val="28"/>
          <w:vertAlign w:val="subscript"/>
        </w:rPr>
        <w:t xml:space="preserve">пмин </w:t>
      </w:r>
      <w:r w:rsidRPr="00B973AD">
        <w:rPr>
          <w:rFonts w:ascii="Times New Roman" w:hAnsi="Times New Roman" w:cs="Times New Roman"/>
          <w:b/>
          <w:i/>
          <w:color w:val="000000"/>
          <w:sz w:val="28"/>
          <w:szCs w:val="28"/>
          <w:vertAlign w:val="subscript"/>
        </w:rPr>
        <w:t>,</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color w:val="000000"/>
          <w:sz w:val="28"/>
          <w:szCs w:val="28"/>
        </w:rPr>
      </w:pPr>
      <w:r w:rsidRPr="00B973AD">
        <w:rPr>
          <w:rFonts w:ascii="Times New Roman" w:hAnsi="Times New Roman" w:cs="Times New Roman"/>
          <w:color w:val="000000"/>
          <w:sz w:val="28"/>
          <w:szCs w:val="28"/>
        </w:rPr>
        <w:t>где:</w:t>
      </w:r>
      <w:r w:rsidRPr="00B973AD">
        <w:rPr>
          <w:rFonts w:ascii="Times New Roman" w:hAnsi="Times New Roman" w:cs="Times New Roman"/>
          <w:b/>
          <w:i/>
          <w:color w:val="000000"/>
          <w:sz w:val="28"/>
          <w:szCs w:val="28"/>
        </w:rPr>
        <w:t xml:space="preserve"> К</w:t>
      </w:r>
      <w:r w:rsidRPr="00B973AD">
        <w:rPr>
          <w:rFonts w:ascii="Times New Roman" w:hAnsi="Times New Roman" w:cs="Times New Roman"/>
          <w:b/>
          <w:i/>
          <w:color w:val="000000"/>
          <w:sz w:val="28"/>
          <w:szCs w:val="28"/>
          <w:vertAlign w:val="subscript"/>
        </w:rPr>
        <w:t>у</w:t>
      </w:r>
      <w:r w:rsidRPr="00B973AD">
        <w:rPr>
          <w:rFonts w:ascii="Times New Roman" w:hAnsi="Times New Roman" w:cs="Times New Roman"/>
          <w:color w:val="000000"/>
          <w:sz w:val="28"/>
          <w:szCs w:val="28"/>
        </w:rPr>
        <w:t xml:space="preserve">  - квалификационный уровень;</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b/>
          <w:i/>
          <w:color w:val="000000"/>
          <w:sz w:val="28"/>
          <w:szCs w:val="28"/>
        </w:rPr>
        <w:t xml:space="preserve">       З</w:t>
      </w:r>
      <w:r w:rsidRPr="00B973AD">
        <w:rPr>
          <w:rFonts w:ascii="Times New Roman" w:hAnsi="Times New Roman" w:cs="Times New Roman"/>
          <w:b/>
          <w:i/>
          <w:color w:val="000000"/>
          <w:sz w:val="28"/>
          <w:szCs w:val="28"/>
          <w:vertAlign w:val="subscript"/>
        </w:rPr>
        <w:t xml:space="preserve">пф </w:t>
      </w:r>
      <w:r w:rsidRPr="00B973AD">
        <w:rPr>
          <w:rFonts w:ascii="Times New Roman" w:hAnsi="Times New Roman" w:cs="Times New Roman"/>
          <w:color w:val="000000"/>
          <w:sz w:val="28"/>
          <w:szCs w:val="28"/>
        </w:rPr>
        <w:t>- фактическая зарплата;</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b/>
          <w:i/>
          <w:color w:val="000000"/>
          <w:sz w:val="28"/>
          <w:szCs w:val="28"/>
        </w:rPr>
        <w:t xml:space="preserve">      З</w:t>
      </w:r>
      <w:r w:rsidRPr="00B973AD">
        <w:rPr>
          <w:rFonts w:ascii="Times New Roman" w:hAnsi="Times New Roman" w:cs="Times New Roman"/>
          <w:b/>
          <w:i/>
          <w:color w:val="000000"/>
          <w:sz w:val="28"/>
          <w:szCs w:val="28"/>
          <w:vertAlign w:val="subscript"/>
        </w:rPr>
        <w:t>пмин</w:t>
      </w:r>
      <w:r w:rsidRPr="00B973AD">
        <w:rPr>
          <w:rFonts w:ascii="Times New Roman" w:hAnsi="Times New Roman" w:cs="Times New Roman"/>
          <w:color w:val="000000"/>
          <w:sz w:val="28"/>
          <w:szCs w:val="28"/>
        </w:rPr>
        <w:t xml:space="preserve"> -  минимальный уровень зарплаты на предпри</w:t>
      </w:r>
      <w:r w:rsidRPr="00B973AD">
        <w:rPr>
          <w:rFonts w:ascii="Times New Roman" w:hAnsi="Times New Roman" w:cs="Times New Roman"/>
          <w:color w:val="000000"/>
          <w:sz w:val="28"/>
          <w:szCs w:val="28"/>
        </w:rPr>
        <w:softHyphen/>
        <w:t>ятии.</w:t>
      </w:r>
    </w:p>
    <w:p w:rsidR="00A71F66" w:rsidRPr="00B973AD" w:rsidRDefault="00A71F66" w:rsidP="00A71F66">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B973AD">
        <w:rPr>
          <w:rFonts w:ascii="Times New Roman" w:hAnsi="Times New Roman" w:cs="Times New Roman"/>
          <w:color w:val="000000"/>
          <w:sz w:val="28"/>
          <w:szCs w:val="28"/>
        </w:rPr>
        <w:t>На основе квалификационных уровней, а также с учетом квалификационных требований к работникам различных про</w:t>
      </w:r>
      <w:r w:rsidRPr="00B973AD">
        <w:rPr>
          <w:rFonts w:ascii="Times New Roman" w:hAnsi="Times New Roman" w:cs="Times New Roman"/>
          <w:color w:val="000000"/>
          <w:sz w:val="28"/>
          <w:szCs w:val="28"/>
        </w:rPr>
        <w:softHyphen/>
        <w:t>фессий и должностей все члены коллектива распределяются по квалификационным группам. Для каждой из них установ</w:t>
      </w:r>
      <w:r w:rsidRPr="00B973AD">
        <w:rPr>
          <w:rFonts w:ascii="Times New Roman" w:hAnsi="Times New Roman" w:cs="Times New Roman"/>
          <w:color w:val="000000"/>
          <w:sz w:val="28"/>
          <w:szCs w:val="28"/>
        </w:rPr>
        <w:softHyphen/>
        <w:t>лен свой квалификационный уровень.</w:t>
      </w:r>
    </w:p>
    <w:p w:rsidR="00A71F66" w:rsidRPr="00B973AD" w:rsidRDefault="00A71F66" w:rsidP="00A71F66">
      <w:pPr>
        <w:shd w:val="clear" w:color="auto" w:fill="FFFFFF"/>
        <w:autoSpaceDE w:val="0"/>
        <w:autoSpaceDN w:val="0"/>
        <w:adjustRightInd w:val="0"/>
        <w:spacing w:before="120" w:after="120" w:line="360" w:lineRule="auto"/>
        <w:ind w:firstLine="708"/>
        <w:jc w:val="both"/>
        <w:rPr>
          <w:rFonts w:ascii="Times New Roman" w:hAnsi="Times New Roman" w:cs="Times New Roman"/>
          <w:color w:val="000000"/>
          <w:sz w:val="28"/>
          <w:szCs w:val="28"/>
        </w:rPr>
      </w:pPr>
      <w:r w:rsidRPr="00B973AD">
        <w:rPr>
          <w:rFonts w:ascii="Times New Roman" w:hAnsi="Times New Roman" w:cs="Times New Roman"/>
          <w:color w:val="000000"/>
          <w:sz w:val="28"/>
          <w:szCs w:val="28"/>
        </w:rPr>
        <w:t>Система квалификационных уровней создает сущест</w:t>
      </w:r>
      <w:r w:rsidRPr="00B973AD">
        <w:rPr>
          <w:rFonts w:ascii="Times New Roman" w:hAnsi="Times New Roman" w:cs="Times New Roman"/>
          <w:color w:val="000000"/>
          <w:sz w:val="28"/>
          <w:szCs w:val="28"/>
        </w:rPr>
        <w:softHyphen/>
        <w:t>венно большие возможности для оценки роста квалификации работника, нежели система тарифных разрядов. Опыт показал, что в большинстве рабочие дорабатывают к 35 - 40 годам до</w:t>
      </w:r>
      <w:r w:rsidRPr="00B973AD">
        <w:rPr>
          <w:rFonts w:ascii="Times New Roman" w:hAnsi="Times New Roman" w:cs="Times New Roman"/>
          <w:sz w:val="28"/>
          <w:szCs w:val="28"/>
        </w:rPr>
        <w:t xml:space="preserve"> </w:t>
      </w:r>
      <w:r w:rsidRPr="00B973AD">
        <w:rPr>
          <w:rFonts w:ascii="Times New Roman" w:hAnsi="Times New Roman" w:cs="Times New Roman"/>
          <w:color w:val="000000"/>
          <w:sz w:val="28"/>
          <w:szCs w:val="28"/>
        </w:rPr>
        <w:t>5-6 разрядов. Дальнейшей перспективы роста у этих рабочих нет, тогда как квалификационный уровень может повышаться в течении всей их трудовой деятельности. Вопрос о включе</w:t>
      </w:r>
      <w:r w:rsidRPr="00B973AD">
        <w:rPr>
          <w:rFonts w:ascii="Times New Roman" w:hAnsi="Times New Roman" w:cs="Times New Roman"/>
          <w:color w:val="000000"/>
          <w:sz w:val="28"/>
          <w:szCs w:val="28"/>
        </w:rPr>
        <w:softHyphen/>
        <w:t>нии специалиста или рабочего в ту или иную квалификацион</w:t>
      </w:r>
      <w:r w:rsidRPr="00B973AD">
        <w:rPr>
          <w:rFonts w:ascii="Times New Roman" w:hAnsi="Times New Roman" w:cs="Times New Roman"/>
          <w:color w:val="000000"/>
          <w:sz w:val="28"/>
          <w:szCs w:val="28"/>
        </w:rPr>
        <w:softHyphen/>
        <w:t>ную группу решается с учетом индивидуальных характери</w:t>
      </w:r>
      <w:r w:rsidRPr="00B973AD">
        <w:rPr>
          <w:rFonts w:ascii="Times New Roman" w:hAnsi="Times New Roman" w:cs="Times New Roman"/>
          <w:color w:val="000000"/>
          <w:sz w:val="28"/>
          <w:szCs w:val="28"/>
        </w:rPr>
        <w:softHyphen/>
        <w:t xml:space="preserve">стик работника. Так, в группу ведущих специалистов могут быть включены и </w:t>
      </w:r>
      <w:r w:rsidRPr="00B973AD">
        <w:rPr>
          <w:rFonts w:ascii="Times New Roman" w:hAnsi="Times New Roman" w:cs="Times New Roman"/>
          <w:color w:val="000000"/>
          <w:sz w:val="28"/>
          <w:szCs w:val="28"/>
        </w:rPr>
        <w:lastRenderedPageBreak/>
        <w:t>наиболее квалифицированные и хорошо за</w:t>
      </w:r>
      <w:r w:rsidRPr="00B973AD">
        <w:rPr>
          <w:rFonts w:ascii="Times New Roman" w:hAnsi="Times New Roman" w:cs="Times New Roman"/>
          <w:color w:val="000000"/>
          <w:sz w:val="28"/>
          <w:szCs w:val="28"/>
        </w:rPr>
        <w:softHyphen/>
        <w:t>рекомендовавшие себя рабочие. С течением времени квали</w:t>
      </w:r>
      <w:r w:rsidRPr="00B973AD">
        <w:rPr>
          <w:rFonts w:ascii="Times New Roman" w:hAnsi="Times New Roman" w:cs="Times New Roman"/>
          <w:color w:val="000000"/>
          <w:sz w:val="28"/>
          <w:szCs w:val="28"/>
        </w:rPr>
        <w:softHyphen/>
        <w:t>фикационные уровни отдельных работников могут пересмат</w:t>
      </w:r>
      <w:r w:rsidRPr="00B973AD">
        <w:rPr>
          <w:rFonts w:ascii="Times New Roman" w:hAnsi="Times New Roman" w:cs="Times New Roman"/>
          <w:color w:val="000000"/>
          <w:sz w:val="28"/>
          <w:szCs w:val="28"/>
        </w:rPr>
        <w:softHyphen/>
        <w:t>риваться в сторону повышения или понижения. Каждое такое изменение подлежит открытому обсуждению. В подразделе</w:t>
      </w:r>
      <w:r w:rsidRPr="00B973AD">
        <w:rPr>
          <w:rFonts w:ascii="Times New Roman" w:hAnsi="Times New Roman" w:cs="Times New Roman"/>
          <w:color w:val="000000"/>
          <w:sz w:val="28"/>
          <w:szCs w:val="28"/>
        </w:rPr>
        <w:softHyphen/>
        <w:t>ниях КТУ выставляется с различной периодичностью. Этот вопрос решается самим подразделением, ими же определяется и набор показателей, влияющих на КТУ, и мера этого влияния.</w:t>
      </w:r>
    </w:p>
    <w:p w:rsidR="00A71F66" w:rsidRPr="00B973AD" w:rsidRDefault="00A71F66" w:rsidP="00A71F66">
      <w:pPr>
        <w:shd w:val="clear" w:color="auto" w:fill="FFFFFF"/>
        <w:autoSpaceDE w:val="0"/>
        <w:autoSpaceDN w:val="0"/>
        <w:adjustRightInd w:val="0"/>
        <w:spacing w:before="120" w:after="120" w:line="360" w:lineRule="auto"/>
        <w:jc w:val="center"/>
        <w:rPr>
          <w:rFonts w:ascii="Times New Roman" w:hAnsi="Times New Roman" w:cs="Times New Roman"/>
          <w:sz w:val="28"/>
          <w:szCs w:val="28"/>
        </w:rPr>
      </w:pPr>
      <w:r w:rsidRPr="00897117">
        <w:rPr>
          <w:rFonts w:ascii="Times New Roman" w:hAnsi="Times New Roman" w:cs="Times New Roman"/>
          <w:b/>
          <w:bCs/>
          <w:color w:val="000000"/>
          <w:sz w:val="32"/>
          <w:szCs w:val="28"/>
        </w:rPr>
        <w:t>Б = К</w:t>
      </w:r>
      <w:r w:rsidRPr="00897117">
        <w:rPr>
          <w:rFonts w:ascii="Times New Roman" w:hAnsi="Times New Roman" w:cs="Times New Roman"/>
          <w:b/>
          <w:bCs/>
          <w:color w:val="000000"/>
          <w:sz w:val="32"/>
          <w:szCs w:val="28"/>
          <w:vertAlign w:val="subscript"/>
        </w:rPr>
        <w:t>у</w:t>
      </w:r>
      <w:r w:rsidRPr="00897117">
        <w:rPr>
          <w:rFonts w:ascii="Times New Roman" w:hAnsi="Times New Roman" w:cs="Times New Roman"/>
          <w:b/>
          <w:bCs/>
          <w:color w:val="000000"/>
          <w:sz w:val="32"/>
          <w:szCs w:val="28"/>
        </w:rPr>
        <w:t xml:space="preserve"> * Ч * </w:t>
      </w:r>
      <w:r w:rsidRPr="00897117">
        <w:rPr>
          <w:rFonts w:ascii="Times New Roman" w:hAnsi="Times New Roman" w:cs="Times New Roman"/>
          <w:b/>
          <w:i/>
          <w:color w:val="000000"/>
          <w:sz w:val="32"/>
          <w:szCs w:val="28"/>
        </w:rPr>
        <w:t>КТУ</w:t>
      </w:r>
      <w:r w:rsidRPr="00B973AD">
        <w:rPr>
          <w:rFonts w:ascii="Times New Roman" w:hAnsi="Times New Roman" w:cs="Times New Roman"/>
          <w:color w:val="000000"/>
          <w:sz w:val="28"/>
          <w:szCs w:val="28"/>
        </w:rPr>
        <w:t>,</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color w:val="000000"/>
          <w:sz w:val="28"/>
          <w:szCs w:val="28"/>
        </w:rPr>
      </w:pPr>
      <w:r w:rsidRPr="00B973AD">
        <w:rPr>
          <w:rFonts w:ascii="Times New Roman" w:hAnsi="Times New Roman" w:cs="Times New Roman"/>
          <w:color w:val="000000"/>
          <w:sz w:val="28"/>
          <w:szCs w:val="28"/>
        </w:rPr>
        <w:t xml:space="preserve">где: </w:t>
      </w:r>
      <w:r w:rsidRPr="00B973AD">
        <w:rPr>
          <w:rFonts w:ascii="Times New Roman" w:hAnsi="Times New Roman" w:cs="Times New Roman"/>
          <w:b/>
          <w:i/>
          <w:color w:val="000000"/>
          <w:sz w:val="28"/>
          <w:szCs w:val="28"/>
        </w:rPr>
        <w:t>Б</w:t>
      </w:r>
      <w:r w:rsidRPr="00B973AD">
        <w:rPr>
          <w:rFonts w:ascii="Times New Roman" w:hAnsi="Times New Roman" w:cs="Times New Roman"/>
          <w:color w:val="000000"/>
          <w:sz w:val="28"/>
          <w:szCs w:val="28"/>
        </w:rPr>
        <w:t xml:space="preserve"> - баллы, заработанные каждым работником цеха;</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color w:val="000000"/>
          <w:sz w:val="28"/>
          <w:szCs w:val="28"/>
        </w:rPr>
      </w:pPr>
      <w:r w:rsidRPr="00B973AD">
        <w:rPr>
          <w:rFonts w:ascii="Times New Roman" w:hAnsi="Times New Roman" w:cs="Times New Roman"/>
          <w:color w:val="000000"/>
          <w:sz w:val="28"/>
          <w:szCs w:val="28"/>
        </w:rPr>
        <w:t xml:space="preserve">       </w:t>
      </w:r>
      <w:r w:rsidRPr="00B973AD">
        <w:rPr>
          <w:rFonts w:ascii="Times New Roman" w:hAnsi="Times New Roman" w:cs="Times New Roman"/>
          <w:b/>
          <w:i/>
          <w:color w:val="000000"/>
          <w:sz w:val="28"/>
          <w:szCs w:val="28"/>
        </w:rPr>
        <w:t>К</w:t>
      </w:r>
      <w:r w:rsidRPr="00B973AD">
        <w:rPr>
          <w:rFonts w:ascii="Times New Roman" w:hAnsi="Times New Roman" w:cs="Times New Roman"/>
          <w:b/>
          <w:i/>
          <w:color w:val="000000"/>
          <w:sz w:val="28"/>
          <w:szCs w:val="28"/>
          <w:vertAlign w:val="subscript"/>
        </w:rPr>
        <w:t>у</w:t>
      </w:r>
      <w:r w:rsidRPr="00B973AD">
        <w:rPr>
          <w:rFonts w:ascii="Times New Roman" w:hAnsi="Times New Roman" w:cs="Times New Roman"/>
          <w:color w:val="000000"/>
          <w:sz w:val="28"/>
          <w:szCs w:val="28"/>
        </w:rPr>
        <w:t xml:space="preserve">   - квалификационный уровень;</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color w:val="000000"/>
          <w:sz w:val="28"/>
          <w:szCs w:val="28"/>
        </w:rPr>
      </w:pPr>
      <w:r w:rsidRPr="00B973AD">
        <w:rPr>
          <w:rFonts w:ascii="Times New Roman" w:hAnsi="Times New Roman" w:cs="Times New Roman"/>
          <w:color w:val="000000"/>
          <w:sz w:val="28"/>
          <w:szCs w:val="28"/>
        </w:rPr>
        <w:t xml:space="preserve">      </w:t>
      </w:r>
      <w:r w:rsidRPr="00B973AD">
        <w:rPr>
          <w:rFonts w:ascii="Times New Roman" w:hAnsi="Times New Roman" w:cs="Times New Roman"/>
          <w:b/>
          <w:i/>
          <w:color w:val="000000"/>
          <w:sz w:val="28"/>
          <w:szCs w:val="28"/>
        </w:rPr>
        <w:t xml:space="preserve"> Ч</w:t>
      </w:r>
      <w:r w:rsidRPr="00B973AD">
        <w:rPr>
          <w:rFonts w:ascii="Times New Roman" w:hAnsi="Times New Roman" w:cs="Times New Roman"/>
          <w:color w:val="000000"/>
          <w:sz w:val="28"/>
          <w:szCs w:val="28"/>
        </w:rPr>
        <w:t xml:space="preserve">   - отработанные часы;  </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color w:val="000000"/>
          <w:sz w:val="28"/>
          <w:szCs w:val="28"/>
        </w:rPr>
      </w:pPr>
      <w:r w:rsidRPr="00B973AD">
        <w:rPr>
          <w:rFonts w:ascii="Times New Roman" w:hAnsi="Times New Roman" w:cs="Times New Roman"/>
          <w:color w:val="000000"/>
          <w:sz w:val="28"/>
          <w:szCs w:val="28"/>
        </w:rPr>
        <w:t xml:space="preserve">       </w:t>
      </w:r>
      <w:r w:rsidRPr="00B973AD">
        <w:rPr>
          <w:rFonts w:ascii="Times New Roman" w:hAnsi="Times New Roman" w:cs="Times New Roman"/>
          <w:b/>
          <w:i/>
          <w:color w:val="000000"/>
          <w:sz w:val="28"/>
          <w:szCs w:val="28"/>
        </w:rPr>
        <w:t>КТУ</w:t>
      </w:r>
      <w:r w:rsidRPr="00B973AD">
        <w:rPr>
          <w:rFonts w:ascii="Times New Roman" w:hAnsi="Times New Roman" w:cs="Times New Roman"/>
          <w:color w:val="000000"/>
          <w:sz w:val="28"/>
          <w:szCs w:val="28"/>
        </w:rPr>
        <w:t xml:space="preserve"> - коэффициент трудового участия. Затем выводится общая сумма баллов, заработанная всеми работниками цеха. Подсчитывается цена одного балла:</w:t>
      </w:r>
    </w:p>
    <w:p w:rsidR="00A71F66" w:rsidRPr="00B973AD" w:rsidRDefault="00A71F66" w:rsidP="00A71F66">
      <w:pPr>
        <w:shd w:val="clear" w:color="auto" w:fill="FFFFFF"/>
        <w:autoSpaceDE w:val="0"/>
        <w:autoSpaceDN w:val="0"/>
        <w:adjustRightInd w:val="0"/>
        <w:spacing w:before="120" w:after="120" w:line="360" w:lineRule="auto"/>
        <w:jc w:val="center"/>
        <w:rPr>
          <w:rFonts w:ascii="Times New Roman" w:hAnsi="Times New Roman" w:cs="Times New Roman"/>
          <w:b/>
          <w:i/>
          <w:sz w:val="28"/>
          <w:szCs w:val="28"/>
        </w:rPr>
      </w:pPr>
      <w:r w:rsidRPr="00897117">
        <w:rPr>
          <w:rFonts w:ascii="Times New Roman" w:hAnsi="Times New Roman" w:cs="Times New Roman"/>
          <w:b/>
          <w:i/>
          <w:color w:val="000000"/>
          <w:sz w:val="32"/>
          <w:szCs w:val="28"/>
        </w:rPr>
        <w:t>Ц</w:t>
      </w:r>
      <w:r w:rsidRPr="00897117">
        <w:rPr>
          <w:rFonts w:ascii="Times New Roman" w:hAnsi="Times New Roman" w:cs="Times New Roman"/>
          <w:b/>
          <w:i/>
          <w:color w:val="000000"/>
          <w:sz w:val="32"/>
          <w:szCs w:val="28"/>
          <w:vertAlign w:val="subscript"/>
        </w:rPr>
        <w:t>б</w:t>
      </w:r>
      <w:r w:rsidRPr="00897117">
        <w:rPr>
          <w:rFonts w:ascii="Times New Roman" w:hAnsi="Times New Roman" w:cs="Times New Roman"/>
          <w:b/>
          <w:i/>
          <w:color w:val="000000"/>
          <w:sz w:val="32"/>
          <w:szCs w:val="28"/>
        </w:rPr>
        <w:t xml:space="preserve"> = ФОТ/б </w:t>
      </w:r>
      <w:r w:rsidRPr="00B973AD">
        <w:rPr>
          <w:rFonts w:ascii="Times New Roman" w:hAnsi="Times New Roman" w:cs="Times New Roman"/>
          <w:b/>
          <w:i/>
          <w:color w:val="000000"/>
          <w:sz w:val="28"/>
          <w:szCs w:val="28"/>
        </w:rPr>
        <w:t>,</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Pr>
          <w:rFonts w:ascii="Times New Roman" w:hAnsi="Times New Roman" w:cs="Times New Roman"/>
          <w:color w:val="000000"/>
          <w:sz w:val="28"/>
          <w:szCs w:val="28"/>
        </w:rPr>
        <w:t>г</w:t>
      </w:r>
      <w:r w:rsidRPr="00B973AD">
        <w:rPr>
          <w:rFonts w:ascii="Times New Roman" w:hAnsi="Times New Roman" w:cs="Times New Roman"/>
          <w:color w:val="000000"/>
          <w:sz w:val="28"/>
          <w:szCs w:val="28"/>
        </w:rPr>
        <w:t xml:space="preserve">де: </w:t>
      </w:r>
      <w:r w:rsidRPr="00B973AD">
        <w:rPr>
          <w:rFonts w:ascii="Times New Roman" w:hAnsi="Times New Roman" w:cs="Times New Roman"/>
          <w:b/>
          <w:i/>
          <w:color w:val="000000"/>
          <w:sz w:val="28"/>
          <w:szCs w:val="28"/>
        </w:rPr>
        <w:t>Цб</w:t>
      </w:r>
      <w:r w:rsidRPr="00B973AD">
        <w:rPr>
          <w:rFonts w:ascii="Times New Roman" w:hAnsi="Times New Roman" w:cs="Times New Roman"/>
          <w:b/>
          <w:i/>
          <w:color w:val="000000"/>
          <w:sz w:val="28"/>
          <w:szCs w:val="28"/>
          <w:vertAlign w:val="subscript"/>
        </w:rPr>
        <w:t xml:space="preserve"> </w:t>
      </w:r>
      <w:r w:rsidRPr="00B973AD">
        <w:rPr>
          <w:rFonts w:ascii="Times New Roman" w:hAnsi="Times New Roman" w:cs="Times New Roman"/>
          <w:b/>
          <w:i/>
          <w:color w:val="000000"/>
          <w:sz w:val="28"/>
          <w:szCs w:val="28"/>
        </w:rPr>
        <w:t>-</w:t>
      </w:r>
      <w:r w:rsidRPr="00B973AD">
        <w:rPr>
          <w:rFonts w:ascii="Times New Roman" w:hAnsi="Times New Roman" w:cs="Times New Roman"/>
          <w:color w:val="000000"/>
          <w:sz w:val="28"/>
          <w:szCs w:val="28"/>
        </w:rPr>
        <w:t xml:space="preserve"> цена балла;</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sz w:val="28"/>
          <w:szCs w:val="28"/>
        </w:rPr>
        <w:t xml:space="preserve">        </w:t>
      </w:r>
      <w:r w:rsidRPr="00B973AD">
        <w:rPr>
          <w:rFonts w:ascii="Times New Roman" w:hAnsi="Times New Roman" w:cs="Times New Roman"/>
          <w:b/>
          <w:i/>
          <w:sz w:val="28"/>
          <w:szCs w:val="28"/>
        </w:rPr>
        <w:t xml:space="preserve">ФОТ </w:t>
      </w:r>
      <w:r w:rsidRPr="00B973AD">
        <w:rPr>
          <w:rFonts w:ascii="Times New Roman" w:hAnsi="Times New Roman" w:cs="Times New Roman"/>
          <w:sz w:val="28"/>
          <w:szCs w:val="28"/>
        </w:rPr>
        <w:t xml:space="preserve"> - фонд оплаты труда;</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sz w:val="28"/>
          <w:szCs w:val="28"/>
        </w:rPr>
        <w:t xml:space="preserve">        </w:t>
      </w:r>
      <w:r w:rsidRPr="00B973AD">
        <w:rPr>
          <w:rFonts w:ascii="Times New Roman" w:hAnsi="Times New Roman" w:cs="Times New Roman"/>
          <w:b/>
          <w:i/>
          <w:sz w:val="28"/>
          <w:szCs w:val="28"/>
        </w:rPr>
        <w:t xml:space="preserve">б        - </w:t>
      </w:r>
      <w:r w:rsidRPr="00B973AD">
        <w:rPr>
          <w:rFonts w:ascii="Times New Roman" w:hAnsi="Times New Roman" w:cs="Times New Roman"/>
          <w:sz w:val="28"/>
          <w:szCs w:val="28"/>
        </w:rPr>
        <w:t>сумма баллов всех работников цеха.</w:t>
      </w:r>
    </w:p>
    <w:p w:rsidR="00A71F66" w:rsidRPr="00B973AD" w:rsidRDefault="00A71F66" w:rsidP="00A71F66">
      <w:pPr>
        <w:shd w:val="clear" w:color="auto" w:fill="FFFFFF"/>
        <w:autoSpaceDE w:val="0"/>
        <w:autoSpaceDN w:val="0"/>
        <w:adjustRightInd w:val="0"/>
        <w:spacing w:before="120" w:after="120" w:line="360" w:lineRule="auto"/>
        <w:jc w:val="center"/>
        <w:rPr>
          <w:rFonts w:ascii="Times New Roman" w:hAnsi="Times New Roman" w:cs="Times New Roman"/>
          <w:b/>
          <w:i/>
          <w:sz w:val="28"/>
          <w:szCs w:val="28"/>
        </w:rPr>
      </w:pPr>
      <w:r w:rsidRPr="00897117">
        <w:rPr>
          <w:rFonts w:ascii="Times New Roman" w:hAnsi="Times New Roman" w:cs="Times New Roman"/>
          <w:b/>
          <w:i/>
          <w:sz w:val="32"/>
          <w:szCs w:val="28"/>
        </w:rPr>
        <w:t>З</w:t>
      </w:r>
      <w:r w:rsidRPr="00897117">
        <w:rPr>
          <w:rFonts w:ascii="Times New Roman" w:hAnsi="Times New Roman" w:cs="Times New Roman"/>
          <w:b/>
          <w:i/>
          <w:sz w:val="32"/>
          <w:szCs w:val="28"/>
          <w:vertAlign w:val="subscript"/>
        </w:rPr>
        <w:t>пф</w:t>
      </w:r>
      <w:r w:rsidRPr="00897117">
        <w:rPr>
          <w:rFonts w:ascii="Times New Roman" w:hAnsi="Times New Roman" w:cs="Times New Roman"/>
          <w:b/>
          <w:i/>
          <w:sz w:val="32"/>
          <w:szCs w:val="28"/>
        </w:rPr>
        <w:t xml:space="preserve"> = Ц</w:t>
      </w:r>
      <w:r w:rsidRPr="00897117">
        <w:rPr>
          <w:rFonts w:ascii="Times New Roman" w:hAnsi="Times New Roman" w:cs="Times New Roman"/>
          <w:b/>
          <w:i/>
          <w:sz w:val="32"/>
          <w:szCs w:val="28"/>
          <w:vertAlign w:val="subscript"/>
        </w:rPr>
        <w:t>б</w:t>
      </w:r>
      <w:r w:rsidRPr="00897117">
        <w:rPr>
          <w:rFonts w:ascii="Times New Roman" w:hAnsi="Times New Roman" w:cs="Times New Roman"/>
          <w:b/>
          <w:i/>
          <w:sz w:val="32"/>
          <w:szCs w:val="28"/>
        </w:rPr>
        <w:t xml:space="preserve">*Б </w:t>
      </w:r>
      <w:r w:rsidRPr="00B973AD">
        <w:rPr>
          <w:rFonts w:ascii="Times New Roman" w:hAnsi="Times New Roman" w:cs="Times New Roman"/>
          <w:b/>
          <w:i/>
          <w:sz w:val="28"/>
          <w:szCs w:val="28"/>
        </w:rPr>
        <w:t>,</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Pr>
          <w:rFonts w:ascii="Times New Roman" w:hAnsi="Times New Roman" w:cs="Times New Roman"/>
          <w:sz w:val="28"/>
          <w:szCs w:val="28"/>
        </w:rPr>
        <w:t>г</w:t>
      </w:r>
      <w:r w:rsidRPr="00B973AD">
        <w:rPr>
          <w:rFonts w:ascii="Times New Roman" w:hAnsi="Times New Roman" w:cs="Times New Roman"/>
          <w:sz w:val="28"/>
          <w:szCs w:val="28"/>
        </w:rPr>
        <w:t xml:space="preserve">де: </w:t>
      </w:r>
      <w:r w:rsidRPr="00B973AD">
        <w:rPr>
          <w:rFonts w:ascii="Times New Roman" w:hAnsi="Times New Roman" w:cs="Times New Roman"/>
          <w:b/>
          <w:i/>
          <w:sz w:val="28"/>
          <w:szCs w:val="28"/>
        </w:rPr>
        <w:t>З</w:t>
      </w:r>
      <w:r w:rsidRPr="00B973AD">
        <w:rPr>
          <w:rFonts w:ascii="Times New Roman" w:hAnsi="Times New Roman" w:cs="Times New Roman"/>
          <w:b/>
          <w:i/>
          <w:sz w:val="28"/>
          <w:szCs w:val="28"/>
          <w:vertAlign w:val="subscript"/>
        </w:rPr>
        <w:t>пф –</w:t>
      </w:r>
      <w:r w:rsidRPr="00B973AD">
        <w:rPr>
          <w:rFonts w:ascii="Times New Roman" w:hAnsi="Times New Roman" w:cs="Times New Roman"/>
          <w:sz w:val="28"/>
          <w:szCs w:val="28"/>
          <w:vertAlign w:val="subscript"/>
        </w:rPr>
        <w:t xml:space="preserve"> </w:t>
      </w:r>
      <w:r w:rsidRPr="00B973AD">
        <w:rPr>
          <w:rFonts w:ascii="Times New Roman" w:hAnsi="Times New Roman" w:cs="Times New Roman"/>
          <w:sz w:val="28"/>
          <w:szCs w:val="28"/>
        </w:rPr>
        <w:t>фактическая зарплата работника;</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sz w:val="28"/>
          <w:szCs w:val="28"/>
        </w:rPr>
        <w:t xml:space="preserve">        </w:t>
      </w:r>
      <w:r w:rsidRPr="00B973AD">
        <w:rPr>
          <w:rFonts w:ascii="Times New Roman" w:hAnsi="Times New Roman" w:cs="Times New Roman"/>
          <w:b/>
          <w:i/>
          <w:sz w:val="28"/>
          <w:szCs w:val="28"/>
        </w:rPr>
        <w:t>Ц</w:t>
      </w:r>
      <w:r w:rsidRPr="00B973AD">
        <w:rPr>
          <w:rFonts w:ascii="Times New Roman" w:hAnsi="Times New Roman" w:cs="Times New Roman"/>
          <w:b/>
          <w:i/>
          <w:sz w:val="28"/>
          <w:szCs w:val="28"/>
          <w:vertAlign w:val="subscript"/>
        </w:rPr>
        <w:t>б</w:t>
      </w:r>
      <w:r w:rsidRPr="00B973AD">
        <w:rPr>
          <w:rFonts w:ascii="Times New Roman" w:hAnsi="Times New Roman" w:cs="Times New Roman"/>
          <w:b/>
          <w:i/>
          <w:sz w:val="28"/>
          <w:szCs w:val="28"/>
        </w:rPr>
        <w:t xml:space="preserve"> – </w:t>
      </w:r>
      <w:r w:rsidRPr="00B973AD">
        <w:rPr>
          <w:rFonts w:ascii="Times New Roman" w:hAnsi="Times New Roman" w:cs="Times New Roman"/>
          <w:sz w:val="28"/>
          <w:szCs w:val="28"/>
        </w:rPr>
        <w:t>цена балла;</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sz w:val="28"/>
          <w:szCs w:val="28"/>
        </w:rPr>
        <w:t xml:space="preserve">        </w:t>
      </w:r>
      <w:r w:rsidRPr="00B973AD">
        <w:rPr>
          <w:rFonts w:ascii="Times New Roman" w:hAnsi="Times New Roman" w:cs="Times New Roman"/>
          <w:b/>
          <w:i/>
          <w:sz w:val="28"/>
          <w:szCs w:val="28"/>
        </w:rPr>
        <w:t>Б –</w:t>
      </w:r>
      <w:r w:rsidRPr="00B973AD">
        <w:rPr>
          <w:rFonts w:ascii="Times New Roman" w:hAnsi="Times New Roman" w:cs="Times New Roman"/>
          <w:sz w:val="28"/>
          <w:szCs w:val="28"/>
        </w:rPr>
        <w:t xml:space="preserve"> количество баллов, заработанных одним работником.</w:t>
      </w:r>
    </w:p>
    <w:p w:rsidR="00A71F66" w:rsidRPr="00B973AD" w:rsidRDefault="00A71F66" w:rsidP="00BB5EE7">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B973AD">
        <w:rPr>
          <w:rFonts w:ascii="Times New Roman" w:hAnsi="Times New Roman" w:cs="Times New Roman"/>
          <w:color w:val="000000"/>
          <w:sz w:val="28"/>
          <w:szCs w:val="28"/>
        </w:rPr>
        <w:t>При бестарифной модели присвоение квалификационно</w:t>
      </w:r>
      <w:r w:rsidRPr="00B973AD">
        <w:rPr>
          <w:rFonts w:ascii="Times New Roman" w:hAnsi="Times New Roman" w:cs="Times New Roman"/>
          <w:color w:val="000000"/>
          <w:sz w:val="28"/>
          <w:szCs w:val="28"/>
        </w:rPr>
        <w:softHyphen/>
        <w:t xml:space="preserve">го уровня не означает присвоение ему определенной тарифной ставки. Такая система ставит заработок в полную зависимость от конечных результатов работы предприятия. </w:t>
      </w:r>
      <w:r w:rsidRPr="00B973AD">
        <w:rPr>
          <w:rFonts w:ascii="Times New Roman" w:hAnsi="Times New Roman" w:cs="Times New Roman"/>
          <w:color w:val="000000"/>
          <w:sz w:val="28"/>
          <w:szCs w:val="28"/>
        </w:rPr>
        <w:lastRenderedPageBreak/>
        <w:t>Определение квалификационного уровня является наиболее ответственным моментом. Существуют два подхода в его определении:</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color w:val="000000"/>
          <w:sz w:val="28"/>
          <w:szCs w:val="28"/>
        </w:rPr>
        <w:t>1) исходя из фактически сложившихся соотношений в оплате труда,</w:t>
      </w:r>
    </w:p>
    <w:p w:rsidR="00A71F66" w:rsidRPr="00B973AD"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color w:val="000000"/>
          <w:sz w:val="28"/>
          <w:szCs w:val="28"/>
        </w:rPr>
        <w:t>2) на базе действующих условий оплаты.</w:t>
      </w:r>
    </w:p>
    <w:p w:rsidR="00A71F66" w:rsidRPr="00B973AD" w:rsidRDefault="00A71F66" w:rsidP="00A71F66">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B973AD">
        <w:rPr>
          <w:rFonts w:ascii="Times New Roman" w:hAnsi="Times New Roman" w:cs="Times New Roman"/>
          <w:color w:val="000000"/>
          <w:sz w:val="28"/>
          <w:szCs w:val="28"/>
        </w:rPr>
        <w:t>Первый подход мы рассмотрели. Методической основой при этом методе является то, что фактический уровень квали</w:t>
      </w:r>
      <w:r w:rsidRPr="00B973AD">
        <w:rPr>
          <w:rFonts w:ascii="Times New Roman" w:hAnsi="Times New Roman" w:cs="Times New Roman"/>
          <w:color w:val="000000"/>
          <w:sz w:val="28"/>
          <w:szCs w:val="28"/>
        </w:rPr>
        <w:softHyphen/>
        <w:t>фикации работника наиболее полно отражает его заработная плата. В качестве примера можно привести коэффициенты КУ, сгруппированные по десяти профессионально-к</w:t>
      </w:r>
      <w:r w:rsidR="002D0198">
        <w:rPr>
          <w:rFonts w:ascii="Times New Roman" w:hAnsi="Times New Roman" w:cs="Times New Roman"/>
          <w:color w:val="000000"/>
          <w:sz w:val="28"/>
          <w:szCs w:val="28"/>
        </w:rPr>
        <w:t>валификационным группам (табл. 14.2</w:t>
      </w:r>
      <w:r w:rsidRPr="00B973AD">
        <w:rPr>
          <w:rFonts w:ascii="Times New Roman" w:hAnsi="Times New Roman" w:cs="Times New Roman"/>
          <w:color w:val="000000"/>
          <w:sz w:val="28"/>
          <w:szCs w:val="28"/>
        </w:rPr>
        <w:t>).</w:t>
      </w:r>
    </w:p>
    <w:p w:rsidR="00A71F66" w:rsidRDefault="00A71F66" w:rsidP="00A71F66">
      <w:pPr>
        <w:shd w:val="clear" w:color="auto" w:fill="FFFFFF"/>
        <w:autoSpaceDE w:val="0"/>
        <w:autoSpaceDN w:val="0"/>
        <w:adjustRightInd w:val="0"/>
        <w:spacing w:before="120" w:after="120" w:line="360" w:lineRule="auto"/>
        <w:ind w:firstLine="708"/>
        <w:jc w:val="both"/>
        <w:rPr>
          <w:rFonts w:ascii="Times New Roman" w:hAnsi="Times New Roman" w:cs="Times New Roman"/>
          <w:color w:val="000000"/>
          <w:sz w:val="28"/>
          <w:szCs w:val="28"/>
        </w:rPr>
      </w:pPr>
      <w:r w:rsidRPr="00B973AD">
        <w:rPr>
          <w:rFonts w:ascii="Times New Roman" w:hAnsi="Times New Roman" w:cs="Times New Roman"/>
          <w:color w:val="000000"/>
          <w:sz w:val="28"/>
          <w:szCs w:val="28"/>
        </w:rPr>
        <w:t>Методической основой второго подхода является то, что КУ определяется совокупностью показателей, таких как слож</w:t>
      </w:r>
      <w:r w:rsidRPr="00B973AD">
        <w:rPr>
          <w:rFonts w:ascii="Times New Roman" w:hAnsi="Times New Roman" w:cs="Times New Roman"/>
          <w:color w:val="000000"/>
          <w:sz w:val="28"/>
          <w:szCs w:val="28"/>
        </w:rPr>
        <w:softHyphen/>
        <w:t>ность работы, условия труда на рабочем месте, сменность, ин</w:t>
      </w:r>
      <w:r w:rsidRPr="00B973AD">
        <w:rPr>
          <w:rFonts w:ascii="Times New Roman" w:hAnsi="Times New Roman" w:cs="Times New Roman"/>
          <w:color w:val="000000"/>
          <w:sz w:val="28"/>
          <w:szCs w:val="28"/>
        </w:rPr>
        <w:softHyphen/>
        <w:t>тенсивность, профессиональное мастерство.</w:t>
      </w:r>
    </w:p>
    <w:p w:rsidR="00A71F66" w:rsidRPr="002D0198" w:rsidRDefault="00A71F66" w:rsidP="00A71F66">
      <w:pPr>
        <w:shd w:val="clear" w:color="auto" w:fill="FFFFFF"/>
        <w:autoSpaceDE w:val="0"/>
        <w:autoSpaceDN w:val="0"/>
        <w:adjustRightInd w:val="0"/>
        <w:spacing w:before="120" w:after="120" w:line="360" w:lineRule="auto"/>
        <w:jc w:val="right"/>
        <w:rPr>
          <w:rFonts w:ascii="Times New Roman" w:hAnsi="Times New Roman" w:cs="Times New Roman"/>
          <w:color w:val="000000"/>
          <w:sz w:val="28"/>
          <w:szCs w:val="28"/>
        </w:rPr>
      </w:pPr>
      <w:r w:rsidRPr="002D0198">
        <w:rPr>
          <w:rFonts w:ascii="Times New Roman" w:hAnsi="Times New Roman" w:cs="Times New Roman"/>
          <w:color w:val="000000"/>
          <w:sz w:val="28"/>
          <w:szCs w:val="28"/>
        </w:rPr>
        <w:t xml:space="preserve">Таблица </w:t>
      </w:r>
      <w:r w:rsidR="002D0198">
        <w:rPr>
          <w:rFonts w:ascii="Times New Roman" w:hAnsi="Times New Roman" w:cs="Times New Roman"/>
          <w:color w:val="000000"/>
          <w:sz w:val="28"/>
          <w:szCs w:val="28"/>
        </w:rPr>
        <w:t>1</w:t>
      </w:r>
      <w:r w:rsidRPr="002D0198">
        <w:rPr>
          <w:rFonts w:ascii="Times New Roman" w:hAnsi="Times New Roman" w:cs="Times New Roman"/>
          <w:color w:val="000000"/>
          <w:sz w:val="28"/>
          <w:szCs w:val="28"/>
        </w:rPr>
        <w:t>4</w:t>
      </w:r>
      <w:r w:rsidR="002D0198">
        <w:rPr>
          <w:rFonts w:ascii="Times New Roman" w:hAnsi="Times New Roman" w:cs="Times New Roman"/>
          <w:color w:val="000000"/>
          <w:sz w:val="28"/>
          <w:szCs w:val="28"/>
        </w:rPr>
        <w:t>.2</w:t>
      </w:r>
    </w:p>
    <w:p w:rsidR="00A71F66" w:rsidRDefault="00A71F66" w:rsidP="00A71F66">
      <w:pPr>
        <w:shd w:val="clear" w:color="auto" w:fill="FFFFFF"/>
        <w:autoSpaceDE w:val="0"/>
        <w:autoSpaceDN w:val="0"/>
        <w:adjustRightInd w:val="0"/>
        <w:spacing w:before="120" w:after="120" w:line="360" w:lineRule="auto"/>
        <w:jc w:val="center"/>
        <w:rPr>
          <w:rFonts w:ascii="Times New Roman" w:hAnsi="Times New Roman" w:cs="Times New Roman"/>
          <w:color w:val="000000"/>
          <w:sz w:val="28"/>
          <w:szCs w:val="28"/>
        </w:rPr>
      </w:pPr>
      <w:r w:rsidRPr="00B973AD">
        <w:rPr>
          <w:rFonts w:ascii="Times New Roman" w:hAnsi="Times New Roman" w:cs="Times New Roman"/>
          <w:color w:val="000000"/>
          <w:sz w:val="28"/>
          <w:szCs w:val="28"/>
        </w:rPr>
        <w:t>Группировка работников по квалификационно-должностным группам</w:t>
      </w:r>
    </w:p>
    <w:tbl>
      <w:tblPr>
        <w:tblStyle w:val="ab"/>
        <w:tblW w:w="9634" w:type="dxa"/>
        <w:tblLook w:val="04A0" w:firstRow="1" w:lastRow="0" w:firstColumn="1" w:lastColumn="0" w:noHBand="0" w:noVBand="1"/>
      </w:tblPr>
      <w:tblGrid>
        <w:gridCol w:w="8075"/>
        <w:gridCol w:w="1559"/>
      </w:tblGrid>
      <w:tr w:rsidR="00A71F66" w:rsidRPr="002D0198" w:rsidTr="00A71F66">
        <w:tc>
          <w:tcPr>
            <w:tcW w:w="8075" w:type="dxa"/>
          </w:tcPr>
          <w:p w:rsidR="00A71F66" w:rsidRPr="002D0198" w:rsidRDefault="00A71F66" w:rsidP="00A71F66">
            <w:pPr>
              <w:autoSpaceDE w:val="0"/>
              <w:autoSpaceDN w:val="0"/>
              <w:adjustRightInd w:val="0"/>
              <w:jc w:val="both"/>
              <w:rPr>
                <w:rFonts w:ascii="Times New Roman" w:hAnsi="Times New Roman" w:cs="Times New Roman"/>
                <w:color w:val="000000"/>
                <w:sz w:val="28"/>
                <w:szCs w:val="28"/>
              </w:rPr>
            </w:pPr>
            <w:r w:rsidRPr="002D0198">
              <w:rPr>
                <w:rFonts w:ascii="Times New Roman" w:hAnsi="Times New Roman" w:cs="Times New Roman"/>
                <w:color w:val="000000"/>
                <w:sz w:val="28"/>
                <w:szCs w:val="28"/>
              </w:rPr>
              <w:t>1.Руководитель предприятия</w:t>
            </w:r>
          </w:p>
        </w:tc>
        <w:tc>
          <w:tcPr>
            <w:tcW w:w="1559" w:type="dxa"/>
          </w:tcPr>
          <w:p w:rsidR="00A71F66" w:rsidRPr="002D0198" w:rsidRDefault="00A71F66" w:rsidP="00A71F66">
            <w:pPr>
              <w:autoSpaceDE w:val="0"/>
              <w:autoSpaceDN w:val="0"/>
              <w:adjustRightInd w:val="0"/>
              <w:jc w:val="center"/>
              <w:rPr>
                <w:rFonts w:ascii="Times New Roman" w:hAnsi="Times New Roman" w:cs="Times New Roman"/>
                <w:color w:val="000000"/>
                <w:sz w:val="28"/>
                <w:szCs w:val="28"/>
              </w:rPr>
            </w:pPr>
            <w:r w:rsidRPr="002D0198">
              <w:rPr>
                <w:rFonts w:ascii="Times New Roman" w:hAnsi="Times New Roman" w:cs="Times New Roman"/>
                <w:color w:val="000000"/>
                <w:sz w:val="28"/>
                <w:szCs w:val="28"/>
              </w:rPr>
              <w:t>4,5</w:t>
            </w:r>
          </w:p>
        </w:tc>
      </w:tr>
      <w:tr w:rsidR="00A71F66" w:rsidRPr="002D0198" w:rsidTr="00A71F66">
        <w:tc>
          <w:tcPr>
            <w:tcW w:w="8075" w:type="dxa"/>
          </w:tcPr>
          <w:p w:rsidR="00A71F66" w:rsidRPr="002D0198" w:rsidRDefault="00A71F66" w:rsidP="00A71F66">
            <w:pPr>
              <w:autoSpaceDE w:val="0"/>
              <w:autoSpaceDN w:val="0"/>
              <w:adjustRightInd w:val="0"/>
              <w:jc w:val="both"/>
              <w:rPr>
                <w:rFonts w:ascii="Times New Roman" w:hAnsi="Times New Roman" w:cs="Times New Roman"/>
                <w:color w:val="000000"/>
                <w:sz w:val="28"/>
                <w:szCs w:val="28"/>
              </w:rPr>
            </w:pPr>
            <w:r w:rsidRPr="002D0198">
              <w:rPr>
                <w:rFonts w:ascii="Times New Roman" w:hAnsi="Times New Roman" w:cs="Times New Roman"/>
                <w:color w:val="000000"/>
                <w:sz w:val="28"/>
                <w:szCs w:val="28"/>
              </w:rPr>
              <w:t>2.Главный инженер</w:t>
            </w:r>
          </w:p>
        </w:tc>
        <w:tc>
          <w:tcPr>
            <w:tcW w:w="1559" w:type="dxa"/>
          </w:tcPr>
          <w:p w:rsidR="00A71F66" w:rsidRPr="002D0198" w:rsidRDefault="00A71F66" w:rsidP="00A71F66">
            <w:pPr>
              <w:autoSpaceDE w:val="0"/>
              <w:autoSpaceDN w:val="0"/>
              <w:adjustRightInd w:val="0"/>
              <w:jc w:val="center"/>
              <w:rPr>
                <w:rFonts w:ascii="Times New Roman" w:hAnsi="Times New Roman" w:cs="Times New Roman"/>
                <w:color w:val="000000"/>
                <w:sz w:val="28"/>
                <w:szCs w:val="28"/>
              </w:rPr>
            </w:pPr>
            <w:r w:rsidRPr="002D0198">
              <w:rPr>
                <w:rFonts w:ascii="Times New Roman" w:hAnsi="Times New Roman" w:cs="Times New Roman"/>
                <w:color w:val="000000"/>
                <w:sz w:val="28"/>
                <w:szCs w:val="28"/>
              </w:rPr>
              <w:t>4,0</w:t>
            </w:r>
          </w:p>
        </w:tc>
      </w:tr>
      <w:tr w:rsidR="00A71F66" w:rsidRPr="002D0198" w:rsidTr="00A71F66">
        <w:tc>
          <w:tcPr>
            <w:tcW w:w="8075" w:type="dxa"/>
          </w:tcPr>
          <w:p w:rsidR="00A71F66" w:rsidRPr="002D0198" w:rsidRDefault="00A71F66" w:rsidP="00A71F66">
            <w:pPr>
              <w:autoSpaceDE w:val="0"/>
              <w:autoSpaceDN w:val="0"/>
              <w:adjustRightInd w:val="0"/>
              <w:jc w:val="both"/>
              <w:rPr>
                <w:rFonts w:ascii="Times New Roman" w:hAnsi="Times New Roman" w:cs="Times New Roman"/>
                <w:color w:val="000000"/>
                <w:sz w:val="28"/>
                <w:szCs w:val="28"/>
              </w:rPr>
            </w:pPr>
            <w:r w:rsidRPr="002D0198">
              <w:rPr>
                <w:rFonts w:ascii="Times New Roman" w:hAnsi="Times New Roman" w:cs="Times New Roman"/>
                <w:color w:val="000000"/>
                <w:sz w:val="28"/>
                <w:szCs w:val="28"/>
              </w:rPr>
              <w:t>3.Заместитель руководителя</w:t>
            </w:r>
          </w:p>
        </w:tc>
        <w:tc>
          <w:tcPr>
            <w:tcW w:w="1559" w:type="dxa"/>
          </w:tcPr>
          <w:p w:rsidR="00A71F66" w:rsidRPr="002D0198" w:rsidRDefault="00A71F66" w:rsidP="00A71F66">
            <w:pPr>
              <w:autoSpaceDE w:val="0"/>
              <w:autoSpaceDN w:val="0"/>
              <w:adjustRightInd w:val="0"/>
              <w:jc w:val="center"/>
              <w:rPr>
                <w:rFonts w:ascii="Times New Roman" w:hAnsi="Times New Roman" w:cs="Times New Roman"/>
                <w:color w:val="000000"/>
                <w:sz w:val="28"/>
                <w:szCs w:val="28"/>
              </w:rPr>
            </w:pPr>
            <w:r w:rsidRPr="002D0198">
              <w:rPr>
                <w:rFonts w:ascii="Times New Roman" w:hAnsi="Times New Roman" w:cs="Times New Roman"/>
                <w:color w:val="000000"/>
                <w:sz w:val="28"/>
                <w:szCs w:val="28"/>
              </w:rPr>
              <w:t>3,6</w:t>
            </w:r>
          </w:p>
        </w:tc>
      </w:tr>
      <w:tr w:rsidR="00A71F66" w:rsidRPr="002D0198" w:rsidTr="00A71F66">
        <w:tc>
          <w:tcPr>
            <w:tcW w:w="8075" w:type="dxa"/>
          </w:tcPr>
          <w:p w:rsidR="00A71F66" w:rsidRPr="002D0198" w:rsidRDefault="00A71F66" w:rsidP="00A71F66">
            <w:pPr>
              <w:autoSpaceDE w:val="0"/>
              <w:autoSpaceDN w:val="0"/>
              <w:adjustRightInd w:val="0"/>
              <w:jc w:val="both"/>
              <w:rPr>
                <w:rFonts w:ascii="Times New Roman" w:hAnsi="Times New Roman" w:cs="Times New Roman"/>
                <w:color w:val="000000"/>
                <w:sz w:val="28"/>
                <w:szCs w:val="28"/>
              </w:rPr>
            </w:pPr>
            <w:r w:rsidRPr="002D0198">
              <w:rPr>
                <w:rFonts w:ascii="Times New Roman" w:hAnsi="Times New Roman" w:cs="Times New Roman"/>
                <w:color w:val="000000"/>
                <w:sz w:val="28"/>
                <w:szCs w:val="28"/>
              </w:rPr>
              <w:t>4.Руководители ведущих подразделений</w:t>
            </w:r>
          </w:p>
        </w:tc>
        <w:tc>
          <w:tcPr>
            <w:tcW w:w="1559" w:type="dxa"/>
          </w:tcPr>
          <w:p w:rsidR="00A71F66" w:rsidRPr="002D0198" w:rsidRDefault="00A71F66" w:rsidP="00A71F66">
            <w:pPr>
              <w:autoSpaceDE w:val="0"/>
              <w:autoSpaceDN w:val="0"/>
              <w:adjustRightInd w:val="0"/>
              <w:jc w:val="center"/>
              <w:rPr>
                <w:rFonts w:ascii="Times New Roman" w:hAnsi="Times New Roman" w:cs="Times New Roman"/>
                <w:color w:val="000000"/>
                <w:sz w:val="28"/>
                <w:szCs w:val="28"/>
              </w:rPr>
            </w:pPr>
            <w:r w:rsidRPr="002D0198">
              <w:rPr>
                <w:rFonts w:ascii="Times New Roman" w:hAnsi="Times New Roman" w:cs="Times New Roman"/>
                <w:color w:val="000000"/>
                <w:sz w:val="28"/>
                <w:szCs w:val="28"/>
              </w:rPr>
              <w:t>3,25</w:t>
            </w:r>
          </w:p>
        </w:tc>
      </w:tr>
      <w:tr w:rsidR="00A71F66" w:rsidRPr="002D0198" w:rsidTr="00A71F66">
        <w:tc>
          <w:tcPr>
            <w:tcW w:w="8075" w:type="dxa"/>
          </w:tcPr>
          <w:p w:rsidR="00A71F66" w:rsidRPr="002D0198" w:rsidRDefault="00A71F66" w:rsidP="00A71F66">
            <w:pPr>
              <w:autoSpaceDE w:val="0"/>
              <w:autoSpaceDN w:val="0"/>
              <w:adjustRightInd w:val="0"/>
              <w:jc w:val="both"/>
              <w:rPr>
                <w:rFonts w:ascii="Times New Roman" w:hAnsi="Times New Roman" w:cs="Times New Roman"/>
                <w:color w:val="000000"/>
                <w:sz w:val="28"/>
                <w:szCs w:val="28"/>
              </w:rPr>
            </w:pPr>
            <w:r w:rsidRPr="002D0198">
              <w:rPr>
                <w:rFonts w:ascii="Times New Roman" w:hAnsi="Times New Roman" w:cs="Times New Roman"/>
                <w:color w:val="000000"/>
                <w:sz w:val="28"/>
                <w:szCs w:val="28"/>
              </w:rPr>
              <w:t>5.Ведущие специалисты</w:t>
            </w:r>
          </w:p>
        </w:tc>
        <w:tc>
          <w:tcPr>
            <w:tcW w:w="1559" w:type="dxa"/>
          </w:tcPr>
          <w:p w:rsidR="00A71F66" w:rsidRPr="002D0198" w:rsidRDefault="00A71F66" w:rsidP="00A71F66">
            <w:pPr>
              <w:autoSpaceDE w:val="0"/>
              <w:autoSpaceDN w:val="0"/>
              <w:adjustRightInd w:val="0"/>
              <w:jc w:val="center"/>
              <w:rPr>
                <w:rFonts w:ascii="Times New Roman" w:hAnsi="Times New Roman" w:cs="Times New Roman"/>
                <w:color w:val="000000"/>
                <w:sz w:val="28"/>
                <w:szCs w:val="28"/>
              </w:rPr>
            </w:pPr>
            <w:r w:rsidRPr="002D0198">
              <w:rPr>
                <w:rFonts w:ascii="Times New Roman" w:hAnsi="Times New Roman" w:cs="Times New Roman"/>
                <w:color w:val="000000"/>
                <w:sz w:val="28"/>
                <w:szCs w:val="28"/>
              </w:rPr>
              <w:t>2,65</w:t>
            </w:r>
          </w:p>
        </w:tc>
      </w:tr>
      <w:tr w:rsidR="00A71F66" w:rsidRPr="002D0198" w:rsidTr="00A71F66">
        <w:tc>
          <w:tcPr>
            <w:tcW w:w="8075" w:type="dxa"/>
          </w:tcPr>
          <w:p w:rsidR="00A71F66" w:rsidRPr="002D0198" w:rsidRDefault="00A71F66" w:rsidP="00A71F66">
            <w:pPr>
              <w:autoSpaceDE w:val="0"/>
              <w:autoSpaceDN w:val="0"/>
              <w:adjustRightInd w:val="0"/>
              <w:jc w:val="both"/>
              <w:rPr>
                <w:rFonts w:ascii="Times New Roman" w:hAnsi="Times New Roman" w:cs="Times New Roman"/>
                <w:color w:val="000000"/>
                <w:sz w:val="28"/>
                <w:szCs w:val="28"/>
              </w:rPr>
            </w:pPr>
            <w:r w:rsidRPr="002D0198">
              <w:rPr>
                <w:rFonts w:ascii="Times New Roman" w:hAnsi="Times New Roman" w:cs="Times New Roman"/>
                <w:color w:val="000000"/>
                <w:sz w:val="28"/>
                <w:szCs w:val="28"/>
              </w:rPr>
              <w:t>6.Специалисты 1 категории и рабочие высшей квалификации</w:t>
            </w:r>
          </w:p>
        </w:tc>
        <w:tc>
          <w:tcPr>
            <w:tcW w:w="1559" w:type="dxa"/>
          </w:tcPr>
          <w:p w:rsidR="00A71F66" w:rsidRPr="002D0198" w:rsidRDefault="00A71F66" w:rsidP="00A71F66">
            <w:pPr>
              <w:autoSpaceDE w:val="0"/>
              <w:autoSpaceDN w:val="0"/>
              <w:adjustRightInd w:val="0"/>
              <w:jc w:val="center"/>
              <w:rPr>
                <w:rFonts w:ascii="Times New Roman" w:hAnsi="Times New Roman" w:cs="Times New Roman"/>
                <w:color w:val="000000"/>
                <w:sz w:val="28"/>
                <w:szCs w:val="28"/>
              </w:rPr>
            </w:pPr>
            <w:r w:rsidRPr="002D0198">
              <w:rPr>
                <w:rFonts w:ascii="Times New Roman" w:hAnsi="Times New Roman" w:cs="Times New Roman"/>
                <w:color w:val="000000"/>
                <w:sz w:val="28"/>
                <w:szCs w:val="28"/>
              </w:rPr>
              <w:t>2,5</w:t>
            </w:r>
          </w:p>
        </w:tc>
      </w:tr>
      <w:tr w:rsidR="00A71F66" w:rsidRPr="002D0198" w:rsidTr="00A71F66">
        <w:tc>
          <w:tcPr>
            <w:tcW w:w="8075" w:type="dxa"/>
          </w:tcPr>
          <w:p w:rsidR="00A71F66" w:rsidRPr="002D0198" w:rsidRDefault="00A71F66" w:rsidP="00A71F66">
            <w:pPr>
              <w:autoSpaceDE w:val="0"/>
              <w:autoSpaceDN w:val="0"/>
              <w:adjustRightInd w:val="0"/>
              <w:jc w:val="both"/>
              <w:rPr>
                <w:rFonts w:ascii="Times New Roman" w:hAnsi="Times New Roman" w:cs="Times New Roman"/>
                <w:color w:val="000000"/>
                <w:sz w:val="28"/>
                <w:szCs w:val="28"/>
              </w:rPr>
            </w:pPr>
            <w:r w:rsidRPr="002D0198">
              <w:rPr>
                <w:rFonts w:ascii="Times New Roman" w:hAnsi="Times New Roman" w:cs="Times New Roman"/>
                <w:color w:val="000000"/>
                <w:sz w:val="28"/>
                <w:szCs w:val="28"/>
              </w:rPr>
              <w:t>7.Специалисты 2 категории и высококвалифицированные рабочие</w:t>
            </w:r>
          </w:p>
        </w:tc>
        <w:tc>
          <w:tcPr>
            <w:tcW w:w="1559" w:type="dxa"/>
          </w:tcPr>
          <w:p w:rsidR="00A71F66" w:rsidRPr="002D0198" w:rsidRDefault="00A71F66" w:rsidP="00A71F66">
            <w:pPr>
              <w:autoSpaceDE w:val="0"/>
              <w:autoSpaceDN w:val="0"/>
              <w:adjustRightInd w:val="0"/>
              <w:jc w:val="center"/>
              <w:rPr>
                <w:rFonts w:ascii="Times New Roman" w:hAnsi="Times New Roman" w:cs="Times New Roman"/>
                <w:color w:val="000000"/>
                <w:sz w:val="28"/>
                <w:szCs w:val="28"/>
              </w:rPr>
            </w:pPr>
            <w:r w:rsidRPr="002D0198">
              <w:rPr>
                <w:rFonts w:ascii="Times New Roman" w:hAnsi="Times New Roman" w:cs="Times New Roman"/>
                <w:color w:val="000000"/>
                <w:sz w:val="28"/>
                <w:szCs w:val="28"/>
              </w:rPr>
              <w:t>2,1</w:t>
            </w:r>
          </w:p>
        </w:tc>
      </w:tr>
      <w:tr w:rsidR="00A71F66" w:rsidRPr="002D0198" w:rsidTr="00A71F66">
        <w:tc>
          <w:tcPr>
            <w:tcW w:w="8075" w:type="dxa"/>
          </w:tcPr>
          <w:p w:rsidR="00A71F66" w:rsidRPr="002D0198" w:rsidRDefault="00A71F66" w:rsidP="00A71F66">
            <w:pPr>
              <w:autoSpaceDE w:val="0"/>
              <w:autoSpaceDN w:val="0"/>
              <w:adjustRightInd w:val="0"/>
              <w:jc w:val="both"/>
              <w:rPr>
                <w:rFonts w:ascii="Times New Roman" w:hAnsi="Times New Roman" w:cs="Times New Roman"/>
                <w:color w:val="000000"/>
                <w:sz w:val="28"/>
                <w:szCs w:val="28"/>
              </w:rPr>
            </w:pPr>
            <w:r w:rsidRPr="002D0198">
              <w:rPr>
                <w:rFonts w:ascii="Times New Roman" w:hAnsi="Times New Roman" w:cs="Times New Roman"/>
                <w:color w:val="000000"/>
                <w:sz w:val="28"/>
                <w:szCs w:val="28"/>
              </w:rPr>
              <w:t>8.Специалисты без категории и квалифицированные рабочие</w:t>
            </w:r>
          </w:p>
        </w:tc>
        <w:tc>
          <w:tcPr>
            <w:tcW w:w="1559" w:type="dxa"/>
          </w:tcPr>
          <w:p w:rsidR="00A71F66" w:rsidRPr="002D0198" w:rsidRDefault="00A71F66" w:rsidP="00A71F66">
            <w:pPr>
              <w:autoSpaceDE w:val="0"/>
              <w:autoSpaceDN w:val="0"/>
              <w:adjustRightInd w:val="0"/>
              <w:jc w:val="center"/>
              <w:rPr>
                <w:rFonts w:ascii="Times New Roman" w:hAnsi="Times New Roman" w:cs="Times New Roman"/>
                <w:color w:val="000000"/>
                <w:sz w:val="28"/>
                <w:szCs w:val="28"/>
              </w:rPr>
            </w:pPr>
            <w:r w:rsidRPr="002D0198">
              <w:rPr>
                <w:rFonts w:ascii="Times New Roman" w:hAnsi="Times New Roman" w:cs="Times New Roman"/>
                <w:color w:val="000000"/>
                <w:sz w:val="28"/>
                <w:szCs w:val="28"/>
              </w:rPr>
              <w:t>1,7</w:t>
            </w:r>
          </w:p>
        </w:tc>
      </w:tr>
      <w:tr w:rsidR="00A71F66" w:rsidRPr="002D0198" w:rsidTr="00A71F66">
        <w:tc>
          <w:tcPr>
            <w:tcW w:w="8075" w:type="dxa"/>
          </w:tcPr>
          <w:p w:rsidR="00A71F66" w:rsidRPr="002D0198" w:rsidRDefault="00A71F66" w:rsidP="00A71F66">
            <w:pPr>
              <w:autoSpaceDE w:val="0"/>
              <w:autoSpaceDN w:val="0"/>
              <w:adjustRightInd w:val="0"/>
              <w:jc w:val="both"/>
              <w:rPr>
                <w:rFonts w:ascii="Times New Roman" w:hAnsi="Times New Roman" w:cs="Times New Roman"/>
                <w:color w:val="000000"/>
                <w:sz w:val="28"/>
                <w:szCs w:val="28"/>
              </w:rPr>
            </w:pPr>
            <w:r w:rsidRPr="002D0198">
              <w:rPr>
                <w:rFonts w:ascii="Times New Roman" w:hAnsi="Times New Roman" w:cs="Times New Roman"/>
                <w:color w:val="000000"/>
                <w:sz w:val="28"/>
                <w:szCs w:val="28"/>
              </w:rPr>
              <w:t>9.Рабочие средней квалификации</w:t>
            </w:r>
          </w:p>
        </w:tc>
        <w:tc>
          <w:tcPr>
            <w:tcW w:w="1559" w:type="dxa"/>
          </w:tcPr>
          <w:p w:rsidR="00A71F66" w:rsidRPr="002D0198" w:rsidRDefault="00A71F66" w:rsidP="00A71F66">
            <w:pPr>
              <w:autoSpaceDE w:val="0"/>
              <w:autoSpaceDN w:val="0"/>
              <w:adjustRightInd w:val="0"/>
              <w:jc w:val="center"/>
              <w:rPr>
                <w:rFonts w:ascii="Times New Roman" w:hAnsi="Times New Roman" w:cs="Times New Roman"/>
                <w:color w:val="000000"/>
                <w:sz w:val="28"/>
                <w:szCs w:val="28"/>
              </w:rPr>
            </w:pPr>
            <w:r w:rsidRPr="002D0198">
              <w:rPr>
                <w:rFonts w:ascii="Times New Roman" w:hAnsi="Times New Roman" w:cs="Times New Roman"/>
                <w:color w:val="000000"/>
                <w:sz w:val="28"/>
                <w:szCs w:val="28"/>
              </w:rPr>
              <w:t>1,3</w:t>
            </w:r>
          </w:p>
        </w:tc>
      </w:tr>
      <w:tr w:rsidR="00A71F66" w:rsidRPr="002D0198" w:rsidTr="00A71F66">
        <w:tc>
          <w:tcPr>
            <w:tcW w:w="8075" w:type="dxa"/>
          </w:tcPr>
          <w:p w:rsidR="00A71F66" w:rsidRPr="002D0198" w:rsidRDefault="00A71F66" w:rsidP="00A71F66">
            <w:pPr>
              <w:autoSpaceDE w:val="0"/>
              <w:autoSpaceDN w:val="0"/>
              <w:adjustRightInd w:val="0"/>
              <w:jc w:val="both"/>
              <w:rPr>
                <w:rFonts w:ascii="Times New Roman" w:hAnsi="Times New Roman" w:cs="Times New Roman"/>
                <w:color w:val="000000"/>
                <w:sz w:val="28"/>
                <w:szCs w:val="28"/>
              </w:rPr>
            </w:pPr>
            <w:r w:rsidRPr="002D0198">
              <w:rPr>
                <w:rFonts w:ascii="Times New Roman" w:hAnsi="Times New Roman" w:cs="Times New Roman"/>
                <w:color w:val="000000"/>
                <w:sz w:val="28"/>
                <w:szCs w:val="28"/>
              </w:rPr>
              <w:t>10.Неквалифицированные рабочие</w:t>
            </w:r>
          </w:p>
        </w:tc>
        <w:tc>
          <w:tcPr>
            <w:tcW w:w="1559" w:type="dxa"/>
          </w:tcPr>
          <w:p w:rsidR="00A71F66" w:rsidRPr="002D0198" w:rsidRDefault="00A71F66" w:rsidP="00A71F66">
            <w:pPr>
              <w:autoSpaceDE w:val="0"/>
              <w:autoSpaceDN w:val="0"/>
              <w:adjustRightInd w:val="0"/>
              <w:jc w:val="center"/>
              <w:rPr>
                <w:rFonts w:ascii="Times New Roman" w:hAnsi="Times New Roman" w:cs="Times New Roman"/>
                <w:color w:val="000000"/>
                <w:sz w:val="28"/>
                <w:szCs w:val="28"/>
              </w:rPr>
            </w:pPr>
            <w:r w:rsidRPr="002D0198">
              <w:rPr>
                <w:rFonts w:ascii="Times New Roman" w:hAnsi="Times New Roman" w:cs="Times New Roman"/>
                <w:color w:val="000000"/>
                <w:sz w:val="28"/>
                <w:szCs w:val="28"/>
              </w:rPr>
              <w:t>1,0</w:t>
            </w:r>
          </w:p>
        </w:tc>
      </w:tr>
    </w:tbl>
    <w:p w:rsidR="002D0198" w:rsidRDefault="002D0198" w:rsidP="00A71F66">
      <w:pPr>
        <w:shd w:val="clear" w:color="auto" w:fill="FFFFFF"/>
        <w:autoSpaceDE w:val="0"/>
        <w:autoSpaceDN w:val="0"/>
        <w:adjustRightInd w:val="0"/>
        <w:spacing w:before="120" w:after="120" w:line="360" w:lineRule="auto"/>
        <w:jc w:val="both"/>
        <w:rPr>
          <w:rFonts w:ascii="Times New Roman" w:hAnsi="Times New Roman" w:cs="Times New Roman"/>
          <w:color w:val="000000"/>
          <w:sz w:val="28"/>
          <w:szCs w:val="28"/>
        </w:rPr>
      </w:pPr>
    </w:p>
    <w:p w:rsidR="00A71F66" w:rsidRPr="00852E26"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color w:val="000000"/>
          <w:sz w:val="28"/>
          <w:szCs w:val="28"/>
        </w:rPr>
      </w:pPr>
      <w:r w:rsidRPr="00852E26">
        <w:rPr>
          <w:rFonts w:ascii="Times New Roman" w:hAnsi="Times New Roman" w:cs="Times New Roman"/>
          <w:color w:val="000000"/>
          <w:sz w:val="28"/>
          <w:szCs w:val="28"/>
        </w:rPr>
        <w:t xml:space="preserve">      Значение квалификационного уровня определяется ис</w:t>
      </w:r>
      <w:r w:rsidRPr="00852E26">
        <w:rPr>
          <w:rFonts w:ascii="Times New Roman" w:hAnsi="Times New Roman" w:cs="Times New Roman"/>
          <w:color w:val="000000"/>
          <w:sz w:val="28"/>
          <w:szCs w:val="28"/>
        </w:rPr>
        <w:softHyphen/>
        <w:t xml:space="preserve">ходя из установленных ранее условий труда. Так, </w:t>
      </w:r>
      <w:r w:rsidRPr="00852E26">
        <w:rPr>
          <w:rFonts w:ascii="Times New Roman" w:hAnsi="Times New Roman" w:cs="Times New Roman"/>
          <w:i/>
          <w:iCs/>
          <w:color w:val="000000"/>
          <w:sz w:val="28"/>
          <w:szCs w:val="28"/>
        </w:rPr>
        <w:t>коэффици</w:t>
      </w:r>
      <w:r w:rsidRPr="00852E26">
        <w:rPr>
          <w:rFonts w:ascii="Times New Roman" w:hAnsi="Times New Roman" w:cs="Times New Roman"/>
          <w:i/>
          <w:iCs/>
          <w:color w:val="000000"/>
          <w:sz w:val="28"/>
          <w:szCs w:val="28"/>
        </w:rPr>
        <w:softHyphen/>
        <w:t xml:space="preserve">енты сложности </w:t>
      </w:r>
      <w:r w:rsidRPr="00852E26">
        <w:rPr>
          <w:rFonts w:ascii="Times New Roman" w:hAnsi="Times New Roman" w:cs="Times New Roman"/>
          <w:color w:val="000000"/>
          <w:sz w:val="28"/>
          <w:szCs w:val="28"/>
        </w:rPr>
        <w:t>(</w:t>
      </w:r>
      <w:r w:rsidRPr="00852E26">
        <w:rPr>
          <w:rFonts w:ascii="Times New Roman" w:hAnsi="Times New Roman" w:cs="Times New Roman"/>
          <w:b/>
          <w:i/>
          <w:color w:val="000000"/>
          <w:sz w:val="28"/>
          <w:szCs w:val="28"/>
        </w:rPr>
        <w:t>К</w:t>
      </w:r>
      <w:r w:rsidRPr="00852E26">
        <w:rPr>
          <w:rFonts w:ascii="Times New Roman" w:hAnsi="Times New Roman" w:cs="Times New Roman"/>
          <w:b/>
          <w:i/>
          <w:color w:val="000000"/>
          <w:sz w:val="28"/>
          <w:szCs w:val="28"/>
          <w:vertAlign w:val="subscript"/>
        </w:rPr>
        <w:t>сл</w:t>
      </w:r>
      <w:r w:rsidRPr="00852E26">
        <w:rPr>
          <w:rFonts w:ascii="Times New Roman" w:hAnsi="Times New Roman" w:cs="Times New Roman"/>
          <w:b/>
          <w:i/>
          <w:color w:val="000000"/>
          <w:sz w:val="28"/>
          <w:szCs w:val="28"/>
        </w:rPr>
        <w:t>)</w:t>
      </w:r>
      <w:r w:rsidRPr="00852E26">
        <w:rPr>
          <w:rFonts w:ascii="Times New Roman" w:hAnsi="Times New Roman" w:cs="Times New Roman"/>
          <w:color w:val="000000"/>
          <w:sz w:val="28"/>
          <w:szCs w:val="28"/>
        </w:rPr>
        <w:t xml:space="preserve"> определяются путем деления месячных тарифных ставок по разрядам на тарифную ставку первого разряда. Можно рассчитать усредненные коэффициенты на</w:t>
      </w:r>
      <w:r w:rsidRPr="00852E26">
        <w:rPr>
          <w:rFonts w:ascii="Times New Roman" w:hAnsi="Times New Roman" w:cs="Times New Roman"/>
          <w:color w:val="000000"/>
          <w:sz w:val="28"/>
          <w:szCs w:val="28"/>
        </w:rPr>
        <w:softHyphen/>
        <w:t>растания оплаты за слож</w:t>
      </w:r>
      <w:r w:rsidR="002D0198">
        <w:rPr>
          <w:rFonts w:ascii="Times New Roman" w:hAnsi="Times New Roman" w:cs="Times New Roman"/>
          <w:color w:val="000000"/>
          <w:sz w:val="28"/>
          <w:szCs w:val="28"/>
        </w:rPr>
        <w:t>ность по каждому разряду (табл.14.3</w:t>
      </w:r>
      <w:r w:rsidRPr="00852E26">
        <w:rPr>
          <w:rFonts w:ascii="Times New Roman" w:hAnsi="Times New Roman" w:cs="Times New Roman"/>
          <w:color w:val="000000"/>
          <w:sz w:val="28"/>
          <w:szCs w:val="28"/>
        </w:rPr>
        <w:t>).</w:t>
      </w:r>
    </w:p>
    <w:p w:rsidR="00A71F66" w:rsidRPr="00852E26"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852E26">
        <w:rPr>
          <w:rFonts w:ascii="Times New Roman" w:hAnsi="Times New Roman" w:cs="Times New Roman"/>
          <w:i/>
          <w:iCs/>
          <w:color w:val="000000"/>
          <w:sz w:val="28"/>
          <w:szCs w:val="28"/>
        </w:rPr>
        <w:lastRenderedPageBreak/>
        <w:t xml:space="preserve">Коэффициент оценки фактических условии труда </w:t>
      </w:r>
      <w:r w:rsidRPr="00852E26">
        <w:rPr>
          <w:rFonts w:ascii="Times New Roman" w:hAnsi="Times New Roman" w:cs="Times New Roman"/>
          <w:color w:val="000000"/>
          <w:sz w:val="28"/>
          <w:szCs w:val="28"/>
        </w:rPr>
        <w:t>(</w:t>
      </w:r>
      <w:r w:rsidRPr="00852E26">
        <w:rPr>
          <w:rFonts w:ascii="Times New Roman" w:hAnsi="Times New Roman" w:cs="Times New Roman"/>
          <w:b/>
          <w:i/>
          <w:color w:val="000000"/>
          <w:sz w:val="28"/>
          <w:szCs w:val="28"/>
        </w:rPr>
        <w:t>К</w:t>
      </w:r>
      <w:r w:rsidRPr="00852E26">
        <w:rPr>
          <w:rFonts w:ascii="Times New Roman" w:hAnsi="Times New Roman" w:cs="Times New Roman"/>
          <w:b/>
          <w:i/>
          <w:color w:val="000000"/>
          <w:sz w:val="28"/>
          <w:szCs w:val="28"/>
          <w:vertAlign w:val="subscript"/>
        </w:rPr>
        <w:t>ут</w:t>
      </w:r>
      <w:r w:rsidRPr="00852E26">
        <w:rPr>
          <w:rFonts w:ascii="Times New Roman" w:hAnsi="Times New Roman" w:cs="Times New Roman"/>
          <w:color w:val="000000"/>
          <w:sz w:val="28"/>
          <w:szCs w:val="28"/>
        </w:rPr>
        <w:t>) измеряется на каждом рабочем месте в соответствии с переч</w:t>
      </w:r>
      <w:r w:rsidRPr="00852E26">
        <w:rPr>
          <w:rFonts w:ascii="Times New Roman" w:hAnsi="Times New Roman" w:cs="Times New Roman"/>
          <w:color w:val="000000"/>
          <w:sz w:val="28"/>
          <w:szCs w:val="28"/>
        </w:rPr>
        <w:softHyphen/>
        <w:t>нем работ, на которые могут устанавливаться доплаты за ус</w:t>
      </w:r>
      <w:r w:rsidRPr="00852E26">
        <w:rPr>
          <w:rFonts w:ascii="Times New Roman" w:hAnsi="Times New Roman" w:cs="Times New Roman"/>
          <w:color w:val="000000"/>
          <w:sz w:val="28"/>
          <w:szCs w:val="28"/>
        </w:rPr>
        <w:softHyphen/>
        <w:t>ловия труда.</w:t>
      </w:r>
    </w:p>
    <w:p w:rsidR="00A71F66" w:rsidRPr="00852E26"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852E26">
        <w:rPr>
          <w:rFonts w:ascii="Times New Roman" w:hAnsi="Times New Roman" w:cs="Times New Roman"/>
          <w:i/>
          <w:iCs/>
          <w:color w:val="000000"/>
          <w:sz w:val="28"/>
          <w:szCs w:val="28"/>
        </w:rPr>
        <w:t xml:space="preserve">Коэффициент сменности </w:t>
      </w:r>
      <w:r w:rsidRPr="00852E26">
        <w:rPr>
          <w:rFonts w:ascii="Times New Roman" w:hAnsi="Times New Roman" w:cs="Times New Roman"/>
          <w:b/>
          <w:i/>
          <w:color w:val="000000"/>
          <w:sz w:val="28"/>
          <w:szCs w:val="28"/>
        </w:rPr>
        <w:t>(К</w:t>
      </w:r>
      <w:r w:rsidRPr="00852E26">
        <w:rPr>
          <w:rFonts w:ascii="Times New Roman" w:hAnsi="Times New Roman" w:cs="Times New Roman"/>
          <w:b/>
          <w:i/>
          <w:color w:val="000000"/>
          <w:sz w:val="28"/>
          <w:szCs w:val="28"/>
          <w:vertAlign w:val="subscript"/>
        </w:rPr>
        <w:t>см</w:t>
      </w:r>
      <w:r w:rsidRPr="00852E26">
        <w:rPr>
          <w:rFonts w:ascii="Times New Roman" w:hAnsi="Times New Roman" w:cs="Times New Roman"/>
          <w:b/>
          <w:i/>
          <w:color w:val="000000"/>
          <w:sz w:val="28"/>
          <w:szCs w:val="28"/>
        </w:rPr>
        <w:t>)</w:t>
      </w:r>
      <w:r w:rsidRPr="00852E26">
        <w:rPr>
          <w:rFonts w:ascii="Times New Roman" w:hAnsi="Times New Roman" w:cs="Times New Roman"/>
          <w:color w:val="000000"/>
          <w:sz w:val="28"/>
          <w:szCs w:val="28"/>
        </w:rPr>
        <w:t xml:space="preserve"> определяется по каждо</w:t>
      </w:r>
      <w:r w:rsidRPr="00852E26">
        <w:rPr>
          <w:rFonts w:ascii="Times New Roman" w:hAnsi="Times New Roman" w:cs="Times New Roman"/>
          <w:color w:val="000000"/>
          <w:sz w:val="28"/>
          <w:szCs w:val="28"/>
        </w:rPr>
        <w:softHyphen/>
        <w:t>му рабочему месту исходя из среднего количества рабочих часов, приходящихся на ночное и вечернее время при соответ</w:t>
      </w:r>
      <w:r w:rsidRPr="00852E26">
        <w:rPr>
          <w:rFonts w:ascii="Times New Roman" w:hAnsi="Times New Roman" w:cs="Times New Roman"/>
          <w:color w:val="000000"/>
          <w:sz w:val="28"/>
          <w:szCs w:val="28"/>
        </w:rPr>
        <w:softHyphen/>
        <w:t>ствующем режиме работы. Многосменным считается режим, когда на предприятии работа организована в две и более сме</w:t>
      </w:r>
      <w:r w:rsidRPr="00852E26">
        <w:rPr>
          <w:rFonts w:ascii="Times New Roman" w:hAnsi="Times New Roman" w:cs="Times New Roman"/>
          <w:color w:val="000000"/>
          <w:sz w:val="28"/>
          <w:szCs w:val="28"/>
        </w:rPr>
        <w:softHyphen/>
        <w:t>ны.</w:t>
      </w:r>
    </w:p>
    <w:p w:rsidR="00A71F66" w:rsidRPr="000B686D" w:rsidRDefault="000B686D" w:rsidP="00A71F66">
      <w:pPr>
        <w:shd w:val="clear" w:color="auto" w:fill="FFFFFF"/>
        <w:autoSpaceDE w:val="0"/>
        <w:autoSpaceDN w:val="0"/>
        <w:adjustRightInd w:val="0"/>
        <w:spacing w:before="120" w:after="120" w:line="360" w:lineRule="auto"/>
        <w:jc w:val="right"/>
        <w:rPr>
          <w:rFonts w:ascii="Times New Roman" w:hAnsi="Times New Roman" w:cs="Times New Roman"/>
          <w:sz w:val="28"/>
          <w:szCs w:val="28"/>
        </w:rPr>
      </w:pPr>
      <w:r>
        <w:rPr>
          <w:rFonts w:ascii="Times New Roman" w:hAnsi="Times New Roman" w:cs="Times New Roman"/>
          <w:color w:val="000000"/>
          <w:sz w:val="28"/>
          <w:szCs w:val="28"/>
        </w:rPr>
        <w:t>Таблица 14.3</w:t>
      </w:r>
    </w:p>
    <w:p w:rsidR="00A71F66" w:rsidRDefault="00A71F66" w:rsidP="00A71F66">
      <w:pPr>
        <w:shd w:val="clear" w:color="auto" w:fill="FFFFFF"/>
        <w:autoSpaceDE w:val="0"/>
        <w:autoSpaceDN w:val="0"/>
        <w:adjustRightInd w:val="0"/>
        <w:spacing w:before="120" w:after="120" w:line="360" w:lineRule="auto"/>
        <w:jc w:val="center"/>
        <w:rPr>
          <w:rFonts w:ascii="Times New Roman" w:hAnsi="Times New Roman" w:cs="Times New Roman"/>
          <w:color w:val="000000"/>
          <w:sz w:val="28"/>
          <w:szCs w:val="28"/>
        </w:rPr>
      </w:pPr>
      <w:r w:rsidRPr="00852E26">
        <w:rPr>
          <w:rFonts w:ascii="Times New Roman" w:hAnsi="Times New Roman" w:cs="Times New Roman"/>
          <w:color w:val="000000"/>
          <w:sz w:val="28"/>
          <w:szCs w:val="28"/>
        </w:rPr>
        <w:t>Коэффициенты нарастания оплаты за сложность работ</w:t>
      </w:r>
    </w:p>
    <w:tbl>
      <w:tblPr>
        <w:tblStyle w:val="ab"/>
        <w:tblW w:w="0" w:type="auto"/>
        <w:tblLook w:val="04A0" w:firstRow="1" w:lastRow="0" w:firstColumn="1" w:lastColumn="0" w:noHBand="0" w:noVBand="1"/>
      </w:tblPr>
      <w:tblGrid>
        <w:gridCol w:w="1555"/>
        <w:gridCol w:w="8073"/>
      </w:tblGrid>
      <w:tr w:rsidR="00A71F66" w:rsidRPr="000B686D" w:rsidTr="00A71F66">
        <w:tc>
          <w:tcPr>
            <w:tcW w:w="1555" w:type="dxa"/>
          </w:tcPr>
          <w:p w:rsidR="00A71F66" w:rsidRPr="000B686D" w:rsidRDefault="00A71F66" w:rsidP="00A71F66">
            <w:pPr>
              <w:autoSpaceDE w:val="0"/>
              <w:autoSpaceDN w:val="0"/>
              <w:adjustRightInd w:val="0"/>
              <w:jc w:val="center"/>
              <w:rPr>
                <w:rFonts w:ascii="Times New Roman" w:hAnsi="Times New Roman" w:cs="Times New Roman"/>
                <w:color w:val="000000"/>
                <w:sz w:val="28"/>
                <w:szCs w:val="28"/>
              </w:rPr>
            </w:pPr>
            <w:r w:rsidRPr="000B686D">
              <w:rPr>
                <w:rFonts w:ascii="Times New Roman" w:hAnsi="Times New Roman" w:cs="Times New Roman"/>
                <w:color w:val="000000"/>
                <w:sz w:val="28"/>
                <w:szCs w:val="28"/>
              </w:rPr>
              <w:t>Разряды</w:t>
            </w:r>
          </w:p>
        </w:tc>
        <w:tc>
          <w:tcPr>
            <w:tcW w:w="8073" w:type="dxa"/>
          </w:tcPr>
          <w:p w:rsidR="00A71F66" w:rsidRPr="000B686D" w:rsidRDefault="00A71F66" w:rsidP="00A71F66">
            <w:pPr>
              <w:autoSpaceDE w:val="0"/>
              <w:autoSpaceDN w:val="0"/>
              <w:adjustRightInd w:val="0"/>
              <w:jc w:val="center"/>
              <w:rPr>
                <w:rFonts w:ascii="Times New Roman" w:hAnsi="Times New Roman" w:cs="Times New Roman"/>
                <w:color w:val="000000"/>
                <w:sz w:val="28"/>
                <w:szCs w:val="28"/>
              </w:rPr>
            </w:pPr>
            <w:r w:rsidRPr="000B686D">
              <w:rPr>
                <w:rFonts w:ascii="Times New Roman" w:hAnsi="Times New Roman" w:cs="Times New Roman"/>
                <w:color w:val="000000"/>
                <w:sz w:val="28"/>
                <w:szCs w:val="28"/>
              </w:rPr>
              <w:t>Средние коэффициенты нарастания оплаты за сложность работ</w:t>
            </w:r>
          </w:p>
        </w:tc>
      </w:tr>
      <w:tr w:rsidR="00A71F66" w:rsidRPr="000B686D" w:rsidTr="00A71F66">
        <w:tc>
          <w:tcPr>
            <w:tcW w:w="1555" w:type="dxa"/>
          </w:tcPr>
          <w:p w:rsidR="00A71F66" w:rsidRPr="000B686D" w:rsidRDefault="00A71F66" w:rsidP="00A71F66">
            <w:pPr>
              <w:autoSpaceDE w:val="0"/>
              <w:autoSpaceDN w:val="0"/>
              <w:adjustRightInd w:val="0"/>
              <w:jc w:val="center"/>
              <w:rPr>
                <w:rFonts w:ascii="Times New Roman" w:hAnsi="Times New Roman" w:cs="Times New Roman"/>
                <w:color w:val="000000"/>
                <w:sz w:val="28"/>
                <w:szCs w:val="28"/>
              </w:rPr>
            </w:pPr>
            <w:r w:rsidRPr="000B686D">
              <w:rPr>
                <w:rFonts w:ascii="Times New Roman" w:hAnsi="Times New Roman" w:cs="Times New Roman"/>
                <w:color w:val="000000"/>
                <w:sz w:val="28"/>
                <w:szCs w:val="28"/>
              </w:rPr>
              <w:t>1</w:t>
            </w:r>
          </w:p>
        </w:tc>
        <w:tc>
          <w:tcPr>
            <w:tcW w:w="8073" w:type="dxa"/>
          </w:tcPr>
          <w:p w:rsidR="00A71F66" w:rsidRPr="000B686D" w:rsidRDefault="00A71F66" w:rsidP="00A71F66">
            <w:pPr>
              <w:autoSpaceDE w:val="0"/>
              <w:autoSpaceDN w:val="0"/>
              <w:adjustRightInd w:val="0"/>
              <w:jc w:val="center"/>
              <w:rPr>
                <w:rFonts w:ascii="Times New Roman" w:hAnsi="Times New Roman" w:cs="Times New Roman"/>
                <w:color w:val="000000"/>
                <w:sz w:val="28"/>
                <w:szCs w:val="28"/>
              </w:rPr>
            </w:pPr>
            <w:r w:rsidRPr="000B686D">
              <w:rPr>
                <w:rFonts w:ascii="Times New Roman" w:hAnsi="Times New Roman" w:cs="Times New Roman"/>
                <w:color w:val="000000"/>
                <w:sz w:val="28"/>
                <w:szCs w:val="28"/>
              </w:rPr>
              <w:t>1,00</w:t>
            </w:r>
          </w:p>
        </w:tc>
      </w:tr>
      <w:tr w:rsidR="00A71F66" w:rsidRPr="000B686D" w:rsidTr="00A71F66">
        <w:tc>
          <w:tcPr>
            <w:tcW w:w="1555" w:type="dxa"/>
          </w:tcPr>
          <w:p w:rsidR="00A71F66" w:rsidRPr="000B686D" w:rsidRDefault="00A71F66" w:rsidP="00A71F66">
            <w:pPr>
              <w:autoSpaceDE w:val="0"/>
              <w:autoSpaceDN w:val="0"/>
              <w:adjustRightInd w:val="0"/>
              <w:jc w:val="center"/>
              <w:rPr>
                <w:rFonts w:ascii="Times New Roman" w:hAnsi="Times New Roman" w:cs="Times New Roman"/>
                <w:color w:val="000000"/>
                <w:sz w:val="28"/>
                <w:szCs w:val="28"/>
              </w:rPr>
            </w:pPr>
            <w:r w:rsidRPr="000B686D">
              <w:rPr>
                <w:rFonts w:ascii="Times New Roman" w:hAnsi="Times New Roman" w:cs="Times New Roman"/>
                <w:color w:val="000000"/>
                <w:sz w:val="28"/>
                <w:szCs w:val="28"/>
              </w:rPr>
              <w:t>2</w:t>
            </w:r>
          </w:p>
        </w:tc>
        <w:tc>
          <w:tcPr>
            <w:tcW w:w="8073" w:type="dxa"/>
          </w:tcPr>
          <w:p w:rsidR="00A71F66" w:rsidRPr="000B686D" w:rsidRDefault="00A71F66" w:rsidP="00A71F66">
            <w:pPr>
              <w:autoSpaceDE w:val="0"/>
              <w:autoSpaceDN w:val="0"/>
              <w:adjustRightInd w:val="0"/>
              <w:jc w:val="center"/>
              <w:rPr>
                <w:rFonts w:ascii="Times New Roman" w:hAnsi="Times New Roman" w:cs="Times New Roman"/>
                <w:color w:val="000000"/>
                <w:sz w:val="28"/>
                <w:szCs w:val="28"/>
              </w:rPr>
            </w:pPr>
            <w:r w:rsidRPr="000B686D">
              <w:rPr>
                <w:rFonts w:ascii="Times New Roman" w:hAnsi="Times New Roman" w:cs="Times New Roman"/>
                <w:color w:val="000000"/>
                <w:sz w:val="28"/>
                <w:szCs w:val="28"/>
              </w:rPr>
              <w:t>1,09</w:t>
            </w:r>
          </w:p>
        </w:tc>
      </w:tr>
      <w:tr w:rsidR="00A71F66" w:rsidRPr="000B686D" w:rsidTr="00A71F66">
        <w:tc>
          <w:tcPr>
            <w:tcW w:w="1555" w:type="dxa"/>
          </w:tcPr>
          <w:p w:rsidR="00A71F66" w:rsidRPr="000B686D" w:rsidRDefault="00A71F66" w:rsidP="00A71F66">
            <w:pPr>
              <w:autoSpaceDE w:val="0"/>
              <w:autoSpaceDN w:val="0"/>
              <w:adjustRightInd w:val="0"/>
              <w:jc w:val="center"/>
              <w:rPr>
                <w:rFonts w:ascii="Times New Roman" w:hAnsi="Times New Roman" w:cs="Times New Roman"/>
                <w:color w:val="000000"/>
                <w:sz w:val="28"/>
                <w:szCs w:val="28"/>
              </w:rPr>
            </w:pPr>
            <w:r w:rsidRPr="000B686D">
              <w:rPr>
                <w:rFonts w:ascii="Times New Roman" w:hAnsi="Times New Roman" w:cs="Times New Roman"/>
                <w:color w:val="000000"/>
                <w:sz w:val="28"/>
                <w:szCs w:val="28"/>
              </w:rPr>
              <w:t>3</w:t>
            </w:r>
          </w:p>
        </w:tc>
        <w:tc>
          <w:tcPr>
            <w:tcW w:w="8073" w:type="dxa"/>
          </w:tcPr>
          <w:p w:rsidR="00A71F66" w:rsidRPr="000B686D" w:rsidRDefault="00A71F66" w:rsidP="00A71F66">
            <w:pPr>
              <w:autoSpaceDE w:val="0"/>
              <w:autoSpaceDN w:val="0"/>
              <w:adjustRightInd w:val="0"/>
              <w:jc w:val="center"/>
              <w:rPr>
                <w:rFonts w:ascii="Times New Roman" w:hAnsi="Times New Roman" w:cs="Times New Roman"/>
                <w:color w:val="000000"/>
                <w:sz w:val="28"/>
                <w:szCs w:val="28"/>
              </w:rPr>
            </w:pPr>
            <w:r w:rsidRPr="000B686D">
              <w:rPr>
                <w:rFonts w:ascii="Times New Roman" w:hAnsi="Times New Roman" w:cs="Times New Roman"/>
                <w:color w:val="000000"/>
                <w:sz w:val="28"/>
                <w:szCs w:val="28"/>
              </w:rPr>
              <w:t>1,20</w:t>
            </w:r>
          </w:p>
        </w:tc>
      </w:tr>
      <w:tr w:rsidR="00A71F66" w:rsidRPr="000B686D" w:rsidTr="00A71F66">
        <w:tc>
          <w:tcPr>
            <w:tcW w:w="1555" w:type="dxa"/>
          </w:tcPr>
          <w:p w:rsidR="00A71F66" w:rsidRPr="000B686D" w:rsidRDefault="00A71F66" w:rsidP="00A71F66">
            <w:pPr>
              <w:autoSpaceDE w:val="0"/>
              <w:autoSpaceDN w:val="0"/>
              <w:adjustRightInd w:val="0"/>
              <w:jc w:val="center"/>
              <w:rPr>
                <w:rFonts w:ascii="Times New Roman" w:hAnsi="Times New Roman" w:cs="Times New Roman"/>
                <w:color w:val="000000"/>
                <w:sz w:val="28"/>
                <w:szCs w:val="28"/>
              </w:rPr>
            </w:pPr>
            <w:r w:rsidRPr="000B686D">
              <w:rPr>
                <w:rFonts w:ascii="Times New Roman" w:hAnsi="Times New Roman" w:cs="Times New Roman"/>
                <w:color w:val="000000"/>
                <w:sz w:val="28"/>
                <w:szCs w:val="28"/>
              </w:rPr>
              <w:t>4</w:t>
            </w:r>
          </w:p>
        </w:tc>
        <w:tc>
          <w:tcPr>
            <w:tcW w:w="8073" w:type="dxa"/>
          </w:tcPr>
          <w:p w:rsidR="00A71F66" w:rsidRPr="000B686D" w:rsidRDefault="00A71F66" w:rsidP="00A71F66">
            <w:pPr>
              <w:autoSpaceDE w:val="0"/>
              <w:autoSpaceDN w:val="0"/>
              <w:adjustRightInd w:val="0"/>
              <w:jc w:val="center"/>
              <w:rPr>
                <w:rFonts w:ascii="Times New Roman" w:hAnsi="Times New Roman" w:cs="Times New Roman"/>
                <w:color w:val="000000"/>
                <w:sz w:val="28"/>
                <w:szCs w:val="28"/>
              </w:rPr>
            </w:pPr>
            <w:r w:rsidRPr="000B686D">
              <w:rPr>
                <w:rFonts w:ascii="Times New Roman" w:hAnsi="Times New Roman" w:cs="Times New Roman"/>
                <w:color w:val="000000"/>
                <w:sz w:val="28"/>
                <w:szCs w:val="28"/>
              </w:rPr>
              <w:t>1,35</w:t>
            </w:r>
          </w:p>
        </w:tc>
      </w:tr>
      <w:tr w:rsidR="00A71F66" w:rsidRPr="000B686D" w:rsidTr="00A71F66">
        <w:tc>
          <w:tcPr>
            <w:tcW w:w="1555" w:type="dxa"/>
          </w:tcPr>
          <w:p w:rsidR="00A71F66" w:rsidRPr="000B686D" w:rsidRDefault="00A71F66" w:rsidP="00A71F66">
            <w:pPr>
              <w:autoSpaceDE w:val="0"/>
              <w:autoSpaceDN w:val="0"/>
              <w:adjustRightInd w:val="0"/>
              <w:jc w:val="center"/>
              <w:rPr>
                <w:rFonts w:ascii="Times New Roman" w:hAnsi="Times New Roman" w:cs="Times New Roman"/>
                <w:color w:val="000000"/>
                <w:sz w:val="28"/>
                <w:szCs w:val="28"/>
              </w:rPr>
            </w:pPr>
            <w:r w:rsidRPr="000B686D">
              <w:rPr>
                <w:rFonts w:ascii="Times New Roman" w:hAnsi="Times New Roman" w:cs="Times New Roman"/>
                <w:color w:val="000000"/>
                <w:sz w:val="28"/>
                <w:szCs w:val="28"/>
              </w:rPr>
              <w:t>5</w:t>
            </w:r>
          </w:p>
        </w:tc>
        <w:tc>
          <w:tcPr>
            <w:tcW w:w="8073" w:type="dxa"/>
          </w:tcPr>
          <w:p w:rsidR="00A71F66" w:rsidRPr="000B686D" w:rsidRDefault="00A71F66" w:rsidP="00A71F66">
            <w:pPr>
              <w:autoSpaceDE w:val="0"/>
              <w:autoSpaceDN w:val="0"/>
              <w:adjustRightInd w:val="0"/>
              <w:jc w:val="center"/>
              <w:rPr>
                <w:rFonts w:ascii="Times New Roman" w:hAnsi="Times New Roman" w:cs="Times New Roman"/>
                <w:color w:val="000000"/>
                <w:sz w:val="28"/>
                <w:szCs w:val="28"/>
              </w:rPr>
            </w:pPr>
            <w:r w:rsidRPr="000B686D">
              <w:rPr>
                <w:rFonts w:ascii="Times New Roman" w:hAnsi="Times New Roman" w:cs="Times New Roman"/>
                <w:color w:val="000000"/>
                <w:sz w:val="28"/>
                <w:szCs w:val="28"/>
              </w:rPr>
              <w:t>1,54</w:t>
            </w:r>
          </w:p>
        </w:tc>
      </w:tr>
      <w:tr w:rsidR="00A71F66" w:rsidRPr="000B686D" w:rsidTr="00A71F66">
        <w:tc>
          <w:tcPr>
            <w:tcW w:w="1555" w:type="dxa"/>
          </w:tcPr>
          <w:p w:rsidR="00A71F66" w:rsidRPr="000B686D" w:rsidRDefault="00A71F66" w:rsidP="00A71F66">
            <w:pPr>
              <w:autoSpaceDE w:val="0"/>
              <w:autoSpaceDN w:val="0"/>
              <w:adjustRightInd w:val="0"/>
              <w:jc w:val="center"/>
              <w:rPr>
                <w:rFonts w:ascii="Times New Roman" w:hAnsi="Times New Roman" w:cs="Times New Roman"/>
                <w:color w:val="000000"/>
                <w:sz w:val="28"/>
                <w:szCs w:val="28"/>
              </w:rPr>
            </w:pPr>
            <w:r w:rsidRPr="000B686D">
              <w:rPr>
                <w:rFonts w:ascii="Times New Roman" w:hAnsi="Times New Roman" w:cs="Times New Roman"/>
                <w:color w:val="000000"/>
                <w:sz w:val="28"/>
                <w:szCs w:val="28"/>
              </w:rPr>
              <w:t>6</w:t>
            </w:r>
          </w:p>
        </w:tc>
        <w:tc>
          <w:tcPr>
            <w:tcW w:w="8073" w:type="dxa"/>
          </w:tcPr>
          <w:p w:rsidR="00A71F66" w:rsidRPr="000B686D" w:rsidRDefault="00A71F66" w:rsidP="00A71F66">
            <w:pPr>
              <w:autoSpaceDE w:val="0"/>
              <w:autoSpaceDN w:val="0"/>
              <w:adjustRightInd w:val="0"/>
              <w:jc w:val="center"/>
              <w:rPr>
                <w:rFonts w:ascii="Times New Roman" w:hAnsi="Times New Roman" w:cs="Times New Roman"/>
                <w:color w:val="000000"/>
                <w:sz w:val="28"/>
                <w:szCs w:val="28"/>
              </w:rPr>
            </w:pPr>
            <w:r w:rsidRPr="000B686D">
              <w:rPr>
                <w:rFonts w:ascii="Times New Roman" w:hAnsi="Times New Roman" w:cs="Times New Roman"/>
                <w:color w:val="000000"/>
                <w:sz w:val="28"/>
                <w:szCs w:val="28"/>
              </w:rPr>
              <w:t>1,80</w:t>
            </w:r>
          </w:p>
        </w:tc>
      </w:tr>
    </w:tbl>
    <w:p w:rsidR="00A71F66" w:rsidRPr="00852E26" w:rsidRDefault="00A71F66" w:rsidP="00A71F66">
      <w:pPr>
        <w:shd w:val="clear" w:color="auto" w:fill="FFFFFF"/>
        <w:autoSpaceDE w:val="0"/>
        <w:autoSpaceDN w:val="0"/>
        <w:adjustRightInd w:val="0"/>
        <w:spacing w:before="120" w:after="120" w:line="360" w:lineRule="auto"/>
        <w:jc w:val="center"/>
        <w:rPr>
          <w:rFonts w:ascii="Times New Roman" w:hAnsi="Times New Roman" w:cs="Times New Roman"/>
          <w:color w:val="000000"/>
          <w:sz w:val="28"/>
          <w:szCs w:val="28"/>
        </w:rPr>
      </w:pPr>
    </w:p>
    <w:p w:rsidR="00A71F66" w:rsidRPr="00852E26"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Pr>
          <w:i/>
          <w:iCs/>
          <w:color w:val="000000"/>
          <w:sz w:val="32"/>
          <w:szCs w:val="32"/>
        </w:rPr>
        <w:t xml:space="preserve">           </w:t>
      </w:r>
      <w:r w:rsidRPr="00852E26">
        <w:rPr>
          <w:rFonts w:ascii="Times New Roman" w:hAnsi="Times New Roman" w:cs="Times New Roman"/>
          <w:i/>
          <w:iCs/>
          <w:color w:val="000000"/>
          <w:sz w:val="28"/>
          <w:szCs w:val="28"/>
        </w:rPr>
        <w:t xml:space="preserve">Коэффициент интенсивности труда </w:t>
      </w:r>
      <w:r w:rsidRPr="00852E26">
        <w:rPr>
          <w:rFonts w:ascii="Times New Roman" w:hAnsi="Times New Roman" w:cs="Times New Roman"/>
          <w:b/>
          <w:i/>
          <w:color w:val="000000"/>
          <w:sz w:val="28"/>
          <w:szCs w:val="28"/>
        </w:rPr>
        <w:t>(К</w:t>
      </w:r>
      <w:r w:rsidRPr="00852E26">
        <w:rPr>
          <w:rFonts w:ascii="Times New Roman" w:hAnsi="Times New Roman" w:cs="Times New Roman"/>
          <w:b/>
          <w:i/>
          <w:color w:val="000000"/>
          <w:sz w:val="28"/>
          <w:szCs w:val="28"/>
          <w:vertAlign w:val="subscript"/>
        </w:rPr>
        <w:t>ит</w:t>
      </w:r>
      <w:r w:rsidRPr="00852E26">
        <w:rPr>
          <w:rFonts w:ascii="Times New Roman" w:hAnsi="Times New Roman" w:cs="Times New Roman"/>
          <w:b/>
          <w:i/>
          <w:color w:val="000000"/>
          <w:sz w:val="28"/>
          <w:szCs w:val="28"/>
        </w:rPr>
        <w:t>)</w:t>
      </w:r>
      <w:r w:rsidRPr="00852E26">
        <w:rPr>
          <w:rFonts w:ascii="Times New Roman" w:hAnsi="Times New Roman" w:cs="Times New Roman"/>
          <w:color w:val="000000"/>
          <w:sz w:val="28"/>
          <w:szCs w:val="28"/>
        </w:rPr>
        <w:t xml:space="preserve"> отражает раз</w:t>
      </w:r>
      <w:r w:rsidRPr="00852E26">
        <w:rPr>
          <w:rFonts w:ascii="Times New Roman" w:hAnsi="Times New Roman" w:cs="Times New Roman"/>
          <w:color w:val="000000"/>
          <w:sz w:val="28"/>
          <w:szCs w:val="28"/>
        </w:rPr>
        <w:softHyphen/>
        <w:t>личия в тарифных ставках сдельщиков и повременщиков, раз</w:t>
      </w:r>
      <w:r w:rsidRPr="00852E26">
        <w:rPr>
          <w:rFonts w:ascii="Times New Roman" w:hAnsi="Times New Roman" w:cs="Times New Roman"/>
          <w:color w:val="000000"/>
          <w:sz w:val="28"/>
          <w:szCs w:val="28"/>
        </w:rPr>
        <w:softHyphen/>
        <w:t>меры выплат за совмещение профессий, расширение зон об</w:t>
      </w:r>
      <w:r w:rsidRPr="00852E26">
        <w:rPr>
          <w:rFonts w:ascii="Times New Roman" w:hAnsi="Times New Roman" w:cs="Times New Roman"/>
          <w:color w:val="000000"/>
          <w:sz w:val="28"/>
          <w:szCs w:val="28"/>
        </w:rPr>
        <w:softHyphen/>
        <w:t>служивания и выполнение заданного объема работ с меньшей численностью персонала (до 100% тарифной ставки высвобо</w:t>
      </w:r>
      <w:r w:rsidRPr="00852E26">
        <w:rPr>
          <w:rFonts w:ascii="Times New Roman" w:hAnsi="Times New Roman" w:cs="Times New Roman"/>
          <w:color w:val="000000"/>
          <w:sz w:val="28"/>
          <w:szCs w:val="28"/>
        </w:rPr>
        <w:softHyphen/>
        <w:t>жденных работников).</w:t>
      </w:r>
    </w:p>
    <w:p w:rsidR="00A71F66" w:rsidRPr="00852E26"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852E26">
        <w:rPr>
          <w:rFonts w:ascii="Times New Roman" w:hAnsi="Times New Roman" w:cs="Times New Roman"/>
          <w:i/>
          <w:iCs/>
          <w:color w:val="000000"/>
          <w:sz w:val="28"/>
          <w:szCs w:val="28"/>
        </w:rPr>
        <w:t xml:space="preserve">      Коэффициент профессионального мастерства </w:t>
      </w:r>
      <w:r w:rsidRPr="00852E26">
        <w:rPr>
          <w:rFonts w:ascii="Times New Roman" w:hAnsi="Times New Roman" w:cs="Times New Roman"/>
          <w:b/>
          <w:i/>
          <w:color w:val="000000"/>
          <w:sz w:val="28"/>
          <w:szCs w:val="28"/>
        </w:rPr>
        <w:t>(К</w:t>
      </w:r>
      <w:r w:rsidRPr="00852E26">
        <w:rPr>
          <w:rFonts w:ascii="Times New Roman" w:hAnsi="Times New Roman" w:cs="Times New Roman"/>
          <w:b/>
          <w:i/>
          <w:color w:val="000000"/>
          <w:sz w:val="28"/>
          <w:szCs w:val="28"/>
          <w:vertAlign w:val="subscript"/>
        </w:rPr>
        <w:t>пм</w:t>
      </w:r>
      <w:r w:rsidRPr="00852E26">
        <w:rPr>
          <w:rFonts w:ascii="Times New Roman" w:hAnsi="Times New Roman" w:cs="Times New Roman"/>
          <w:color w:val="000000"/>
          <w:sz w:val="28"/>
          <w:szCs w:val="28"/>
        </w:rPr>
        <w:t>) от</w:t>
      </w:r>
      <w:r w:rsidRPr="00852E26">
        <w:rPr>
          <w:rFonts w:ascii="Times New Roman" w:hAnsi="Times New Roman" w:cs="Times New Roman"/>
          <w:color w:val="000000"/>
          <w:sz w:val="28"/>
          <w:szCs w:val="28"/>
        </w:rPr>
        <w:softHyphen/>
        <w:t>ражает надбавки за профессиональное мастерство к его та</w:t>
      </w:r>
      <w:r w:rsidRPr="00852E26">
        <w:rPr>
          <w:rFonts w:ascii="Times New Roman" w:hAnsi="Times New Roman" w:cs="Times New Roman"/>
          <w:color w:val="000000"/>
          <w:sz w:val="28"/>
          <w:szCs w:val="28"/>
        </w:rPr>
        <w:softHyphen/>
        <w:t>рифной ставки и высокие достижения в труде (от 15 до 50%).</w:t>
      </w:r>
    </w:p>
    <w:p w:rsidR="00A71F66" w:rsidRPr="00852E26"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color w:val="000000"/>
          <w:sz w:val="28"/>
          <w:szCs w:val="28"/>
        </w:rPr>
      </w:pPr>
      <w:r w:rsidRPr="00852E26">
        <w:rPr>
          <w:rFonts w:ascii="Times New Roman" w:hAnsi="Times New Roman" w:cs="Times New Roman"/>
          <w:color w:val="000000"/>
          <w:sz w:val="28"/>
          <w:szCs w:val="28"/>
        </w:rPr>
        <w:t>Расчет коэффициента квалификационного уровня ра</w:t>
      </w:r>
      <w:r w:rsidRPr="00852E26">
        <w:rPr>
          <w:rFonts w:ascii="Times New Roman" w:hAnsi="Times New Roman" w:cs="Times New Roman"/>
          <w:color w:val="000000"/>
          <w:sz w:val="28"/>
          <w:szCs w:val="28"/>
        </w:rPr>
        <w:softHyphen/>
        <w:t>ботника исходя из совокупности показателей можно предста</w:t>
      </w:r>
      <w:r w:rsidRPr="00852E26">
        <w:rPr>
          <w:rFonts w:ascii="Times New Roman" w:hAnsi="Times New Roman" w:cs="Times New Roman"/>
          <w:color w:val="000000"/>
          <w:sz w:val="28"/>
          <w:szCs w:val="28"/>
        </w:rPr>
        <w:softHyphen/>
        <w:t>вить следующим образом:</w:t>
      </w:r>
    </w:p>
    <w:p w:rsidR="00A71F66" w:rsidRPr="00852E26" w:rsidRDefault="00A71F66" w:rsidP="00A71F66">
      <w:pPr>
        <w:shd w:val="clear" w:color="auto" w:fill="FFFFFF"/>
        <w:autoSpaceDE w:val="0"/>
        <w:autoSpaceDN w:val="0"/>
        <w:adjustRightInd w:val="0"/>
        <w:spacing w:before="120" w:after="120" w:line="360" w:lineRule="auto"/>
        <w:jc w:val="center"/>
        <w:rPr>
          <w:rFonts w:ascii="Times New Roman" w:hAnsi="Times New Roman" w:cs="Times New Roman"/>
          <w:b/>
          <w:i/>
          <w:sz w:val="28"/>
          <w:szCs w:val="28"/>
        </w:rPr>
      </w:pPr>
      <w:r w:rsidRPr="00D36BDD">
        <w:rPr>
          <w:rFonts w:ascii="Times New Roman" w:hAnsi="Times New Roman" w:cs="Times New Roman"/>
          <w:b/>
          <w:i/>
          <w:color w:val="000000"/>
          <w:sz w:val="32"/>
          <w:szCs w:val="28"/>
        </w:rPr>
        <w:t>К</w:t>
      </w:r>
      <w:r w:rsidRPr="00D36BDD">
        <w:rPr>
          <w:rFonts w:ascii="Times New Roman" w:hAnsi="Times New Roman" w:cs="Times New Roman"/>
          <w:b/>
          <w:i/>
          <w:color w:val="000000"/>
          <w:sz w:val="32"/>
          <w:szCs w:val="28"/>
          <w:vertAlign w:val="subscript"/>
        </w:rPr>
        <w:t>ку</w:t>
      </w:r>
      <w:r w:rsidRPr="00D36BDD">
        <w:rPr>
          <w:rFonts w:ascii="Times New Roman" w:hAnsi="Times New Roman" w:cs="Times New Roman"/>
          <w:b/>
          <w:i/>
          <w:color w:val="000000"/>
          <w:sz w:val="32"/>
          <w:szCs w:val="28"/>
        </w:rPr>
        <w:t xml:space="preserve"> = К</w:t>
      </w:r>
      <w:r w:rsidRPr="00D36BDD">
        <w:rPr>
          <w:rFonts w:ascii="Times New Roman" w:hAnsi="Times New Roman" w:cs="Times New Roman"/>
          <w:b/>
          <w:i/>
          <w:color w:val="000000"/>
          <w:sz w:val="32"/>
          <w:szCs w:val="28"/>
          <w:vertAlign w:val="subscript"/>
        </w:rPr>
        <w:t>сл</w:t>
      </w:r>
      <w:r w:rsidRPr="00D36BDD">
        <w:rPr>
          <w:rFonts w:ascii="Times New Roman" w:hAnsi="Times New Roman" w:cs="Times New Roman"/>
          <w:b/>
          <w:i/>
          <w:color w:val="000000"/>
          <w:sz w:val="32"/>
          <w:szCs w:val="28"/>
        </w:rPr>
        <w:t>*К</w:t>
      </w:r>
      <w:r w:rsidRPr="00D36BDD">
        <w:rPr>
          <w:rFonts w:ascii="Times New Roman" w:hAnsi="Times New Roman" w:cs="Times New Roman"/>
          <w:b/>
          <w:i/>
          <w:color w:val="000000"/>
          <w:sz w:val="32"/>
          <w:szCs w:val="28"/>
          <w:vertAlign w:val="subscript"/>
        </w:rPr>
        <w:t>ут</w:t>
      </w:r>
      <w:r w:rsidRPr="00D36BDD">
        <w:rPr>
          <w:rFonts w:ascii="Times New Roman" w:hAnsi="Times New Roman" w:cs="Times New Roman"/>
          <w:b/>
          <w:i/>
          <w:color w:val="000000"/>
          <w:sz w:val="32"/>
          <w:szCs w:val="28"/>
        </w:rPr>
        <w:t>*К</w:t>
      </w:r>
      <w:r w:rsidRPr="00D36BDD">
        <w:rPr>
          <w:rFonts w:ascii="Times New Roman" w:hAnsi="Times New Roman" w:cs="Times New Roman"/>
          <w:b/>
          <w:i/>
          <w:color w:val="000000"/>
          <w:sz w:val="32"/>
          <w:szCs w:val="28"/>
          <w:vertAlign w:val="subscript"/>
        </w:rPr>
        <w:t>см</w:t>
      </w:r>
      <w:r w:rsidRPr="00D36BDD">
        <w:rPr>
          <w:rFonts w:ascii="Times New Roman" w:hAnsi="Times New Roman" w:cs="Times New Roman"/>
          <w:b/>
          <w:i/>
          <w:color w:val="000000"/>
          <w:sz w:val="32"/>
          <w:szCs w:val="28"/>
        </w:rPr>
        <w:t>*К</w:t>
      </w:r>
      <w:r w:rsidRPr="00D36BDD">
        <w:rPr>
          <w:rFonts w:ascii="Times New Roman" w:hAnsi="Times New Roman" w:cs="Times New Roman"/>
          <w:b/>
          <w:i/>
          <w:color w:val="000000"/>
          <w:sz w:val="32"/>
          <w:szCs w:val="28"/>
          <w:vertAlign w:val="subscript"/>
        </w:rPr>
        <w:t>ит</w:t>
      </w:r>
      <w:r w:rsidRPr="00D36BDD">
        <w:rPr>
          <w:rFonts w:ascii="Times New Roman" w:hAnsi="Times New Roman" w:cs="Times New Roman"/>
          <w:b/>
          <w:i/>
          <w:color w:val="000000"/>
          <w:sz w:val="32"/>
          <w:szCs w:val="28"/>
        </w:rPr>
        <w:t>*К</w:t>
      </w:r>
      <w:r w:rsidRPr="00D36BDD">
        <w:rPr>
          <w:rFonts w:ascii="Times New Roman" w:hAnsi="Times New Roman" w:cs="Times New Roman"/>
          <w:b/>
          <w:i/>
          <w:color w:val="000000"/>
          <w:sz w:val="32"/>
          <w:szCs w:val="28"/>
          <w:vertAlign w:val="subscript"/>
        </w:rPr>
        <w:t>пм</w:t>
      </w:r>
      <w:r w:rsidRPr="00D36BDD">
        <w:rPr>
          <w:rFonts w:ascii="Times New Roman" w:hAnsi="Times New Roman" w:cs="Times New Roman"/>
          <w:b/>
          <w:i/>
          <w:color w:val="000000"/>
          <w:sz w:val="32"/>
          <w:szCs w:val="28"/>
        </w:rPr>
        <w:t xml:space="preserve"> </w:t>
      </w:r>
      <w:r w:rsidRPr="00852E26">
        <w:rPr>
          <w:rFonts w:ascii="Times New Roman" w:hAnsi="Times New Roman" w:cs="Times New Roman"/>
          <w:b/>
          <w:i/>
          <w:color w:val="000000"/>
          <w:sz w:val="28"/>
          <w:szCs w:val="28"/>
        </w:rPr>
        <w:t>.</w:t>
      </w:r>
    </w:p>
    <w:p w:rsidR="00A71F66" w:rsidRPr="00852E26"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852E26">
        <w:rPr>
          <w:rFonts w:ascii="Times New Roman" w:hAnsi="Times New Roman" w:cs="Times New Roman"/>
          <w:color w:val="000000"/>
          <w:sz w:val="28"/>
          <w:szCs w:val="28"/>
        </w:rPr>
        <w:t xml:space="preserve">      КТУ используется для корректировки уровня оплаты труда, а не для оценки продуктивности труда работника. Эту функцию выполняет квалификационный </w:t>
      </w:r>
      <w:r w:rsidRPr="00852E26">
        <w:rPr>
          <w:rFonts w:ascii="Times New Roman" w:hAnsi="Times New Roman" w:cs="Times New Roman"/>
          <w:color w:val="000000"/>
          <w:sz w:val="28"/>
          <w:szCs w:val="28"/>
        </w:rPr>
        <w:lastRenderedPageBreak/>
        <w:t>уровень. КТУ фикси</w:t>
      </w:r>
      <w:r w:rsidRPr="00852E26">
        <w:rPr>
          <w:rFonts w:ascii="Times New Roman" w:hAnsi="Times New Roman" w:cs="Times New Roman"/>
          <w:color w:val="000000"/>
          <w:sz w:val="28"/>
          <w:szCs w:val="28"/>
        </w:rPr>
        <w:softHyphen/>
        <w:t>рует лишь отклонения от нормального уровня и влияет на рас</w:t>
      </w:r>
      <w:r w:rsidRPr="00852E26">
        <w:rPr>
          <w:rFonts w:ascii="Times New Roman" w:hAnsi="Times New Roman" w:cs="Times New Roman"/>
          <w:color w:val="000000"/>
          <w:sz w:val="28"/>
          <w:szCs w:val="28"/>
        </w:rPr>
        <w:softHyphen/>
        <w:t>пределение 7 - 10% фонда оплаты труда. Данная система по</w:t>
      </w:r>
      <w:r w:rsidRPr="00852E26">
        <w:rPr>
          <w:rFonts w:ascii="Times New Roman" w:hAnsi="Times New Roman" w:cs="Times New Roman"/>
          <w:color w:val="000000"/>
          <w:sz w:val="28"/>
          <w:szCs w:val="28"/>
        </w:rPr>
        <w:softHyphen/>
        <w:t>зволяет более справедливо распределять заработок, который зависит непосредственно от квалификационного уровня, КТУ, отработанного времени.</w:t>
      </w:r>
    </w:p>
    <w:p w:rsidR="00A71F66" w:rsidRPr="00852E26" w:rsidRDefault="00A71F66" w:rsidP="00A71F66">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852E26">
        <w:rPr>
          <w:rFonts w:ascii="Times New Roman" w:hAnsi="Times New Roman" w:cs="Times New Roman"/>
          <w:color w:val="000000"/>
          <w:sz w:val="28"/>
          <w:szCs w:val="28"/>
        </w:rPr>
        <w:t>Предприятия самостоятельно разрабатывают положения премирования работников. В них обычно указываются показа</w:t>
      </w:r>
      <w:r w:rsidRPr="00852E26">
        <w:rPr>
          <w:rFonts w:ascii="Times New Roman" w:hAnsi="Times New Roman" w:cs="Times New Roman"/>
          <w:color w:val="000000"/>
          <w:sz w:val="28"/>
          <w:szCs w:val="28"/>
        </w:rPr>
        <w:softHyphen/>
        <w:t>тели, условия и источники премирования, размер премий по каждому показателю в отдельности и суммарно, круг преми</w:t>
      </w:r>
      <w:r w:rsidRPr="00852E26">
        <w:rPr>
          <w:rFonts w:ascii="Times New Roman" w:hAnsi="Times New Roman" w:cs="Times New Roman"/>
          <w:color w:val="000000"/>
          <w:sz w:val="28"/>
          <w:szCs w:val="28"/>
        </w:rPr>
        <w:softHyphen/>
        <w:t>руемых лиц, порядок определения уровня выполнения основ</w:t>
      </w:r>
      <w:r w:rsidRPr="00852E26">
        <w:rPr>
          <w:rFonts w:ascii="Times New Roman" w:hAnsi="Times New Roman" w:cs="Times New Roman"/>
          <w:color w:val="000000"/>
          <w:sz w:val="28"/>
          <w:szCs w:val="28"/>
        </w:rPr>
        <w:softHyphen/>
        <w:t>ных показателей, расчетный период и порядок начисления премий, причины частичного или полного депремирования. Но для всех категорий работников на промышленном пред</w:t>
      </w:r>
      <w:r w:rsidRPr="00852E26">
        <w:rPr>
          <w:rFonts w:ascii="Times New Roman" w:hAnsi="Times New Roman" w:cs="Times New Roman"/>
          <w:color w:val="000000"/>
          <w:sz w:val="28"/>
          <w:szCs w:val="28"/>
        </w:rPr>
        <w:softHyphen/>
        <w:t>приятии премирование сосредоточено на показателях роста объема выпуска продукции в соответствии с договорными обязательствами, повышении роста производительности тру</w:t>
      </w:r>
      <w:r w:rsidRPr="00852E26">
        <w:rPr>
          <w:rFonts w:ascii="Times New Roman" w:hAnsi="Times New Roman" w:cs="Times New Roman"/>
          <w:color w:val="000000"/>
          <w:sz w:val="28"/>
          <w:szCs w:val="28"/>
        </w:rPr>
        <w:softHyphen/>
        <w:t>да, снижении себестоимости, экономии материальных и топ</w:t>
      </w:r>
      <w:r w:rsidRPr="00852E26">
        <w:rPr>
          <w:rFonts w:ascii="Times New Roman" w:hAnsi="Times New Roman" w:cs="Times New Roman"/>
          <w:color w:val="000000"/>
          <w:sz w:val="28"/>
          <w:szCs w:val="28"/>
        </w:rPr>
        <w:softHyphen/>
        <w:t>ливно-энергетических ресурсов, повышении технического уровня и улучшении качества выпускаемой продукции. При этом премирование лучше осуществлять за фактические пока</w:t>
      </w:r>
      <w:r w:rsidRPr="00852E26">
        <w:rPr>
          <w:rFonts w:ascii="Times New Roman" w:hAnsi="Times New Roman" w:cs="Times New Roman"/>
          <w:color w:val="000000"/>
          <w:sz w:val="28"/>
          <w:szCs w:val="28"/>
        </w:rPr>
        <w:softHyphen/>
        <w:t>затели, а достижение определенного уровня показателей необ</w:t>
      </w:r>
      <w:r w:rsidRPr="00852E26">
        <w:rPr>
          <w:rFonts w:ascii="Times New Roman" w:hAnsi="Times New Roman" w:cs="Times New Roman"/>
          <w:color w:val="000000"/>
          <w:sz w:val="28"/>
          <w:szCs w:val="28"/>
        </w:rPr>
        <w:softHyphen/>
        <w:t>ходимо указывать в качестве обязательного условия премиро</w:t>
      </w:r>
      <w:r w:rsidRPr="00852E26">
        <w:rPr>
          <w:rFonts w:ascii="Times New Roman" w:hAnsi="Times New Roman" w:cs="Times New Roman"/>
          <w:color w:val="000000"/>
          <w:sz w:val="28"/>
          <w:szCs w:val="28"/>
        </w:rPr>
        <w:softHyphen/>
        <w:t>вания.</w:t>
      </w:r>
    </w:p>
    <w:p w:rsidR="00A71F66" w:rsidRPr="00852E26" w:rsidRDefault="00A71F66" w:rsidP="00A71F66">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852E26">
        <w:rPr>
          <w:rFonts w:ascii="Times New Roman" w:hAnsi="Times New Roman" w:cs="Times New Roman"/>
          <w:color w:val="000000"/>
          <w:sz w:val="28"/>
          <w:szCs w:val="28"/>
        </w:rPr>
        <w:t>Как правило, премии начисляются коллективам бригад, структурных подразделений, включая цехи и функциональные подразделения, исходя из их конкретных условий и задач.</w:t>
      </w:r>
    </w:p>
    <w:p w:rsidR="00A71F66" w:rsidRPr="00852E26" w:rsidRDefault="00A71F66" w:rsidP="00A71F66">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852E26">
        <w:rPr>
          <w:rFonts w:ascii="Times New Roman" w:hAnsi="Times New Roman" w:cs="Times New Roman"/>
          <w:color w:val="000000"/>
          <w:sz w:val="28"/>
          <w:szCs w:val="28"/>
        </w:rPr>
        <w:t>Премирование рабочих и персонала бригад производится, в первую очередь, за выполнение производственных заданий и по размеру не превышают 40% их тарифной ставки в месяц. Премии членам бригад начисляются дифференцированно в соответствии с личным вкладом в общие результаты работы, с учетом КТУ.</w:t>
      </w:r>
    </w:p>
    <w:p w:rsidR="00A71F66" w:rsidRPr="00852E26" w:rsidRDefault="00A71F66" w:rsidP="00A71F66">
      <w:pPr>
        <w:shd w:val="clear" w:color="auto" w:fill="FFFFFF"/>
        <w:autoSpaceDE w:val="0"/>
        <w:autoSpaceDN w:val="0"/>
        <w:adjustRightInd w:val="0"/>
        <w:spacing w:before="120" w:after="120" w:line="360" w:lineRule="auto"/>
        <w:ind w:firstLine="708"/>
        <w:jc w:val="both"/>
        <w:rPr>
          <w:rFonts w:ascii="Times New Roman" w:hAnsi="Times New Roman" w:cs="Times New Roman"/>
          <w:color w:val="000000"/>
          <w:sz w:val="28"/>
          <w:szCs w:val="28"/>
        </w:rPr>
      </w:pPr>
      <w:r w:rsidRPr="00852E26">
        <w:rPr>
          <w:rFonts w:ascii="Times New Roman" w:hAnsi="Times New Roman" w:cs="Times New Roman"/>
          <w:color w:val="000000"/>
          <w:sz w:val="28"/>
          <w:szCs w:val="28"/>
        </w:rPr>
        <w:t>Премирование конструкторов, технологов производится, прежде всего, за разработку и внедрение новой техники и тех</w:t>
      </w:r>
      <w:r w:rsidRPr="00852E26">
        <w:rPr>
          <w:rFonts w:ascii="Times New Roman" w:hAnsi="Times New Roman" w:cs="Times New Roman"/>
          <w:color w:val="000000"/>
          <w:sz w:val="28"/>
          <w:szCs w:val="28"/>
        </w:rPr>
        <w:softHyphen/>
        <w:t xml:space="preserve">нологии, за повышение качества и надежности выпускаемой продукции. Работники службы технического контроля </w:t>
      </w:r>
      <w:r w:rsidRPr="00852E26">
        <w:rPr>
          <w:rFonts w:ascii="Times New Roman" w:hAnsi="Times New Roman" w:cs="Times New Roman"/>
          <w:color w:val="000000"/>
          <w:sz w:val="28"/>
          <w:szCs w:val="28"/>
        </w:rPr>
        <w:lastRenderedPageBreak/>
        <w:t>преми</w:t>
      </w:r>
      <w:r w:rsidRPr="00852E26">
        <w:rPr>
          <w:rFonts w:ascii="Times New Roman" w:hAnsi="Times New Roman" w:cs="Times New Roman"/>
          <w:color w:val="000000"/>
          <w:sz w:val="28"/>
          <w:szCs w:val="28"/>
        </w:rPr>
        <w:softHyphen/>
        <w:t>руются в зависимости от показателей качества продукции и выполняемых работ. Работники вспомогательных цехов и уча</w:t>
      </w:r>
      <w:r w:rsidRPr="00852E26">
        <w:rPr>
          <w:rFonts w:ascii="Times New Roman" w:hAnsi="Times New Roman" w:cs="Times New Roman"/>
          <w:color w:val="000000"/>
          <w:sz w:val="28"/>
          <w:szCs w:val="28"/>
        </w:rPr>
        <w:softHyphen/>
        <w:t>стков — по результатам деятельности соответствующих под</w:t>
      </w:r>
      <w:r w:rsidRPr="00852E26">
        <w:rPr>
          <w:rFonts w:ascii="Times New Roman" w:hAnsi="Times New Roman" w:cs="Times New Roman"/>
          <w:color w:val="000000"/>
          <w:sz w:val="28"/>
          <w:szCs w:val="28"/>
        </w:rPr>
        <w:softHyphen/>
        <w:t>разделений и с учетом итогов работы предприятия.</w:t>
      </w:r>
    </w:p>
    <w:p w:rsidR="00A71F66" w:rsidRPr="00076595" w:rsidRDefault="00A71F66" w:rsidP="00A71F66">
      <w:pPr>
        <w:shd w:val="clear" w:color="auto" w:fill="FFFFFF"/>
        <w:autoSpaceDE w:val="0"/>
        <w:autoSpaceDN w:val="0"/>
        <w:adjustRightInd w:val="0"/>
        <w:spacing w:before="120" w:after="120" w:line="360" w:lineRule="auto"/>
        <w:jc w:val="center"/>
        <w:rPr>
          <w:rFonts w:ascii="Times New Roman" w:hAnsi="Times New Roman" w:cs="Times New Roman"/>
          <w:sz w:val="28"/>
          <w:szCs w:val="28"/>
        </w:rPr>
      </w:pPr>
      <w:r w:rsidRPr="00076595">
        <w:rPr>
          <w:rFonts w:ascii="Times New Roman" w:hAnsi="Times New Roman" w:cs="Times New Roman"/>
          <w:bCs/>
          <w:color w:val="000000"/>
          <w:sz w:val="28"/>
          <w:szCs w:val="28"/>
        </w:rPr>
        <w:t>СИСТЕМЫ ПРЕМИРОВАНИЯ</w:t>
      </w:r>
    </w:p>
    <w:p w:rsidR="00A71F66" w:rsidRPr="00852E26" w:rsidRDefault="00A71F66" w:rsidP="00A71F66">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852E26">
        <w:rPr>
          <w:rFonts w:ascii="Times New Roman" w:hAnsi="Times New Roman" w:cs="Times New Roman"/>
          <w:color w:val="000000"/>
          <w:sz w:val="28"/>
          <w:szCs w:val="28"/>
        </w:rPr>
        <w:t>Согласно новому законодательству о труде в Казахстане работодатель самостоятельно выбирает или разрабатывает систему премирования. Существуют требования к построению премиальной системы: необходимо предусмотреть показатели и условия премирования, размеры премий, круг премируемых работников, периодичность премирования.</w:t>
      </w:r>
    </w:p>
    <w:p w:rsidR="00A71F66" w:rsidRPr="00852E26" w:rsidRDefault="00A71F66" w:rsidP="00A71F66">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852E26">
        <w:rPr>
          <w:rFonts w:ascii="Times New Roman" w:hAnsi="Times New Roman" w:cs="Times New Roman"/>
          <w:b/>
          <w:bCs/>
          <w:color w:val="000000"/>
          <w:sz w:val="28"/>
          <w:szCs w:val="28"/>
        </w:rPr>
        <w:t xml:space="preserve">Система премирования </w:t>
      </w:r>
      <w:r w:rsidRPr="00852E26">
        <w:rPr>
          <w:rFonts w:ascii="Times New Roman" w:hAnsi="Times New Roman" w:cs="Times New Roman"/>
          <w:color w:val="000000"/>
          <w:sz w:val="28"/>
          <w:szCs w:val="28"/>
        </w:rPr>
        <w:t>- система, увязывающая ос</w:t>
      </w:r>
      <w:r w:rsidRPr="00852E26">
        <w:rPr>
          <w:rFonts w:ascii="Times New Roman" w:hAnsi="Times New Roman" w:cs="Times New Roman"/>
          <w:color w:val="000000"/>
          <w:sz w:val="28"/>
          <w:szCs w:val="28"/>
        </w:rPr>
        <w:softHyphen/>
        <w:t>новную оплату труда с уровнем выполнения и перевыполне</w:t>
      </w:r>
      <w:r w:rsidRPr="00852E26">
        <w:rPr>
          <w:rFonts w:ascii="Times New Roman" w:hAnsi="Times New Roman" w:cs="Times New Roman"/>
          <w:color w:val="000000"/>
          <w:sz w:val="28"/>
          <w:szCs w:val="28"/>
        </w:rPr>
        <w:softHyphen/>
        <w:t>ния определенных количественных и качеств показателей. Премия разновидность поощрения материального и немате</w:t>
      </w:r>
      <w:r w:rsidRPr="00852E26">
        <w:rPr>
          <w:rFonts w:ascii="Times New Roman" w:hAnsi="Times New Roman" w:cs="Times New Roman"/>
          <w:color w:val="000000"/>
          <w:sz w:val="28"/>
          <w:szCs w:val="28"/>
        </w:rPr>
        <w:softHyphen/>
        <w:t>риального характера, выплачиваемая работодателем работни</w:t>
      </w:r>
      <w:r w:rsidRPr="00852E26">
        <w:rPr>
          <w:rFonts w:ascii="Times New Roman" w:hAnsi="Times New Roman" w:cs="Times New Roman"/>
          <w:color w:val="000000"/>
          <w:sz w:val="28"/>
          <w:szCs w:val="28"/>
        </w:rPr>
        <w:softHyphen/>
        <w:t>ку за выполнение и перевыполнение определенных показате</w:t>
      </w:r>
      <w:r w:rsidRPr="00852E26">
        <w:rPr>
          <w:rFonts w:ascii="Times New Roman" w:hAnsi="Times New Roman" w:cs="Times New Roman"/>
          <w:color w:val="000000"/>
          <w:sz w:val="28"/>
          <w:szCs w:val="28"/>
        </w:rPr>
        <w:softHyphen/>
        <w:t>лей.</w:t>
      </w:r>
    </w:p>
    <w:p w:rsidR="00A71F66" w:rsidRPr="00852E26" w:rsidRDefault="00A71F66" w:rsidP="00A71F66">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852E26">
        <w:rPr>
          <w:rFonts w:ascii="Times New Roman" w:hAnsi="Times New Roman" w:cs="Times New Roman"/>
          <w:b/>
          <w:bCs/>
          <w:color w:val="000000"/>
          <w:sz w:val="28"/>
          <w:szCs w:val="28"/>
        </w:rPr>
        <w:t xml:space="preserve">Шкала премирования </w:t>
      </w:r>
      <w:r w:rsidRPr="00852E26">
        <w:rPr>
          <w:rFonts w:ascii="Times New Roman" w:hAnsi="Times New Roman" w:cs="Times New Roman"/>
          <w:color w:val="000000"/>
          <w:sz w:val="28"/>
          <w:szCs w:val="28"/>
        </w:rPr>
        <w:t>определяет зависимость между уровнем выполнения показателей премирования и размером премий.</w:t>
      </w:r>
    </w:p>
    <w:p w:rsidR="00A71F66" w:rsidRPr="00852E26" w:rsidRDefault="00A71F66" w:rsidP="00A71F66">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852E26">
        <w:rPr>
          <w:rFonts w:ascii="Times New Roman" w:hAnsi="Times New Roman" w:cs="Times New Roman"/>
          <w:b/>
          <w:bCs/>
          <w:color w:val="000000"/>
          <w:sz w:val="28"/>
          <w:szCs w:val="28"/>
        </w:rPr>
        <w:t xml:space="preserve">Размер премирования </w:t>
      </w:r>
      <w:r w:rsidRPr="00852E26">
        <w:rPr>
          <w:rFonts w:ascii="Times New Roman" w:hAnsi="Times New Roman" w:cs="Times New Roman"/>
          <w:color w:val="000000"/>
          <w:sz w:val="28"/>
          <w:szCs w:val="28"/>
        </w:rPr>
        <w:t>определяет величину поощре</w:t>
      </w:r>
      <w:r w:rsidRPr="00852E26">
        <w:rPr>
          <w:rFonts w:ascii="Times New Roman" w:hAnsi="Times New Roman" w:cs="Times New Roman"/>
          <w:color w:val="000000"/>
          <w:sz w:val="28"/>
          <w:szCs w:val="28"/>
        </w:rPr>
        <w:softHyphen/>
        <w:t>ния за улучшение результатов работы.</w:t>
      </w:r>
    </w:p>
    <w:p w:rsidR="00A71F66" w:rsidRPr="00852E26" w:rsidRDefault="00A71F66" w:rsidP="00A71F66">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852E26">
        <w:rPr>
          <w:rFonts w:ascii="Times New Roman" w:hAnsi="Times New Roman" w:cs="Times New Roman"/>
          <w:b/>
          <w:bCs/>
          <w:color w:val="000000"/>
          <w:sz w:val="28"/>
          <w:szCs w:val="28"/>
        </w:rPr>
        <w:t xml:space="preserve">Условия премирования </w:t>
      </w:r>
      <w:r w:rsidRPr="00852E26">
        <w:rPr>
          <w:rFonts w:ascii="Times New Roman" w:hAnsi="Times New Roman" w:cs="Times New Roman"/>
          <w:color w:val="000000"/>
          <w:sz w:val="28"/>
          <w:szCs w:val="28"/>
        </w:rPr>
        <w:t>определяют количественные и качественные критерии, без которых премирование недопусти</w:t>
      </w:r>
      <w:r w:rsidRPr="00852E26">
        <w:rPr>
          <w:rFonts w:ascii="Times New Roman" w:hAnsi="Times New Roman" w:cs="Times New Roman"/>
          <w:color w:val="000000"/>
          <w:sz w:val="28"/>
          <w:szCs w:val="28"/>
        </w:rPr>
        <w:softHyphen/>
        <w:t>мо.</w:t>
      </w:r>
    </w:p>
    <w:p w:rsidR="00A71F66" w:rsidRPr="00852E26" w:rsidRDefault="00A71F66" w:rsidP="00A71F66">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852E26">
        <w:rPr>
          <w:rFonts w:ascii="Times New Roman" w:hAnsi="Times New Roman" w:cs="Times New Roman"/>
          <w:b/>
          <w:bCs/>
          <w:color w:val="000000"/>
          <w:sz w:val="28"/>
          <w:szCs w:val="28"/>
        </w:rPr>
        <w:t xml:space="preserve">Круг премируемых </w:t>
      </w:r>
      <w:r w:rsidRPr="00852E26">
        <w:rPr>
          <w:rFonts w:ascii="Times New Roman" w:hAnsi="Times New Roman" w:cs="Times New Roman"/>
          <w:color w:val="000000"/>
          <w:sz w:val="28"/>
          <w:szCs w:val="28"/>
        </w:rPr>
        <w:t>- состав работников, на которых распространяется система премирования.</w:t>
      </w:r>
    </w:p>
    <w:p w:rsidR="00A71F66" w:rsidRPr="00852E26" w:rsidRDefault="00A71F66" w:rsidP="00A71F66">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852E26">
        <w:rPr>
          <w:rFonts w:ascii="Times New Roman" w:hAnsi="Times New Roman" w:cs="Times New Roman"/>
          <w:b/>
          <w:bCs/>
          <w:color w:val="000000"/>
          <w:sz w:val="28"/>
          <w:szCs w:val="28"/>
        </w:rPr>
        <w:t xml:space="preserve">Периодичность премирования </w:t>
      </w:r>
      <w:r w:rsidRPr="00852E26">
        <w:rPr>
          <w:rFonts w:ascii="Times New Roman" w:hAnsi="Times New Roman" w:cs="Times New Roman"/>
          <w:color w:val="000000"/>
          <w:sz w:val="28"/>
          <w:szCs w:val="28"/>
        </w:rPr>
        <w:t>- промежуток времени, на который распространяются условия премирования.</w:t>
      </w:r>
    </w:p>
    <w:p w:rsidR="00A71F66" w:rsidRPr="00852E26" w:rsidRDefault="00A71F66" w:rsidP="00A71F66">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852E26">
        <w:rPr>
          <w:rFonts w:ascii="Times New Roman" w:hAnsi="Times New Roman" w:cs="Times New Roman"/>
          <w:b/>
          <w:bCs/>
          <w:color w:val="000000"/>
          <w:sz w:val="28"/>
          <w:szCs w:val="28"/>
        </w:rPr>
        <w:t xml:space="preserve">Показатели премирования </w:t>
      </w:r>
      <w:r w:rsidRPr="00852E26">
        <w:rPr>
          <w:rFonts w:ascii="Times New Roman" w:hAnsi="Times New Roman" w:cs="Times New Roman"/>
          <w:color w:val="000000"/>
          <w:sz w:val="28"/>
          <w:szCs w:val="28"/>
        </w:rPr>
        <w:t>определяют направления приложения трудовых усилий работников, включенных в круг премируемых. Показатели премирования должны соответство</w:t>
      </w:r>
      <w:r w:rsidRPr="00852E26">
        <w:rPr>
          <w:rFonts w:ascii="Times New Roman" w:hAnsi="Times New Roman" w:cs="Times New Roman"/>
          <w:color w:val="000000"/>
          <w:sz w:val="28"/>
          <w:szCs w:val="28"/>
        </w:rPr>
        <w:softHyphen/>
        <w:t xml:space="preserve">вать задачам производства в подразделении, </w:t>
      </w:r>
      <w:r w:rsidRPr="00852E26">
        <w:rPr>
          <w:rFonts w:ascii="Times New Roman" w:hAnsi="Times New Roman" w:cs="Times New Roman"/>
          <w:color w:val="000000"/>
          <w:sz w:val="28"/>
          <w:szCs w:val="28"/>
        </w:rPr>
        <w:lastRenderedPageBreak/>
        <w:t>реально зависеть от трудовых усилий работника. Например, при включении по</w:t>
      </w:r>
      <w:r w:rsidRPr="00852E26">
        <w:rPr>
          <w:rFonts w:ascii="Times New Roman" w:hAnsi="Times New Roman" w:cs="Times New Roman"/>
          <w:color w:val="000000"/>
          <w:sz w:val="28"/>
          <w:szCs w:val="28"/>
        </w:rPr>
        <w:softHyphen/>
        <w:t>казателя соблюдения договорных обязательств по поставкам продукции нужно учитывать, что за его выполнение в первую очередь отвечают руководители предприятия и выпускающих цехов, а также службы заводоуправления. Поэтому данный показатель целесообразно предусмотреть для этих категорий работников. Эффективность системы премирования предпола</w:t>
      </w:r>
      <w:r w:rsidRPr="00852E26">
        <w:rPr>
          <w:rFonts w:ascii="Times New Roman" w:hAnsi="Times New Roman" w:cs="Times New Roman"/>
          <w:color w:val="000000"/>
          <w:sz w:val="28"/>
          <w:szCs w:val="28"/>
        </w:rPr>
        <w:softHyphen/>
        <w:t>гает определение достигнутого уровня выполнения показателей премирования в период оценки эффективности (</w:t>
      </w:r>
      <w:r w:rsidRPr="00852E26">
        <w:rPr>
          <w:rFonts w:ascii="Times New Roman" w:hAnsi="Times New Roman" w:cs="Times New Roman"/>
          <w:b/>
          <w:i/>
          <w:color w:val="000000"/>
          <w:sz w:val="28"/>
          <w:szCs w:val="28"/>
        </w:rPr>
        <w:t>Пок.отч.),</w:t>
      </w:r>
      <w:r w:rsidRPr="00852E26">
        <w:rPr>
          <w:rFonts w:ascii="Times New Roman" w:hAnsi="Times New Roman" w:cs="Times New Roman"/>
          <w:color w:val="000000"/>
          <w:sz w:val="28"/>
          <w:szCs w:val="28"/>
        </w:rPr>
        <w:t xml:space="preserve"> сравнение его с уровнем выполнения показателей в базисном периоде (</w:t>
      </w:r>
      <w:r w:rsidRPr="00852E26">
        <w:rPr>
          <w:rFonts w:ascii="Times New Roman" w:hAnsi="Times New Roman" w:cs="Times New Roman"/>
          <w:b/>
          <w:i/>
          <w:color w:val="000000"/>
          <w:sz w:val="28"/>
          <w:szCs w:val="28"/>
        </w:rPr>
        <w:t>Пок. баз</w:t>
      </w:r>
      <w:r w:rsidRPr="00852E26">
        <w:rPr>
          <w:rFonts w:ascii="Times New Roman" w:hAnsi="Times New Roman" w:cs="Times New Roman"/>
          <w:color w:val="000000"/>
          <w:sz w:val="28"/>
          <w:szCs w:val="28"/>
        </w:rPr>
        <w:t>), а также определение эффекта в денежном выражении (</w:t>
      </w:r>
      <w:r w:rsidRPr="00852E26">
        <w:rPr>
          <w:rFonts w:ascii="Times New Roman" w:hAnsi="Times New Roman" w:cs="Times New Roman"/>
          <w:b/>
          <w:i/>
          <w:color w:val="000000"/>
          <w:sz w:val="28"/>
          <w:szCs w:val="28"/>
        </w:rPr>
        <w:t>Э</w:t>
      </w:r>
      <w:r w:rsidRPr="00852E26">
        <w:rPr>
          <w:rFonts w:ascii="Times New Roman" w:hAnsi="Times New Roman" w:cs="Times New Roman"/>
          <w:color w:val="000000"/>
          <w:sz w:val="28"/>
          <w:szCs w:val="28"/>
        </w:rPr>
        <w:t>) и сравнение экономического эффекта с соответ</w:t>
      </w:r>
      <w:r w:rsidRPr="00852E26">
        <w:rPr>
          <w:rFonts w:ascii="Times New Roman" w:hAnsi="Times New Roman" w:cs="Times New Roman"/>
          <w:color w:val="000000"/>
          <w:sz w:val="28"/>
          <w:szCs w:val="28"/>
        </w:rPr>
        <w:softHyphen/>
        <w:t>ствующей премиальной оплатой.</w:t>
      </w:r>
    </w:p>
    <w:p w:rsidR="00A71F66" w:rsidRPr="00852E26" w:rsidRDefault="00A71F66" w:rsidP="00A71F66">
      <w:pPr>
        <w:shd w:val="clear" w:color="auto" w:fill="FFFFFF"/>
        <w:autoSpaceDE w:val="0"/>
        <w:autoSpaceDN w:val="0"/>
        <w:adjustRightInd w:val="0"/>
        <w:spacing w:before="120" w:after="120" w:line="360" w:lineRule="auto"/>
        <w:ind w:firstLine="708"/>
        <w:jc w:val="both"/>
        <w:rPr>
          <w:rFonts w:ascii="Times New Roman" w:hAnsi="Times New Roman" w:cs="Times New Roman"/>
          <w:color w:val="000000"/>
          <w:sz w:val="28"/>
          <w:szCs w:val="28"/>
        </w:rPr>
      </w:pPr>
      <w:r w:rsidRPr="00852E26">
        <w:rPr>
          <w:rFonts w:ascii="Times New Roman" w:hAnsi="Times New Roman" w:cs="Times New Roman"/>
          <w:color w:val="000000"/>
          <w:sz w:val="28"/>
          <w:szCs w:val="28"/>
        </w:rPr>
        <w:t xml:space="preserve">Под </w:t>
      </w:r>
      <w:r w:rsidRPr="00852E26">
        <w:rPr>
          <w:rFonts w:ascii="Times New Roman" w:hAnsi="Times New Roman" w:cs="Times New Roman"/>
          <w:i/>
          <w:iCs/>
          <w:color w:val="000000"/>
          <w:sz w:val="28"/>
          <w:szCs w:val="28"/>
        </w:rPr>
        <w:t xml:space="preserve">абсолютной эффективностью </w:t>
      </w:r>
      <w:r w:rsidRPr="00852E26">
        <w:rPr>
          <w:rFonts w:ascii="Times New Roman" w:hAnsi="Times New Roman" w:cs="Times New Roman"/>
          <w:color w:val="000000"/>
          <w:sz w:val="28"/>
          <w:szCs w:val="28"/>
        </w:rPr>
        <w:t>системы премирова</w:t>
      </w:r>
      <w:r w:rsidRPr="00852E26">
        <w:rPr>
          <w:rFonts w:ascii="Times New Roman" w:hAnsi="Times New Roman" w:cs="Times New Roman"/>
          <w:color w:val="000000"/>
          <w:sz w:val="28"/>
          <w:szCs w:val="28"/>
        </w:rPr>
        <w:softHyphen/>
        <w:t xml:space="preserve">ния </w:t>
      </w:r>
      <w:r w:rsidRPr="00852E26">
        <w:rPr>
          <w:rFonts w:ascii="Times New Roman" w:hAnsi="Times New Roman" w:cs="Times New Roman"/>
          <w:b/>
          <w:i/>
          <w:color w:val="000000"/>
          <w:sz w:val="28"/>
          <w:szCs w:val="28"/>
        </w:rPr>
        <w:t>(АЭ</w:t>
      </w:r>
      <w:r w:rsidRPr="00852E26">
        <w:rPr>
          <w:rFonts w:ascii="Times New Roman" w:hAnsi="Times New Roman" w:cs="Times New Roman"/>
          <w:color w:val="000000"/>
          <w:sz w:val="28"/>
          <w:szCs w:val="28"/>
        </w:rPr>
        <w:t xml:space="preserve">) понимается разница между эффектом от изменения уровня показателей премирования в рассматриваемом периоде </w:t>
      </w:r>
      <w:r w:rsidRPr="00852E26">
        <w:rPr>
          <w:rFonts w:ascii="Times New Roman" w:hAnsi="Times New Roman" w:cs="Times New Roman"/>
          <w:b/>
          <w:i/>
          <w:color w:val="000000"/>
          <w:sz w:val="28"/>
          <w:szCs w:val="28"/>
        </w:rPr>
        <w:t>(Э)</w:t>
      </w:r>
      <w:r w:rsidRPr="00852E26">
        <w:rPr>
          <w:rFonts w:ascii="Times New Roman" w:hAnsi="Times New Roman" w:cs="Times New Roman"/>
          <w:color w:val="000000"/>
          <w:sz w:val="28"/>
          <w:szCs w:val="28"/>
        </w:rPr>
        <w:t xml:space="preserve"> и соответствующей этому изменению величиной премий </w:t>
      </w:r>
      <w:r w:rsidRPr="00852E26">
        <w:rPr>
          <w:rFonts w:ascii="Times New Roman" w:hAnsi="Times New Roman" w:cs="Times New Roman"/>
          <w:b/>
          <w:i/>
          <w:color w:val="000000"/>
          <w:sz w:val="28"/>
          <w:szCs w:val="28"/>
        </w:rPr>
        <w:t>(П</w:t>
      </w:r>
      <w:r w:rsidRPr="00852E26">
        <w:rPr>
          <w:rFonts w:ascii="Times New Roman" w:hAnsi="Times New Roman" w:cs="Times New Roman"/>
          <w:color w:val="000000"/>
          <w:sz w:val="28"/>
          <w:szCs w:val="28"/>
        </w:rPr>
        <w:t>) с учетом выплат на социальное страхование. В общем виде расчет абсолютной эффективности можно представить сле</w:t>
      </w:r>
      <w:r w:rsidRPr="00852E26">
        <w:rPr>
          <w:rFonts w:ascii="Times New Roman" w:hAnsi="Times New Roman" w:cs="Times New Roman"/>
          <w:color w:val="000000"/>
          <w:sz w:val="28"/>
          <w:szCs w:val="28"/>
        </w:rPr>
        <w:softHyphen/>
        <w:t>дующим образом:</w:t>
      </w:r>
    </w:p>
    <w:p w:rsidR="00A71F66" w:rsidRPr="00D36BDD" w:rsidRDefault="00A71F66" w:rsidP="00A71F66">
      <w:pPr>
        <w:shd w:val="clear" w:color="auto" w:fill="FFFFFF"/>
        <w:autoSpaceDE w:val="0"/>
        <w:autoSpaceDN w:val="0"/>
        <w:adjustRightInd w:val="0"/>
        <w:spacing w:before="120" w:after="120" w:line="360" w:lineRule="auto"/>
        <w:jc w:val="center"/>
        <w:rPr>
          <w:rFonts w:ascii="Times New Roman" w:hAnsi="Times New Roman" w:cs="Times New Roman"/>
          <w:b/>
          <w:i/>
          <w:sz w:val="32"/>
          <w:szCs w:val="28"/>
        </w:rPr>
      </w:pPr>
      <w:r w:rsidRPr="00D36BDD">
        <w:rPr>
          <w:rFonts w:ascii="Times New Roman" w:hAnsi="Times New Roman" w:cs="Times New Roman"/>
          <w:b/>
          <w:i/>
          <w:color w:val="000000"/>
          <w:sz w:val="32"/>
          <w:szCs w:val="28"/>
        </w:rPr>
        <w:t>АЭ = Э-П.</w:t>
      </w:r>
    </w:p>
    <w:p w:rsidR="00A71F66" w:rsidRPr="00852E26" w:rsidRDefault="00A71F66" w:rsidP="00A71F66">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852E26">
        <w:rPr>
          <w:rFonts w:ascii="Times New Roman" w:hAnsi="Times New Roman" w:cs="Times New Roman"/>
          <w:color w:val="000000"/>
          <w:sz w:val="28"/>
          <w:szCs w:val="28"/>
        </w:rPr>
        <w:t xml:space="preserve">Под </w:t>
      </w:r>
      <w:r w:rsidRPr="00852E26">
        <w:rPr>
          <w:rFonts w:ascii="Times New Roman" w:hAnsi="Times New Roman" w:cs="Times New Roman"/>
          <w:i/>
          <w:iCs/>
          <w:color w:val="000000"/>
          <w:sz w:val="28"/>
          <w:szCs w:val="28"/>
        </w:rPr>
        <w:t xml:space="preserve">относительной эффективностью </w:t>
      </w:r>
      <w:r w:rsidRPr="00852E26">
        <w:rPr>
          <w:rFonts w:ascii="Times New Roman" w:hAnsi="Times New Roman" w:cs="Times New Roman"/>
          <w:color w:val="000000"/>
          <w:sz w:val="28"/>
          <w:szCs w:val="28"/>
        </w:rPr>
        <w:t>(ОЭ) понимается отношение экономического эффекта от изменения уровня по</w:t>
      </w:r>
      <w:r w:rsidRPr="00852E26">
        <w:rPr>
          <w:rFonts w:ascii="Times New Roman" w:hAnsi="Times New Roman" w:cs="Times New Roman"/>
          <w:color w:val="000000"/>
          <w:sz w:val="28"/>
          <w:szCs w:val="28"/>
        </w:rPr>
        <w:softHyphen/>
        <w:t>казателей премирования к сумме премии:</w:t>
      </w:r>
    </w:p>
    <w:p w:rsidR="00A71F66" w:rsidRPr="00D36BDD" w:rsidRDefault="00A71F66" w:rsidP="00A71F66">
      <w:pPr>
        <w:shd w:val="clear" w:color="auto" w:fill="FFFFFF"/>
        <w:autoSpaceDE w:val="0"/>
        <w:autoSpaceDN w:val="0"/>
        <w:adjustRightInd w:val="0"/>
        <w:spacing w:before="120" w:after="120" w:line="360" w:lineRule="auto"/>
        <w:jc w:val="center"/>
        <w:rPr>
          <w:rFonts w:ascii="Times New Roman" w:hAnsi="Times New Roman" w:cs="Times New Roman"/>
          <w:b/>
          <w:i/>
          <w:sz w:val="32"/>
          <w:szCs w:val="28"/>
        </w:rPr>
      </w:pPr>
      <w:r w:rsidRPr="00D36BDD">
        <w:rPr>
          <w:rFonts w:ascii="Times New Roman" w:hAnsi="Times New Roman" w:cs="Times New Roman"/>
          <w:b/>
          <w:i/>
          <w:color w:val="000000"/>
          <w:sz w:val="32"/>
          <w:szCs w:val="28"/>
        </w:rPr>
        <w:t>ОЭ = Э : П.</w:t>
      </w:r>
    </w:p>
    <w:p w:rsidR="00A71F66" w:rsidRPr="00852E26" w:rsidRDefault="00A71F66" w:rsidP="00A71F66">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852E26">
        <w:rPr>
          <w:rFonts w:ascii="Times New Roman" w:hAnsi="Times New Roman" w:cs="Times New Roman"/>
          <w:i/>
          <w:iCs/>
          <w:color w:val="000000"/>
          <w:sz w:val="28"/>
          <w:szCs w:val="28"/>
        </w:rPr>
        <w:t>Пример расчета размеров премий по основным показа</w:t>
      </w:r>
      <w:r w:rsidRPr="00852E26">
        <w:rPr>
          <w:rFonts w:ascii="Times New Roman" w:hAnsi="Times New Roman" w:cs="Times New Roman"/>
          <w:i/>
          <w:iCs/>
          <w:color w:val="000000"/>
          <w:sz w:val="28"/>
          <w:szCs w:val="28"/>
        </w:rPr>
        <w:softHyphen/>
        <w:t xml:space="preserve">телям премирования специалистов и служащих подразделений предприятия. </w:t>
      </w:r>
      <w:r w:rsidRPr="00852E26">
        <w:rPr>
          <w:rFonts w:ascii="Times New Roman" w:hAnsi="Times New Roman" w:cs="Times New Roman"/>
          <w:color w:val="000000"/>
          <w:sz w:val="28"/>
          <w:szCs w:val="28"/>
        </w:rPr>
        <w:t>По плану на год подразделению предусмотрено: рост производительности труда - 7%, снижение себестоимо</w:t>
      </w:r>
      <w:r w:rsidRPr="00852E26">
        <w:rPr>
          <w:rFonts w:ascii="Times New Roman" w:hAnsi="Times New Roman" w:cs="Times New Roman"/>
          <w:color w:val="000000"/>
          <w:sz w:val="28"/>
          <w:szCs w:val="28"/>
        </w:rPr>
        <w:softHyphen/>
        <w:t>сти продукции - 0,75 пункта, фонд заработной платы специа</w:t>
      </w:r>
      <w:r w:rsidRPr="00852E26">
        <w:rPr>
          <w:rFonts w:ascii="Times New Roman" w:hAnsi="Times New Roman" w:cs="Times New Roman"/>
          <w:color w:val="000000"/>
          <w:sz w:val="28"/>
          <w:szCs w:val="28"/>
        </w:rPr>
        <w:softHyphen/>
        <w:t>листов и служащих по должностным окладам - 28,8 млн тг, средства на текущее пре</w:t>
      </w:r>
      <w:r w:rsidR="000B686D">
        <w:rPr>
          <w:rFonts w:ascii="Times New Roman" w:hAnsi="Times New Roman" w:cs="Times New Roman"/>
          <w:color w:val="000000"/>
          <w:sz w:val="28"/>
          <w:szCs w:val="28"/>
        </w:rPr>
        <w:t>мирование - 9,6 млн. тг (табл. 14.4</w:t>
      </w:r>
      <w:r w:rsidRPr="00852E26">
        <w:rPr>
          <w:rFonts w:ascii="Times New Roman" w:hAnsi="Times New Roman" w:cs="Times New Roman"/>
          <w:color w:val="000000"/>
          <w:sz w:val="28"/>
          <w:szCs w:val="28"/>
        </w:rPr>
        <w:t>).</w:t>
      </w:r>
    </w:p>
    <w:p w:rsidR="00A71F66" w:rsidRDefault="00A71F66" w:rsidP="00A71F66">
      <w:pPr>
        <w:shd w:val="clear" w:color="auto" w:fill="FFFFFF"/>
        <w:autoSpaceDE w:val="0"/>
        <w:autoSpaceDN w:val="0"/>
        <w:adjustRightInd w:val="0"/>
        <w:spacing w:before="120" w:after="120" w:line="360" w:lineRule="auto"/>
        <w:ind w:firstLine="708"/>
        <w:jc w:val="both"/>
        <w:rPr>
          <w:rFonts w:ascii="Times New Roman" w:hAnsi="Times New Roman" w:cs="Times New Roman"/>
          <w:color w:val="000000"/>
          <w:sz w:val="28"/>
          <w:szCs w:val="28"/>
        </w:rPr>
      </w:pPr>
      <w:r w:rsidRPr="00852E26">
        <w:rPr>
          <w:rFonts w:ascii="Times New Roman" w:hAnsi="Times New Roman" w:cs="Times New Roman"/>
          <w:color w:val="000000"/>
          <w:sz w:val="28"/>
          <w:szCs w:val="28"/>
        </w:rPr>
        <w:lastRenderedPageBreak/>
        <w:t>Чтобы нацелить рабочих на выполнение поставок, луч</w:t>
      </w:r>
      <w:r w:rsidRPr="00852E26">
        <w:rPr>
          <w:rFonts w:ascii="Times New Roman" w:hAnsi="Times New Roman" w:cs="Times New Roman"/>
          <w:color w:val="000000"/>
          <w:sz w:val="28"/>
          <w:szCs w:val="28"/>
        </w:rPr>
        <w:softHyphen/>
        <w:t>ше использовать такие показатели, как выпуск продукции по номенклатуре, ритмичность производства и выполнение гра</w:t>
      </w:r>
      <w:r w:rsidRPr="00852E26">
        <w:rPr>
          <w:rFonts w:ascii="Times New Roman" w:hAnsi="Times New Roman" w:cs="Times New Roman"/>
          <w:color w:val="000000"/>
          <w:sz w:val="28"/>
          <w:szCs w:val="28"/>
        </w:rPr>
        <w:softHyphen/>
        <w:t>фика сдачи изделий на склад. Число показателей премирова</w:t>
      </w:r>
      <w:r w:rsidRPr="00852E26">
        <w:rPr>
          <w:rFonts w:ascii="Times New Roman" w:hAnsi="Times New Roman" w:cs="Times New Roman"/>
          <w:color w:val="000000"/>
          <w:sz w:val="28"/>
          <w:szCs w:val="28"/>
        </w:rPr>
        <w:softHyphen/>
        <w:t>ния должно быть не более двух - трех, причем они не должны противоречить друг другу.</w:t>
      </w:r>
    </w:p>
    <w:p w:rsidR="00A71F66" w:rsidRPr="00076595" w:rsidRDefault="000B686D" w:rsidP="00A71F66">
      <w:pPr>
        <w:shd w:val="clear" w:color="auto" w:fill="FFFFFF"/>
        <w:autoSpaceDE w:val="0"/>
        <w:autoSpaceDN w:val="0"/>
        <w:adjustRightInd w:val="0"/>
        <w:spacing w:before="120" w:after="120" w:line="360" w:lineRule="auto"/>
        <w:jc w:val="right"/>
        <w:rPr>
          <w:rFonts w:ascii="Times New Roman" w:hAnsi="Times New Roman" w:cs="Times New Roman"/>
          <w:sz w:val="28"/>
          <w:szCs w:val="28"/>
        </w:rPr>
      </w:pPr>
      <w:r>
        <w:rPr>
          <w:rFonts w:ascii="Times New Roman" w:hAnsi="Times New Roman" w:cs="Times New Roman"/>
          <w:color w:val="000000"/>
          <w:sz w:val="28"/>
          <w:szCs w:val="28"/>
        </w:rPr>
        <w:t>Таблица 14.4</w:t>
      </w:r>
    </w:p>
    <w:p w:rsidR="00A71F66" w:rsidRDefault="00A71F66" w:rsidP="00A71F66">
      <w:pPr>
        <w:shd w:val="clear" w:color="auto" w:fill="FFFFFF"/>
        <w:autoSpaceDE w:val="0"/>
        <w:autoSpaceDN w:val="0"/>
        <w:adjustRightInd w:val="0"/>
        <w:spacing w:before="120" w:after="120" w:line="360" w:lineRule="auto"/>
        <w:jc w:val="center"/>
        <w:rPr>
          <w:rFonts w:ascii="Times New Roman" w:hAnsi="Times New Roman" w:cs="Times New Roman"/>
          <w:bCs/>
          <w:color w:val="000000"/>
          <w:sz w:val="28"/>
          <w:szCs w:val="28"/>
        </w:rPr>
      </w:pPr>
      <w:r w:rsidRPr="00852E26">
        <w:rPr>
          <w:rFonts w:ascii="Times New Roman" w:hAnsi="Times New Roman" w:cs="Times New Roman"/>
          <w:bCs/>
          <w:color w:val="000000"/>
          <w:sz w:val="28"/>
          <w:szCs w:val="28"/>
        </w:rPr>
        <w:t>Расчет премии по показателям премирования</w:t>
      </w:r>
    </w:p>
    <w:tbl>
      <w:tblPr>
        <w:tblStyle w:val="ab"/>
        <w:tblW w:w="9918" w:type="dxa"/>
        <w:tblLayout w:type="fixed"/>
        <w:tblLook w:val="04A0" w:firstRow="1" w:lastRow="0" w:firstColumn="1" w:lastColumn="0" w:noHBand="0" w:noVBand="1"/>
      </w:tblPr>
      <w:tblGrid>
        <w:gridCol w:w="3397"/>
        <w:gridCol w:w="1134"/>
        <w:gridCol w:w="993"/>
        <w:gridCol w:w="992"/>
        <w:gridCol w:w="992"/>
        <w:gridCol w:w="2410"/>
      </w:tblGrid>
      <w:tr w:rsidR="00A71F66" w:rsidRPr="008955DF" w:rsidTr="00A71F66">
        <w:tc>
          <w:tcPr>
            <w:tcW w:w="3397" w:type="dxa"/>
            <w:vMerge w:val="restart"/>
          </w:tcPr>
          <w:p w:rsidR="00A71F66" w:rsidRPr="008955DF" w:rsidRDefault="00A71F66" w:rsidP="008955DF">
            <w:pPr>
              <w:autoSpaceDE w:val="0"/>
              <w:autoSpaceDN w:val="0"/>
              <w:adjustRightInd w:val="0"/>
              <w:jc w:val="center"/>
              <w:rPr>
                <w:rFonts w:ascii="Times New Roman" w:hAnsi="Times New Roman" w:cs="Times New Roman"/>
                <w:b/>
                <w:bCs/>
                <w:color w:val="000000"/>
                <w:sz w:val="24"/>
                <w:szCs w:val="24"/>
              </w:rPr>
            </w:pPr>
            <w:r w:rsidRPr="008955DF">
              <w:rPr>
                <w:rFonts w:ascii="Times New Roman" w:hAnsi="Times New Roman" w:cs="Times New Roman"/>
                <w:b/>
                <w:bCs/>
                <w:color w:val="000000"/>
                <w:sz w:val="24"/>
                <w:szCs w:val="24"/>
              </w:rPr>
              <w:t>Основные показатели премирования</w:t>
            </w:r>
          </w:p>
        </w:tc>
        <w:tc>
          <w:tcPr>
            <w:tcW w:w="1134" w:type="dxa"/>
            <w:vMerge w:val="restart"/>
          </w:tcPr>
          <w:p w:rsidR="00A71F66" w:rsidRPr="008955DF" w:rsidRDefault="00A71F66" w:rsidP="008955DF">
            <w:pPr>
              <w:autoSpaceDE w:val="0"/>
              <w:autoSpaceDN w:val="0"/>
              <w:adjustRightInd w:val="0"/>
              <w:jc w:val="center"/>
              <w:rPr>
                <w:rFonts w:ascii="Times New Roman" w:hAnsi="Times New Roman" w:cs="Times New Roman"/>
                <w:b/>
                <w:bCs/>
                <w:color w:val="000000"/>
                <w:sz w:val="24"/>
                <w:szCs w:val="24"/>
              </w:rPr>
            </w:pPr>
            <w:r w:rsidRPr="008955DF">
              <w:rPr>
                <w:rFonts w:ascii="Times New Roman" w:hAnsi="Times New Roman" w:cs="Times New Roman"/>
                <w:b/>
                <w:bCs/>
                <w:color w:val="000000"/>
                <w:sz w:val="24"/>
                <w:szCs w:val="24"/>
              </w:rPr>
              <w:t>Запланирован-</w:t>
            </w:r>
          </w:p>
          <w:p w:rsidR="00A71F66" w:rsidRPr="008955DF" w:rsidRDefault="00A71F66" w:rsidP="008955DF">
            <w:pPr>
              <w:autoSpaceDE w:val="0"/>
              <w:autoSpaceDN w:val="0"/>
              <w:adjustRightInd w:val="0"/>
              <w:jc w:val="center"/>
              <w:rPr>
                <w:rFonts w:ascii="Times New Roman" w:hAnsi="Times New Roman" w:cs="Times New Roman"/>
                <w:b/>
                <w:bCs/>
                <w:color w:val="000000"/>
                <w:sz w:val="24"/>
                <w:szCs w:val="24"/>
              </w:rPr>
            </w:pPr>
            <w:r w:rsidRPr="008955DF">
              <w:rPr>
                <w:rFonts w:ascii="Times New Roman" w:hAnsi="Times New Roman" w:cs="Times New Roman"/>
                <w:b/>
                <w:bCs/>
                <w:color w:val="000000"/>
                <w:sz w:val="24"/>
                <w:szCs w:val="24"/>
              </w:rPr>
              <w:t>ный рост</w:t>
            </w:r>
          </w:p>
        </w:tc>
        <w:tc>
          <w:tcPr>
            <w:tcW w:w="993" w:type="dxa"/>
            <w:vMerge w:val="restart"/>
          </w:tcPr>
          <w:p w:rsidR="00A71F66" w:rsidRPr="008955DF" w:rsidRDefault="00A71F66" w:rsidP="008955DF">
            <w:pPr>
              <w:autoSpaceDE w:val="0"/>
              <w:autoSpaceDN w:val="0"/>
              <w:adjustRightInd w:val="0"/>
              <w:jc w:val="center"/>
              <w:rPr>
                <w:rFonts w:ascii="Times New Roman" w:hAnsi="Times New Roman" w:cs="Times New Roman"/>
                <w:b/>
                <w:bCs/>
                <w:color w:val="000000"/>
                <w:sz w:val="24"/>
                <w:szCs w:val="24"/>
              </w:rPr>
            </w:pPr>
            <w:r w:rsidRPr="008955DF">
              <w:rPr>
                <w:rFonts w:ascii="Times New Roman" w:hAnsi="Times New Roman" w:cs="Times New Roman"/>
                <w:b/>
                <w:bCs/>
                <w:color w:val="000000"/>
                <w:sz w:val="24"/>
                <w:szCs w:val="24"/>
              </w:rPr>
              <w:t>ФОТ,</w:t>
            </w:r>
          </w:p>
          <w:p w:rsidR="00A71F66" w:rsidRPr="008955DF" w:rsidRDefault="00A71F66" w:rsidP="008955DF">
            <w:pPr>
              <w:autoSpaceDE w:val="0"/>
              <w:autoSpaceDN w:val="0"/>
              <w:adjustRightInd w:val="0"/>
              <w:jc w:val="center"/>
              <w:rPr>
                <w:rFonts w:ascii="Times New Roman" w:hAnsi="Times New Roman" w:cs="Times New Roman"/>
                <w:b/>
                <w:bCs/>
                <w:color w:val="000000"/>
                <w:sz w:val="24"/>
                <w:szCs w:val="24"/>
              </w:rPr>
            </w:pPr>
            <w:r w:rsidRPr="008955DF">
              <w:rPr>
                <w:rFonts w:ascii="Times New Roman" w:hAnsi="Times New Roman" w:cs="Times New Roman"/>
                <w:b/>
                <w:bCs/>
                <w:color w:val="000000"/>
                <w:sz w:val="24"/>
                <w:szCs w:val="24"/>
              </w:rPr>
              <w:t>млн.тг</w:t>
            </w:r>
          </w:p>
        </w:tc>
        <w:tc>
          <w:tcPr>
            <w:tcW w:w="1984" w:type="dxa"/>
            <w:gridSpan w:val="2"/>
          </w:tcPr>
          <w:p w:rsidR="00A71F66" w:rsidRPr="008955DF" w:rsidRDefault="00A71F66" w:rsidP="008955DF">
            <w:pPr>
              <w:autoSpaceDE w:val="0"/>
              <w:autoSpaceDN w:val="0"/>
              <w:adjustRightInd w:val="0"/>
              <w:jc w:val="center"/>
              <w:rPr>
                <w:rFonts w:ascii="Times New Roman" w:hAnsi="Times New Roman" w:cs="Times New Roman"/>
                <w:b/>
                <w:bCs/>
                <w:color w:val="000000"/>
                <w:sz w:val="24"/>
                <w:szCs w:val="24"/>
              </w:rPr>
            </w:pPr>
            <w:r w:rsidRPr="008955DF">
              <w:rPr>
                <w:rFonts w:ascii="Times New Roman" w:hAnsi="Times New Roman" w:cs="Times New Roman"/>
                <w:b/>
                <w:bCs/>
                <w:color w:val="000000"/>
                <w:sz w:val="24"/>
                <w:szCs w:val="24"/>
              </w:rPr>
              <w:t>Запланировано</w:t>
            </w:r>
          </w:p>
          <w:p w:rsidR="00A71F66" w:rsidRPr="008955DF" w:rsidRDefault="00A71F66" w:rsidP="008955DF">
            <w:pPr>
              <w:autoSpaceDE w:val="0"/>
              <w:autoSpaceDN w:val="0"/>
              <w:adjustRightInd w:val="0"/>
              <w:jc w:val="center"/>
              <w:rPr>
                <w:rFonts w:ascii="Times New Roman" w:hAnsi="Times New Roman" w:cs="Times New Roman"/>
                <w:b/>
                <w:bCs/>
                <w:color w:val="000000"/>
                <w:sz w:val="24"/>
                <w:szCs w:val="24"/>
              </w:rPr>
            </w:pPr>
            <w:r w:rsidRPr="008955DF">
              <w:rPr>
                <w:rFonts w:ascii="Times New Roman" w:hAnsi="Times New Roman" w:cs="Times New Roman"/>
                <w:b/>
                <w:bCs/>
                <w:color w:val="000000"/>
                <w:sz w:val="24"/>
                <w:szCs w:val="24"/>
              </w:rPr>
              <w:t xml:space="preserve"> средств на </w:t>
            </w:r>
          </w:p>
          <w:p w:rsidR="00A71F66" w:rsidRPr="008955DF" w:rsidRDefault="00A71F66" w:rsidP="008955DF">
            <w:pPr>
              <w:autoSpaceDE w:val="0"/>
              <w:autoSpaceDN w:val="0"/>
              <w:adjustRightInd w:val="0"/>
              <w:jc w:val="center"/>
              <w:rPr>
                <w:rFonts w:ascii="Times New Roman" w:hAnsi="Times New Roman" w:cs="Times New Roman"/>
                <w:b/>
                <w:bCs/>
                <w:color w:val="000000"/>
                <w:sz w:val="24"/>
                <w:szCs w:val="24"/>
              </w:rPr>
            </w:pPr>
            <w:r w:rsidRPr="008955DF">
              <w:rPr>
                <w:rFonts w:ascii="Times New Roman" w:hAnsi="Times New Roman" w:cs="Times New Roman"/>
                <w:b/>
                <w:bCs/>
                <w:color w:val="000000"/>
                <w:sz w:val="24"/>
                <w:szCs w:val="24"/>
              </w:rPr>
              <w:t xml:space="preserve">текущее </w:t>
            </w:r>
          </w:p>
          <w:p w:rsidR="00A71F66" w:rsidRPr="008955DF" w:rsidRDefault="00A71F66" w:rsidP="008955DF">
            <w:pPr>
              <w:autoSpaceDE w:val="0"/>
              <w:autoSpaceDN w:val="0"/>
              <w:adjustRightInd w:val="0"/>
              <w:jc w:val="center"/>
              <w:rPr>
                <w:rFonts w:ascii="Times New Roman" w:hAnsi="Times New Roman" w:cs="Times New Roman"/>
                <w:b/>
                <w:bCs/>
                <w:color w:val="000000"/>
                <w:sz w:val="24"/>
                <w:szCs w:val="24"/>
              </w:rPr>
            </w:pPr>
            <w:r w:rsidRPr="008955DF">
              <w:rPr>
                <w:rFonts w:ascii="Times New Roman" w:hAnsi="Times New Roman" w:cs="Times New Roman"/>
                <w:b/>
                <w:bCs/>
                <w:color w:val="000000"/>
                <w:sz w:val="24"/>
                <w:szCs w:val="24"/>
              </w:rPr>
              <w:t>премирование</w:t>
            </w:r>
          </w:p>
        </w:tc>
        <w:tc>
          <w:tcPr>
            <w:tcW w:w="2410" w:type="dxa"/>
            <w:vMerge w:val="restart"/>
          </w:tcPr>
          <w:p w:rsidR="00A71F66" w:rsidRPr="008955DF" w:rsidRDefault="00A71F66" w:rsidP="008955DF">
            <w:pPr>
              <w:autoSpaceDE w:val="0"/>
              <w:autoSpaceDN w:val="0"/>
              <w:adjustRightInd w:val="0"/>
              <w:jc w:val="center"/>
              <w:rPr>
                <w:rFonts w:ascii="Times New Roman" w:hAnsi="Times New Roman" w:cs="Times New Roman"/>
                <w:b/>
                <w:bCs/>
                <w:color w:val="000000"/>
                <w:sz w:val="24"/>
                <w:szCs w:val="24"/>
              </w:rPr>
            </w:pPr>
            <w:r w:rsidRPr="008955DF">
              <w:rPr>
                <w:rFonts w:ascii="Times New Roman" w:hAnsi="Times New Roman" w:cs="Times New Roman"/>
                <w:b/>
                <w:bCs/>
                <w:color w:val="000000"/>
                <w:sz w:val="24"/>
                <w:szCs w:val="24"/>
              </w:rPr>
              <w:t>Размер премии к должностному окладу, %</w:t>
            </w:r>
          </w:p>
        </w:tc>
      </w:tr>
      <w:tr w:rsidR="00A71F66" w:rsidRPr="008955DF" w:rsidTr="00A71F66">
        <w:tc>
          <w:tcPr>
            <w:tcW w:w="3397" w:type="dxa"/>
            <w:vMerge/>
          </w:tcPr>
          <w:p w:rsidR="00A71F66" w:rsidRPr="008955DF" w:rsidRDefault="00A71F66" w:rsidP="008955DF">
            <w:pPr>
              <w:autoSpaceDE w:val="0"/>
              <w:autoSpaceDN w:val="0"/>
              <w:adjustRightInd w:val="0"/>
              <w:jc w:val="center"/>
              <w:rPr>
                <w:rFonts w:ascii="Times New Roman" w:hAnsi="Times New Roman" w:cs="Times New Roman"/>
                <w:b/>
                <w:bCs/>
                <w:color w:val="000000"/>
                <w:sz w:val="24"/>
                <w:szCs w:val="24"/>
              </w:rPr>
            </w:pPr>
          </w:p>
        </w:tc>
        <w:tc>
          <w:tcPr>
            <w:tcW w:w="1134" w:type="dxa"/>
            <w:vMerge/>
          </w:tcPr>
          <w:p w:rsidR="00A71F66" w:rsidRPr="008955DF" w:rsidRDefault="00A71F66" w:rsidP="008955DF">
            <w:pPr>
              <w:autoSpaceDE w:val="0"/>
              <w:autoSpaceDN w:val="0"/>
              <w:adjustRightInd w:val="0"/>
              <w:jc w:val="center"/>
              <w:rPr>
                <w:rFonts w:ascii="Times New Roman" w:hAnsi="Times New Roman" w:cs="Times New Roman"/>
                <w:b/>
                <w:bCs/>
                <w:color w:val="000000"/>
                <w:sz w:val="24"/>
                <w:szCs w:val="24"/>
              </w:rPr>
            </w:pPr>
          </w:p>
        </w:tc>
        <w:tc>
          <w:tcPr>
            <w:tcW w:w="993" w:type="dxa"/>
            <w:vMerge/>
          </w:tcPr>
          <w:p w:rsidR="00A71F66" w:rsidRPr="008955DF" w:rsidRDefault="00A71F66" w:rsidP="008955DF">
            <w:pPr>
              <w:autoSpaceDE w:val="0"/>
              <w:autoSpaceDN w:val="0"/>
              <w:adjustRightInd w:val="0"/>
              <w:jc w:val="center"/>
              <w:rPr>
                <w:rFonts w:ascii="Times New Roman" w:hAnsi="Times New Roman" w:cs="Times New Roman"/>
                <w:b/>
                <w:bCs/>
                <w:color w:val="000000"/>
                <w:sz w:val="24"/>
                <w:szCs w:val="24"/>
              </w:rPr>
            </w:pPr>
          </w:p>
        </w:tc>
        <w:tc>
          <w:tcPr>
            <w:tcW w:w="992" w:type="dxa"/>
          </w:tcPr>
          <w:p w:rsidR="00A71F66" w:rsidRPr="008955DF" w:rsidRDefault="00A71F66" w:rsidP="008955DF">
            <w:pPr>
              <w:autoSpaceDE w:val="0"/>
              <w:autoSpaceDN w:val="0"/>
              <w:adjustRightInd w:val="0"/>
              <w:jc w:val="center"/>
              <w:rPr>
                <w:rFonts w:ascii="Times New Roman" w:hAnsi="Times New Roman" w:cs="Times New Roman"/>
                <w:b/>
                <w:bCs/>
                <w:color w:val="000000"/>
                <w:sz w:val="24"/>
                <w:szCs w:val="24"/>
              </w:rPr>
            </w:pPr>
            <w:r w:rsidRPr="008955DF">
              <w:rPr>
                <w:rFonts w:ascii="Times New Roman" w:hAnsi="Times New Roman" w:cs="Times New Roman"/>
                <w:b/>
                <w:bCs/>
                <w:color w:val="000000"/>
                <w:sz w:val="24"/>
                <w:szCs w:val="24"/>
              </w:rPr>
              <w:t>%</w:t>
            </w:r>
          </w:p>
        </w:tc>
        <w:tc>
          <w:tcPr>
            <w:tcW w:w="992" w:type="dxa"/>
          </w:tcPr>
          <w:p w:rsidR="00A71F66" w:rsidRPr="008955DF" w:rsidRDefault="00A71F66" w:rsidP="008955DF">
            <w:pPr>
              <w:autoSpaceDE w:val="0"/>
              <w:autoSpaceDN w:val="0"/>
              <w:adjustRightInd w:val="0"/>
              <w:jc w:val="center"/>
              <w:rPr>
                <w:rFonts w:ascii="Times New Roman" w:hAnsi="Times New Roman" w:cs="Times New Roman"/>
                <w:b/>
                <w:bCs/>
                <w:color w:val="000000"/>
                <w:sz w:val="24"/>
                <w:szCs w:val="24"/>
              </w:rPr>
            </w:pPr>
            <w:r w:rsidRPr="008955DF">
              <w:rPr>
                <w:rFonts w:ascii="Times New Roman" w:hAnsi="Times New Roman" w:cs="Times New Roman"/>
                <w:b/>
                <w:bCs/>
                <w:color w:val="000000"/>
                <w:sz w:val="24"/>
                <w:szCs w:val="24"/>
              </w:rPr>
              <w:t>тыс. тг</w:t>
            </w:r>
          </w:p>
        </w:tc>
        <w:tc>
          <w:tcPr>
            <w:tcW w:w="2410" w:type="dxa"/>
            <w:vMerge/>
          </w:tcPr>
          <w:p w:rsidR="00A71F66" w:rsidRPr="008955DF" w:rsidRDefault="00A71F66" w:rsidP="008955DF">
            <w:pPr>
              <w:autoSpaceDE w:val="0"/>
              <w:autoSpaceDN w:val="0"/>
              <w:adjustRightInd w:val="0"/>
              <w:jc w:val="center"/>
              <w:rPr>
                <w:rFonts w:ascii="Times New Roman" w:hAnsi="Times New Roman" w:cs="Times New Roman"/>
                <w:b/>
                <w:bCs/>
                <w:color w:val="000000"/>
                <w:sz w:val="24"/>
                <w:szCs w:val="24"/>
              </w:rPr>
            </w:pPr>
          </w:p>
        </w:tc>
      </w:tr>
      <w:tr w:rsidR="00A71F66" w:rsidRPr="008955DF" w:rsidTr="00A71F66">
        <w:tc>
          <w:tcPr>
            <w:tcW w:w="3397" w:type="dxa"/>
          </w:tcPr>
          <w:p w:rsidR="00A71F66" w:rsidRPr="008955DF" w:rsidRDefault="00A71F66" w:rsidP="008955DF">
            <w:pPr>
              <w:autoSpaceDE w:val="0"/>
              <w:autoSpaceDN w:val="0"/>
              <w:adjustRightInd w:val="0"/>
              <w:jc w:val="both"/>
              <w:rPr>
                <w:rFonts w:ascii="Times New Roman" w:hAnsi="Times New Roman" w:cs="Times New Roman"/>
                <w:bCs/>
                <w:color w:val="000000"/>
                <w:sz w:val="24"/>
                <w:szCs w:val="24"/>
              </w:rPr>
            </w:pPr>
          </w:p>
          <w:p w:rsidR="00A71F66" w:rsidRPr="008955DF" w:rsidRDefault="00A71F66" w:rsidP="008955DF">
            <w:pPr>
              <w:autoSpaceDE w:val="0"/>
              <w:autoSpaceDN w:val="0"/>
              <w:adjustRightInd w:val="0"/>
              <w:jc w:val="both"/>
              <w:rPr>
                <w:rFonts w:ascii="Times New Roman" w:hAnsi="Times New Roman" w:cs="Times New Roman"/>
                <w:bCs/>
                <w:color w:val="000000"/>
                <w:sz w:val="24"/>
                <w:szCs w:val="24"/>
              </w:rPr>
            </w:pPr>
            <w:r w:rsidRPr="008955DF">
              <w:rPr>
                <w:rFonts w:ascii="Times New Roman" w:hAnsi="Times New Roman" w:cs="Times New Roman"/>
                <w:bCs/>
                <w:color w:val="000000"/>
                <w:sz w:val="24"/>
                <w:szCs w:val="24"/>
              </w:rPr>
              <w:t>1.Выполнение плана производства продукции для заключения договора</w:t>
            </w:r>
          </w:p>
        </w:tc>
        <w:tc>
          <w:tcPr>
            <w:tcW w:w="1134" w:type="dxa"/>
          </w:tcPr>
          <w:p w:rsidR="00A71F66" w:rsidRPr="008955DF" w:rsidRDefault="00A71F66" w:rsidP="008955DF">
            <w:pPr>
              <w:autoSpaceDE w:val="0"/>
              <w:autoSpaceDN w:val="0"/>
              <w:adjustRightInd w:val="0"/>
              <w:jc w:val="center"/>
              <w:rPr>
                <w:rFonts w:ascii="Times New Roman" w:hAnsi="Times New Roman" w:cs="Times New Roman"/>
                <w:bCs/>
                <w:color w:val="000000"/>
                <w:sz w:val="24"/>
                <w:szCs w:val="24"/>
              </w:rPr>
            </w:pPr>
          </w:p>
          <w:p w:rsidR="00A71F66" w:rsidRPr="008955DF" w:rsidRDefault="00A71F66" w:rsidP="008955DF">
            <w:pPr>
              <w:autoSpaceDE w:val="0"/>
              <w:autoSpaceDN w:val="0"/>
              <w:adjustRightInd w:val="0"/>
              <w:jc w:val="center"/>
              <w:rPr>
                <w:rFonts w:ascii="Times New Roman" w:hAnsi="Times New Roman" w:cs="Times New Roman"/>
                <w:bCs/>
                <w:color w:val="000000"/>
                <w:sz w:val="24"/>
                <w:szCs w:val="24"/>
              </w:rPr>
            </w:pPr>
            <w:r w:rsidRPr="008955DF">
              <w:rPr>
                <w:rFonts w:ascii="Times New Roman" w:hAnsi="Times New Roman" w:cs="Times New Roman"/>
                <w:bCs/>
                <w:color w:val="000000"/>
                <w:sz w:val="24"/>
                <w:szCs w:val="24"/>
              </w:rPr>
              <w:t>100</w:t>
            </w:r>
          </w:p>
        </w:tc>
        <w:tc>
          <w:tcPr>
            <w:tcW w:w="993" w:type="dxa"/>
          </w:tcPr>
          <w:p w:rsidR="00A71F66" w:rsidRPr="008955DF" w:rsidRDefault="00A71F66" w:rsidP="008955DF">
            <w:pPr>
              <w:autoSpaceDE w:val="0"/>
              <w:autoSpaceDN w:val="0"/>
              <w:adjustRightInd w:val="0"/>
              <w:jc w:val="center"/>
              <w:rPr>
                <w:rFonts w:ascii="Times New Roman" w:hAnsi="Times New Roman" w:cs="Times New Roman"/>
                <w:bCs/>
                <w:color w:val="000000"/>
                <w:sz w:val="24"/>
                <w:szCs w:val="24"/>
              </w:rPr>
            </w:pPr>
          </w:p>
        </w:tc>
        <w:tc>
          <w:tcPr>
            <w:tcW w:w="992" w:type="dxa"/>
          </w:tcPr>
          <w:p w:rsidR="00A71F66" w:rsidRPr="008955DF" w:rsidRDefault="00A71F66" w:rsidP="008955DF">
            <w:pPr>
              <w:autoSpaceDE w:val="0"/>
              <w:autoSpaceDN w:val="0"/>
              <w:adjustRightInd w:val="0"/>
              <w:jc w:val="center"/>
              <w:rPr>
                <w:rFonts w:ascii="Times New Roman" w:hAnsi="Times New Roman" w:cs="Times New Roman"/>
                <w:bCs/>
                <w:color w:val="000000"/>
                <w:sz w:val="24"/>
                <w:szCs w:val="24"/>
              </w:rPr>
            </w:pPr>
          </w:p>
          <w:p w:rsidR="00A71F66" w:rsidRPr="008955DF" w:rsidRDefault="00A71F66" w:rsidP="008955DF">
            <w:pPr>
              <w:autoSpaceDE w:val="0"/>
              <w:autoSpaceDN w:val="0"/>
              <w:adjustRightInd w:val="0"/>
              <w:jc w:val="center"/>
              <w:rPr>
                <w:rFonts w:ascii="Times New Roman" w:hAnsi="Times New Roman" w:cs="Times New Roman"/>
                <w:bCs/>
                <w:color w:val="000000"/>
                <w:sz w:val="24"/>
                <w:szCs w:val="24"/>
              </w:rPr>
            </w:pPr>
            <w:r w:rsidRPr="008955DF">
              <w:rPr>
                <w:rFonts w:ascii="Times New Roman" w:hAnsi="Times New Roman" w:cs="Times New Roman"/>
                <w:bCs/>
                <w:color w:val="000000"/>
                <w:sz w:val="24"/>
                <w:szCs w:val="24"/>
              </w:rPr>
              <w:t>50</w:t>
            </w:r>
          </w:p>
        </w:tc>
        <w:tc>
          <w:tcPr>
            <w:tcW w:w="992" w:type="dxa"/>
          </w:tcPr>
          <w:p w:rsidR="00A71F66" w:rsidRPr="008955DF" w:rsidRDefault="00A71F66" w:rsidP="008955DF">
            <w:pPr>
              <w:autoSpaceDE w:val="0"/>
              <w:autoSpaceDN w:val="0"/>
              <w:adjustRightInd w:val="0"/>
              <w:jc w:val="center"/>
              <w:rPr>
                <w:rFonts w:ascii="Times New Roman" w:hAnsi="Times New Roman" w:cs="Times New Roman"/>
                <w:bCs/>
                <w:color w:val="000000"/>
                <w:sz w:val="24"/>
                <w:szCs w:val="24"/>
              </w:rPr>
            </w:pPr>
          </w:p>
          <w:p w:rsidR="00A71F66" w:rsidRPr="008955DF" w:rsidRDefault="00A71F66" w:rsidP="008955DF">
            <w:pPr>
              <w:autoSpaceDE w:val="0"/>
              <w:autoSpaceDN w:val="0"/>
              <w:adjustRightInd w:val="0"/>
              <w:jc w:val="center"/>
              <w:rPr>
                <w:rFonts w:ascii="Times New Roman" w:hAnsi="Times New Roman" w:cs="Times New Roman"/>
                <w:bCs/>
                <w:color w:val="000000"/>
                <w:sz w:val="24"/>
                <w:szCs w:val="24"/>
              </w:rPr>
            </w:pPr>
            <w:r w:rsidRPr="008955DF">
              <w:rPr>
                <w:rFonts w:ascii="Times New Roman" w:hAnsi="Times New Roman" w:cs="Times New Roman"/>
                <w:bCs/>
                <w:color w:val="000000"/>
                <w:sz w:val="24"/>
                <w:szCs w:val="24"/>
              </w:rPr>
              <w:t>4,8</w:t>
            </w:r>
          </w:p>
        </w:tc>
        <w:tc>
          <w:tcPr>
            <w:tcW w:w="2410" w:type="dxa"/>
          </w:tcPr>
          <w:p w:rsidR="00A71F66" w:rsidRPr="008955DF" w:rsidRDefault="00A71F66" w:rsidP="008955DF">
            <w:pPr>
              <w:autoSpaceDE w:val="0"/>
              <w:autoSpaceDN w:val="0"/>
              <w:adjustRightInd w:val="0"/>
              <w:jc w:val="both"/>
              <w:rPr>
                <w:rFonts w:ascii="Times New Roman" w:hAnsi="Times New Roman" w:cs="Times New Roman"/>
                <w:bCs/>
                <w:color w:val="000000"/>
                <w:sz w:val="24"/>
                <w:szCs w:val="24"/>
              </w:rPr>
            </w:pPr>
          </w:p>
          <w:p w:rsidR="00A71F66" w:rsidRPr="008955DF" w:rsidRDefault="00A71F66" w:rsidP="008955DF">
            <w:pPr>
              <w:autoSpaceDE w:val="0"/>
              <w:autoSpaceDN w:val="0"/>
              <w:adjustRightInd w:val="0"/>
              <w:jc w:val="both"/>
              <w:rPr>
                <w:rFonts w:ascii="Times New Roman" w:hAnsi="Times New Roman" w:cs="Times New Roman"/>
                <w:bCs/>
                <w:color w:val="000000"/>
                <w:sz w:val="24"/>
                <w:szCs w:val="24"/>
              </w:rPr>
            </w:pPr>
            <w:r w:rsidRPr="008955DF">
              <w:rPr>
                <w:rFonts w:ascii="Times New Roman" w:hAnsi="Times New Roman" w:cs="Times New Roman"/>
                <w:bCs/>
                <w:color w:val="000000"/>
                <w:sz w:val="24"/>
                <w:szCs w:val="24"/>
              </w:rPr>
              <w:t>За выполнение плана на 100%</w:t>
            </w:r>
          </w:p>
          <w:p w:rsidR="00A71F66" w:rsidRPr="008955DF" w:rsidRDefault="00A71F66" w:rsidP="008955DF">
            <w:pPr>
              <w:autoSpaceDE w:val="0"/>
              <w:autoSpaceDN w:val="0"/>
              <w:adjustRightInd w:val="0"/>
              <w:jc w:val="both"/>
              <w:rPr>
                <w:rFonts w:ascii="Times New Roman" w:hAnsi="Times New Roman" w:cs="Times New Roman"/>
                <w:bCs/>
                <w:color w:val="000000"/>
                <w:sz w:val="24"/>
                <w:szCs w:val="24"/>
              </w:rPr>
            </w:pPr>
            <w:r w:rsidRPr="008955DF">
              <w:rPr>
                <w:rFonts w:ascii="Times New Roman" w:hAnsi="Times New Roman" w:cs="Times New Roman"/>
                <w:bCs/>
                <w:color w:val="000000"/>
                <w:sz w:val="24"/>
                <w:szCs w:val="24"/>
              </w:rPr>
              <w:t>4,8х100/28,8=16,7</w:t>
            </w:r>
          </w:p>
          <w:p w:rsidR="00A71F66" w:rsidRPr="008955DF" w:rsidRDefault="00A71F66" w:rsidP="008955DF">
            <w:pPr>
              <w:autoSpaceDE w:val="0"/>
              <w:autoSpaceDN w:val="0"/>
              <w:adjustRightInd w:val="0"/>
              <w:jc w:val="both"/>
              <w:rPr>
                <w:rFonts w:ascii="Times New Roman" w:hAnsi="Times New Roman" w:cs="Times New Roman"/>
                <w:bCs/>
                <w:color w:val="000000"/>
                <w:sz w:val="24"/>
                <w:szCs w:val="24"/>
              </w:rPr>
            </w:pPr>
          </w:p>
        </w:tc>
      </w:tr>
      <w:tr w:rsidR="00A71F66" w:rsidRPr="008955DF" w:rsidTr="00A71F66">
        <w:tc>
          <w:tcPr>
            <w:tcW w:w="3397" w:type="dxa"/>
          </w:tcPr>
          <w:p w:rsidR="00A71F66" w:rsidRPr="008955DF" w:rsidRDefault="00A71F66" w:rsidP="008955DF">
            <w:pPr>
              <w:autoSpaceDE w:val="0"/>
              <w:autoSpaceDN w:val="0"/>
              <w:adjustRightInd w:val="0"/>
              <w:jc w:val="both"/>
              <w:rPr>
                <w:rFonts w:ascii="Times New Roman" w:hAnsi="Times New Roman" w:cs="Times New Roman"/>
                <w:bCs/>
                <w:color w:val="000000"/>
                <w:sz w:val="24"/>
                <w:szCs w:val="24"/>
              </w:rPr>
            </w:pPr>
          </w:p>
          <w:p w:rsidR="00A71F66" w:rsidRPr="008955DF" w:rsidRDefault="00A71F66" w:rsidP="008955DF">
            <w:pPr>
              <w:autoSpaceDE w:val="0"/>
              <w:autoSpaceDN w:val="0"/>
              <w:adjustRightInd w:val="0"/>
              <w:jc w:val="both"/>
              <w:rPr>
                <w:rFonts w:ascii="Times New Roman" w:hAnsi="Times New Roman" w:cs="Times New Roman"/>
                <w:bCs/>
                <w:color w:val="000000"/>
                <w:sz w:val="24"/>
                <w:szCs w:val="24"/>
              </w:rPr>
            </w:pPr>
            <w:r w:rsidRPr="008955DF">
              <w:rPr>
                <w:rFonts w:ascii="Times New Roman" w:hAnsi="Times New Roman" w:cs="Times New Roman"/>
                <w:bCs/>
                <w:color w:val="000000"/>
                <w:sz w:val="24"/>
                <w:szCs w:val="24"/>
              </w:rPr>
              <w:t>2.Рост производительности труда</w:t>
            </w:r>
          </w:p>
        </w:tc>
        <w:tc>
          <w:tcPr>
            <w:tcW w:w="1134" w:type="dxa"/>
          </w:tcPr>
          <w:p w:rsidR="00A71F66" w:rsidRPr="008955DF" w:rsidRDefault="00A71F66" w:rsidP="008955DF">
            <w:pPr>
              <w:autoSpaceDE w:val="0"/>
              <w:autoSpaceDN w:val="0"/>
              <w:adjustRightInd w:val="0"/>
              <w:jc w:val="center"/>
              <w:rPr>
                <w:rFonts w:ascii="Times New Roman" w:hAnsi="Times New Roman" w:cs="Times New Roman"/>
                <w:bCs/>
                <w:color w:val="000000"/>
                <w:sz w:val="24"/>
                <w:szCs w:val="24"/>
              </w:rPr>
            </w:pPr>
          </w:p>
          <w:p w:rsidR="00A71F66" w:rsidRPr="008955DF" w:rsidRDefault="00A71F66" w:rsidP="008955DF">
            <w:pPr>
              <w:autoSpaceDE w:val="0"/>
              <w:autoSpaceDN w:val="0"/>
              <w:adjustRightInd w:val="0"/>
              <w:jc w:val="center"/>
              <w:rPr>
                <w:rFonts w:ascii="Times New Roman" w:hAnsi="Times New Roman" w:cs="Times New Roman"/>
                <w:bCs/>
                <w:color w:val="000000"/>
                <w:sz w:val="24"/>
                <w:szCs w:val="24"/>
              </w:rPr>
            </w:pPr>
            <w:r w:rsidRPr="008955DF">
              <w:rPr>
                <w:rFonts w:ascii="Times New Roman" w:hAnsi="Times New Roman" w:cs="Times New Roman"/>
                <w:bCs/>
                <w:color w:val="000000"/>
                <w:sz w:val="24"/>
                <w:szCs w:val="24"/>
              </w:rPr>
              <w:t>7</w:t>
            </w:r>
          </w:p>
        </w:tc>
        <w:tc>
          <w:tcPr>
            <w:tcW w:w="993" w:type="dxa"/>
          </w:tcPr>
          <w:p w:rsidR="00A71F66" w:rsidRPr="008955DF" w:rsidRDefault="00A71F66" w:rsidP="008955DF">
            <w:pPr>
              <w:autoSpaceDE w:val="0"/>
              <w:autoSpaceDN w:val="0"/>
              <w:adjustRightInd w:val="0"/>
              <w:jc w:val="center"/>
              <w:rPr>
                <w:rFonts w:ascii="Times New Roman" w:hAnsi="Times New Roman" w:cs="Times New Roman"/>
                <w:bCs/>
                <w:color w:val="000000"/>
                <w:sz w:val="24"/>
                <w:szCs w:val="24"/>
              </w:rPr>
            </w:pPr>
          </w:p>
        </w:tc>
        <w:tc>
          <w:tcPr>
            <w:tcW w:w="992" w:type="dxa"/>
          </w:tcPr>
          <w:p w:rsidR="00A71F66" w:rsidRPr="008955DF" w:rsidRDefault="00A71F66" w:rsidP="008955DF">
            <w:pPr>
              <w:autoSpaceDE w:val="0"/>
              <w:autoSpaceDN w:val="0"/>
              <w:adjustRightInd w:val="0"/>
              <w:jc w:val="center"/>
              <w:rPr>
                <w:rFonts w:ascii="Times New Roman" w:hAnsi="Times New Roman" w:cs="Times New Roman"/>
                <w:bCs/>
                <w:color w:val="000000"/>
                <w:sz w:val="24"/>
                <w:szCs w:val="24"/>
              </w:rPr>
            </w:pPr>
          </w:p>
          <w:p w:rsidR="00A71F66" w:rsidRPr="008955DF" w:rsidRDefault="00A71F66" w:rsidP="008955DF">
            <w:pPr>
              <w:autoSpaceDE w:val="0"/>
              <w:autoSpaceDN w:val="0"/>
              <w:adjustRightInd w:val="0"/>
              <w:jc w:val="center"/>
              <w:rPr>
                <w:rFonts w:ascii="Times New Roman" w:hAnsi="Times New Roman" w:cs="Times New Roman"/>
                <w:bCs/>
                <w:color w:val="000000"/>
                <w:sz w:val="24"/>
                <w:szCs w:val="24"/>
              </w:rPr>
            </w:pPr>
            <w:r w:rsidRPr="008955DF">
              <w:rPr>
                <w:rFonts w:ascii="Times New Roman" w:hAnsi="Times New Roman" w:cs="Times New Roman"/>
                <w:bCs/>
                <w:color w:val="000000"/>
                <w:sz w:val="24"/>
                <w:szCs w:val="24"/>
              </w:rPr>
              <w:t>30</w:t>
            </w:r>
          </w:p>
        </w:tc>
        <w:tc>
          <w:tcPr>
            <w:tcW w:w="992" w:type="dxa"/>
          </w:tcPr>
          <w:p w:rsidR="00A71F66" w:rsidRPr="008955DF" w:rsidRDefault="00A71F66" w:rsidP="008955DF">
            <w:pPr>
              <w:autoSpaceDE w:val="0"/>
              <w:autoSpaceDN w:val="0"/>
              <w:adjustRightInd w:val="0"/>
              <w:jc w:val="center"/>
              <w:rPr>
                <w:rFonts w:ascii="Times New Roman" w:hAnsi="Times New Roman" w:cs="Times New Roman"/>
                <w:bCs/>
                <w:color w:val="000000"/>
                <w:sz w:val="24"/>
                <w:szCs w:val="24"/>
              </w:rPr>
            </w:pPr>
          </w:p>
          <w:p w:rsidR="00A71F66" w:rsidRPr="008955DF" w:rsidRDefault="00A71F66" w:rsidP="008955DF">
            <w:pPr>
              <w:autoSpaceDE w:val="0"/>
              <w:autoSpaceDN w:val="0"/>
              <w:adjustRightInd w:val="0"/>
              <w:jc w:val="center"/>
              <w:rPr>
                <w:rFonts w:ascii="Times New Roman" w:hAnsi="Times New Roman" w:cs="Times New Roman"/>
                <w:bCs/>
                <w:color w:val="000000"/>
                <w:sz w:val="24"/>
                <w:szCs w:val="24"/>
              </w:rPr>
            </w:pPr>
            <w:r w:rsidRPr="008955DF">
              <w:rPr>
                <w:rFonts w:ascii="Times New Roman" w:hAnsi="Times New Roman" w:cs="Times New Roman"/>
                <w:bCs/>
                <w:color w:val="000000"/>
                <w:sz w:val="24"/>
                <w:szCs w:val="24"/>
              </w:rPr>
              <w:t>2,9</w:t>
            </w:r>
          </w:p>
        </w:tc>
        <w:tc>
          <w:tcPr>
            <w:tcW w:w="2410" w:type="dxa"/>
          </w:tcPr>
          <w:p w:rsidR="00A71F66" w:rsidRPr="008955DF" w:rsidRDefault="00A71F66" w:rsidP="008955DF">
            <w:pPr>
              <w:autoSpaceDE w:val="0"/>
              <w:autoSpaceDN w:val="0"/>
              <w:adjustRightInd w:val="0"/>
              <w:jc w:val="both"/>
              <w:rPr>
                <w:rFonts w:ascii="Times New Roman" w:hAnsi="Times New Roman" w:cs="Times New Roman"/>
                <w:bCs/>
                <w:color w:val="000000"/>
                <w:sz w:val="24"/>
                <w:szCs w:val="24"/>
              </w:rPr>
            </w:pPr>
          </w:p>
          <w:p w:rsidR="00A71F66" w:rsidRPr="008955DF" w:rsidRDefault="00A71F66" w:rsidP="008955DF">
            <w:pPr>
              <w:autoSpaceDE w:val="0"/>
              <w:autoSpaceDN w:val="0"/>
              <w:adjustRightInd w:val="0"/>
              <w:jc w:val="both"/>
              <w:rPr>
                <w:rFonts w:ascii="Times New Roman" w:hAnsi="Times New Roman" w:cs="Times New Roman"/>
                <w:bCs/>
                <w:color w:val="000000"/>
                <w:sz w:val="24"/>
                <w:szCs w:val="24"/>
              </w:rPr>
            </w:pPr>
            <w:r w:rsidRPr="008955DF">
              <w:rPr>
                <w:rFonts w:ascii="Times New Roman" w:hAnsi="Times New Roman" w:cs="Times New Roman"/>
                <w:bCs/>
                <w:color w:val="000000"/>
                <w:sz w:val="24"/>
                <w:szCs w:val="24"/>
              </w:rPr>
              <w:t>За 1% роста 2,9х100/28,8=10,1</w:t>
            </w:r>
          </w:p>
          <w:p w:rsidR="00A71F66" w:rsidRPr="008955DF" w:rsidRDefault="00A71F66" w:rsidP="008955DF">
            <w:pPr>
              <w:autoSpaceDE w:val="0"/>
              <w:autoSpaceDN w:val="0"/>
              <w:adjustRightInd w:val="0"/>
              <w:jc w:val="both"/>
              <w:rPr>
                <w:rFonts w:ascii="Times New Roman" w:hAnsi="Times New Roman" w:cs="Times New Roman"/>
                <w:bCs/>
                <w:color w:val="000000"/>
                <w:sz w:val="24"/>
                <w:szCs w:val="24"/>
              </w:rPr>
            </w:pPr>
          </w:p>
        </w:tc>
      </w:tr>
      <w:tr w:rsidR="00A71F66" w:rsidRPr="008955DF" w:rsidTr="00A71F66">
        <w:tc>
          <w:tcPr>
            <w:tcW w:w="3397" w:type="dxa"/>
          </w:tcPr>
          <w:p w:rsidR="00A71F66" w:rsidRPr="008955DF" w:rsidRDefault="00A71F66" w:rsidP="008955DF">
            <w:pPr>
              <w:autoSpaceDE w:val="0"/>
              <w:autoSpaceDN w:val="0"/>
              <w:adjustRightInd w:val="0"/>
              <w:jc w:val="both"/>
              <w:rPr>
                <w:rFonts w:ascii="Times New Roman" w:hAnsi="Times New Roman" w:cs="Times New Roman"/>
                <w:bCs/>
                <w:color w:val="000000"/>
                <w:sz w:val="24"/>
                <w:szCs w:val="24"/>
              </w:rPr>
            </w:pPr>
          </w:p>
          <w:p w:rsidR="00A71F66" w:rsidRPr="008955DF" w:rsidRDefault="00A71F66" w:rsidP="008955DF">
            <w:pPr>
              <w:autoSpaceDE w:val="0"/>
              <w:autoSpaceDN w:val="0"/>
              <w:adjustRightInd w:val="0"/>
              <w:jc w:val="both"/>
              <w:rPr>
                <w:rFonts w:ascii="Times New Roman" w:hAnsi="Times New Roman" w:cs="Times New Roman"/>
                <w:bCs/>
                <w:color w:val="000000"/>
                <w:sz w:val="24"/>
                <w:szCs w:val="24"/>
              </w:rPr>
            </w:pPr>
            <w:r w:rsidRPr="008955DF">
              <w:rPr>
                <w:rFonts w:ascii="Times New Roman" w:hAnsi="Times New Roman" w:cs="Times New Roman"/>
                <w:bCs/>
                <w:color w:val="000000"/>
                <w:sz w:val="24"/>
                <w:szCs w:val="24"/>
              </w:rPr>
              <w:t>3.Снижение себестоимости продукции</w:t>
            </w:r>
          </w:p>
        </w:tc>
        <w:tc>
          <w:tcPr>
            <w:tcW w:w="1134" w:type="dxa"/>
          </w:tcPr>
          <w:p w:rsidR="00A71F66" w:rsidRPr="008955DF" w:rsidRDefault="00A71F66" w:rsidP="008955DF">
            <w:pPr>
              <w:autoSpaceDE w:val="0"/>
              <w:autoSpaceDN w:val="0"/>
              <w:adjustRightInd w:val="0"/>
              <w:jc w:val="center"/>
              <w:rPr>
                <w:rFonts w:ascii="Times New Roman" w:hAnsi="Times New Roman" w:cs="Times New Roman"/>
                <w:bCs/>
                <w:color w:val="000000"/>
                <w:sz w:val="24"/>
                <w:szCs w:val="24"/>
              </w:rPr>
            </w:pPr>
          </w:p>
          <w:p w:rsidR="00A71F66" w:rsidRPr="008955DF" w:rsidRDefault="00A71F66" w:rsidP="008955DF">
            <w:pPr>
              <w:autoSpaceDE w:val="0"/>
              <w:autoSpaceDN w:val="0"/>
              <w:adjustRightInd w:val="0"/>
              <w:jc w:val="center"/>
              <w:rPr>
                <w:rFonts w:ascii="Times New Roman" w:hAnsi="Times New Roman" w:cs="Times New Roman"/>
                <w:bCs/>
                <w:color w:val="000000"/>
                <w:sz w:val="24"/>
                <w:szCs w:val="24"/>
              </w:rPr>
            </w:pPr>
            <w:r w:rsidRPr="008955DF">
              <w:rPr>
                <w:rFonts w:ascii="Times New Roman" w:hAnsi="Times New Roman" w:cs="Times New Roman"/>
                <w:bCs/>
                <w:color w:val="000000"/>
                <w:sz w:val="24"/>
                <w:szCs w:val="24"/>
              </w:rPr>
              <w:t>0,75</w:t>
            </w:r>
          </w:p>
        </w:tc>
        <w:tc>
          <w:tcPr>
            <w:tcW w:w="993" w:type="dxa"/>
          </w:tcPr>
          <w:p w:rsidR="00A71F66" w:rsidRPr="008955DF" w:rsidRDefault="00A71F66" w:rsidP="008955DF">
            <w:pPr>
              <w:autoSpaceDE w:val="0"/>
              <w:autoSpaceDN w:val="0"/>
              <w:adjustRightInd w:val="0"/>
              <w:jc w:val="center"/>
              <w:rPr>
                <w:rFonts w:ascii="Times New Roman" w:hAnsi="Times New Roman" w:cs="Times New Roman"/>
                <w:bCs/>
                <w:color w:val="000000"/>
                <w:sz w:val="24"/>
                <w:szCs w:val="24"/>
              </w:rPr>
            </w:pPr>
          </w:p>
        </w:tc>
        <w:tc>
          <w:tcPr>
            <w:tcW w:w="992" w:type="dxa"/>
          </w:tcPr>
          <w:p w:rsidR="00A71F66" w:rsidRPr="008955DF" w:rsidRDefault="00A71F66" w:rsidP="008955DF">
            <w:pPr>
              <w:autoSpaceDE w:val="0"/>
              <w:autoSpaceDN w:val="0"/>
              <w:adjustRightInd w:val="0"/>
              <w:jc w:val="center"/>
              <w:rPr>
                <w:rFonts w:ascii="Times New Roman" w:hAnsi="Times New Roman" w:cs="Times New Roman"/>
                <w:bCs/>
                <w:color w:val="000000"/>
                <w:sz w:val="24"/>
                <w:szCs w:val="24"/>
              </w:rPr>
            </w:pPr>
          </w:p>
          <w:p w:rsidR="00A71F66" w:rsidRPr="008955DF" w:rsidRDefault="00A71F66" w:rsidP="008955DF">
            <w:pPr>
              <w:autoSpaceDE w:val="0"/>
              <w:autoSpaceDN w:val="0"/>
              <w:adjustRightInd w:val="0"/>
              <w:jc w:val="center"/>
              <w:rPr>
                <w:rFonts w:ascii="Times New Roman" w:hAnsi="Times New Roman" w:cs="Times New Roman"/>
                <w:bCs/>
                <w:color w:val="000000"/>
                <w:sz w:val="24"/>
                <w:szCs w:val="24"/>
              </w:rPr>
            </w:pPr>
            <w:r w:rsidRPr="008955DF">
              <w:rPr>
                <w:rFonts w:ascii="Times New Roman" w:hAnsi="Times New Roman" w:cs="Times New Roman"/>
                <w:bCs/>
                <w:color w:val="000000"/>
                <w:sz w:val="24"/>
                <w:szCs w:val="24"/>
              </w:rPr>
              <w:t>20</w:t>
            </w:r>
          </w:p>
        </w:tc>
        <w:tc>
          <w:tcPr>
            <w:tcW w:w="992" w:type="dxa"/>
          </w:tcPr>
          <w:p w:rsidR="00A71F66" w:rsidRPr="008955DF" w:rsidRDefault="00A71F66" w:rsidP="008955DF">
            <w:pPr>
              <w:autoSpaceDE w:val="0"/>
              <w:autoSpaceDN w:val="0"/>
              <w:adjustRightInd w:val="0"/>
              <w:jc w:val="center"/>
              <w:rPr>
                <w:rFonts w:ascii="Times New Roman" w:hAnsi="Times New Roman" w:cs="Times New Roman"/>
                <w:bCs/>
                <w:color w:val="000000"/>
                <w:sz w:val="24"/>
                <w:szCs w:val="24"/>
              </w:rPr>
            </w:pPr>
          </w:p>
          <w:p w:rsidR="00A71F66" w:rsidRPr="008955DF" w:rsidRDefault="00A71F66" w:rsidP="008955DF">
            <w:pPr>
              <w:autoSpaceDE w:val="0"/>
              <w:autoSpaceDN w:val="0"/>
              <w:adjustRightInd w:val="0"/>
              <w:jc w:val="center"/>
              <w:rPr>
                <w:rFonts w:ascii="Times New Roman" w:hAnsi="Times New Roman" w:cs="Times New Roman"/>
                <w:bCs/>
                <w:color w:val="000000"/>
                <w:sz w:val="24"/>
                <w:szCs w:val="24"/>
              </w:rPr>
            </w:pPr>
            <w:r w:rsidRPr="008955DF">
              <w:rPr>
                <w:rFonts w:ascii="Times New Roman" w:hAnsi="Times New Roman" w:cs="Times New Roman"/>
                <w:bCs/>
                <w:color w:val="000000"/>
                <w:sz w:val="24"/>
                <w:szCs w:val="24"/>
              </w:rPr>
              <w:t>1,9</w:t>
            </w:r>
          </w:p>
        </w:tc>
        <w:tc>
          <w:tcPr>
            <w:tcW w:w="2410" w:type="dxa"/>
          </w:tcPr>
          <w:p w:rsidR="00A71F66" w:rsidRPr="008955DF" w:rsidRDefault="00A71F66" w:rsidP="008955DF">
            <w:pPr>
              <w:autoSpaceDE w:val="0"/>
              <w:autoSpaceDN w:val="0"/>
              <w:adjustRightInd w:val="0"/>
              <w:jc w:val="both"/>
              <w:rPr>
                <w:rFonts w:ascii="Times New Roman" w:hAnsi="Times New Roman" w:cs="Times New Roman"/>
                <w:bCs/>
                <w:color w:val="000000"/>
                <w:sz w:val="24"/>
                <w:szCs w:val="24"/>
              </w:rPr>
            </w:pPr>
          </w:p>
          <w:p w:rsidR="00A71F66" w:rsidRPr="008955DF" w:rsidRDefault="00A71F66" w:rsidP="008955DF">
            <w:pPr>
              <w:autoSpaceDE w:val="0"/>
              <w:autoSpaceDN w:val="0"/>
              <w:adjustRightInd w:val="0"/>
              <w:jc w:val="both"/>
              <w:rPr>
                <w:rFonts w:ascii="Times New Roman" w:hAnsi="Times New Roman" w:cs="Times New Roman"/>
                <w:bCs/>
                <w:color w:val="000000"/>
                <w:sz w:val="24"/>
                <w:szCs w:val="24"/>
              </w:rPr>
            </w:pPr>
            <w:r w:rsidRPr="008955DF">
              <w:rPr>
                <w:rFonts w:ascii="Times New Roman" w:hAnsi="Times New Roman" w:cs="Times New Roman"/>
                <w:bCs/>
                <w:color w:val="000000"/>
                <w:sz w:val="24"/>
                <w:szCs w:val="24"/>
              </w:rPr>
              <w:t>За 0,1% пункта снижения 1,9х100/28,8х0,75=8,8</w:t>
            </w:r>
          </w:p>
        </w:tc>
      </w:tr>
      <w:tr w:rsidR="00A71F66" w:rsidRPr="008955DF" w:rsidTr="00A71F66">
        <w:tc>
          <w:tcPr>
            <w:tcW w:w="3397" w:type="dxa"/>
          </w:tcPr>
          <w:p w:rsidR="00A71F66" w:rsidRPr="008955DF" w:rsidRDefault="00A71F66" w:rsidP="008955DF">
            <w:pPr>
              <w:autoSpaceDE w:val="0"/>
              <w:autoSpaceDN w:val="0"/>
              <w:adjustRightInd w:val="0"/>
              <w:jc w:val="both"/>
              <w:rPr>
                <w:rFonts w:ascii="Times New Roman" w:hAnsi="Times New Roman" w:cs="Times New Roman"/>
                <w:b/>
                <w:bCs/>
                <w:color w:val="000000"/>
                <w:sz w:val="24"/>
                <w:szCs w:val="24"/>
              </w:rPr>
            </w:pPr>
            <w:r w:rsidRPr="008955DF">
              <w:rPr>
                <w:rFonts w:ascii="Times New Roman" w:hAnsi="Times New Roman" w:cs="Times New Roman"/>
                <w:b/>
                <w:bCs/>
                <w:color w:val="000000"/>
                <w:sz w:val="24"/>
                <w:szCs w:val="24"/>
              </w:rPr>
              <w:t xml:space="preserve">И Т О Г О </w:t>
            </w:r>
          </w:p>
        </w:tc>
        <w:tc>
          <w:tcPr>
            <w:tcW w:w="1134" w:type="dxa"/>
          </w:tcPr>
          <w:p w:rsidR="00A71F66" w:rsidRPr="008955DF" w:rsidRDefault="00A71F66" w:rsidP="008955DF">
            <w:pPr>
              <w:autoSpaceDE w:val="0"/>
              <w:autoSpaceDN w:val="0"/>
              <w:adjustRightInd w:val="0"/>
              <w:jc w:val="center"/>
              <w:rPr>
                <w:rFonts w:ascii="Times New Roman" w:hAnsi="Times New Roman" w:cs="Times New Roman"/>
                <w:b/>
                <w:bCs/>
                <w:color w:val="000000"/>
                <w:sz w:val="24"/>
                <w:szCs w:val="24"/>
              </w:rPr>
            </w:pPr>
          </w:p>
        </w:tc>
        <w:tc>
          <w:tcPr>
            <w:tcW w:w="993" w:type="dxa"/>
          </w:tcPr>
          <w:p w:rsidR="00A71F66" w:rsidRPr="008955DF" w:rsidRDefault="00A71F66" w:rsidP="008955DF">
            <w:pPr>
              <w:autoSpaceDE w:val="0"/>
              <w:autoSpaceDN w:val="0"/>
              <w:adjustRightInd w:val="0"/>
              <w:jc w:val="center"/>
              <w:rPr>
                <w:rFonts w:ascii="Times New Roman" w:hAnsi="Times New Roman" w:cs="Times New Roman"/>
                <w:b/>
                <w:bCs/>
                <w:color w:val="000000"/>
                <w:sz w:val="24"/>
                <w:szCs w:val="24"/>
              </w:rPr>
            </w:pPr>
            <w:r w:rsidRPr="008955DF">
              <w:rPr>
                <w:rFonts w:ascii="Times New Roman" w:hAnsi="Times New Roman" w:cs="Times New Roman"/>
                <w:b/>
                <w:bCs/>
                <w:color w:val="000000"/>
                <w:sz w:val="24"/>
                <w:szCs w:val="24"/>
              </w:rPr>
              <w:t>28,8</w:t>
            </w:r>
          </w:p>
        </w:tc>
        <w:tc>
          <w:tcPr>
            <w:tcW w:w="992" w:type="dxa"/>
          </w:tcPr>
          <w:p w:rsidR="00A71F66" w:rsidRPr="008955DF" w:rsidRDefault="00A71F66" w:rsidP="008955DF">
            <w:pPr>
              <w:autoSpaceDE w:val="0"/>
              <w:autoSpaceDN w:val="0"/>
              <w:adjustRightInd w:val="0"/>
              <w:jc w:val="center"/>
              <w:rPr>
                <w:rFonts w:ascii="Times New Roman" w:hAnsi="Times New Roman" w:cs="Times New Roman"/>
                <w:b/>
                <w:bCs/>
                <w:color w:val="000000"/>
                <w:sz w:val="24"/>
                <w:szCs w:val="24"/>
              </w:rPr>
            </w:pPr>
            <w:r w:rsidRPr="008955DF">
              <w:rPr>
                <w:rFonts w:ascii="Times New Roman" w:hAnsi="Times New Roman" w:cs="Times New Roman"/>
                <w:b/>
                <w:bCs/>
                <w:color w:val="000000"/>
                <w:sz w:val="24"/>
                <w:szCs w:val="24"/>
              </w:rPr>
              <w:t>100</w:t>
            </w:r>
          </w:p>
        </w:tc>
        <w:tc>
          <w:tcPr>
            <w:tcW w:w="992" w:type="dxa"/>
          </w:tcPr>
          <w:p w:rsidR="00A71F66" w:rsidRPr="008955DF" w:rsidRDefault="00A71F66" w:rsidP="008955DF">
            <w:pPr>
              <w:autoSpaceDE w:val="0"/>
              <w:autoSpaceDN w:val="0"/>
              <w:adjustRightInd w:val="0"/>
              <w:jc w:val="center"/>
              <w:rPr>
                <w:rFonts w:ascii="Times New Roman" w:hAnsi="Times New Roman" w:cs="Times New Roman"/>
                <w:b/>
                <w:bCs/>
                <w:color w:val="000000"/>
                <w:sz w:val="24"/>
                <w:szCs w:val="24"/>
              </w:rPr>
            </w:pPr>
            <w:r w:rsidRPr="008955DF">
              <w:rPr>
                <w:rFonts w:ascii="Times New Roman" w:hAnsi="Times New Roman" w:cs="Times New Roman"/>
                <w:b/>
                <w:bCs/>
                <w:color w:val="000000"/>
                <w:sz w:val="24"/>
                <w:szCs w:val="24"/>
              </w:rPr>
              <w:t>9,6</w:t>
            </w:r>
          </w:p>
        </w:tc>
        <w:tc>
          <w:tcPr>
            <w:tcW w:w="2410" w:type="dxa"/>
          </w:tcPr>
          <w:p w:rsidR="00A71F66" w:rsidRPr="008955DF" w:rsidRDefault="00A71F66" w:rsidP="008955DF">
            <w:pPr>
              <w:autoSpaceDE w:val="0"/>
              <w:autoSpaceDN w:val="0"/>
              <w:adjustRightInd w:val="0"/>
              <w:jc w:val="both"/>
              <w:rPr>
                <w:rFonts w:ascii="Times New Roman" w:hAnsi="Times New Roman" w:cs="Times New Roman"/>
                <w:bCs/>
                <w:color w:val="000000"/>
                <w:sz w:val="24"/>
                <w:szCs w:val="24"/>
              </w:rPr>
            </w:pPr>
          </w:p>
        </w:tc>
      </w:tr>
    </w:tbl>
    <w:p w:rsidR="00A71F66" w:rsidRPr="00852E26" w:rsidRDefault="00A71F66" w:rsidP="00A71F66">
      <w:pPr>
        <w:shd w:val="clear" w:color="auto" w:fill="FFFFFF"/>
        <w:autoSpaceDE w:val="0"/>
        <w:autoSpaceDN w:val="0"/>
        <w:adjustRightInd w:val="0"/>
        <w:spacing w:before="120" w:after="120" w:line="360" w:lineRule="auto"/>
        <w:jc w:val="center"/>
        <w:rPr>
          <w:rFonts w:ascii="Times New Roman" w:hAnsi="Times New Roman" w:cs="Times New Roman"/>
          <w:bCs/>
          <w:color w:val="000000"/>
          <w:sz w:val="28"/>
          <w:szCs w:val="28"/>
        </w:rPr>
      </w:pPr>
    </w:p>
    <w:p w:rsidR="00A71F66" w:rsidRPr="00852E26"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852E26">
        <w:rPr>
          <w:rFonts w:ascii="Times New Roman" w:hAnsi="Times New Roman" w:cs="Times New Roman"/>
          <w:color w:val="000000"/>
          <w:sz w:val="28"/>
          <w:szCs w:val="28"/>
        </w:rPr>
        <w:t xml:space="preserve">      Уровень показателя премирования можно устанавливать по фактическому среднему уровню выполнения на данном производстве выше достигнутого уровня, исходя из мощности оборудования. Важным моментом является оценка напряжен</w:t>
      </w:r>
      <w:r w:rsidRPr="00852E26">
        <w:rPr>
          <w:rFonts w:ascii="Times New Roman" w:hAnsi="Times New Roman" w:cs="Times New Roman"/>
          <w:color w:val="000000"/>
          <w:sz w:val="28"/>
          <w:szCs w:val="28"/>
        </w:rPr>
        <w:softHyphen/>
        <w:t>ности показателя премирования. Она позволяет дифференци</w:t>
      </w:r>
      <w:r w:rsidRPr="00852E26">
        <w:rPr>
          <w:rFonts w:ascii="Times New Roman" w:hAnsi="Times New Roman" w:cs="Times New Roman"/>
          <w:color w:val="000000"/>
          <w:sz w:val="28"/>
          <w:szCs w:val="28"/>
        </w:rPr>
        <w:softHyphen/>
        <w:t>ровать размеры премий по подразделениям и рабочим местам, обеспечивая более высокое вознаграждение при большей на</w:t>
      </w:r>
      <w:r w:rsidRPr="00852E26">
        <w:rPr>
          <w:rFonts w:ascii="Times New Roman" w:hAnsi="Times New Roman" w:cs="Times New Roman"/>
          <w:color w:val="000000"/>
          <w:sz w:val="28"/>
          <w:szCs w:val="28"/>
        </w:rPr>
        <w:softHyphen/>
        <w:t>пряженности. Напряженность показателя премирования опре</w:t>
      </w:r>
      <w:r w:rsidRPr="00852E26">
        <w:rPr>
          <w:rFonts w:ascii="Times New Roman" w:hAnsi="Times New Roman" w:cs="Times New Roman"/>
          <w:color w:val="000000"/>
          <w:sz w:val="28"/>
          <w:szCs w:val="28"/>
        </w:rPr>
        <w:softHyphen/>
        <w:t>деляется сопоставлением установленного уровня с уровнем предшествующего периода, со средним достигнутым показа</w:t>
      </w:r>
      <w:r w:rsidRPr="00852E26">
        <w:rPr>
          <w:rFonts w:ascii="Times New Roman" w:hAnsi="Times New Roman" w:cs="Times New Roman"/>
          <w:color w:val="000000"/>
          <w:sz w:val="28"/>
          <w:szCs w:val="28"/>
        </w:rPr>
        <w:softHyphen/>
        <w:t xml:space="preserve">телем, а также учитывая использование производственных мощностей, трудовые и </w:t>
      </w:r>
      <w:r w:rsidRPr="00852E26">
        <w:rPr>
          <w:rFonts w:ascii="Times New Roman" w:hAnsi="Times New Roman" w:cs="Times New Roman"/>
          <w:color w:val="000000"/>
          <w:sz w:val="28"/>
          <w:szCs w:val="28"/>
        </w:rPr>
        <w:lastRenderedPageBreak/>
        <w:t>материальные ресурсы. Соотношения по показателям премирования определяются с учетом кон</w:t>
      </w:r>
      <w:r w:rsidRPr="00852E26">
        <w:rPr>
          <w:rFonts w:ascii="Times New Roman" w:hAnsi="Times New Roman" w:cs="Times New Roman"/>
          <w:color w:val="000000"/>
          <w:sz w:val="28"/>
          <w:szCs w:val="28"/>
        </w:rPr>
        <w:softHyphen/>
        <w:t>кретных задач, решаемых данным подразделением и предъяв</w:t>
      </w:r>
      <w:r w:rsidRPr="00852E26">
        <w:rPr>
          <w:rFonts w:ascii="Times New Roman" w:hAnsi="Times New Roman" w:cs="Times New Roman"/>
          <w:color w:val="000000"/>
          <w:sz w:val="28"/>
          <w:szCs w:val="28"/>
        </w:rPr>
        <w:softHyphen/>
        <w:t>ляемых к нему требований.</w:t>
      </w:r>
    </w:p>
    <w:p w:rsidR="00A71F66" w:rsidRDefault="00A71F66" w:rsidP="00A71F66">
      <w:pPr>
        <w:shd w:val="clear" w:color="auto" w:fill="FFFFFF"/>
        <w:autoSpaceDE w:val="0"/>
        <w:autoSpaceDN w:val="0"/>
        <w:adjustRightInd w:val="0"/>
        <w:spacing w:before="120" w:after="120" w:line="360" w:lineRule="auto"/>
        <w:ind w:firstLine="708"/>
        <w:jc w:val="both"/>
        <w:rPr>
          <w:rFonts w:ascii="Times New Roman" w:hAnsi="Times New Roman" w:cs="Times New Roman"/>
          <w:color w:val="000000"/>
          <w:sz w:val="28"/>
          <w:szCs w:val="28"/>
        </w:rPr>
      </w:pPr>
      <w:r w:rsidRPr="00852E26">
        <w:rPr>
          <w:rFonts w:ascii="Times New Roman" w:hAnsi="Times New Roman" w:cs="Times New Roman"/>
          <w:i/>
          <w:iCs/>
          <w:color w:val="000000"/>
          <w:sz w:val="28"/>
          <w:szCs w:val="28"/>
        </w:rPr>
        <w:t xml:space="preserve">Пример шкалы размеров премий рабочим </w:t>
      </w:r>
      <w:r w:rsidRPr="00852E26">
        <w:rPr>
          <w:rFonts w:ascii="Times New Roman" w:hAnsi="Times New Roman" w:cs="Times New Roman"/>
          <w:color w:val="000000"/>
          <w:sz w:val="28"/>
          <w:szCs w:val="28"/>
        </w:rPr>
        <w:t>за выполнение объемного показателя работы в зависимости от процента сда</w:t>
      </w:r>
      <w:r w:rsidRPr="00852E26">
        <w:rPr>
          <w:rFonts w:ascii="Times New Roman" w:hAnsi="Times New Roman" w:cs="Times New Roman"/>
          <w:color w:val="000000"/>
          <w:sz w:val="28"/>
          <w:szCs w:val="28"/>
        </w:rPr>
        <w:softHyphen/>
        <w:t>чи продукции с первого предъявления и коэффициента ис</w:t>
      </w:r>
      <w:r w:rsidRPr="00852E26">
        <w:rPr>
          <w:rFonts w:ascii="Times New Roman" w:hAnsi="Times New Roman" w:cs="Times New Roman"/>
          <w:color w:val="000000"/>
          <w:sz w:val="28"/>
          <w:szCs w:val="28"/>
        </w:rPr>
        <w:softHyphen/>
        <w:t xml:space="preserve">пользования оборудования (табл. </w:t>
      </w:r>
      <w:r w:rsidR="008955DF" w:rsidRPr="008955DF">
        <w:rPr>
          <w:rFonts w:ascii="Times New Roman" w:hAnsi="Times New Roman" w:cs="Times New Roman"/>
          <w:bCs/>
          <w:color w:val="000000"/>
          <w:sz w:val="28"/>
          <w:szCs w:val="28"/>
        </w:rPr>
        <w:t>14.5</w:t>
      </w:r>
      <w:r w:rsidRPr="00852E26">
        <w:rPr>
          <w:rFonts w:ascii="Times New Roman" w:hAnsi="Times New Roman" w:cs="Times New Roman"/>
          <w:color w:val="000000"/>
          <w:sz w:val="28"/>
          <w:szCs w:val="28"/>
        </w:rPr>
        <w:t>).</w:t>
      </w:r>
    </w:p>
    <w:p w:rsidR="00A71F66" w:rsidRPr="0039447F" w:rsidRDefault="008955DF" w:rsidP="00A71F66">
      <w:pPr>
        <w:shd w:val="clear" w:color="auto" w:fill="FFFFFF"/>
        <w:autoSpaceDE w:val="0"/>
        <w:autoSpaceDN w:val="0"/>
        <w:adjustRightInd w:val="0"/>
        <w:spacing w:before="120" w:after="120" w:line="360" w:lineRule="auto"/>
        <w:jc w:val="right"/>
        <w:rPr>
          <w:rFonts w:ascii="Times New Roman" w:hAnsi="Times New Roman" w:cs="Times New Roman"/>
          <w:sz w:val="28"/>
          <w:szCs w:val="28"/>
        </w:rPr>
      </w:pPr>
      <w:r>
        <w:rPr>
          <w:rFonts w:ascii="Times New Roman" w:hAnsi="Times New Roman" w:cs="Times New Roman"/>
          <w:color w:val="000000"/>
          <w:sz w:val="28"/>
          <w:szCs w:val="28"/>
        </w:rPr>
        <w:t>Таблица 14.5</w:t>
      </w:r>
    </w:p>
    <w:p w:rsidR="00A71F66" w:rsidRDefault="00A71F66" w:rsidP="00A71F66">
      <w:pPr>
        <w:shd w:val="clear" w:color="auto" w:fill="FFFFFF"/>
        <w:autoSpaceDE w:val="0"/>
        <w:autoSpaceDN w:val="0"/>
        <w:adjustRightInd w:val="0"/>
        <w:spacing w:before="120" w:after="120" w:line="240" w:lineRule="auto"/>
        <w:jc w:val="center"/>
        <w:rPr>
          <w:rFonts w:ascii="Times New Roman" w:hAnsi="Times New Roman" w:cs="Times New Roman"/>
          <w:bCs/>
          <w:color w:val="000000"/>
          <w:sz w:val="28"/>
          <w:szCs w:val="28"/>
        </w:rPr>
      </w:pPr>
      <w:r w:rsidRPr="00852E26">
        <w:rPr>
          <w:rFonts w:ascii="Times New Roman" w:hAnsi="Times New Roman" w:cs="Times New Roman"/>
          <w:bCs/>
          <w:color w:val="000000"/>
          <w:sz w:val="28"/>
          <w:szCs w:val="28"/>
        </w:rPr>
        <w:t xml:space="preserve"> Шкала размеров премий для рабочих, % к сумме премии за выполнение производственного задания</w:t>
      </w:r>
    </w:p>
    <w:tbl>
      <w:tblPr>
        <w:tblStyle w:val="ab"/>
        <w:tblW w:w="0" w:type="auto"/>
        <w:tblLook w:val="04A0" w:firstRow="1" w:lastRow="0" w:firstColumn="1" w:lastColumn="0" w:noHBand="0" w:noVBand="1"/>
      </w:tblPr>
      <w:tblGrid>
        <w:gridCol w:w="3964"/>
        <w:gridCol w:w="1418"/>
        <w:gridCol w:w="1417"/>
        <w:gridCol w:w="1418"/>
        <w:gridCol w:w="1411"/>
      </w:tblGrid>
      <w:tr w:rsidR="00A71F66" w:rsidRPr="00FA0D83" w:rsidTr="00A71F66">
        <w:tc>
          <w:tcPr>
            <w:tcW w:w="3964" w:type="dxa"/>
          </w:tcPr>
          <w:p w:rsidR="00A71F66" w:rsidRPr="00FA0D83" w:rsidRDefault="00A71F66" w:rsidP="00A71F66">
            <w:pPr>
              <w:autoSpaceDE w:val="0"/>
              <w:autoSpaceDN w:val="0"/>
              <w:adjustRightInd w:val="0"/>
              <w:spacing w:before="120" w:after="120"/>
              <w:jc w:val="center"/>
              <w:rPr>
                <w:rFonts w:ascii="Times New Roman" w:hAnsi="Times New Roman" w:cs="Times New Roman"/>
                <w:b/>
                <w:bCs/>
                <w:color w:val="000000"/>
                <w:sz w:val="28"/>
                <w:szCs w:val="28"/>
              </w:rPr>
            </w:pPr>
            <w:r w:rsidRPr="00FA0D83">
              <w:rPr>
                <w:rFonts w:ascii="Times New Roman" w:hAnsi="Times New Roman" w:cs="Times New Roman"/>
                <w:b/>
                <w:bCs/>
                <w:color w:val="000000"/>
                <w:sz w:val="28"/>
                <w:szCs w:val="28"/>
              </w:rPr>
              <w:t>Процент сдачи продукции с первого предъявления (норматив = 90)</w:t>
            </w:r>
          </w:p>
        </w:tc>
        <w:tc>
          <w:tcPr>
            <w:tcW w:w="5664" w:type="dxa"/>
            <w:gridSpan w:val="4"/>
          </w:tcPr>
          <w:p w:rsidR="00A71F66" w:rsidRPr="00FA0D83" w:rsidRDefault="00A71F66" w:rsidP="00A71F66">
            <w:pPr>
              <w:autoSpaceDE w:val="0"/>
              <w:autoSpaceDN w:val="0"/>
              <w:adjustRightInd w:val="0"/>
              <w:spacing w:before="120" w:after="120"/>
              <w:jc w:val="center"/>
              <w:rPr>
                <w:rFonts w:ascii="Times New Roman" w:hAnsi="Times New Roman" w:cs="Times New Roman"/>
                <w:b/>
                <w:bCs/>
                <w:color w:val="000000"/>
                <w:sz w:val="28"/>
                <w:szCs w:val="28"/>
              </w:rPr>
            </w:pPr>
            <w:r w:rsidRPr="00FA0D83">
              <w:rPr>
                <w:rFonts w:ascii="Times New Roman" w:hAnsi="Times New Roman" w:cs="Times New Roman"/>
                <w:b/>
                <w:bCs/>
                <w:color w:val="000000"/>
                <w:sz w:val="28"/>
                <w:szCs w:val="28"/>
              </w:rPr>
              <w:t>Коэффициент использования оборудования (норматив = 0,80)</w:t>
            </w:r>
          </w:p>
        </w:tc>
      </w:tr>
      <w:tr w:rsidR="00A71F66" w:rsidRPr="00FA0D83" w:rsidTr="00A71F66">
        <w:tc>
          <w:tcPr>
            <w:tcW w:w="3964" w:type="dxa"/>
          </w:tcPr>
          <w:p w:rsidR="00A71F66" w:rsidRPr="00FA0D83" w:rsidRDefault="00A71F66" w:rsidP="00A71F66">
            <w:pPr>
              <w:autoSpaceDE w:val="0"/>
              <w:autoSpaceDN w:val="0"/>
              <w:adjustRightInd w:val="0"/>
              <w:spacing w:before="120" w:after="120"/>
              <w:jc w:val="center"/>
              <w:rPr>
                <w:rFonts w:ascii="Times New Roman" w:hAnsi="Times New Roman" w:cs="Times New Roman"/>
                <w:bCs/>
                <w:color w:val="000000"/>
                <w:sz w:val="28"/>
                <w:szCs w:val="28"/>
              </w:rPr>
            </w:pPr>
          </w:p>
        </w:tc>
        <w:tc>
          <w:tcPr>
            <w:tcW w:w="1418" w:type="dxa"/>
          </w:tcPr>
          <w:p w:rsidR="00A71F66" w:rsidRPr="00FA0D83" w:rsidRDefault="00A71F66" w:rsidP="00A71F66">
            <w:pPr>
              <w:autoSpaceDE w:val="0"/>
              <w:autoSpaceDN w:val="0"/>
              <w:adjustRightInd w:val="0"/>
              <w:spacing w:before="120" w:after="120"/>
              <w:jc w:val="center"/>
              <w:rPr>
                <w:rFonts w:ascii="Times New Roman" w:hAnsi="Times New Roman" w:cs="Times New Roman"/>
                <w:bCs/>
                <w:color w:val="000000"/>
                <w:sz w:val="28"/>
                <w:szCs w:val="28"/>
              </w:rPr>
            </w:pPr>
            <w:r w:rsidRPr="00FA0D83">
              <w:rPr>
                <w:rFonts w:ascii="Times New Roman" w:hAnsi="Times New Roman" w:cs="Times New Roman"/>
                <w:bCs/>
                <w:color w:val="000000"/>
                <w:sz w:val="28"/>
                <w:szCs w:val="28"/>
              </w:rPr>
              <w:t>0,85-0,90</w:t>
            </w:r>
          </w:p>
        </w:tc>
        <w:tc>
          <w:tcPr>
            <w:tcW w:w="1417" w:type="dxa"/>
          </w:tcPr>
          <w:p w:rsidR="00A71F66" w:rsidRPr="00FA0D83" w:rsidRDefault="00A71F66" w:rsidP="00A71F66">
            <w:pPr>
              <w:autoSpaceDE w:val="0"/>
              <w:autoSpaceDN w:val="0"/>
              <w:adjustRightInd w:val="0"/>
              <w:spacing w:before="120" w:after="120"/>
              <w:jc w:val="center"/>
              <w:rPr>
                <w:rFonts w:ascii="Times New Roman" w:hAnsi="Times New Roman" w:cs="Times New Roman"/>
                <w:bCs/>
                <w:color w:val="000000"/>
                <w:sz w:val="28"/>
                <w:szCs w:val="28"/>
              </w:rPr>
            </w:pPr>
            <w:r w:rsidRPr="00FA0D83">
              <w:rPr>
                <w:rFonts w:ascii="Times New Roman" w:hAnsi="Times New Roman" w:cs="Times New Roman"/>
                <w:bCs/>
                <w:color w:val="000000"/>
                <w:sz w:val="28"/>
                <w:szCs w:val="28"/>
              </w:rPr>
              <w:t>0,80-0,84</w:t>
            </w:r>
          </w:p>
        </w:tc>
        <w:tc>
          <w:tcPr>
            <w:tcW w:w="1418" w:type="dxa"/>
          </w:tcPr>
          <w:p w:rsidR="00A71F66" w:rsidRPr="00FA0D83" w:rsidRDefault="00A71F66" w:rsidP="00A71F66">
            <w:pPr>
              <w:autoSpaceDE w:val="0"/>
              <w:autoSpaceDN w:val="0"/>
              <w:adjustRightInd w:val="0"/>
              <w:spacing w:before="120" w:after="120"/>
              <w:jc w:val="center"/>
              <w:rPr>
                <w:rFonts w:ascii="Times New Roman" w:hAnsi="Times New Roman" w:cs="Times New Roman"/>
                <w:bCs/>
                <w:color w:val="000000"/>
                <w:sz w:val="28"/>
                <w:szCs w:val="28"/>
              </w:rPr>
            </w:pPr>
            <w:r w:rsidRPr="00FA0D83">
              <w:rPr>
                <w:rFonts w:ascii="Times New Roman" w:hAnsi="Times New Roman" w:cs="Times New Roman"/>
                <w:bCs/>
                <w:color w:val="000000"/>
                <w:sz w:val="28"/>
                <w:szCs w:val="28"/>
              </w:rPr>
              <w:t>0,75-0,79</w:t>
            </w:r>
          </w:p>
        </w:tc>
        <w:tc>
          <w:tcPr>
            <w:tcW w:w="1411" w:type="dxa"/>
          </w:tcPr>
          <w:p w:rsidR="00A71F66" w:rsidRPr="00FA0D83" w:rsidRDefault="00A71F66" w:rsidP="00A71F66">
            <w:pPr>
              <w:autoSpaceDE w:val="0"/>
              <w:autoSpaceDN w:val="0"/>
              <w:adjustRightInd w:val="0"/>
              <w:spacing w:before="120" w:after="120"/>
              <w:jc w:val="center"/>
              <w:rPr>
                <w:rFonts w:ascii="Times New Roman" w:hAnsi="Times New Roman" w:cs="Times New Roman"/>
                <w:bCs/>
                <w:color w:val="000000"/>
                <w:sz w:val="28"/>
                <w:szCs w:val="28"/>
              </w:rPr>
            </w:pPr>
            <w:r w:rsidRPr="00FA0D83">
              <w:rPr>
                <w:rFonts w:ascii="Times New Roman" w:hAnsi="Times New Roman" w:cs="Times New Roman"/>
                <w:bCs/>
                <w:color w:val="000000"/>
                <w:sz w:val="28"/>
                <w:szCs w:val="28"/>
              </w:rPr>
              <w:t>0,70-0,74</w:t>
            </w:r>
          </w:p>
        </w:tc>
      </w:tr>
      <w:tr w:rsidR="00A71F66" w:rsidRPr="00FA0D83" w:rsidTr="00A71F66">
        <w:tc>
          <w:tcPr>
            <w:tcW w:w="3964" w:type="dxa"/>
          </w:tcPr>
          <w:p w:rsidR="00A71F66" w:rsidRPr="00FA0D83" w:rsidRDefault="00A71F66" w:rsidP="00A71F66">
            <w:pPr>
              <w:autoSpaceDE w:val="0"/>
              <w:autoSpaceDN w:val="0"/>
              <w:adjustRightInd w:val="0"/>
              <w:spacing w:before="120" w:after="120"/>
              <w:jc w:val="center"/>
              <w:rPr>
                <w:rFonts w:ascii="Times New Roman" w:hAnsi="Times New Roman" w:cs="Times New Roman"/>
                <w:bCs/>
                <w:color w:val="000000"/>
                <w:sz w:val="28"/>
                <w:szCs w:val="28"/>
              </w:rPr>
            </w:pPr>
            <w:r w:rsidRPr="00FA0D83">
              <w:rPr>
                <w:rFonts w:ascii="Times New Roman" w:hAnsi="Times New Roman" w:cs="Times New Roman"/>
                <w:bCs/>
                <w:color w:val="000000"/>
                <w:sz w:val="28"/>
                <w:szCs w:val="28"/>
              </w:rPr>
              <w:t>Ниже 80</w:t>
            </w:r>
          </w:p>
        </w:tc>
        <w:tc>
          <w:tcPr>
            <w:tcW w:w="5664" w:type="dxa"/>
            <w:gridSpan w:val="4"/>
          </w:tcPr>
          <w:p w:rsidR="00A71F66" w:rsidRPr="00FA0D83" w:rsidRDefault="00A71F66" w:rsidP="00A71F66">
            <w:pPr>
              <w:autoSpaceDE w:val="0"/>
              <w:autoSpaceDN w:val="0"/>
              <w:adjustRightInd w:val="0"/>
              <w:spacing w:before="120" w:after="120"/>
              <w:jc w:val="center"/>
              <w:rPr>
                <w:rFonts w:ascii="Times New Roman" w:hAnsi="Times New Roman" w:cs="Times New Roman"/>
                <w:bCs/>
                <w:color w:val="000000"/>
                <w:sz w:val="28"/>
                <w:szCs w:val="28"/>
              </w:rPr>
            </w:pPr>
            <w:r w:rsidRPr="00FA0D83">
              <w:rPr>
                <w:rFonts w:ascii="Times New Roman" w:hAnsi="Times New Roman" w:cs="Times New Roman"/>
                <w:bCs/>
                <w:color w:val="000000"/>
                <w:sz w:val="28"/>
                <w:szCs w:val="28"/>
              </w:rPr>
              <w:t>Не начисляется</w:t>
            </w:r>
          </w:p>
        </w:tc>
      </w:tr>
      <w:tr w:rsidR="00A71F66" w:rsidRPr="00FA0D83" w:rsidTr="00A71F66">
        <w:tc>
          <w:tcPr>
            <w:tcW w:w="3964" w:type="dxa"/>
          </w:tcPr>
          <w:p w:rsidR="00A71F66" w:rsidRPr="00FA0D83" w:rsidRDefault="00A71F66" w:rsidP="00A71F66">
            <w:pPr>
              <w:autoSpaceDE w:val="0"/>
              <w:autoSpaceDN w:val="0"/>
              <w:adjustRightInd w:val="0"/>
              <w:spacing w:before="120" w:after="120"/>
              <w:jc w:val="center"/>
              <w:rPr>
                <w:rFonts w:ascii="Times New Roman" w:hAnsi="Times New Roman" w:cs="Times New Roman"/>
                <w:bCs/>
                <w:color w:val="000000"/>
                <w:sz w:val="28"/>
                <w:szCs w:val="28"/>
              </w:rPr>
            </w:pPr>
            <w:r w:rsidRPr="00FA0D83">
              <w:rPr>
                <w:rFonts w:ascii="Times New Roman" w:hAnsi="Times New Roman" w:cs="Times New Roman"/>
                <w:bCs/>
                <w:color w:val="000000"/>
                <w:sz w:val="28"/>
                <w:szCs w:val="28"/>
              </w:rPr>
              <w:t>80-84</w:t>
            </w:r>
          </w:p>
        </w:tc>
        <w:tc>
          <w:tcPr>
            <w:tcW w:w="1418" w:type="dxa"/>
          </w:tcPr>
          <w:p w:rsidR="00A71F66" w:rsidRPr="00FA0D83" w:rsidRDefault="00A71F66" w:rsidP="00A71F66">
            <w:pPr>
              <w:autoSpaceDE w:val="0"/>
              <w:autoSpaceDN w:val="0"/>
              <w:adjustRightInd w:val="0"/>
              <w:spacing w:before="120" w:after="120"/>
              <w:jc w:val="center"/>
              <w:rPr>
                <w:rFonts w:ascii="Times New Roman" w:hAnsi="Times New Roman" w:cs="Times New Roman"/>
                <w:bCs/>
                <w:color w:val="000000"/>
                <w:sz w:val="28"/>
                <w:szCs w:val="28"/>
              </w:rPr>
            </w:pPr>
            <w:r w:rsidRPr="00FA0D83">
              <w:rPr>
                <w:rFonts w:ascii="Times New Roman" w:hAnsi="Times New Roman" w:cs="Times New Roman"/>
                <w:bCs/>
                <w:color w:val="000000"/>
                <w:sz w:val="28"/>
                <w:szCs w:val="28"/>
              </w:rPr>
              <w:t>80</w:t>
            </w:r>
          </w:p>
        </w:tc>
        <w:tc>
          <w:tcPr>
            <w:tcW w:w="1417" w:type="dxa"/>
          </w:tcPr>
          <w:p w:rsidR="00A71F66" w:rsidRPr="00FA0D83" w:rsidRDefault="00A71F66" w:rsidP="00A71F66">
            <w:pPr>
              <w:autoSpaceDE w:val="0"/>
              <w:autoSpaceDN w:val="0"/>
              <w:adjustRightInd w:val="0"/>
              <w:spacing w:before="120" w:after="120"/>
              <w:jc w:val="center"/>
              <w:rPr>
                <w:rFonts w:ascii="Times New Roman" w:hAnsi="Times New Roman" w:cs="Times New Roman"/>
                <w:bCs/>
                <w:color w:val="000000"/>
                <w:sz w:val="28"/>
                <w:szCs w:val="28"/>
              </w:rPr>
            </w:pPr>
            <w:r w:rsidRPr="00FA0D83">
              <w:rPr>
                <w:rFonts w:ascii="Times New Roman" w:hAnsi="Times New Roman" w:cs="Times New Roman"/>
                <w:bCs/>
                <w:color w:val="000000"/>
                <w:sz w:val="28"/>
                <w:szCs w:val="28"/>
              </w:rPr>
              <w:t>70</w:t>
            </w:r>
          </w:p>
        </w:tc>
        <w:tc>
          <w:tcPr>
            <w:tcW w:w="1418" w:type="dxa"/>
          </w:tcPr>
          <w:p w:rsidR="00A71F66" w:rsidRPr="00FA0D83" w:rsidRDefault="00A71F66" w:rsidP="00A71F66">
            <w:pPr>
              <w:autoSpaceDE w:val="0"/>
              <w:autoSpaceDN w:val="0"/>
              <w:adjustRightInd w:val="0"/>
              <w:spacing w:before="120" w:after="120"/>
              <w:jc w:val="center"/>
              <w:rPr>
                <w:rFonts w:ascii="Times New Roman" w:hAnsi="Times New Roman" w:cs="Times New Roman"/>
                <w:bCs/>
                <w:color w:val="000000"/>
                <w:sz w:val="28"/>
                <w:szCs w:val="28"/>
              </w:rPr>
            </w:pPr>
            <w:r w:rsidRPr="00FA0D83">
              <w:rPr>
                <w:rFonts w:ascii="Times New Roman" w:hAnsi="Times New Roman" w:cs="Times New Roman"/>
                <w:bCs/>
                <w:color w:val="000000"/>
                <w:sz w:val="28"/>
                <w:szCs w:val="28"/>
              </w:rPr>
              <w:t>60</w:t>
            </w:r>
          </w:p>
        </w:tc>
        <w:tc>
          <w:tcPr>
            <w:tcW w:w="1411" w:type="dxa"/>
          </w:tcPr>
          <w:p w:rsidR="00A71F66" w:rsidRPr="00FA0D83" w:rsidRDefault="00A71F66" w:rsidP="00A71F66">
            <w:pPr>
              <w:autoSpaceDE w:val="0"/>
              <w:autoSpaceDN w:val="0"/>
              <w:adjustRightInd w:val="0"/>
              <w:spacing w:before="120" w:after="120"/>
              <w:jc w:val="center"/>
              <w:rPr>
                <w:rFonts w:ascii="Times New Roman" w:hAnsi="Times New Roman" w:cs="Times New Roman"/>
                <w:bCs/>
                <w:color w:val="000000"/>
                <w:sz w:val="28"/>
                <w:szCs w:val="28"/>
              </w:rPr>
            </w:pPr>
            <w:r w:rsidRPr="00FA0D83">
              <w:rPr>
                <w:rFonts w:ascii="Times New Roman" w:hAnsi="Times New Roman" w:cs="Times New Roman"/>
                <w:bCs/>
                <w:color w:val="000000"/>
                <w:sz w:val="28"/>
                <w:szCs w:val="28"/>
              </w:rPr>
              <w:t>50</w:t>
            </w:r>
          </w:p>
        </w:tc>
      </w:tr>
      <w:tr w:rsidR="00A71F66" w:rsidRPr="00FA0D83" w:rsidTr="00A71F66">
        <w:tc>
          <w:tcPr>
            <w:tcW w:w="3964" w:type="dxa"/>
          </w:tcPr>
          <w:p w:rsidR="00A71F66" w:rsidRPr="00FA0D83" w:rsidRDefault="00A71F66" w:rsidP="00A71F66">
            <w:pPr>
              <w:autoSpaceDE w:val="0"/>
              <w:autoSpaceDN w:val="0"/>
              <w:adjustRightInd w:val="0"/>
              <w:spacing w:before="120" w:after="120"/>
              <w:jc w:val="center"/>
              <w:rPr>
                <w:rFonts w:ascii="Times New Roman" w:hAnsi="Times New Roman" w:cs="Times New Roman"/>
                <w:bCs/>
                <w:color w:val="000000"/>
                <w:sz w:val="28"/>
                <w:szCs w:val="28"/>
              </w:rPr>
            </w:pPr>
            <w:r w:rsidRPr="00FA0D83">
              <w:rPr>
                <w:rFonts w:ascii="Times New Roman" w:hAnsi="Times New Roman" w:cs="Times New Roman"/>
                <w:bCs/>
                <w:color w:val="000000"/>
                <w:sz w:val="28"/>
                <w:szCs w:val="28"/>
              </w:rPr>
              <w:t>85-89</w:t>
            </w:r>
          </w:p>
        </w:tc>
        <w:tc>
          <w:tcPr>
            <w:tcW w:w="1418" w:type="dxa"/>
          </w:tcPr>
          <w:p w:rsidR="00A71F66" w:rsidRPr="00FA0D83" w:rsidRDefault="00A71F66" w:rsidP="00A71F66">
            <w:pPr>
              <w:autoSpaceDE w:val="0"/>
              <w:autoSpaceDN w:val="0"/>
              <w:adjustRightInd w:val="0"/>
              <w:spacing w:before="120" w:after="120"/>
              <w:jc w:val="center"/>
              <w:rPr>
                <w:rFonts w:ascii="Times New Roman" w:hAnsi="Times New Roman" w:cs="Times New Roman"/>
                <w:bCs/>
                <w:color w:val="000000"/>
                <w:sz w:val="28"/>
                <w:szCs w:val="28"/>
              </w:rPr>
            </w:pPr>
            <w:r w:rsidRPr="00FA0D83">
              <w:rPr>
                <w:rFonts w:ascii="Times New Roman" w:hAnsi="Times New Roman" w:cs="Times New Roman"/>
                <w:bCs/>
                <w:color w:val="000000"/>
                <w:sz w:val="28"/>
                <w:szCs w:val="28"/>
              </w:rPr>
              <w:t>90</w:t>
            </w:r>
          </w:p>
        </w:tc>
        <w:tc>
          <w:tcPr>
            <w:tcW w:w="1417" w:type="dxa"/>
          </w:tcPr>
          <w:p w:rsidR="00A71F66" w:rsidRPr="00FA0D83" w:rsidRDefault="00A71F66" w:rsidP="00A71F66">
            <w:pPr>
              <w:autoSpaceDE w:val="0"/>
              <w:autoSpaceDN w:val="0"/>
              <w:adjustRightInd w:val="0"/>
              <w:spacing w:before="120" w:after="120"/>
              <w:jc w:val="center"/>
              <w:rPr>
                <w:rFonts w:ascii="Times New Roman" w:hAnsi="Times New Roman" w:cs="Times New Roman"/>
                <w:bCs/>
                <w:color w:val="000000"/>
                <w:sz w:val="28"/>
                <w:szCs w:val="28"/>
              </w:rPr>
            </w:pPr>
            <w:r w:rsidRPr="00FA0D83">
              <w:rPr>
                <w:rFonts w:ascii="Times New Roman" w:hAnsi="Times New Roman" w:cs="Times New Roman"/>
                <w:bCs/>
                <w:color w:val="000000"/>
                <w:sz w:val="28"/>
                <w:szCs w:val="28"/>
              </w:rPr>
              <w:t>80</w:t>
            </w:r>
          </w:p>
        </w:tc>
        <w:tc>
          <w:tcPr>
            <w:tcW w:w="1418" w:type="dxa"/>
          </w:tcPr>
          <w:p w:rsidR="00A71F66" w:rsidRPr="00FA0D83" w:rsidRDefault="00A71F66" w:rsidP="00A71F66">
            <w:pPr>
              <w:autoSpaceDE w:val="0"/>
              <w:autoSpaceDN w:val="0"/>
              <w:adjustRightInd w:val="0"/>
              <w:spacing w:before="120" w:after="120"/>
              <w:jc w:val="center"/>
              <w:rPr>
                <w:rFonts w:ascii="Times New Roman" w:hAnsi="Times New Roman" w:cs="Times New Roman"/>
                <w:bCs/>
                <w:color w:val="000000"/>
                <w:sz w:val="28"/>
                <w:szCs w:val="28"/>
              </w:rPr>
            </w:pPr>
            <w:r w:rsidRPr="00FA0D83">
              <w:rPr>
                <w:rFonts w:ascii="Times New Roman" w:hAnsi="Times New Roman" w:cs="Times New Roman"/>
                <w:bCs/>
                <w:color w:val="000000"/>
                <w:sz w:val="28"/>
                <w:szCs w:val="28"/>
              </w:rPr>
              <w:t>70</w:t>
            </w:r>
          </w:p>
        </w:tc>
        <w:tc>
          <w:tcPr>
            <w:tcW w:w="1411" w:type="dxa"/>
          </w:tcPr>
          <w:p w:rsidR="00A71F66" w:rsidRPr="00FA0D83" w:rsidRDefault="00A71F66" w:rsidP="00A71F66">
            <w:pPr>
              <w:autoSpaceDE w:val="0"/>
              <w:autoSpaceDN w:val="0"/>
              <w:adjustRightInd w:val="0"/>
              <w:spacing w:before="120" w:after="120"/>
              <w:jc w:val="center"/>
              <w:rPr>
                <w:rFonts w:ascii="Times New Roman" w:hAnsi="Times New Roman" w:cs="Times New Roman"/>
                <w:bCs/>
                <w:color w:val="000000"/>
                <w:sz w:val="28"/>
                <w:szCs w:val="28"/>
              </w:rPr>
            </w:pPr>
            <w:r w:rsidRPr="00FA0D83">
              <w:rPr>
                <w:rFonts w:ascii="Times New Roman" w:hAnsi="Times New Roman" w:cs="Times New Roman"/>
                <w:bCs/>
                <w:color w:val="000000"/>
                <w:sz w:val="28"/>
                <w:szCs w:val="28"/>
              </w:rPr>
              <w:t>60</w:t>
            </w:r>
          </w:p>
        </w:tc>
      </w:tr>
      <w:tr w:rsidR="00A71F66" w:rsidRPr="00FA0D83" w:rsidTr="00A71F66">
        <w:tc>
          <w:tcPr>
            <w:tcW w:w="3964" w:type="dxa"/>
          </w:tcPr>
          <w:p w:rsidR="00A71F66" w:rsidRPr="00FA0D83" w:rsidRDefault="00A71F66" w:rsidP="00A71F66">
            <w:pPr>
              <w:autoSpaceDE w:val="0"/>
              <w:autoSpaceDN w:val="0"/>
              <w:adjustRightInd w:val="0"/>
              <w:spacing w:before="120" w:after="120"/>
              <w:jc w:val="center"/>
              <w:rPr>
                <w:rFonts w:ascii="Times New Roman" w:hAnsi="Times New Roman" w:cs="Times New Roman"/>
                <w:bCs/>
                <w:color w:val="000000"/>
                <w:sz w:val="28"/>
                <w:szCs w:val="28"/>
              </w:rPr>
            </w:pPr>
            <w:r w:rsidRPr="00FA0D83">
              <w:rPr>
                <w:rFonts w:ascii="Times New Roman" w:hAnsi="Times New Roman" w:cs="Times New Roman"/>
                <w:bCs/>
                <w:color w:val="000000"/>
                <w:sz w:val="28"/>
                <w:szCs w:val="28"/>
              </w:rPr>
              <w:t>90-94</w:t>
            </w:r>
          </w:p>
        </w:tc>
        <w:tc>
          <w:tcPr>
            <w:tcW w:w="1418" w:type="dxa"/>
          </w:tcPr>
          <w:p w:rsidR="00A71F66" w:rsidRPr="00FA0D83" w:rsidRDefault="00A71F66" w:rsidP="00A71F66">
            <w:pPr>
              <w:autoSpaceDE w:val="0"/>
              <w:autoSpaceDN w:val="0"/>
              <w:adjustRightInd w:val="0"/>
              <w:spacing w:before="120" w:after="120"/>
              <w:jc w:val="center"/>
              <w:rPr>
                <w:rFonts w:ascii="Times New Roman" w:hAnsi="Times New Roman" w:cs="Times New Roman"/>
                <w:bCs/>
                <w:color w:val="000000"/>
                <w:sz w:val="28"/>
                <w:szCs w:val="28"/>
              </w:rPr>
            </w:pPr>
            <w:r w:rsidRPr="00FA0D83">
              <w:rPr>
                <w:rFonts w:ascii="Times New Roman" w:hAnsi="Times New Roman" w:cs="Times New Roman"/>
                <w:bCs/>
                <w:color w:val="000000"/>
                <w:sz w:val="28"/>
                <w:szCs w:val="28"/>
              </w:rPr>
              <w:t>100</w:t>
            </w:r>
          </w:p>
        </w:tc>
        <w:tc>
          <w:tcPr>
            <w:tcW w:w="1417" w:type="dxa"/>
          </w:tcPr>
          <w:p w:rsidR="00A71F66" w:rsidRPr="00FA0D83" w:rsidRDefault="00A71F66" w:rsidP="00A71F66">
            <w:pPr>
              <w:autoSpaceDE w:val="0"/>
              <w:autoSpaceDN w:val="0"/>
              <w:adjustRightInd w:val="0"/>
              <w:spacing w:before="120" w:after="120"/>
              <w:jc w:val="center"/>
              <w:rPr>
                <w:rFonts w:ascii="Times New Roman" w:hAnsi="Times New Roman" w:cs="Times New Roman"/>
                <w:bCs/>
                <w:color w:val="000000"/>
                <w:sz w:val="28"/>
                <w:szCs w:val="28"/>
              </w:rPr>
            </w:pPr>
            <w:r w:rsidRPr="00FA0D83">
              <w:rPr>
                <w:rFonts w:ascii="Times New Roman" w:hAnsi="Times New Roman" w:cs="Times New Roman"/>
                <w:bCs/>
                <w:color w:val="000000"/>
                <w:sz w:val="28"/>
                <w:szCs w:val="28"/>
              </w:rPr>
              <w:t>100</w:t>
            </w:r>
          </w:p>
        </w:tc>
        <w:tc>
          <w:tcPr>
            <w:tcW w:w="1418" w:type="dxa"/>
          </w:tcPr>
          <w:p w:rsidR="00A71F66" w:rsidRPr="00FA0D83" w:rsidRDefault="00A71F66" w:rsidP="00A71F66">
            <w:pPr>
              <w:autoSpaceDE w:val="0"/>
              <w:autoSpaceDN w:val="0"/>
              <w:adjustRightInd w:val="0"/>
              <w:spacing w:before="120" w:after="120"/>
              <w:jc w:val="center"/>
              <w:rPr>
                <w:rFonts w:ascii="Times New Roman" w:hAnsi="Times New Roman" w:cs="Times New Roman"/>
                <w:bCs/>
                <w:color w:val="000000"/>
                <w:sz w:val="28"/>
                <w:szCs w:val="28"/>
              </w:rPr>
            </w:pPr>
            <w:r w:rsidRPr="00FA0D83">
              <w:rPr>
                <w:rFonts w:ascii="Times New Roman" w:hAnsi="Times New Roman" w:cs="Times New Roman"/>
                <w:bCs/>
                <w:color w:val="000000"/>
                <w:sz w:val="28"/>
                <w:szCs w:val="28"/>
              </w:rPr>
              <w:t>90</w:t>
            </w:r>
          </w:p>
        </w:tc>
        <w:tc>
          <w:tcPr>
            <w:tcW w:w="1411" w:type="dxa"/>
          </w:tcPr>
          <w:p w:rsidR="00A71F66" w:rsidRPr="00FA0D83" w:rsidRDefault="00A71F66" w:rsidP="00A71F66">
            <w:pPr>
              <w:autoSpaceDE w:val="0"/>
              <w:autoSpaceDN w:val="0"/>
              <w:adjustRightInd w:val="0"/>
              <w:spacing w:before="120" w:after="120"/>
              <w:jc w:val="center"/>
              <w:rPr>
                <w:rFonts w:ascii="Times New Roman" w:hAnsi="Times New Roman" w:cs="Times New Roman"/>
                <w:bCs/>
                <w:color w:val="000000"/>
                <w:sz w:val="28"/>
                <w:szCs w:val="28"/>
              </w:rPr>
            </w:pPr>
            <w:r w:rsidRPr="00FA0D83">
              <w:rPr>
                <w:rFonts w:ascii="Times New Roman" w:hAnsi="Times New Roman" w:cs="Times New Roman"/>
                <w:bCs/>
                <w:color w:val="000000"/>
                <w:sz w:val="28"/>
                <w:szCs w:val="28"/>
              </w:rPr>
              <w:t>80</w:t>
            </w:r>
          </w:p>
        </w:tc>
      </w:tr>
      <w:tr w:rsidR="00A71F66" w:rsidRPr="00FA0D83" w:rsidTr="00A71F66">
        <w:tc>
          <w:tcPr>
            <w:tcW w:w="3964" w:type="dxa"/>
          </w:tcPr>
          <w:p w:rsidR="00A71F66" w:rsidRPr="00FA0D83" w:rsidRDefault="00A71F66" w:rsidP="00A71F66">
            <w:pPr>
              <w:autoSpaceDE w:val="0"/>
              <w:autoSpaceDN w:val="0"/>
              <w:adjustRightInd w:val="0"/>
              <w:spacing w:before="120" w:after="120"/>
              <w:jc w:val="center"/>
              <w:rPr>
                <w:rFonts w:ascii="Times New Roman" w:hAnsi="Times New Roman" w:cs="Times New Roman"/>
                <w:bCs/>
                <w:color w:val="000000"/>
                <w:sz w:val="28"/>
                <w:szCs w:val="28"/>
              </w:rPr>
            </w:pPr>
            <w:r w:rsidRPr="00FA0D83">
              <w:rPr>
                <w:rFonts w:ascii="Times New Roman" w:hAnsi="Times New Roman" w:cs="Times New Roman"/>
                <w:bCs/>
                <w:color w:val="000000"/>
                <w:sz w:val="28"/>
                <w:szCs w:val="28"/>
              </w:rPr>
              <w:t>95-97</w:t>
            </w:r>
          </w:p>
        </w:tc>
        <w:tc>
          <w:tcPr>
            <w:tcW w:w="1418" w:type="dxa"/>
          </w:tcPr>
          <w:p w:rsidR="00A71F66" w:rsidRPr="00FA0D83" w:rsidRDefault="00A71F66" w:rsidP="00A71F66">
            <w:pPr>
              <w:autoSpaceDE w:val="0"/>
              <w:autoSpaceDN w:val="0"/>
              <w:adjustRightInd w:val="0"/>
              <w:spacing w:before="120" w:after="120"/>
              <w:jc w:val="center"/>
              <w:rPr>
                <w:rFonts w:ascii="Times New Roman" w:hAnsi="Times New Roman" w:cs="Times New Roman"/>
                <w:bCs/>
                <w:color w:val="000000"/>
                <w:sz w:val="28"/>
                <w:szCs w:val="28"/>
              </w:rPr>
            </w:pPr>
            <w:r w:rsidRPr="00FA0D83">
              <w:rPr>
                <w:rFonts w:ascii="Times New Roman" w:hAnsi="Times New Roman" w:cs="Times New Roman"/>
                <w:bCs/>
                <w:color w:val="000000"/>
                <w:sz w:val="28"/>
                <w:szCs w:val="28"/>
              </w:rPr>
              <w:t>105</w:t>
            </w:r>
          </w:p>
        </w:tc>
        <w:tc>
          <w:tcPr>
            <w:tcW w:w="1417" w:type="dxa"/>
          </w:tcPr>
          <w:p w:rsidR="00A71F66" w:rsidRPr="00FA0D83" w:rsidRDefault="00A71F66" w:rsidP="00A71F66">
            <w:pPr>
              <w:autoSpaceDE w:val="0"/>
              <w:autoSpaceDN w:val="0"/>
              <w:adjustRightInd w:val="0"/>
              <w:spacing w:before="120" w:after="120"/>
              <w:jc w:val="center"/>
              <w:rPr>
                <w:rFonts w:ascii="Times New Roman" w:hAnsi="Times New Roman" w:cs="Times New Roman"/>
                <w:bCs/>
                <w:color w:val="000000"/>
                <w:sz w:val="28"/>
                <w:szCs w:val="28"/>
              </w:rPr>
            </w:pPr>
            <w:r w:rsidRPr="00FA0D83">
              <w:rPr>
                <w:rFonts w:ascii="Times New Roman" w:hAnsi="Times New Roman" w:cs="Times New Roman"/>
                <w:bCs/>
                <w:color w:val="000000"/>
                <w:sz w:val="28"/>
                <w:szCs w:val="28"/>
              </w:rPr>
              <w:t>100</w:t>
            </w:r>
          </w:p>
        </w:tc>
        <w:tc>
          <w:tcPr>
            <w:tcW w:w="1418" w:type="dxa"/>
          </w:tcPr>
          <w:p w:rsidR="00A71F66" w:rsidRPr="00FA0D83" w:rsidRDefault="00A71F66" w:rsidP="00A71F66">
            <w:pPr>
              <w:autoSpaceDE w:val="0"/>
              <w:autoSpaceDN w:val="0"/>
              <w:adjustRightInd w:val="0"/>
              <w:spacing w:before="120" w:after="120"/>
              <w:jc w:val="center"/>
              <w:rPr>
                <w:rFonts w:ascii="Times New Roman" w:hAnsi="Times New Roman" w:cs="Times New Roman"/>
                <w:bCs/>
                <w:color w:val="000000"/>
                <w:sz w:val="28"/>
                <w:szCs w:val="28"/>
              </w:rPr>
            </w:pPr>
            <w:r w:rsidRPr="00FA0D83">
              <w:rPr>
                <w:rFonts w:ascii="Times New Roman" w:hAnsi="Times New Roman" w:cs="Times New Roman"/>
                <w:bCs/>
                <w:color w:val="000000"/>
                <w:sz w:val="28"/>
                <w:szCs w:val="28"/>
              </w:rPr>
              <w:t>90</w:t>
            </w:r>
          </w:p>
        </w:tc>
        <w:tc>
          <w:tcPr>
            <w:tcW w:w="1411" w:type="dxa"/>
          </w:tcPr>
          <w:p w:rsidR="00A71F66" w:rsidRPr="00FA0D83" w:rsidRDefault="00A71F66" w:rsidP="00A71F66">
            <w:pPr>
              <w:autoSpaceDE w:val="0"/>
              <w:autoSpaceDN w:val="0"/>
              <w:adjustRightInd w:val="0"/>
              <w:spacing w:before="120" w:after="120"/>
              <w:jc w:val="center"/>
              <w:rPr>
                <w:rFonts w:ascii="Times New Roman" w:hAnsi="Times New Roman" w:cs="Times New Roman"/>
                <w:bCs/>
                <w:color w:val="000000"/>
                <w:sz w:val="28"/>
                <w:szCs w:val="28"/>
              </w:rPr>
            </w:pPr>
            <w:r w:rsidRPr="00FA0D83">
              <w:rPr>
                <w:rFonts w:ascii="Times New Roman" w:hAnsi="Times New Roman" w:cs="Times New Roman"/>
                <w:bCs/>
                <w:color w:val="000000"/>
                <w:sz w:val="28"/>
                <w:szCs w:val="28"/>
              </w:rPr>
              <w:t>80</w:t>
            </w:r>
          </w:p>
        </w:tc>
      </w:tr>
      <w:tr w:rsidR="00A71F66" w:rsidRPr="00FA0D83" w:rsidTr="00A71F66">
        <w:tc>
          <w:tcPr>
            <w:tcW w:w="3964" w:type="dxa"/>
          </w:tcPr>
          <w:p w:rsidR="00A71F66" w:rsidRPr="00FA0D83" w:rsidRDefault="00A71F66" w:rsidP="00A71F66">
            <w:pPr>
              <w:autoSpaceDE w:val="0"/>
              <w:autoSpaceDN w:val="0"/>
              <w:adjustRightInd w:val="0"/>
              <w:spacing w:before="120" w:after="120"/>
              <w:jc w:val="center"/>
              <w:rPr>
                <w:rFonts w:ascii="Times New Roman" w:hAnsi="Times New Roman" w:cs="Times New Roman"/>
                <w:bCs/>
                <w:color w:val="000000"/>
                <w:sz w:val="28"/>
                <w:szCs w:val="28"/>
              </w:rPr>
            </w:pPr>
            <w:r w:rsidRPr="00FA0D83">
              <w:rPr>
                <w:rFonts w:ascii="Times New Roman" w:hAnsi="Times New Roman" w:cs="Times New Roman"/>
                <w:bCs/>
                <w:color w:val="000000"/>
                <w:sz w:val="28"/>
                <w:szCs w:val="28"/>
              </w:rPr>
              <w:t>98 и выше</w:t>
            </w:r>
          </w:p>
        </w:tc>
        <w:tc>
          <w:tcPr>
            <w:tcW w:w="1418" w:type="dxa"/>
          </w:tcPr>
          <w:p w:rsidR="00A71F66" w:rsidRPr="00FA0D83" w:rsidRDefault="00A71F66" w:rsidP="00A71F66">
            <w:pPr>
              <w:autoSpaceDE w:val="0"/>
              <w:autoSpaceDN w:val="0"/>
              <w:adjustRightInd w:val="0"/>
              <w:spacing w:before="120" w:after="120"/>
              <w:jc w:val="center"/>
              <w:rPr>
                <w:rFonts w:ascii="Times New Roman" w:hAnsi="Times New Roman" w:cs="Times New Roman"/>
                <w:bCs/>
                <w:color w:val="000000"/>
                <w:sz w:val="28"/>
                <w:szCs w:val="28"/>
              </w:rPr>
            </w:pPr>
            <w:r w:rsidRPr="00FA0D83">
              <w:rPr>
                <w:rFonts w:ascii="Times New Roman" w:hAnsi="Times New Roman" w:cs="Times New Roman"/>
                <w:bCs/>
                <w:color w:val="000000"/>
                <w:sz w:val="28"/>
                <w:szCs w:val="28"/>
              </w:rPr>
              <w:t>110</w:t>
            </w:r>
          </w:p>
        </w:tc>
        <w:tc>
          <w:tcPr>
            <w:tcW w:w="1417" w:type="dxa"/>
          </w:tcPr>
          <w:p w:rsidR="00A71F66" w:rsidRPr="00FA0D83" w:rsidRDefault="00A71F66" w:rsidP="00A71F66">
            <w:pPr>
              <w:autoSpaceDE w:val="0"/>
              <w:autoSpaceDN w:val="0"/>
              <w:adjustRightInd w:val="0"/>
              <w:spacing w:before="120" w:after="120"/>
              <w:jc w:val="center"/>
              <w:rPr>
                <w:rFonts w:ascii="Times New Roman" w:hAnsi="Times New Roman" w:cs="Times New Roman"/>
                <w:bCs/>
                <w:color w:val="000000"/>
                <w:sz w:val="28"/>
                <w:szCs w:val="28"/>
              </w:rPr>
            </w:pPr>
            <w:r w:rsidRPr="00FA0D83">
              <w:rPr>
                <w:rFonts w:ascii="Times New Roman" w:hAnsi="Times New Roman" w:cs="Times New Roman"/>
                <w:bCs/>
                <w:color w:val="000000"/>
                <w:sz w:val="28"/>
                <w:szCs w:val="28"/>
              </w:rPr>
              <w:t>105</w:t>
            </w:r>
          </w:p>
        </w:tc>
        <w:tc>
          <w:tcPr>
            <w:tcW w:w="1418" w:type="dxa"/>
          </w:tcPr>
          <w:p w:rsidR="00A71F66" w:rsidRPr="00FA0D83" w:rsidRDefault="00A71F66" w:rsidP="00A71F66">
            <w:pPr>
              <w:autoSpaceDE w:val="0"/>
              <w:autoSpaceDN w:val="0"/>
              <w:adjustRightInd w:val="0"/>
              <w:spacing w:before="120" w:after="120"/>
              <w:jc w:val="center"/>
              <w:rPr>
                <w:rFonts w:ascii="Times New Roman" w:hAnsi="Times New Roman" w:cs="Times New Roman"/>
                <w:bCs/>
                <w:color w:val="000000"/>
                <w:sz w:val="28"/>
                <w:szCs w:val="28"/>
              </w:rPr>
            </w:pPr>
            <w:r w:rsidRPr="00FA0D83">
              <w:rPr>
                <w:rFonts w:ascii="Times New Roman" w:hAnsi="Times New Roman" w:cs="Times New Roman"/>
                <w:bCs/>
                <w:color w:val="000000"/>
                <w:sz w:val="28"/>
                <w:szCs w:val="28"/>
              </w:rPr>
              <w:t>100</w:t>
            </w:r>
          </w:p>
        </w:tc>
        <w:tc>
          <w:tcPr>
            <w:tcW w:w="1411" w:type="dxa"/>
          </w:tcPr>
          <w:p w:rsidR="00A71F66" w:rsidRPr="00FA0D83" w:rsidRDefault="00A71F66" w:rsidP="00A71F66">
            <w:pPr>
              <w:autoSpaceDE w:val="0"/>
              <w:autoSpaceDN w:val="0"/>
              <w:adjustRightInd w:val="0"/>
              <w:spacing w:before="120" w:after="120"/>
              <w:jc w:val="center"/>
              <w:rPr>
                <w:rFonts w:ascii="Times New Roman" w:hAnsi="Times New Roman" w:cs="Times New Roman"/>
                <w:bCs/>
                <w:color w:val="000000"/>
                <w:sz w:val="28"/>
                <w:szCs w:val="28"/>
              </w:rPr>
            </w:pPr>
            <w:r w:rsidRPr="00FA0D83">
              <w:rPr>
                <w:rFonts w:ascii="Times New Roman" w:hAnsi="Times New Roman" w:cs="Times New Roman"/>
                <w:bCs/>
                <w:color w:val="000000"/>
                <w:sz w:val="28"/>
                <w:szCs w:val="28"/>
              </w:rPr>
              <w:t>90</w:t>
            </w:r>
          </w:p>
        </w:tc>
      </w:tr>
    </w:tbl>
    <w:p w:rsidR="00A71F66" w:rsidRPr="00852E26" w:rsidRDefault="00A71F66" w:rsidP="00A71F66">
      <w:pPr>
        <w:shd w:val="clear" w:color="auto" w:fill="FFFFFF"/>
        <w:autoSpaceDE w:val="0"/>
        <w:autoSpaceDN w:val="0"/>
        <w:adjustRightInd w:val="0"/>
        <w:spacing w:before="120" w:after="120" w:line="360" w:lineRule="auto"/>
        <w:jc w:val="center"/>
        <w:rPr>
          <w:rFonts w:ascii="Times New Roman" w:hAnsi="Times New Roman" w:cs="Times New Roman"/>
          <w:bCs/>
          <w:color w:val="000000"/>
          <w:sz w:val="28"/>
          <w:szCs w:val="28"/>
        </w:rPr>
      </w:pPr>
    </w:p>
    <w:p w:rsidR="00A71F66" w:rsidRPr="00852E26"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852E26">
        <w:rPr>
          <w:rFonts w:ascii="Times New Roman" w:hAnsi="Times New Roman" w:cs="Times New Roman"/>
          <w:color w:val="000000"/>
          <w:sz w:val="28"/>
          <w:szCs w:val="28"/>
        </w:rPr>
        <w:t xml:space="preserve">      Итак, в круг премируемых по тем или иным показателям должны включаться только те работники, которые могут не</w:t>
      </w:r>
      <w:r w:rsidRPr="00852E26">
        <w:rPr>
          <w:rFonts w:ascii="Times New Roman" w:hAnsi="Times New Roman" w:cs="Times New Roman"/>
          <w:color w:val="000000"/>
          <w:sz w:val="28"/>
          <w:szCs w:val="28"/>
        </w:rPr>
        <w:softHyphen/>
        <w:t>посредственно воздействовать на эти показатели.</w:t>
      </w:r>
    </w:p>
    <w:p w:rsidR="00A71F66" w:rsidRPr="00852E26" w:rsidRDefault="00A71F66" w:rsidP="00A71F66">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852E26">
        <w:rPr>
          <w:rFonts w:ascii="Times New Roman" w:hAnsi="Times New Roman" w:cs="Times New Roman"/>
          <w:i/>
          <w:iCs/>
          <w:color w:val="000000"/>
          <w:sz w:val="28"/>
          <w:szCs w:val="28"/>
        </w:rPr>
        <w:t xml:space="preserve">Индивидуальное премирование </w:t>
      </w:r>
      <w:r w:rsidRPr="00852E26">
        <w:rPr>
          <w:rFonts w:ascii="Times New Roman" w:hAnsi="Times New Roman" w:cs="Times New Roman"/>
          <w:color w:val="000000"/>
          <w:sz w:val="28"/>
          <w:szCs w:val="28"/>
        </w:rPr>
        <w:t>целесообразно использо</w:t>
      </w:r>
      <w:r w:rsidRPr="00852E26">
        <w:rPr>
          <w:rFonts w:ascii="Times New Roman" w:hAnsi="Times New Roman" w:cs="Times New Roman"/>
          <w:color w:val="000000"/>
          <w:sz w:val="28"/>
          <w:szCs w:val="28"/>
        </w:rPr>
        <w:softHyphen/>
        <w:t>вать, когда условия организации производства предопределя</w:t>
      </w:r>
      <w:r w:rsidRPr="00852E26">
        <w:rPr>
          <w:rFonts w:ascii="Times New Roman" w:hAnsi="Times New Roman" w:cs="Times New Roman"/>
          <w:color w:val="000000"/>
          <w:sz w:val="28"/>
          <w:szCs w:val="28"/>
        </w:rPr>
        <w:softHyphen/>
        <w:t>ют работу каждого независимо друг от друга или требуются работники с особыми навыками и умениями. В этом случае индивидуальные показатели и условия премирования устанав</w:t>
      </w:r>
      <w:r w:rsidRPr="00852E26">
        <w:rPr>
          <w:rFonts w:ascii="Times New Roman" w:hAnsi="Times New Roman" w:cs="Times New Roman"/>
          <w:color w:val="000000"/>
          <w:sz w:val="28"/>
          <w:szCs w:val="28"/>
        </w:rPr>
        <w:softHyphen/>
        <w:t xml:space="preserve">ливаются </w:t>
      </w:r>
      <w:r w:rsidRPr="00852E26">
        <w:rPr>
          <w:rFonts w:ascii="Times New Roman" w:hAnsi="Times New Roman" w:cs="Times New Roman"/>
          <w:color w:val="000000"/>
          <w:sz w:val="28"/>
          <w:szCs w:val="28"/>
        </w:rPr>
        <w:lastRenderedPageBreak/>
        <w:t>непосредственно по профессиям и видам работ, а премия начисляется на основную заработную плату каждого работника.</w:t>
      </w:r>
    </w:p>
    <w:p w:rsidR="00A71F66" w:rsidRPr="00852E26" w:rsidRDefault="00A71F66" w:rsidP="00A71F66">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852E26">
        <w:rPr>
          <w:rFonts w:ascii="Times New Roman" w:hAnsi="Times New Roman" w:cs="Times New Roman"/>
          <w:color w:val="000000"/>
          <w:sz w:val="28"/>
          <w:szCs w:val="28"/>
        </w:rPr>
        <w:t>Коллективное премирование может использоваться как при коллективной, так и при индивидуальной организации труда. Его целью является создать у рабочих заинтересован</w:t>
      </w:r>
      <w:r w:rsidRPr="00852E26">
        <w:rPr>
          <w:rFonts w:ascii="Times New Roman" w:hAnsi="Times New Roman" w:cs="Times New Roman"/>
          <w:color w:val="000000"/>
          <w:sz w:val="28"/>
          <w:szCs w:val="28"/>
        </w:rPr>
        <w:softHyphen/>
        <w:t>ность в общих конечных результатах работы бригады, цеха, участка. Премия начисляется по коллективным показателям премирования на основную заработную плату бригады в це</w:t>
      </w:r>
      <w:r w:rsidRPr="00852E26">
        <w:rPr>
          <w:rFonts w:ascii="Times New Roman" w:hAnsi="Times New Roman" w:cs="Times New Roman"/>
          <w:color w:val="000000"/>
          <w:sz w:val="28"/>
          <w:szCs w:val="28"/>
        </w:rPr>
        <w:softHyphen/>
        <w:t>лом.</w:t>
      </w:r>
    </w:p>
    <w:p w:rsidR="00A71F66" w:rsidRPr="00852E26" w:rsidRDefault="00A71F66" w:rsidP="00A71F66">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852E26">
        <w:rPr>
          <w:rFonts w:ascii="Times New Roman" w:hAnsi="Times New Roman" w:cs="Times New Roman"/>
          <w:color w:val="000000"/>
          <w:sz w:val="28"/>
          <w:szCs w:val="28"/>
        </w:rPr>
        <w:t>Премирование коллективов рекомендуется нацеливать на улучшение результатов их деятельности, прежде всего по качественным показателям. Для рабочих основного производ</w:t>
      </w:r>
      <w:r w:rsidRPr="00852E26">
        <w:rPr>
          <w:rFonts w:ascii="Times New Roman" w:hAnsi="Times New Roman" w:cs="Times New Roman"/>
          <w:color w:val="000000"/>
          <w:sz w:val="28"/>
          <w:szCs w:val="28"/>
        </w:rPr>
        <w:softHyphen/>
        <w:t>ства это могут быть:</w:t>
      </w:r>
    </w:p>
    <w:p w:rsidR="00A71F66" w:rsidRPr="00852E26"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852E26">
        <w:rPr>
          <w:rFonts w:ascii="Times New Roman" w:hAnsi="Times New Roman" w:cs="Times New Roman"/>
          <w:color w:val="000000"/>
          <w:sz w:val="28"/>
          <w:szCs w:val="28"/>
        </w:rPr>
        <w:t xml:space="preserve">      -при стимулировании улучшения качества продукции, работ, услуг - улучшение сортности продукции, рост сдачи продукции с первого предъявления, сокращение случаев воз</w:t>
      </w:r>
      <w:r w:rsidRPr="00852E26">
        <w:rPr>
          <w:rFonts w:ascii="Times New Roman" w:hAnsi="Times New Roman" w:cs="Times New Roman"/>
          <w:color w:val="000000"/>
          <w:sz w:val="28"/>
          <w:szCs w:val="28"/>
        </w:rPr>
        <w:softHyphen/>
        <w:t>врата некачественной продукции, рекламаций, снижение бра</w:t>
      </w:r>
      <w:r w:rsidRPr="00852E26">
        <w:rPr>
          <w:rFonts w:ascii="Times New Roman" w:hAnsi="Times New Roman" w:cs="Times New Roman"/>
          <w:color w:val="000000"/>
          <w:sz w:val="28"/>
          <w:szCs w:val="28"/>
        </w:rPr>
        <w:softHyphen/>
        <w:t>ка, отсутствие претензий к продукции со стороны служб тех</w:t>
      </w:r>
      <w:r w:rsidRPr="00852E26">
        <w:rPr>
          <w:rFonts w:ascii="Times New Roman" w:hAnsi="Times New Roman" w:cs="Times New Roman"/>
          <w:color w:val="000000"/>
          <w:sz w:val="28"/>
          <w:szCs w:val="28"/>
        </w:rPr>
        <w:softHyphen/>
        <w:t>нического контроля и потребителей;</w:t>
      </w:r>
    </w:p>
    <w:p w:rsidR="00A71F66" w:rsidRPr="00852E26"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852E26">
        <w:rPr>
          <w:rFonts w:ascii="Times New Roman" w:hAnsi="Times New Roman" w:cs="Times New Roman"/>
          <w:color w:val="000000"/>
          <w:sz w:val="28"/>
          <w:szCs w:val="28"/>
        </w:rPr>
        <w:t xml:space="preserve">       -при стимулировании снижения материальных затрат -экономия сырья, материалов, топливно-энергетических ресур</w:t>
      </w:r>
      <w:r w:rsidRPr="00852E26">
        <w:rPr>
          <w:rFonts w:ascii="Times New Roman" w:hAnsi="Times New Roman" w:cs="Times New Roman"/>
          <w:color w:val="000000"/>
          <w:sz w:val="28"/>
          <w:szCs w:val="28"/>
        </w:rPr>
        <w:softHyphen/>
        <w:t>сов, инструмента, уменьшение потерь, отходов на единицу продукции по сравнению с достигнутым уровнем;</w:t>
      </w:r>
    </w:p>
    <w:p w:rsidR="00A71F66" w:rsidRPr="00852E26"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color w:val="000000"/>
          <w:sz w:val="28"/>
          <w:szCs w:val="28"/>
        </w:rPr>
      </w:pPr>
      <w:r w:rsidRPr="00852E26">
        <w:rPr>
          <w:rFonts w:ascii="Times New Roman" w:hAnsi="Times New Roman" w:cs="Times New Roman"/>
          <w:color w:val="000000"/>
          <w:sz w:val="28"/>
          <w:szCs w:val="28"/>
        </w:rPr>
        <w:t xml:space="preserve">      -при стимулировании освоения новой техники и про</w:t>
      </w:r>
      <w:r w:rsidRPr="00852E26">
        <w:rPr>
          <w:rFonts w:ascii="Times New Roman" w:hAnsi="Times New Roman" w:cs="Times New Roman"/>
          <w:color w:val="000000"/>
          <w:sz w:val="28"/>
          <w:szCs w:val="28"/>
        </w:rPr>
        <w:softHyphen/>
        <w:t>грессивной технологии - повышение коэффициента загрузки оборудования, сокращение затрат на его эксплуатацию, повы</w:t>
      </w:r>
      <w:r w:rsidRPr="00852E26">
        <w:rPr>
          <w:rFonts w:ascii="Times New Roman" w:hAnsi="Times New Roman" w:cs="Times New Roman"/>
          <w:color w:val="000000"/>
          <w:sz w:val="28"/>
          <w:szCs w:val="28"/>
        </w:rPr>
        <w:softHyphen/>
        <w:t>шение коэффициента сменности работы новых типов машин, сокращение сроков освоения прогрессивной технологии.</w:t>
      </w:r>
    </w:p>
    <w:p w:rsidR="00A71F66" w:rsidRPr="00852E26" w:rsidRDefault="00A71F66" w:rsidP="00A71F66">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852E26">
        <w:rPr>
          <w:rFonts w:ascii="Times New Roman" w:hAnsi="Times New Roman" w:cs="Times New Roman"/>
          <w:sz w:val="28"/>
          <w:szCs w:val="28"/>
        </w:rPr>
        <w:t>Можно использовать системы премиального вознаграж</w:t>
      </w:r>
      <w:r w:rsidRPr="00852E26">
        <w:rPr>
          <w:rFonts w:ascii="Times New Roman" w:hAnsi="Times New Roman" w:cs="Times New Roman"/>
          <w:sz w:val="28"/>
          <w:szCs w:val="28"/>
        </w:rPr>
        <w:softHyphen/>
        <w:t>дения, применяемые за рубежом. Основная идея таких систем заключается в выплате нормативной повременной расценки и дополнительной оплате за сэкономленное время по сравнению с допустимой нормой.</w:t>
      </w:r>
    </w:p>
    <w:p w:rsidR="00A71F66" w:rsidRPr="00852E26" w:rsidRDefault="00A71F66" w:rsidP="00A71F66">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852E26">
        <w:rPr>
          <w:rFonts w:ascii="Times New Roman" w:hAnsi="Times New Roman" w:cs="Times New Roman"/>
          <w:sz w:val="28"/>
          <w:szCs w:val="28"/>
        </w:rPr>
        <w:t>Примером такой оплаты являются системы Хэлси и Роуана.</w:t>
      </w:r>
    </w:p>
    <w:p w:rsidR="00A71F66" w:rsidRPr="00852E26"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852E26">
        <w:rPr>
          <w:rFonts w:ascii="Times New Roman" w:hAnsi="Times New Roman" w:cs="Times New Roman"/>
          <w:sz w:val="28"/>
          <w:szCs w:val="28"/>
        </w:rPr>
        <w:t xml:space="preserve">      </w:t>
      </w:r>
      <w:r>
        <w:rPr>
          <w:rFonts w:ascii="Times New Roman" w:hAnsi="Times New Roman" w:cs="Times New Roman"/>
          <w:sz w:val="28"/>
          <w:szCs w:val="28"/>
        </w:rPr>
        <w:tab/>
      </w:r>
      <w:r w:rsidRPr="00852E26">
        <w:rPr>
          <w:rFonts w:ascii="Times New Roman" w:hAnsi="Times New Roman" w:cs="Times New Roman"/>
          <w:i/>
          <w:iCs/>
          <w:sz w:val="28"/>
          <w:szCs w:val="28"/>
        </w:rPr>
        <w:t xml:space="preserve">План Хэлси.     </w:t>
      </w:r>
      <w:r w:rsidRPr="00852E26">
        <w:rPr>
          <w:rFonts w:ascii="Times New Roman" w:hAnsi="Times New Roman" w:cs="Times New Roman"/>
          <w:sz w:val="28"/>
          <w:szCs w:val="28"/>
        </w:rPr>
        <w:t>Работник получает 50% сэкономленного времени:</w:t>
      </w:r>
    </w:p>
    <w:p w:rsidR="00A71F66" w:rsidRPr="00852E26" w:rsidRDefault="00A71F66" w:rsidP="00A71F66">
      <w:pPr>
        <w:shd w:val="clear" w:color="auto" w:fill="FFFFFF"/>
        <w:autoSpaceDE w:val="0"/>
        <w:autoSpaceDN w:val="0"/>
        <w:adjustRightInd w:val="0"/>
        <w:spacing w:before="120" w:after="120" w:line="360" w:lineRule="auto"/>
        <w:jc w:val="center"/>
        <w:rPr>
          <w:rFonts w:ascii="Times New Roman" w:hAnsi="Times New Roman" w:cs="Times New Roman"/>
          <w:b/>
          <w:i/>
          <w:sz w:val="28"/>
          <w:szCs w:val="28"/>
        </w:rPr>
      </w:pPr>
      <w:r w:rsidRPr="008C6353">
        <w:rPr>
          <w:rFonts w:ascii="Times New Roman" w:hAnsi="Times New Roman" w:cs="Times New Roman"/>
          <w:b/>
          <w:i/>
          <w:sz w:val="32"/>
          <w:szCs w:val="28"/>
        </w:rPr>
        <w:lastRenderedPageBreak/>
        <w:t>П = (В</w:t>
      </w:r>
      <w:r w:rsidRPr="008C6353">
        <w:rPr>
          <w:rFonts w:ascii="Times New Roman" w:hAnsi="Times New Roman" w:cs="Times New Roman"/>
          <w:b/>
          <w:i/>
          <w:sz w:val="32"/>
          <w:szCs w:val="28"/>
          <w:vertAlign w:val="subscript"/>
        </w:rPr>
        <w:t>доп</w:t>
      </w:r>
      <w:r w:rsidRPr="008C6353">
        <w:rPr>
          <w:rFonts w:ascii="Times New Roman" w:hAnsi="Times New Roman" w:cs="Times New Roman"/>
          <w:b/>
          <w:i/>
          <w:sz w:val="32"/>
          <w:szCs w:val="28"/>
        </w:rPr>
        <w:t xml:space="preserve"> – Вфакт)/2*Р</w:t>
      </w:r>
      <w:r w:rsidRPr="00852E26">
        <w:rPr>
          <w:rFonts w:ascii="Times New Roman" w:hAnsi="Times New Roman" w:cs="Times New Roman"/>
          <w:b/>
          <w:i/>
          <w:sz w:val="28"/>
          <w:szCs w:val="28"/>
        </w:rPr>
        <w:t>,</w:t>
      </w:r>
    </w:p>
    <w:p w:rsidR="00A71F66" w:rsidRPr="00852E26"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852E26">
        <w:rPr>
          <w:rFonts w:ascii="Times New Roman" w:hAnsi="Times New Roman" w:cs="Times New Roman"/>
          <w:sz w:val="28"/>
          <w:szCs w:val="28"/>
        </w:rPr>
        <w:t xml:space="preserve">где: </w:t>
      </w:r>
      <w:r w:rsidRPr="00852E26">
        <w:rPr>
          <w:rFonts w:ascii="Times New Roman" w:hAnsi="Times New Roman" w:cs="Times New Roman"/>
          <w:b/>
          <w:i/>
          <w:sz w:val="28"/>
          <w:szCs w:val="28"/>
        </w:rPr>
        <w:t>П</w:t>
      </w:r>
      <w:r w:rsidRPr="00852E26">
        <w:rPr>
          <w:rFonts w:ascii="Times New Roman" w:hAnsi="Times New Roman" w:cs="Times New Roman"/>
          <w:sz w:val="28"/>
          <w:szCs w:val="28"/>
        </w:rPr>
        <w:t xml:space="preserve">    -   премия;</w:t>
      </w:r>
    </w:p>
    <w:p w:rsidR="00A71F66" w:rsidRPr="00852E26"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852E26">
        <w:rPr>
          <w:rFonts w:ascii="Times New Roman" w:hAnsi="Times New Roman" w:cs="Times New Roman"/>
          <w:b/>
          <w:i/>
          <w:sz w:val="28"/>
          <w:szCs w:val="28"/>
        </w:rPr>
        <w:t xml:space="preserve">       В</w:t>
      </w:r>
      <w:r w:rsidRPr="00852E26">
        <w:rPr>
          <w:rFonts w:ascii="Times New Roman" w:hAnsi="Times New Roman" w:cs="Times New Roman"/>
          <w:b/>
          <w:i/>
          <w:sz w:val="28"/>
          <w:szCs w:val="28"/>
          <w:vertAlign w:val="subscript"/>
        </w:rPr>
        <w:t>доп</w:t>
      </w:r>
      <w:r w:rsidRPr="00852E26">
        <w:rPr>
          <w:rFonts w:ascii="Times New Roman" w:hAnsi="Times New Roman" w:cs="Times New Roman"/>
          <w:sz w:val="28"/>
          <w:szCs w:val="28"/>
        </w:rPr>
        <w:t xml:space="preserve"> - допустимое время;</w:t>
      </w:r>
    </w:p>
    <w:p w:rsidR="00A71F66" w:rsidRPr="00852E26"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852E26">
        <w:rPr>
          <w:rFonts w:ascii="Times New Roman" w:hAnsi="Times New Roman" w:cs="Times New Roman"/>
          <w:sz w:val="28"/>
          <w:szCs w:val="28"/>
        </w:rPr>
        <w:t xml:space="preserve">       </w:t>
      </w:r>
      <w:r w:rsidRPr="00852E26">
        <w:rPr>
          <w:rFonts w:ascii="Times New Roman" w:hAnsi="Times New Roman" w:cs="Times New Roman"/>
          <w:b/>
          <w:i/>
          <w:sz w:val="28"/>
          <w:szCs w:val="28"/>
        </w:rPr>
        <w:t>В</w:t>
      </w:r>
      <w:r w:rsidRPr="00852E26">
        <w:rPr>
          <w:rFonts w:ascii="Times New Roman" w:hAnsi="Times New Roman" w:cs="Times New Roman"/>
          <w:b/>
          <w:i/>
          <w:sz w:val="28"/>
          <w:szCs w:val="28"/>
          <w:vertAlign w:val="subscript"/>
        </w:rPr>
        <w:t xml:space="preserve">факт </w:t>
      </w:r>
      <w:r w:rsidRPr="00852E26">
        <w:rPr>
          <w:rFonts w:ascii="Times New Roman" w:hAnsi="Times New Roman" w:cs="Times New Roman"/>
          <w:sz w:val="28"/>
          <w:szCs w:val="28"/>
        </w:rPr>
        <w:t xml:space="preserve">-   затраченное время; </w:t>
      </w:r>
    </w:p>
    <w:p w:rsidR="00A71F66" w:rsidRPr="00852E26"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852E26">
        <w:rPr>
          <w:rFonts w:ascii="Times New Roman" w:hAnsi="Times New Roman" w:cs="Times New Roman"/>
          <w:b/>
          <w:i/>
          <w:sz w:val="28"/>
          <w:szCs w:val="28"/>
        </w:rPr>
        <w:t xml:space="preserve">       Р</w:t>
      </w:r>
      <w:r w:rsidRPr="00852E26">
        <w:rPr>
          <w:rFonts w:ascii="Times New Roman" w:hAnsi="Times New Roman" w:cs="Times New Roman"/>
          <w:sz w:val="28"/>
          <w:szCs w:val="28"/>
        </w:rPr>
        <w:t xml:space="preserve">     -   расценка за час.</w:t>
      </w:r>
    </w:p>
    <w:p w:rsidR="00A71F66" w:rsidRPr="00852E26"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852E26">
        <w:rPr>
          <w:rFonts w:ascii="Times New Roman" w:hAnsi="Times New Roman" w:cs="Times New Roman"/>
          <w:sz w:val="28"/>
          <w:szCs w:val="28"/>
        </w:rPr>
        <w:t xml:space="preserve">      </w:t>
      </w:r>
      <w:r w:rsidRPr="00852E26">
        <w:rPr>
          <w:rFonts w:ascii="Times New Roman" w:hAnsi="Times New Roman" w:cs="Times New Roman"/>
          <w:i/>
          <w:iCs/>
          <w:sz w:val="28"/>
          <w:szCs w:val="28"/>
        </w:rPr>
        <w:t xml:space="preserve">План Роуана. </w:t>
      </w:r>
      <w:r w:rsidRPr="00852E26">
        <w:rPr>
          <w:rFonts w:ascii="Times New Roman" w:hAnsi="Times New Roman" w:cs="Times New Roman"/>
          <w:sz w:val="28"/>
          <w:szCs w:val="28"/>
        </w:rPr>
        <w:t>Размер премии определяется отношением затраченного времени к допустимому:</w:t>
      </w:r>
    </w:p>
    <w:p w:rsidR="00A71F66" w:rsidRPr="00852E26" w:rsidRDefault="00A71F66" w:rsidP="00A71F66">
      <w:pPr>
        <w:shd w:val="clear" w:color="auto" w:fill="FFFFFF"/>
        <w:autoSpaceDE w:val="0"/>
        <w:autoSpaceDN w:val="0"/>
        <w:adjustRightInd w:val="0"/>
        <w:spacing w:before="120" w:after="120" w:line="360" w:lineRule="auto"/>
        <w:jc w:val="center"/>
        <w:rPr>
          <w:rFonts w:ascii="Times New Roman" w:hAnsi="Times New Roman" w:cs="Times New Roman"/>
          <w:b/>
          <w:i/>
          <w:sz w:val="28"/>
          <w:szCs w:val="28"/>
        </w:rPr>
      </w:pPr>
      <w:r w:rsidRPr="008C6353">
        <w:rPr>
          <w:rFonts w:ascii="Times New Roman" w:hAnsi="Times New Roman" w:cs="Times New Roman"/>
          <w:b/>
          <w:i/>
          <w:sz w:val="32"/>
          <w:szCs w:val="28"/>
        </w:rPr>
        <w:t>П = (В</w:t>
      </w:r>
      <w:r w:rsidRPr="008C6353">
        <w:rPr>
          <w:rFonts w:ascii="Times New Roman" w:hAnsi="Times New Roman" w:cs="Times New Roman"/>
          <w:b/>
          <w:i/>
          <w:sz w:val="32"/>
          <w:szCs w:val="28"/>
          <w:vertAlign w:val="subscript"/>
        </w:rPr>
        <w:t>факт</w:t>
      </w:r>
      <w:r w:rsidRPr="008C6353">
        <w:rPr>
          <w:rFonts w:ascii="Times New Roman" w:hAnsi="Times New Roman" w:cs="Times New Roman"/>
          <w:b/>
          <w:i/>
          <w:sz w:val="32"/>
          <w:szCs w:val="28"/>
        </w:rPr>
        <w:t xml:space="preserve"> / В</w:t>
      </w:r>
      <w:r w:rsidRPr="008C6353">
        <w:rPr>
          <w:rFonts w:ascii="Times New Roman" w:hAnsi="Times New Roman" w:cs="Times New Roman"/>
          <w:b/>
          <w:i/>
          <w:sz w:val="32"/>
          <w:szCs w:val="28"/>
          <w:vertAlign w:val="subscript"/>
        </w:rPr>
        <w:t>доп</w:t>
      </w:r>
      <w:r w:rsidRPr="008C6353">
        <w:rPr>
          <w:rFonts w:ascii="Times New Roman" w:hAnsi="Times New Roman" w:cs="Times New Roman"/>
          <w:b/>
          <w:i/>
          <w:sz w:val="32"/>
          <w:szCs w:val="28"/>
        </w:rPr>
        <w:t>)*В</w:t>
      </w:r>
      <w:r w:rsidRPr="008C6353">
        <w:rPr>
          <w:rFonts w:ascii="Times New Roman" w:hAnsi="Times New Roman" w:cs="Times New Roman"/>
          <w:b/>
          <w:i/>
          <w:sz w:val="32"/>
          <w:szCs w:val="28"/>
          <w:vertAlign w:val="subscript"/>
        </w:rPr>
        <w:t>э</w:t>
      </w:r>
      <w:r w:rsidRPr="008C6353">
        <w:rPr>
          <w:rFonts w:ascii="Times New Roman" w:hAnsi="Times New Roman" w:cs="Times New Roman"/>
          <w:b/>
          <w:i/>
          <w:sz w:val="32"/>
          <w:szCs w:val="28"/>
        </w:rPr>
        <w:t>*Р</w:t>
      </w:r>
      <w:r w:rsidRPr="00852E26">
        <w:rPr>
          <w:rFonts w:ascii="Times New Roman" w:hAnsi="Times New Roman" w:cs="Times New Roman"/>
          <w:b/>
          <w:i/>
          <w:sz w:val="28"/>
          <w:szCs w:val="28"/>
        </w:rPr>
        <w:t>,</w:t>
      </w:r>
    </w:p>
    <w:p w:rsidR="00A71F66" w:rsidRPr="00852E26"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852E26">
        <w:rPr>
          <w:rFonts w:ascii="Times New Roman" w:hAnsi="Times New Roman" w:cs="Times New Roman"/>
          <w:sz w:val="28"/>
          <w:szCs w:val="28"/>
        </w:rPr>
        <w:t xml:space="preserve">где: </w:t>
      </w:r>
      <w:r w:rsidRPr="00852E26">
        <w:rPr>
          <w:rFonts w:ascii="Times New Roman" w:hAnsi="Times New Roman" w:cs="Times New Roman"/>
          <w:b/>
          <w:i/>
          <w:sz w:val="28"/>
          <w:szCs w:val="28"/>
        </w:rPr>
        <w:t xml:space="preserve">П </w:t>
      </w:r>
      <w:r w:rsidRPr="00852E26">
        <w:rPr>
          <w:rFonts w:ascii="Times New Roman" w:hAnsi="Times New Roman" w:cs="Times New Roman"/>
          <w:sz w:val="28"/>
          <w:szCs w:val="28"/>
        </w:rPr>
        <w:t xml:space="preserve">   -   премия;</w:t>
      </w:r>
    </w:p>
    <w:p w:rsidR="00A71F66" w:rsidRPr="00852E26"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852E26">
        <w:rPr>
          <w:rFonts w:ascii="Times New Roman" w:hAnsi="Times New Roman" w:cs="Times New Roman"/>
          <w:sz w:val="28"/>
          <w:szCs w:val="28"/>
        </w:rPr>
        <w:t xml:space="preserve">       </w:t>
      </w:r>
      <w:r w:rsidRPr="00852E26">
        <w:rPr>
          <w:rFonts w:ascii="Times New Roman" w:hAnsi="Times New Roman" w:cs="Times New Roman"/>
          <w:b/>
          <w:i/>
          <w:sz w:val="28"/>
          <w:szCs w:val="28"/>
        </w:rPr>
        <w:t>В</w:t>
      </w:r>
      <w:r w:rsidRPr="00852E26">
        <w:rPr>
          <w:rFonts w:ascii="Times New Roman" w:hAnsi="Times New Roman" w:cs="Times New Roman"/>
          <w:b/>
          <w:i/>
          <w:sz w:val="28"/>
          <w:szCs w:val="28"/>
          <w:vertAlign w:val="subscript"/>
        </w:rPr>
        <w:t>доп</w:t>
      </w:r>
      <w:r w:rsidRPr="00852E26">
        <w:rPr>
          <w:rFonts w:ascii="Times New Roman" w:hAnsi="Times New Roman" w:cs="Times New Roman"/>
          <w:b/>
          <w:i/>
          <w:sz w:val="28"/>
          <w:szCs w:val="28"/>
        </w:rPr>
        <w:t xml:space="preserve"> </w:t>
      </w:r>
      <w:r w:rsidRPr="00852E26">
        <w:rPr>
          <w:rFonts w:ascii="Times New Roman" w:hAnsi="Times New Roman" w:cs="Times New Roman"/>
          <w:sz w:val="28"/>
          <w:szCs w:val="28"/>
        </w:rPr>
        <w:t>-   допустимое время;</w:t>
      </w:r>
    </w:p>
    <w:p w:rsidR="00A71F66" w:rsidRPr="00852E26"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852E26">
        <w:rPr>
          <w:rFonts w:ascii="Times New Roman" w:hAnsi="Times New Roman" w:cs="Times New Roman"/>
          <w:sz w:val="28"/>
          <w:szCs w:val="28"/>
        </w:rPr>
        <w:t xml:space="preserve">       </w:t>
      </w:r>
      <w:r w:rsidRPr="00852E26">
        <w:rPr>
          <w:rFonts w:ascii="Times New Roman" w:hAnsi="Times New Roman" w:cs="Times New Roman"/>
          <w:b/>
          <w:i/>
          <w:sz w:val="28"/>
          <w:szCs w:val="28"/>
        </w:rPr>
        <w:t>В</w:t>
      </w:r>
      <w:r w:rsidRPr="00852E26">
        <w:rPr>
          <w:rFonts w:ascii="Times New Roman" w:hAnsi="Times New Roman" w:cs="Times New Roman"/>
          <w:b/>
          <w:i/>
          <w:sz w:val="28"/>
          <w:szCs w:val="28"/>
          <w:vertAlign w:val="subscript"/>
        </w:rPr>
        <w:t>факт</w:t>
      </w:r>
      <w:r w:rsidRPr="00852E26">
        <w:rPr>
          <w:rFonts w:ascii="Times New Roman" w:hAnsi="Times New Roman" w:cs="Times New Roman"/>
          <w:sz w:val="28"/>
          <w:szCs w:val="28"/>
        </w:rPr>
        <w:t>-   затраченное время;</w:t>
      </w:r>
    </w:p>
    <w:p w:rsidR="00A71F66" w:rsidRPr="00852E26"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852E26">
        <w:rPr>
          <w:rFonts w:ascii="Times New Roman" w:hAnsi="Times New Roman" w:cs="Times New Roman"/>
          <w:b/>
          <w:i/>
          <w:sz w:val="28"/>
          <w:szCs w:val="28"/>
        </w:rPr>
        <w:t xml:space="preserve">       Р</w:t>
      </w:r>
      <w:r w:rsidRPr="00852E26">
        <w:rPr>
          <w:rFonts w:ascii="Times New Roman" w:hAnsi="Times New Roman" w:cs="Times New Roman"/>
          <w:i/>
          <w:sz w:val="28"/>
          <w:szCs w:val="28"/>
        </w:rPr>
        <w:t xml:space="preserve"> </w:t>
      </w:r>
      <w:r w:rsidRPr="00852E26">
        <w:rPr>
          <w:rFonts w:ascii="Times New Roman" w:hAnsi="Times New Roman" w:cs="Times New Roman"/>
          <w:sz w:val="28"/>
          <w:szCs w:val="28"/>
        </w:rPr>
        <w:t xml:space="preserve">    -   расценка за час^</w:t>
      </w:r>
    </w:p>
    <w:p w:rsidR="00A71F66" w:rsidRPr="00852E26"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852E26">
        <w:rPr>
          <w:rFonts w:ascii="Times New Roman" w:hAnsi="Times New Roman" w:cs="Times New Roman"/>
          <w:b/>
          <w:i/>
          <w:sz w:val="28"/>
          <w:szCs w:val="28"/>
        </w:rPr>
        <w:t xml:space="preserve">      В</w:t>
      </w:r>
      <w:r w:rsidRPr="00852E26">
        <w:rPr>
          <w:rFonts w:ascii="Times New Roman" w:hAnsi="Times New Roman" w:cs="Times New Roman"/>
          <w:b/>
          <w:i/>
          <w:sz w:val="28"/>
          <w:szCs w:val="28"/>
          <w:vertAlign w:val="subscript"/>
        </w:rPr>
        <w:t>э</w:t>
      </w:r>
      <w:r w:rsidRPr="00852E26">
        <w:rPr>
          <w:rFonts w:ascii="Times New Roman" w:hAnsi="Times New Roman" w:cs="Times New Roman"/>
          <w:b/>
          <w:i/>
          <w:sz w:val="28"/>
          <w:szCs w:val="28"/>
        </w:rPr>
        <w:t xml:space="preserve"> </w:t>
      </w:r>
      <w:r w:rsidRPr="00852E26">
        <w:rPr>
          <w:rFonts w:ascii="Times New Roman" w:hAnsi="Times New Roman" w:cs="Times New Roman"/>
          <w:sz w:val="28"/>
          <w:szCs w:val="28"/>
        </w:rPr>
        <w:t xml:space="preserve">  -   сэкономленное время.</w:t>
      </w:r>
    </w:p>
    <w:p w:rsidR="00A71F66" w:rsidRPr="00852E26" w:rsidRDefault="00A71F66" w:rsidP="00A71F66">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852E26">
        <w:rPr>
          <w:rFonts w:ascii="Times New Roman" w:hAnsi="Times New Roman" w:cs="Times New Roman"/>
          <w:sz w:val="28"/>
          <w:szCs w:val="28"/>
        </w:rPr>
        <w:t>Данные системы премиальных вознаграждений в дейст</w:t>
      </w:r>
      <w:r w:rsidRPr="00852E26">
        <w:rPr>
          <w:rFonts w:ascii="Times New Roman" w:hAnsi="Times New Roman" w:cs="Times New Roman"/>
          <w:sz w:val="28"/>
          <w:szCs w:val="28"/>
        </w:rPr>
        <w:softHyphen/>
        <w:t>вительности предназначены только для квалифицированных мастеров. На непрерывном же производстве производитель</w:t>
      </w:r>
      <w:r w:rsidRPr="00852E26">
        <w:rPr>
          <w:rFonts w:ascii="Times New Roman" w:hAnsi="Times New Roman" w:cs="Times New Roman"/>
          <w:sz w:val="28"/>
          <w:szCs w:val="28"/>
        </w:rPr>
        <w:softHyphen/>
        <w:t>ность отдельного работника во многом определяется скоро</w:t>
      </w:r>
      <w:r w:rsidRPr="00852E26">
        <w:rPr>
          <w:rFonts w:ascii="Times New Roman" w:hAnsi="Times New Roman" w:cs="Times New Roman"/>
          <w:sz w:val="28"/>
          <w:szCs w:val="28"/>
        </w:rPr>
        <w:softHyphen/>
        <w:t>стью производственной линии. В этом случае эти премиаль</w:t>
      </w:r>
      <w:r w:rsidRPr="00852E26">
        <w:rPr>
          <w:rFonts w:ascii="Times New Roman" w:hAnsi="Times New Roman" w:cs="Times New Roman"/>
          <w:sz w:val="28"/>
          <w:szCs w:val="28"/>
        </w:rPr>
        <w:softHyphen/>
        <w:t>ные системы могут применяться для отдельных работ: уста</w:t>
      </w:r>
      <w:r w:rsidRPr="00852E26">
        <w:rPr>
          <w:rFonts w:ascii="Times New Roman" w:hAnsi="Times New Roman" w:cs="Times New Roman"/>
          <w:sz w:val="28"/>
          <w:szCs w:val="28"/>
        </w:rPr>
        <w:softHyphen/>
        <w:t>новка радиоприемника, например, конвейерная сборка авто</w:t>
      </w:r>
      <w:r w:rsidRPr="00852E26">
        <w:rPr>
          <w:rFonts w:ascii="Times New Roman" w:hAnsi="Times New Roman" w:cs="Times New Roman"/>
          <w:sz w:val="28"/>
          <w:szCs w:val="28"/>
        </w:rPr>
        <w:softHyphen/>
        <w:t>мобиля.</w:t>
      </w:r>
    </w:p>
    <w:p w:rsidR="00A71F66" w:rsidRPr="00852E26" w:rsidRDefault="00A71F66" w:rsidP="00A71F66">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852E26">
        <w:rPr>
          <w:rFonts w:ascii="Times New Roman" w:hAnsi="Times New Roman" w:cs="Times New Roman"/>
          <w:i/>
          <w:iCs/>
          <w:sz w:val="28"/>
          <w:szCs w:val="28"/>
        </w:rPr>
        <w:t xml:space="preserve">Премия Браво Зулу </w:t>
      </w:r>
      <w:r w:rsidRPr="00852E26">
        <w:rPr>
          <w:rFonts w:ascii="Times New Roman" w:hAnsi="Times New Roman" w:cs="Times New Roman"/>
          <w:sz w:val="28"/>
          <w:szCs w:val="28"/>
        </w:rPr>
        <w:t>(морской сигнал, означающий «от</w:t>
      </w:r>
      <w:r w:rsidRPr="00852E26">
        <w:rPr>
          <w:rFonts w:ascii="Times New Roman" w:hAnsi="Times New Roman" w:cs="Times New Roman"/>
          <w:sz w:val="28"/>
          <w:szCs w:val="28"/>
        </w:rPr>
        <w:softHyphen/>
        <w:t>лично сделано») была внедрена, чтобы дать менеджерам воз</w:t>
      </w:r>
      <w:r w:rsidRPr="00852E26">
        <w:rPr>
          <w:rFonts w:ascii="Times New Roman" w:hAnsi="Times New Roman" w:cs="Times New Roman"/>
          <w:color w:val="000000"/>
          <w:sz w:val="28"/>
          <w:szCs w:val="28"/>
        </w:rPr>
        <w:t>можность немедленно вознаграждать работников за выдаю</w:t>
      </w:r>
      <w:r w:rsidRPr="00852E26">
        <w:rPr>
          <w:rFonts w:ascii="Times New Roman" w:hAnsi="Times New Roman" w:cs="Times New Roman"/>
          <w:color w:val="000000"/>
          <w:sz w:val="28"/>
          <w:szCs w:val="28"/>
        </w:rPr>
        <w:softHyphen/>
        <w:t>щиеся достижения, выходящие за пределы их нормальных обязанностей. Данные премии могут иметь денежную форму в виде чека или бесплатный обед, билет в театр</w:t>
      </w:r>
      <w:r w:rsidR="00793689">
        <w:rPr>
          <w:rFonts w:ascii="Times New Roman" w:hAnsi="Times New Roman" w:cs="Times New Roman"/>
          <w:color w:val="000000"/>
          <w:sz w:val="28"/>
          <w:szCs w:val="28"/>
        </w:rPr>
        <w:t>.</w:t>
      </w:r>
    </w:p>
    <w:p w:rsidR="00A71F66" w:rsidRPr="00852E26" w:rsidRDefault="00A71F66" w:rsidP="00A71F66">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852E26">
        <w:rPr>
          <w:rFonts w:ascii="Times New Roman" w:hAnsi="Times New Roman" w:cs="Times New Roman"/>
          <w:i/>
          <w:iCs/>
          <w:color w:val="000000"/>
          <w:sz w:val="28"/>
          <w:szCs w:val="28"/>
        </w:rPr>
        <w:t>Примеры использования балльной оценки при распреде</w:t>
      </w:r>
      <w:r w:rsidRPr="00852E26">
        <w:rPr>
          <w:rFonts w:ascii="Times New Roman" w:hAnsi="Times New Roman" w:cs="Times New Roman"/>
          <w:i/>
          <w:iCs/>
          <w:color w:val="000000"/>
          <w:sz w:val="28"/>
          <w:szCs w:val="28"/>
        </w:rPr>
        <w:softHyphen/>
        <w:t>лении суммы премии.</w:t>
      </w:r>
    </w:p>
    <w:p w:rsidR="00A71F66" w:rsidRPr="00852E26"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852E26">
        <w:rPr>
          <w:rFonts w:ascii="Times New Roman" w:hAnsi="Times New Roman" w:cs="Times New Roman"/>
          <w:b/>
          <w:color w:val="000000"/>
          <w:sz w:val="28"/>
          <w:szCs w:val="28"/>
        </w:rPr>
        <w:lastRenderedPageBreak/>
        <w:t xml:space="preserve">      Модель А.</w:t>
      </w:r>
      <w:r w:rsidRPr="00852E26">
        <w:rPr>
          <w:rFonts w:ascii="Times New Roman" w:hAnsi="Times New Roman" w:cs="Times New Roman"/>
          <w:color w:val="000000"/>
          <w:sz w:val="28"/>
          <w:szCs w:val="28"/>
        </w:rPr>
        <w:t xml:space="preserve"> 1. Условимся, что премия выдается трем со</w:t>
      </w:r>
      <w:r w:rsidRPr="00852E26">
        <w:rPr>
          <w:rFonts w:ascii="Times New Roman" w:hAnsi="Times New Roman" w:cs="Times New Roman"/>
          <w:color w:val="000000"/>
          <w:sz w:val="28"/>
          <w:szCs w:val="28"/>
        </w:rPr>
        <w:softHyphen/>
        <w:t>трудникам: А, Б и В.</w:t>
      </w:r>
    </w:p>
    <w:p w:rsidR="00A71F66" w:rsidRPr="00852E26"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color w:val="000000"/>
          <w:sz w:val="28"/>
          <w:szCs w:val="28"/>
        </w:rPr>
      </w:pPr>
      <w:r w:rsidRPr="00852E26">
        <w:rPr>
          <w:rFonts w:ascii="Times New Roman" w:hAnsi="Times New Roman" w:cs="Times New Roman"/>
          <w:b/>
          <w:i/>
          <w:color w:val="000000"/>
          <w:sz w:val="28"/>
          <w:szCs w:val="28"/>
        </w:rPr>
        <w:t>А - 70</w:t>
      </w:r>
      <w:r w:rsidRPr="00852E26">
        <w:rPr>
          <w:rFonts w:ascii="Times New Roman" w:hAnsi="Times New Roman" w:cs="Times New Roman"/>
          <w:color w:val="000000"/>
          <w:sz w:val="28"/>
          <w:szCs w:val="28"/>
        </w:rPr>
        <w:t xml:space="preserve"> баллов, </w:t>
      </w:r>
      <w:r w:rsidRPr="00852E26">
        <w:rPr>
          <w:rFonts w:ascii="Times New Roman" w:hAnsi="Times New Roman" w:cs="Times New Roman"/>
          <w:b/>
          <w:i/>
          <w:color w:val="000000"/>
          <w:sz w:val="28"/>
          <w:szCs w:val="28"/>
        </w:rPr>
        <w:t>Б - 80</w:t>
      </w:r>
      <w:r w:rsidRPr="00852E26">
        <w:rPr>
          <w:rFonts w:ascii="Times New Roman" w:hAnsi="Times New Roman" w:cs="Times New Roman"/>
          <w:color w:val="000000"/>
          <w:sz w:val="28"/>
          <w:szCs w:val="28"/>
        </w:rPr>
        <w:t xml:space="preserve"> баллов, </w:t>
      </w:r>
      <w:r w:rsidRPr="00852E26">
        <w:rPr>
          <w:rFonts w:ascii="Times New Roman" w:hAnsi="Times New Roman" w:cs="Times New Roman"/>
          <w:b/>
          <w:i/>
          <w:color w:val="000000"/>
          <w:sz w:val="28"/>
          <w:szCs w:val="28"/>
        </w:rPr>
        <w:t>В - 90</w:t>
      </w:r>
      <w:r w:rsidRPr="00852E26">
        <w:rPr>
          <w:rFonts w:ascii="Times New Roman" w:hAnsi="Times New Roman" w:cs="Times New Roman"/>
          <w:color w:val="000000"/>
          <w:sz w:val="28"/>
          <w:szCs w:val="28"/>
        </w:rPr>
        <w:t xml:space="preserve"> баллов. Среднее арифметическое - </w:t>
      </w:r>
      <w:r w:rsidRPr="00852E26">
        <w:rPr>
          <w:rFonts w:ascii="Times New Roman" w:hAnsi="Times New Roman" w:cs="Times New Roman"/>
          <w:b/>
          <w:i/>
          <w:color w:val="000000"/>
          <w:sz w:val="28"/>
          <w:szCs w:val="28"/>
        </w:rPr>
        <w:t>80</w:t>
      </w:r>
      <w:r w:rsidRPr="00852E26">
        <w:rPr>
          <w:rFonts w:ascii="Times New Roman" w:hAnsi="Times New Roman" w:cs="Times New Roman"/>
          <w:color w:val="000000"/>
          <w:sz w:val="28"/>
          <w:szCs w:val="28"/>
        </w:rPr>
        <w:t xml:space="preserve"> (баллов). Тогда коэффициент оценки сотрудников составит:</w:t>
      </w:r>
    </w:p>
    <w:p w:rsidR="00A71F66" w:rsidRPr="008C6353" w:rsidRDefault="00A71F66" w:rsidP="00A71F66">
      <w:pPr>
        <w:shd w:val="clear" w:color="auto" w:fill="FFFFFF"/>
        <w:autoSpaceDE w:val="0"/>
        <w:autoSpaceDN w:val="0"/>
        <w:adjustRightInd w:val="0"/>
        <w:spacing w:before="120" w:after="120" w:line="360" w:lineRule="auto"/>
        <w:jc w:val="center"/>
        <w:rPr>
          <w:rFonts w:ascii="Times New Roman" w:hAnsi="Times New Roman" w:cs="Times New Roman"/>
          <w:b/>
          <w:i/>
          <w:color w:val="000000"/>
          <w:sz w:val="32"/>
          <w:szCs w:val="28"/>
        </w:rPr>
      </w:pPr>
      <w:r w:rsidRPr="008C6353">
        <w:rPr>
          <w:rFonts w:ascii="Times New Roman" w:hAnsi="Times New Roman" w:cs="Times New Roman"/>
          <w:b/>
          <w:i/>
          <w:color w:val="000000"/>
          <w:sz w:val="32"/>
          <w:szCs w:val="28"/>
        </w:rPr>
        <w:t xml:space="preserve">А - </w:t>
      </w:r>
      <w:r>
        <w:rPr>
          <w:rFonts w:ascii="Times New Roman" w:hAnsi="Times New Roman" w:cs="Times New Roman"/>
          <w:b/>
          <w:i/>
          <w:color w:val="000000"/>
          <w:sz w:val="32"/>
          <w:szCs w:val="28"/>
        </w:rPr>
        <w:t>70 + 80 = (150: 80) - 1 =0,875,</w:t>
      </w:r>
      <w:r w:rsidRPr="008C6353">
        <w:rPr>
          <w:rFonts w:ascii="Times New Roman" w:hAnsi="Times New Roman" w:cs="Times New Roman"/>
          <w:b/>
          <w:i/>
          <w:color w:val="000000"/>
          <w:sz w:val="32"/>
          <w:szCs w:val="28"/>
        </w:rPr>
        <w:t xml:space="preserve"> Б  - 80 + 80 = (160 : 80) - 1 = 1,0; В   - 90+ 80 = (170: 80)-1 = 1,125.</w:t>
      </w:r>
    </w:p>
    <w:p w:rsidR="00A71F66" w:rsidRPr="00852E26" w:rsidRDefault="00A71F66" w:rsidP="00A71F66">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852E26">
        <w:rPr>
          <w:rFonts w:ascii="Times New Roman" w:hAnsi="Times New Roman" w:cs="Times New Roman"/>
          <w:color w:val="000000"/>
          <w:sz w:val="28"/>
          <w:szCs w:val="28"/>
        </w:rPr>
        <w:t xml:space="preserve">Предположим, что премия равняется месячному окладу (без учета оплаты труда за сверхурочные работы) и что все трое получают 10000 тенге в месяц. Тогда </w:t>
      </w:r>
      <w:r w:rsidRPr="00852E26">
        <w:rPr>
          <w:rFonts w:ascii="Times New Roman" w:hAnsi="Times New Roman" w:cs="Times New Roman"/>
          <w:b/>
          <w:i/>
          <w:color w:val="000000"/>
          <w:sz w:val="28"/>
          <w:szCs w:val="28"/>
        </w:rPr>
        <w:t>премия А</w:t>
      </w:r>
      <w:r w:rsidRPr="00852E26">
        <w:rPr>
          <w:rFonts w:ascii="Times New Roman" w:hAnsi="Times New Roman" w:cs="Times New Roman"/>
          <w:color w:val="000000"/>
          <w:sz w:val="28"/>
          <w:szCs w:val="28"/>
        </w:rPr>
        <w:t xml:space="preserve"> составит 10000 х 0,875 = 8750; </w:t>
      </w:r>
      <w:r w:rsidRPr="00852E26">
        <w:rPr>
          <w:rFonts w:ascii="Times New Roman" w:hAnsi="Times New Roman" w:cs="Times New Roman"/>
          <w:b/>
          <w:i/>
          <w:color w:val="000000"/>
          <w:sz w:val="28"/>
          <w:szCs w:val="28"/>
        </w:rPr>
        <w:t>премия Б</w:t>
      </w:r>
      <w:r w:rsidRPr="00852E26">
        <w:rPr>
          <w:rFonts w:ascii="Times New Roman" w:hAnsi="Times New Roman" w:cs="Times New Roman"/>
          <w:color w:val="000000"/>
          <w:sz w:val="28"/>
          <w:szCs w:val="28"/>
        </w:rPr>
        <w:t xml:space="preserve"> - 10000 х 1,0 = 10000; </w:t>
      </w:r>
      <w:r w:rsidRPr="00852E26">
        <w:rPr>
          <w:rFonts w:ascii="Times New Roman" w:hAnsi="Times New Roman" w:cs="Times New Roman"/>
          <w:b/>
          <w:i/>
          <w:color w:val="000000"/>
          <w:sz w:val="28"/>
          <w:szCs w:val="28"/>
        </w:rPr>
        <w:t>премия В</w:t>
      </w:r>
      <w:r w:rsidRPr="00852E26">
        <w:rPr>
          <w:rFonts w:ascii="Times New Roman" w:hAnsi="Times New Roman" w:cs="Times New Roman"/>
          <w:color w:val="000000"/>
          <w:sz w:val="28"/>
          <w:szCs w:val="28"/>
        </w:rPr>
        <w:t xml:space="preserve"> -   10000x1,125 = 11250.</w:t>
      </w:r>
    </w:p>
    <w:p w:rsidR="00A71F66" w:rsidRPr="00852E26" w:rsidRDefault="00A71F66" w:rsidP="00A71F66">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852E26">
        <w:rPr>
          <w:rFonts w:ascii="Times New Roman" w:hAnsi="Times New Roman" w:cs="Times New Roman"/>
          <w:color w:val="000000"/>
          <w:sz w:val="28"/>
          <w:szCs w:val="28"/>
        </w:rPr>
        <w:t xml:space="preserve">В данном случае разница между премиями </w:t>
      </w:r>
      <w:r w:rsidRPr="00852E26">
        <w:rPr>
          <w:rFonts w:ascii="Times New Roman" w:hAnsi="Times New Roman" w:cs="Times New Roman"/>
          <w:b/>
          <w:i/>
          <w:color w:val="000000"/>
          <w:sz w:val="28"/>
          <w:szCs w:val="28"/>
        </w:rPr>
        <w:t>А и В</w:t>
      </w:r>
      <w:r w:rsidRPr="00852E26">
        <w:rPr>
          <w:rFonts w:ascii="Times New Roman" w:hAnsi="Times New Roman" w:cs="Times New Roman"/>
          <w:color w:val="000000"/>
          <w:sz w:val="28"/>
          <w:szCs w:val="28"/>
        </w:rPr>
        <w:t xml:space="preserve"> равня</w:t>
      </w:r>
      <w:r w:rsidRPr="00852E26">
        <w:rPr>
          <w:rFonts w:ascii="Times New Roman" w:hAnsi="Times New Roman" w:cs="Times New Roman"/>
          <w:color w:val="000000"/>
          <w:sz w:val="28"/>
          <w:szCs w:val="28"/>
        </w:rPr>
        <w:softHyphen/>
        <w:t xml:space="preserve">ется 250. Если оценка, полученная </w:t>
      </w:r>
      <w:r w:rsidRPr="00852E26">
        <w:rPr>
          <w:rFonts w:ascii="Times New Roman" w:hAnsi="Times New Roman" w:cs="Times New Roman"/>
          <w:b/>
          <w:i/>
          <w:color w:val="000000"/>
          <w:sz w:val="28"/>
          <w:szCs w:val="28"/>
        </w:rPr>
        <w:t>В,</w:t>
      </w:r>
      <w:r w:rsidRPr="00852E26">
        <w:rPr>
          <w:rFonts w:ascii="Times New Roman" w:hAnsi="Times New Roman" w:cs="Times New Roman"/>
          <w:color w:val="000000"/>
          <w:sz w:val="28"/>
          <w:szCs w:val="28"/>
        </w:rPr>
        <w:t xml:space="preserve"> окажется ниже, то пре</w:t>
      </w:r>
      <w:r w:rsidRPr="00852E26">
        <w:rPr>
          <w:rFonts w:ascii="Times New Roman" w:hAnsi="Times New Roman" w:cs="Times New Roman"/>
          <w:color w:val="000000"/>
          <w:sz w:val="28"/>
          <w:szCs w:val="28"/>
        </w:rPr>
        <w:softHyphen/>
        <w:t>мия соответственно снижается всем.</w:t>
      </w:r>
    </w:p>
    <w:p w:rsidR="00A71F66" w:rsidRPr="00852E26"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color w:val="000000"/>
          <w:sz w:val="28"/>
          <w:szCs w:val="28"/>
        </w:rPr>
      </w:pPr>
      <w:r w:rsidRPr="00852E26">
        <w:rPr>
          <w:rFonts w:ascii="Times New Roman" w:hAnsi="Times New Roman" w:cs="Times New Roman"/>
          <w:color w:val="000000"/>
          <w:sz w:val="28"/>
          <w:szCs w:val="28"/>
        </w:rPr>
        <w:t xml:space="preserve">      2. При расчете премии по примеру 1 возникает слиш</w:t>
      </w:r>
      <w:r w:rsidRPr="00852E26">
        <w:rPr>
          <w:rFonts w:ascii="Times New Roman" w:hAnsi="Times New Roman" w:cs="Times New Roman"/>
          <w:color w:val="000000"/>
          <w:sz w:val="28"/>
          <w:szCs w:val="28"/>
        </w:rPr>
        <w:softHyphen/>
        <w:t>ком большая разница между суммами, получаемыми работни</w:t>
      </w:r>
      <w:r w:rsidRPr="00852E26">
        <w:rPr>
          <w:rFonts w:ascii="Times New Roman" w:hAnsi="Times New Roman" w:cs="Times New Roman"/>
          <w:color w:val="000000"/>
          <w:sz w:val="28"/>
          <w:szCs w:val="28"/>
        </w:rPr>
        <w:softHyphen/>
        <w:t>ками. За основу здесь можно взять месячный оклад, 76% этой суммы выдать всем, а 30 - распределить в соответствии с ре</w:t>
      </w:r>
      <w:r w:rsidRPr="00852E26">
        <w:rPr>
          <w:rFonts w:ascii="Times New Roman" w:hAnsi="Times New Roman" w:cs="Times New Roman"/>
          <w:color w:val="000000"/>
          <w:sz w:val="28"/>
          <w:szCs w:val="28"/>
        </w:rPr>
        <w:softHyphen/>
        <w:t>альными достижен</w:t>
      </w:r>
      <w:r w:rsidR="00FA0D83">
        <w:rPr>
          <w:rFonts w:ascii="Times New Roman" w:hAnsi="Times New Roman" w:cs="Times New Roman"/>
          <w:color w:val="000000"/>
          <w:sz w:val="28"/>
          <w:szCs w:val="28"/>
        </w:rPr>
        <w:t>иями каждого сотрудника (табл. 14.6</w:t>
      </w:r>
      <w:r w:rsidRPr="00852E26">
        <w:rPr>
          <w:rFonts w:ascii="Times New Roman" w:hAnsi="Times New Roman" w:cs="Times New Roman"/>
          <w:color w:val="000000"/>
          <w:sz w:val="28"/>
          <w:szCs w:val="28"/>
        </w:rPr>
        <w:t xml:space="preserve">). </w:t>
      </w:r>
    </w:p>
    <w:p w:rsidR="00A71F66" w:rsidRPr="0092076C" w:rsidRDefault="00FA0D83" w:rsidP="00A71F66">
      <w:pPr>
        <w:shd w:val="clear" w:color="auto" w:fill="FFFFFF"/>
        <w:autoSpaceDE w:val="0"/>
        <w:autoSpaceDN w:val="0"/>
        <w:adjustRightInd w:val="0"/>
        <w:spacing w:before="120" w:after="120" w:line="360" w:lineRule="auto"/>
        <w:jc w:val="right"/>
        <w:rPr>
          <w:rFonts w:ascii="Times New Roman" w:hAnsi="Times New Roman" w:cs="Times New Roman"/>
          <w:sz w:val="28"/>
          <w:szCs w:val="28"/>
        </w:rPr>
      </w:pPr>
      <w:r>
        <w:rPr>
          <w:rFonts w:ascii="Times New Roman" w:hAnsi="Times New Roman" w:cs="Times New Roman"/>
          <w:sz w:val="28"/>
          <w:szCs w:val="28"/>
        </w:rPr>
        <w:t>Таблица 14.6</w:t>
      </w:r>
    </w:p>
    <w:p w:rsidR="00A71F66" w:rsidRDefault="00A71F66" w:rsidP="00A71F66">
      <w:pPr>
        <w:shd w:val="clear" w:color="auto" w:fill="FFFFFF"/>
        <w:autoSpaceDE w:val="0"/>
        <w:autoSpaceDN w:val="0"/>
        <w:adjustRightInd w:val="0"/>
        <w:spacing w:before="120" w:after="120" w:line="360" w:lineRule="auto"/>
        <w:jc w:val="center"/>
        <w:rPr>
          <w:rFonts w:ascii="Times New Roman" w:hAnsi="Times New Roman" w:cs="Times New Roman"/>
          <w:color w:val="000000"/>
          <w:sz w:val="28"/>
          <w:szCs w:val="28"/>
        </w:rPr>
      </w:pPr>
      <w:r w:rsidRPr="00852E26">
        <w:rPr>
          <w:rFonts w:ascii="Times New Roman" w:hAnsi="Times New Roman" w:cs="Times New Roman"/>
          <w:b/>
          <w:i/>
          <w:color w:val="000000"/>
          <w:sz w:val="28"/>
          <w:szCs w:val="28"/>
        </w:rPr>
        <w:t xml:space="preserve"> </w:t>
      </w:r>
      <w:r w:rsidRPr="00852E26">
        <w:rPr>
          <w:rFonts w:ascii="Times New Roman" w:hAnsi="Times New Roman" w:cs="Times New Roman"/>
          <w:color w:val="000000"/>
          <w:sz w:val="28"/>
          <w:szCs w:val="28"/>
        </w:rPr>
        <w:t xml:space="preserve">Расчет </w:t>
      </w:r>
      <w:r w:rsidRPr="00852E26">
        <w:rPr>
          <w:rFonts w:ascii="Times New Roman" w:hAnsi="Times New Roman" w:cs="Times New Roman"/>
          <w:bCs/>
          <w:color w:val="000000"/>
          <w:sz w:val="28"/>
          <w:szCs w:val="28"/>
        </w:rPr>
        <w:t xml:space="preserve">премии сотрудникам </w:t>
      </w:r>
      <w:r w:rsidRPr="00852E26">
        <w:rPr>
          <w:rFonts w:ascii="Times New Roman" w:hAnsi="Times New Roman" w:cs="Times New Roman"/>
          <w:color w:val="000000"/>
          <w:sz w:val="28"/>
          <w:szCs w:val="28"/>
        </w:rPr>
        <w:t xml:space="preserve">(модель А) </w:t>
      </w:r>
    </w:p>
    <w:tbl>
      <w:tblPr>
        <w:tblStyle w:val="ab"/>
        <w:tblW w:w="0" w:type="auto"/>
        <w:tblLook w:val="04A0" w:firstRow="1" w:lastRow="0" w:firstColumn="1" w:lastColumn="0" w:noHBand="0" w:noVBand="1"/>
      </w:tblPr>
      <w:tblGrid>
        <w:gridCol w:w="3209"/>
        <w:gridCol w:w="3209"/>
        <w:gridCol w:w="3210"/>
      </w:tblGrid>
      <w:tr w:rsidR="00A71F66" w:rsidRPr="00FA0D83" w:rsidTr="00A71F66">
        <w:tc>
          <w:tcPr>
            <w:tcW w:w="3209" w:type="dxa"/>
          </w:tcPr>
          <w:p w:rsidR="00A71F66" w:rsidRPr="00FA0D83" w:rsidRDefault="00A71F66" w:rsidP="00A71F66">
            <w:pPr>
              <w:autoSpaceDE w:val="0"/>
              <w:autoSpaceDN w:val="0"/>
              <w:adjustRightInd w:val="0"/>
              <w:jc w:val="center"/>
              <w:rPr>
                <w:rFonts w:ascii="Times New Roman" w:hAnsi="Times New Roman" w:cs="Times New Roman"/>
                <w:b/>
                <w:color w:val="000000"/>
                <w:sz w:val="28"/>
                <w:szCs w:val="28"/>
              </w:rPr>
            </w:pPr>
            <w:r w:rsidRPr="00FA0D83">
              <w:rPr>
                <w:rFonts w:ascii="Times New Roman" w:hAnsi="Times New Roman" w:cs="Times New Roman"/>
                <w:b/>
                <w:color w:val="000000"/>
                <w:sz w:val="28"/>
                <w:szCs w:val="28"/>
              </w:rPr>
              <w:t>Работники</w:t>
            </w:r>
          </w:p>
        </w:tc>
        <w:tc>
          <w:tcPr>
            <w:tcW w:w="3209" w:type="dxa"/>
          </w:tcPr>
          <w:p w:rsidR="00A71F66" w:rsidRPr="00FA0D83" w:rsidRDefault="00A71F66" w:rsidP="00A71F66">
            <w:pPr>
              <w:autoSpaceDE w:val="0"/>
              <w:autoSpaceDN w:val="0"/>
              <w:adjustRightInd w:val="0"/>
              <w:jc w:val="center"/>
              <w:rPr>
                <w:rFonts w:ascii="Times New Roman" w:hAnsi="Times New Roman" w:cs="Times New Roman"/>
                <w:b/>
                <w:color w:val="000000"/>
                <w:sz w:val="28"/>
                <w:szCs w:val="28"/>
              </w:rPr>
            </w:pPr>
            <w:r w:rsidRPr="00FA0D83">
              <w:rPr>
                <w:rFonts w:ascii="Times New Roman" w:hAnsi="Times New Roman" w:cs="Times New Roman"/>
                <w:b/>
                <w:color w:val="000000"/>
                <w:sz w:val="28"/>
                <w:szCs w:val="28"/>
              </w:rPr>
              <w:t>Баллы</w:t>
            </w:r>
          </w:p>
        </w:tc>
        <w:tc>
          <w:tcPr>
            <w:tcW w:w="3210" w:type="dxa"/>
          </w:tcPr>
          <w:p w:rsidR="00A71F66" w:rsidRPr="00FA0D83" w:rsidRDefault="00A71F66" w:rsidP="00A71F66">
            <w:pPr>
              <w:autoSpaceDE w:val="0"/>
              <w:autoSpaceDN w:val="0"/>
              <w:adjustRightInd w:val="0"/>
              <w:jc w:val="center"/>
              <w:rPr>
                <w:rFonts w:ascii="Times New Roman" w:hAnsi="Times New Roman" w:cs="Times New Roman"/>
                <w:b/>
                <w:color w:val="000000"/>
                <w:sz w:val="28"/>
                <w:szCs w:val="28"/>
              </w:rPr>
            </w:pPr>
            <w:r w:rsidRPr="00FA0D83">
              <w:rPr>
                <w:rFonts w:ascii="Times New Roman" w:hAnsi="Times New Roman" w:cs="Times New Roman"/>
                <w:b/>
                <w:color w:val="000000"/>
                <w:sz w:val="28"/>
                <w:szCs w:val="28"/>
              </w:rPr>
              <w:t>Сумма премии</w:t>
            </w:r>
          </w:p>
        </w:tc>
      </w:tr>
      <w:tr w:rsidR="00A71F66" w:rsidRPr="00FA0D83" w:rsidTr="00A71F66">
        <w:tc>
          <w:tcPr>
            <w:tcW w:w="3209" w:type="dxa"/>
          </w:tcPr>
          <w:p w:rsidR="00A71F66" w:rsidRPr="00FA0D83" w:rsidRDefault="00A71F66" w:rsidP="00A71F66">
            <w:pPr>
              <w:autoSpaceDE w:val="0"/>
              <w:autoSpaceDN w:val="0"/>
              <w:adjustRightInd w:val="0"/>
              <w:jc w:val="center"/>
              <w:rPr>
                <w:rFonts w:ascii="Times New Roman" w:hAnsi="Times New Roman" w:cs="Times New Roman"/>
                <w:color w:val="000000"/>
                <w:sz w:val="28"/>
                <w:szCs w:val="28"/>
              </w:rPr>
            </w:pPr>
            <w:r w:rsidRPr="00FA0D83">
              <w:rPr>
                <w:rFonts w:ascii="Times New Roman" w:hAnsi="Times New Roman" w:cs="Times New Roman"/>
                <w:color w:val="000000"/>
                <w:sz w:val="28"/>
                <w:szCs w:val="28"/>
              </w:rPr>
              <w:t>А</w:t>
            </w:r>
          </w:p>
        </w:tc>
        <w:tc>
          <w:tcPr>
            <w:tcW w:w="3209" w:type="dxa"/>
          </w:tcPr>
          <w:p w:rsidR="00A71F66" w:rsidRPr="00FA0D83" w:rsidRDefault="00A71F66" w:rsidP="00A71F66">
            <w:pPr>
              <w:autoSpaceDE w:val="0"/>
              <w:autoSpaceDN w:val="0"/>
              <w:adjustRightInd w:val="0"/>
              <w:jc w:val="center"/>
              <w:rPr>
                <w:rFonts w:ascii="Times New Roman" w:hAnsi="Times New Roman" w:cs="Times New Roman"/>
                <w:color w:val="000000"/>
                <w:sz w:val="28"/>
                <w:szCs w:val="28"/>
              </w:rPr>
            </w:pPr>
            <w:r w:rsidRPr="00FA0D83">
              <w:rPr>
                <w:rFonts w:ascii="Times New Roman" w:hAnsi="Times New Roman" w:cs="Times New Roman"/>
                <w:color w:val="000000"/>
                <w:sz w:val="28"/>
                <w:szCs w:val="28"/>
              </w:rPr>
              <w:t>90 -100</w:t>
            </w:r>
          </w:p>
        </w:tc>
        <w:tc>
          <w:tcPr>
            <w:tcW w:w="3210" w:type="dxa"/>
          </w:tcPr>
          <w:p w:rsidR="00A71F66" w:rsidRPr="00FA0D83" w:rsidRDefault="00A71F66" w:rsidP="00A71F66">
            <w:pPr>
              <w:autoSpaceDE w:val="0"/>
              <w:autoSpaceDN w:val="0"/>
              <w:adjustRightInd w:val="0"/>
              <w:jc w:val="center"/>
              <w:rPr>
                <w:rFonts w:ascii="Times New Roman" w:hAnsi="Times New Roman" w:cs="Times New Roman"/>
                <w:color w:val="000000"/>
                <w:sz w:val="28"/>
                <w:szCs w:val="28"/>
              </w:rPr>
            </w:pPr>
            <w:r w:rsidRPr="00FA0D83">
              <w:rPr>
                <w:rFonts w:ascii="Times New Roman" w:hAnsi="Times New Roman" w:cs="Times New Roman"/>
                <w:color w:val="000000"/>
                <w:sz w:val="28"/>
                <w:szCs w:val="28"/>
              </w:rPr>
              <w:t>7 600</w:t>
            </w:r>
          </w:p>
        </w:tc>
      </w:tr>
      <w:tr w:rsidR="00A71F66" w:rsidRPr="00FA0D83" w:rsidTr="00A71F66">
        <w:tc>
          <w:tcPr>
            <w:tcW w:w="3209" w:type="dxa"/>
          </w:tcPr>
          <w:p w:rsidR="00A71F66" w:rsidRPr="00FA0D83" w:rsidRDefault="00A71F66" w:rsidP="00A71F66">
            <w:pPr>
              <w:autoSpaceDE w:val="0"/>
              <w:autoSpaceDN w:val="0"/>
              <w:adjustRightInd w:val="0"/>
              <w:jc w:val="center"/>
              <w:rPr>
                <w:rFonts w:ascii="Times New Roman" w:hAnsi="Times New Roman" w:cs="Times New Roman"/>
                <w:color w:val="000000"/>
                <w:sz w:val="28"/>
                <w:szCs w:val="28"/>
              </w:rPr>
            </w:pPr>
            <w:r w:rsidRPr="00FA0D83">
              <w:rPr>
                <w:rFonts w:ascii="Times New Roman" w:hAnsi="Times New Roman" w:cs="Times New Roman"/>
                <w:color w:val="000000"/>
                <w:sz w:val="28"/>
                <w:szCs w:val="28"/>
              </w:rPr>
              <w:t>Б</w:t>
            </w:r>
          </w:p>
        </w:tc>
        <w:tc>
          <w:tcPr>
            <w:tcW w:w="3209" w:type="dxa"/>
          </w:tcPr>
          <w:p w:rsidR="00A71F66" w:rsidRPr="00FA0D83" w:rsidRDefault="00A71F66" w:rsidP="00A71F66">
            <w:pPr>
              <w:autoSpaceDE w:val="0"/>
              <w:autoSpaceDN w:val="0"/>
              <w:adjustRightInd w:val="0"/>
              <w:jc w:val="center"/>
              <w:rPr>
                <w:rFonts w:ascii="Times New Roman" w:hAnsi="Times New Roman" w:cs="Times New Roman"/>
                <w:color w:val="000000"/>
                <w:sz w:val="28"/>
                <w:szCs w:val="28"/>
              </w:rPr>
            </w:pPr>
            <w:r w:rsidRPr="00FA0D83">
              <w:rPr>
                <w:rFonts w:ascii="Times New Roman" w:hAnsi="Times New Roman" w:cs="Times New Roman"/>
                <w:color w:val="000000"/>
                <w:sz w:val="28"/>
                <w:szCs w:val="28"/>
              </w:rPr>
              <w:t>80 – 89</w:t>
            </w:r>
          </w:p>
        </w:tc>
        <w:tc>
          <w:tcPr>
            <w:tcW w:w="3210" w:type="dxa"/>
          </w:tcPr>
          <w:p w:rsidR="00A71F66" w:rsidRPr="00FA0D83" w:rsidRDefault="00A71F66" w:rsidP="00A71F66">
            <w:pPr>
              <w:autoSpaceDE w:val="0"/>
              <w:autoSpaceDN w:val="0"/>
              <w:adjustRightInd w:val="0"/>
              <w:jc w:val="center"/>
              <w:rPr>
                <w:rFonts w:ascii="Times New Roman" w:hAnsi="Times New Roman" w:cs="Times New Roman"/>
                <w:color w:val="000000"/>
                <w:sz w:val="28"/>
                <w:szCs w:val="28"/>
              </w:rPr>
            </w:pPr>
            <w:r w:rsidRPr="00FA0D83">
              <w:rPr>
                <w:rFonts w:ascii="Times New Roman" w:hAnsi="Times New Roman" w:cs="Times New Roman"/>
                <w:color w:val="000000"/>
                <w:sz w:val="28"/>
                <w:szCs w:val="28"/>
              </w:rPr>
              <w:t>6 000</w:t>
            </w:r>
          </w:p>
        </w:tc>
      </w:tr>
      <w:tr w:rsidR="00A71F66" w:rsidRPr="00FA0D83" w:rsidTr="00A71F66">
        <w:tc>
          <w:tcPr>
            <w:tcW w:w="3209" w:type="dxa"/>
          </w:tcPr>
          <w:p w:rsidR="00A71F66" w:rsidRPr="00FA0D83" w:rsidRDefault="00A71F66" w:rsidP="00A71F66">
            <w:pPr>
              <w:autoSpaceDE w:val="0"/>
              <w:autoSpaceDN w:val="0"/>
              <w:adjustRightInd w:val="0"/>
              <w:jc w:val="center"/>
              <w:rPr>
                <w:rFonts w:ascii="Times New Roman" w:hAnsi="Times New Roman" w:cs="Times New Roman"/>
                <w:color w:val="000000"/>
                <w:sz w:val="28"/>
                <w:szCs w:val="28"/>
              </w:rPr>
            </w:pPr>
            <w:r w:rsidRPr="00FA0D83">
              <w:rPr>
                <w:rFonts w:ascii="Times New Roman" w:hAnsi="Times New Roman" w:cs="Times New Roman"/>
                <w:color w:val="000000"/>
                <w:sz w:val="28"/>
                <w:szCs w:val="28"/>
              </w:rPr>
              <w:t>В</w:t>
            </w:r>
          </w:p>
        </w:tc>
        <w:tc>
          <w:tcPr>
            <w:tcW w:w="3209" w:type="dxa"/>
          </w:tcPr>
          <w:p w:rsidR="00A71F66" w:rsidRPr="00FA0D83" w:rsidRDefault="00A71F66" w:rsidP="00A71F66">
            <w:pPr>
              <w:autoSpaceDE w:val="0"/>
              <w:autoSpaceDN w:val="0"/>
              <w:adjustRightInd w:val="0"/>
              <w:jc w:val="center"/>
              <w:rPr>
                <w:rFonts w:ascii="Times New Roman" w:hAnsi="Times New Roman" w:cs="Times New Roman"/>
                <w:color w:val="000000"/>
                <w:sz w:val="28"/>
                <w:szCs w:val="28"/>
              </w:rPr>
            </w:pPr>
            <w:r w:rsidRPr="00FA0D83">
              <w:rPr>
                <w:rFonts w:ascii="Times New Roman" w:hAnsi="Times New Roman" w:cs="Times New Roman"/>
                <w:color w:val="000000"/>
                <w:sz w:val="28"/>
                <w:szCs w:val="28"/>
              </w:rPr>
              <w:t>70 - 79</w:t>
            </w:r>
          </w:p>
        </w:tc>
        <w:tc>
          <w:tcPr>
            <w:tcW w:w="3210" w:type="dxa"/>
          </w:tcPr>
          <w:p w:rsidR="00A71F66" w:rsidRPr="00FA0D83" w:rsidRDefault="00A71F66" w:rsidP="00A71F66">
            <w:pPr>
              <w:autoSpaceDE w:val="0"/>
              <w:autoSpaceDN w:val="0"/>
              <w:adjustRightInd w:val="0"/>
              <w:jc w:val="center"/>
              <w:rPr>
                <w:rFonts w:ascii="Times New Roman" w:hAnsi="Times New Roman" w:cs="Times New Roman"/>
                <w:color w:val="000000"/>
                <w:sz w:val="28"/>
                <w:szCs w:val="28"/>
              </w:rPr>
            </w:pPr>
            <w:r w:rsidRPr="00FA0D83">
              <w:rPr>
                <w:rFonts w:ascii="Times New Roman" w:hAnsi="Times New Roman" w:cs="Times New Roman"/>
                <w:color w:val="000000"/>
                <w:sz w:val="28"/>
                <w:szCs w:val="28"/>
              </w:rPr>
              <w:t>5 000</w:t>
            </w:r>
          </w:p>
        </w:tc>
      </w:tr>
      <w:tr w:rsidR="00A71F66" w:rsidRPr="00FA0D83" w:rsidTr="00A71F66">
        <w:tc>
          <w:tcPr>
            <w:tcW w:w="3209" w:type="dxa"/>
          </w:tcPr>
          <w:p w:rsidR="00A71F66" w:rsidRPr="00FA0D83" w:rsidRDefault="00A71F66" w:rsidP="00A71F66">
            <w:pPr>
              <w:autoSpaceDE w:val="0"/>
              <w:autoSpaceDN w:val="0"/>
              <w:adjustRightInd w:val="0"/>
              <w:jc w:val="center"/>
              <w:rPr>
                <w:rFonts w:ascii="Times New Roman" w:hAnsi="Times New Roman" w:cs="Times New Roman"/>
                <w:color w:val="000000"/>
                <w:sz w:val="28"/>
                <w:szCs w:val="28"/>
              </w:rPr>
            </w:pPr>
            <w:r w:rsidRPr="00FA0D83">
              <w:rPr>
                <w:rFonts w:ascii="Times New Roman" w:hAnsi="Times New Roman" w:cs="Times New Roman"/>
                <w:color w:val="000000"/>
                <w:sz w:val="28"/>
                <w:szCs w:val="28"/>
              </w:rPr>
              <w:t>Г</w:t>
            </w:r>
          </w:p>
        </w:tc>
        <w:tc>
          <w:tcPr>
            <w:tcW w:w="3209" w:type="dxa"/>
          </w:tcPr>
          <w:p w:rsidR="00A71F66" w:rsidRPr="00FA0D83" w:rsidRDefault="00A71F66" w:rsidP="00A71F66">
            <w:pPr>
              <w:autoSpaceDE w:val="0"/>
              <w:autoSpaceDN w:val="0"/>
              <w:adjustRightInd w:val="0"/>
              <w:jc w:val="center"/>
              <w:rPr>
                <w:rFonts w:ascii="Times New Roman" w:hAnsi="Times New Roman" w:cs="Times New Roman"/>
                <w:color w:val="000000"/>
                <w:sz w:val="28"/>
                <w:szCs w:val="28"/>
              </w:rPr>
            </w:pPr>
            <w:r w:rsidRPr="00FA0D83">
              <w:rPr>
                <w:rFonts w:ascii="Times New Roman" w:hAnsi="Times New Roman" w:cs="Times New Roman"/>
                <w:color w:val="000000"/>
                <w:sz w:val="28"/>
                <w:szCs w:val="28"/>
              </w:rPr>
              <w:t>50 – 69</w:t>
            </w:r>
          </w:p>
        </w:tc>
        <w:tc>
          <w:tcPr>
            <w:tcW w:w="3210" w:type="dxa"/>
          </w:tcPr>
          <w:p w:rsidR="00A71F66" w:rsidRPr="00FA0D83" w:rsidRDefault="00A71F66" w:rsidP="00A71F66">
            <w:pPr>
              <w:autoSpaceDE w:val="0"/>
              <w:autoSpaceDN w:val="0"/>
              <w:adjustRightInd w:val="0"/>
              <w:jc w:val="center"/>
              <w:rPr>
                <w:rFonts w:ascii="Times New Roman" w:hAnsi="Times New Roman" w:cs="Times New Roman"/>
                <w:color w:val="000000"/>
                <w:sz w:val="28"/>
                <w:szCs w:val="28"/>
              </w:rPr>
            </w:pPr>
            <w:r w:rsidRPr="00FA0D83">
              <w:rPr>
                <w:rFonts w:ascii="Times New Roman" w:hAnsi="Times New Roman" w:cs="Times New Roman"/>
                <w:color w:val="000000"/>
                <w:sz w:val="28"/>
                <w:szCs w:val="28"/>
              </w:rPr>
              <w:t>4 000</w:t>
            </w:r>
          </w:p>
        </w:tc>
      </w:tr>
      <w:tr w:rsidR="00A71F66" w:rsidRPr="00FA0D83" w:rsidTr="00A71F66">
        <w:tc>
          <w:tcPr>
            <w:tcW w:w="3209" w:type="dxa"/>
          </w:tcPr>
          <w:p w:rsidR="00A71F66" w:rsidRPr="00FA0D83" w:rsidRDefault="00A71F66" w:rsidP="00A71F66">
            <w:pPr>
              <w:autoSpaceDE w:val="0"/>
              <w:autoSpaceDN w:val="0"/>
              <w:adjustRightInd w:val="0"/>
              <w:jc w:val="center"/>
              <w:rPr>
                <w:rFonts w:ascii="Times New Roman" w:hAnsi="Times New Roman" w:cs="Times New Roman"/>
                <w:color w:val="000000"/>
                <w:sz w:val="28"/>
                <w:szCs w:val="28"/>
              </w:rPr>
            </w:pPr>
            <w:r w:rsidRPr="00FA0D83">
              <w:rPr>
                <w:rFonts w:ascii="Times New Roman" w:hAnsi="Times New Roman" w:cs="Times New Roman"/>
                <w:color w:val="000000"/>
                <w:sz w:val="28"/>
                <w:szCs w:val="28"/>
              </w:rPr>
              <w:t>Д</w:t>
            </w:r>
          </w:p>
        </w:tc>
        <w:tc>
          <w:tcPr>
            <w:tcW w:w="3209" w:type="dxa"/>
          </w:tcPr>
          <w:p w:rsidR="00A71F66" w:rsidRPr="00FA0D83" w:rsidRDefault="00A71F66" w:rsidP="00A71F66">
            <w:pPr>
              <w:autoSpaceDE w:val="0"/>
              <w:autoSpaceDN w:val="0"/>
              <w:adjustRightInd w:val="0"/>
              <w:jc w:val="center"/>
              <w:rPr>
                <w:rFonts w:ascii="Times New Roman" w:hAnsi="Times New Roman" w:cs="Times New Roman"/>
                <w:color w:val="000000"/>
                <w:sz w:val="28"/>
                <w:szCs w:val="28"/>
              </w:rPr>
            </w:pPr>
            <w:r w:rsidRPr="00FA0D83">
              <w:rPr>
                <w:rFonts w:ascii="Times New Roman" w:hAnsi="Times New Roman" w:cs="Times New Roman"/>
                <w:color w:val="000000"/>
                <w:sz w:val="28"/>
                <w:szCs w:val="28"/>
              </w:rPr>
              <w:t>30 - 49</w:t>
            </w:r>
          </w:p>
        </w:tc>
        <w:tc>
          <w:tcPr>
            <w:tcW w:w="3210" w:type="dxa"/>
          </w:tcPr>
          <w:p w:rsidR="00A71F66" w:rsidRPr="00FA0D83" w:rsidRDefault="00A71F66" w:rsidP="00A71F66">
            <w:pPr>
              <w:autoSpaceDE w:val="0"/>
              <w:autoSpaceDN w:val="0"/>
              <w:adjustRightInd w:val="0"/>
              <w:jc w:val="center"/>
              <w:rPr>
                <w:rFonts w:ascii="Times New Roman" w:hAnsi="Times New Roman" w:cs="Times New Roman"/>
                <w:color w:val="000000"/>
                <w:sz w:val="28"/>
                <w:szCs w:val="28"/>
              </w:rPr>
            </w:pPr>
            <w:r w:rsidRPr="00FA0D83">
              <w:rPr>
                <w:rFonts w:ascii="Times New Roman" w:hAnsi="Times New Roman" w:cs="Times New Roman"/>
                <w:color w:val="000000"/>
                <w:sz w:val="28"/>
                <w:szCs w:val="28"/>
              </w:rPr>
              <w:t>3 000</w:t>
            </w:r>
          </w:p>
        </w:tc>
      </w:tr>
    </w:tbl>
    <w:p w:rsidR="00A71F66" w:rsidRPr="00852E26" w:rsidRDefault="00A71F66" w:rsidP="00A71F66">
      <w:pPr>
        <w:shd w:val="clear" w:color="auto" w:fill="FFFFFF"/>
        <w:autoSpaceDE w:val="0"/>
        <w:autoSpaceDN w:val="0"/>
        <w:adjustRightInd w:val="0"/>
        <w:spacing w:before="120" w:after="120" w:line="360" w:lineRule="auto"/>
        <w:jc w:val="center"/>
        <w:rPr>
          <w:rFonts w:ascii="Times New Roman" w:hAnsi="Times New Roman" w:cs="Times New Roman"/>
          <w:color w:val="000000"/>
          <w:sz w:val="28"/>
          <w:szCs w:val="28"/>
        </w:rPr>
      </w:pPr>
    </w:p>
    <w:p w:rsidR="00A71F66" w:rsidRPr="00852E26"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852E26">
        <w:rPr>
          <w:rFonts w:ascii="Times New Roman" w:hAnsi="Times New Roman" w:cs="Times New Roman"/>
          <w:color w:val="000000"/>
          <w:sz w:val="28"/>
          <w:szCs w:val="28"/>
        </w:rPr>
        <w:t xml:space="preserve">      3. Во многих случаях при выдаче премии необходимо принимать во внимание коэффициент явки на работу.</w:t>
      </w:r>
    </w:p>
    <w:p w:rsidR="00A71F66" w:rsidRPr="0092076C" w:rsidRDefault="00A71F66" w:rsidP="00A71F66">
      <w:pPr>
        <w:shd w:val="clear" w:color="auto" w:fill="FFFFFF"/>
        <w:autoSpaceDE w:val="0"/>
        <w:autoSpaceDN w:val="0"/>
        <w:adjustRightInd w:val="0"/>
        <w:spacing w:before="120" w:after="120" w:line="360" w:lineRule="auto"/>
        <w:ind w:firstLine="708"/>
        <w:jc w:val="both"/>
        <w:rPr>
          <w:rFonts w:ascii="Times New Roman" w:hAnsi="Times New Roman" w:cs="Times New Roman"/>
          <w:color w:val="000000"/>
          <w:sz w:val="28"/>
          <w:szCs w:val="28"/>
        </w:rPr>
      </w:pPr>
      <w:r w:rsidRPr="00852E26">
        <w:rPr>
          <w:rFonts w:ascii="Times New Roman" w:hAnsi="Times New Roman" w:cs="Times New Roman"/>
          <w:b/>
          <w:i/>
          <w:color w:val="000000"/>
          <w:sz w:val="28"/>
          <w:szCs w:val="28"/>
        </w:rPr>
        <w:t>Модель Б</w:t>
      </w:r>
      <w:r w:rsidR="00D46782">
        <w:rPr>
          <w:rFonts w:ascii="Times New Roman" w:hAnsi="Times New Roman" w:cs="Times New Roman"/>
          <w:color w:val="000000"/>
          <w:sz w:val="28"/>
          <w:szCs w:val="28"/>
        </w:rPr>
        <w:t xml:space="preserve"> (табл. 14.7</w:t>
      </w:r>
      <w:r w:rsidRPr="00852E26">
        <w:rPr>
          <w:rFonts w:ascii="Times New Roman" w:hAnsi="Times New Roman" w:cs="Times New Roman"/>
          <w:color w:val="000000"/>
          <w:sz w:val="28"/>
          <w:szCs w:val="28"/>
        </w:rPr>
        <w:t>) оценивает качества, требуемые от каждого работника при выполнении возложенных на него обя</w:t>
      </w:r>
      <w:r w:rsidRPr="00852E26">
        <w:rPr>
          <w:rFonts w:ascii="Times New Roman" w:hAnsi="Times New Roman" w:cs="Times New Roman"/>
          <w:color w:val="000000"/>
          <w:sz w:val="28"/>
          <w:szCs w:val="28"/>
        </w:rPr>
        <w:softHyphen/>
        <w:t xml:space="preserve">занностей, заполняется к </w:t>
      </w:r>
      <w:r w:rsidRPr="00852E26">
        <w:rPr>
          <w:rFonts w:ascii="Times New Roman" w:hAnsi="Times New Roman" w:cs="Times New Roman"/>
          <w:color w:val="000000"/>
          <w:sz w:val="28"/>
          <w:szCs w:val="28"/>
        </w:rPr>
        <w:lastRenderedPageBreak/>
        <w:t>очередному повышению заработной платы или начислению премии. Более всего данная модель подходит для работников функциональных отделов, подразде</w:t>
      </w:r>
      <w:r w:rsidRPr="00852E26">
        <w:rPr>
          <w:rFonts w:ascii="Times New Roman" w:hAnsi="Times New Roman" w:cs="Times New Roman"/>
          <w:color w:val="000000"/>
          <w:sz w:val="28"/>
          <w:szCs w:val="28"/>
        </w:rPr>
        <w:softHyphen/>
        <w:t>лений предприятий и менеджмента, поскольку в оценке их труда главным должна стать оценка отношения к другим ра</w:t>
      </w:r>
      <w:r w:rsidRPr="00852E26">
        <w:rPr>
          <w:rFonts w:ascii="Times New Roman" w:hAnsi="Times New Roman" w:cs="Times New Roman"/>
          <w:color w:val="000000"/>
          <w:sz w:val="28"/>
          <w:szCs w:val="28"/>
        </w:rPr>
        <w:softHyphen/>
        <w:t>ботникам, гибкость мышления, деловая активность, стремле</w:t>
      </w:r>
      <w:r w:rsidRPr="00852E26">
        <w:rPr>
          <w:rFonts w:ascii="Times New Roman" w:hAnsi="Times New Roman" w:cs="Times New Roman"/>
          <w:color w:val="000000"/>
          <w:sz w:val="28"/>
          <w:szCs w:val="28"/>
        </w:rPr>
        <w:softHyphen/>
        <w:t>ние к совершенствованию, потенциальные возможности для профессионального роста.</w:t>
      </w:r>
    </w:p>
    <w:p w:rsidR="00A71F66" w:rsidRPr="0092076C" w:rsidRDefault="00D46782" w:rsidP="00A71F66">
      <w:pPr>
        <w:shd w:val="clear" w:color="auto" w:fill="FFFFFF"/>
        <w:autoSpaceDE w:val="0"/>
        <w:autoSpaceDN w:val="0"/>
        <w:adjustRightInd w:val="0"/>
        <w:spacing w:before="120" w:after="120" w:line="360" w:lineRule="auto"/>
        <w:jc w:val="right"/>
        <w:rPr>
          <w:rFonts w:ascii="Times New Roman" w:hAnsi="Times New Roman" w:cs="Times New Roman"/>
          <w:color w:val="000000"/>
          <w:sz w:val="28"/>
          <w:szCs w:val="28"/>
        </w:rPr>
      </w:pPr>
      <w:r>
        <w:rPr>
          <w:rFonts w:ascii="Times New Roman" w:hAnsi="Times New Roman" w:cs="Times New Roman"/>
          <w:color w:val="000000"/>
          <w:sz w:val="28"/>
          <w:szCs w:val="28"/>
        </w:rPr>
        <w:t>Таблица 14.7</w:t>
      </w:r>
    </w:p>
    <w:p w:rsidR="00A71F66" w:rsidRDefault="00A71F66" w:rsidP="00A71F66">
      <w:pPr>
        <w:shd w:val="clear" w:color="auto" w:fill="FFFFFF"/>
        <w:autoSpaceDE w:val="0"/>
        <w:autoSpaceDN w:val="0"/>
        <w:adjustRightInd w:val="0"/>
        <w:spacing w:before="120" w:after="120" w:line="360" w:lineRule="auto"/>
        <w:jc w:val="center"/>
        <w:rPr>
          <w:rFonts w:ascii="Times New Roman" w:hAnsi="Times New Roman" w:cs="Times New Roman"/>
          <w:color w:val="000000"/>
          <w:sz w:val="28"/>
          <w:szCs w:val="28"/>
        </w:rPr>
      </w:pPr>
      <w:r w:rsidRPr="00852E26">
        <w:rPr>
          <w:rFonts w:ascii="Times New Roman" w:hAnsi="Times New Roman" w:cs="Times New Roman"/>
          <w:color w:val="000000"/>
          <w:sz w:val="28"/>
          <w:szCs w:val="28"/>
        </w:rPr>
        <w:t>Модель Б</w:t>
      </w:r>
    </w:p>
    <w:tbl>
      <w:tblPr>
        <w:tblStyle w:val="ab"/>
        <w:tblW w:w="0" w:type="auto"/>
        <w:tblLook w:val="04A0" w:firstRow="1" w:lastRow="0" w:firstColumn="1" w:lastColumn="0" w:noHBand="0" w:noVBand="1"/>
      </w:tblPr>
      <w:tblGrid>
        <w:gridCol w:w="3681"/>
        <w:gridCol w:w="4819"/>
        <w:gridCol w:w="1128"/>
      </w:tblGrid>
      <w:tr w:rsidR="00A71F66" w:rsidRPr="00D46782" w:rsidTr="00A71F66">
        <w:tc>
          <w:tcPr>
            <w:tcW w:w="3681" w:type="dxa"/>
          </w:tcPr>
          <w:p w:rsidR="00A71F66" w:rsidRPr="00D46782" w:rsidRDefault="00A71F66" w:rsidP="00A71F66">
            <w:pPr>
              <w:autoSpaceDE w:val="0"/>
              <w:autoSpaceDN w:val="0"/>
              <w:adjustRightInd w:val="0"/>
              <w:jc w:val="center"/>
              <w:rPr>
                <w:rFonts w:ascii="Times New Roman" w:hAnsi="Times New Roman" w:cs="Times New Roman"/>
                <w:b/>
                <w:color w:val="000000"/>
                <w:sz w:val="28"/>
                <w:szCs w:val="28"/>
              </w:rPr>
            </w:pPr>
            <w:r w:rsidRPr="00D46782">
              <w:rPr>
                <w:rFonts w:ascii="Times New Roman" w:hAnsi="Times New Roman" w:cs="Times New Roman"/>
                <w:b/>
                <w:color w:val="000000"/>
                <w:sz w:val="28"/>
                <w:szCs w:val="28"/>
              </w:rPr>
              <w:t>Фактор</w:t>
            </w:r>
          </w:p>
        </w:tc>
        <w:tc>
          <w:tcPr>
            <w:tcW w:w="4819" w:type="dxa"/>
          </w:tcPr>
          <w:p w:rsidR="00A71F66" w:rsidRPr="00D46782" w:rsidRDefault="00A71F66" w:rsidP="00A71F66">
            <w:pPr>
              <w:autoSpaceDE w:val="0"/>
              <w:autoSpaceDN w:val="0"/>
              <w:adjustRightInd w:val="0"/>
              <w:jc w:val="center"/>
              <w:rPr>
                <w:rFonts w:ascii="Times New Roman" w:hAnsi="Times New Roman" w:cs="Times New Roman"/>
                <w:b/>
                <w:color w:val="000000"/>
                <w:sz w:val="28"/>
                <w:szCs w:val="28"/>
              </w:rPr>
            </w:pPr>
            <w:r w:rsidRPr="00D46782">
              <w:rPr>
                <w:rFonts w:ascii="Times New Roman" w:hAnsi="Times New Roman" w:cs="Times New Roman"/>
                <w:b/>
                <w:color w:val="000000"/>
                <w:sz w:val="28"/>
                <w:szCs w:val="28"/>
              </w:rPr>
              <w:t>Способности</w:t>
            </w:r>
          </w:p>
        </w:tc>
        <w:tc>
          <w:tcPr>
            <w:tcW w:w="1128" w:type="dxa"/>
          </w:tcPr>
          <w:p w:rsidR="00A71F66" w:rsidRPr="00D46782" w:rsidRDefault="00A71F66" w:rsidP="00A71F66">
            <w:pPr>
              <w:autoSpaceDE w:val="0"/>
              <w:autoSpaceDN w:val="0"/>
              <w:adjustRightInd w:val="0"/>
              <w:jc w:val="center"/>
              <w:rPr>
                <w:rFonts w:ascii="Times New Roman" w:hAnsi="Times New Roman" w:cs="Times New Roman"/>
                <w:b/>
                <w:color w:val="000000"/>
                <w:sz w:val="28"/>
                <w:szCs w:val="28"/>
              </w:rPr>
            </w:pPr>
            <w:r w:rsidRPr="00D46782">
              <w:rPr>
                <w:rFonts w:ascii="Times New Roman" w:hAnsi="Times New Roman" w:cs="Times New Roman"/>
                <w:b/>
                <w:color w:val="000000"/>
                <w:sz w:val="28"/>
                <w:szCs w:val="28"/>
              </w:rPr>
              <w:t>Баллы</w:t>
            </w:r>
          </w:p>
        </w:tc>
      </w:tr>
      <w:tr w:rsidR="00A71F66" w:rsidRPr="00D46782" w:rsidTr="00A71F66">
        <w:tc>
          <w:tcPr>
            <w:tcW w:w="9628" w:type="dxa"/>
            <w:gridSpan w:val="3"/>
          </w:tcPr>
          <w:p w:rsidR="00A71F66" w:rsidRPr="00D46782" w:rsidRDefault="00A71F66" w:rsidP="00A71F66">
            <w:pPr>
              <w:autoSpaceDE w:val="0"/>
              <w:autoSpaceDN w:val="0"/>
              <w:adjustRightInd w:val="0"/>
              <w:jc w:val="center"/>
              <w:rPr>
                <w:rFonts w:ascii="Times New Roman" w:hAnsi="Times New Roman" w:cs="Times New Roman"/>
                <w:b/>
                <w:i/>
                <w:color w:val="000000"/>
                <w:sz w:val="28"/>
                <w:szCs w:val="28"/>
              </w:rPr>
            </w:pPr>
            <w:r w:rsidRPr="00D46782">
              <w:rPr>
                <w:rFonts w:ascii="Times New Roman" w:hAnsi="Times New Roman" w:cs="Times New Roman"/>
                <w:b/>
                <w:i/>
                <w:color w:val="000000"/>
                <w:sz w:val="28"/>
                <w:szCs w:val="28"/>
              </w:rPr>
              <w:t>Оценка результатов работы для определения размера премии</w:t>
            </w:r>
          </w:p>
        </w:tc>
      </w:tr>
      <w:tr w:rsidR="00A71F66" w:rsidRPr="00D46782" w:rsidTr="00A71F66">
        <w:tc>
          <w:tcPr>
            <w:tcW w:w="3681" w:type="dxa"/>
          </w:tcPr>
          <w:p w:rsidR="00A71F66" w:rsidRPr="00D46782" w:rsidRDefault="00A71F66" w:rsidP="00A71F66">
            <w:pPr>
              <w:autoSpaceDE w:val="0"/>
              <w:autoSpaceDN w:val="0"/>
              <w:adjustRightInd w:val="0"/>
              <w:rPr>
                <w:rFonts w:ascii="Times New Roman" w:hAnsi="Times New Roman" w:cs="Times New Roman"/>
                <w:color w:val="000000"/>
                <w:sz w:val="28"/>
                <w:szCs w:val="28"/>
              </w:rPr>
            </w:pPr>
            <w:r w:rsidRPr="00D46782">
              <w:rPr>
                <w:rFonts w:ascii="Times New Roman" w:hAnsi="Times New Roman" w:cs="Times New Roman"/>
                <w:color w:val="000000"/>
                <w:sz w:val="28"/>
                <w:szCs w:val="28"/>
              </w:rPr>
              <w:t>Результаты работы за соответствующий период</w:t>
            </w:r>
          </w:p>
        </w:tc>
        <w:tc>
          <w:tcPr>
            <w:tcW w:w="4819" w:type="dxa"/>
          </w:tcPr>
          <w:p w:rsidR="00A71F66" w:rsidRPr="00D46782" w:rsidRDefault="00A71F66" w:rsidP="00A71F66">
            <w:pPr>
              <w:autoSpaceDE w:val="0"/>
              <w:autoSpaceDN w:val="0"/>
              <w:adjustRightInd w:val="0"/>
              <w:rPr>
                <w:rFonts w:ascii="Times New Roman" w:hAnsi="Times New Roman" w:cs="Times New Roman"/>
                <w:color w:val="000000"/>
                <w:sz w:val="28"/>
                <w:szCs w:val="28"/>
              </w:rPr>
            </w:pPr>
            <w:r w:rsidRPr="00D46782">
              <w:rPr>
                <w:rFonts w:ascii="Times New Roman" w:hAnsi="Times New Roman" w:cs="Times New Roman"/>
                <w:color w:val="000000"/>
                <w:sz w:val="28"/>
                <w:szCs w:val="28"/>
              </w:rPr>
              <w:t>Степень достижения целевых показателей</w:t>
            </w:r>
          </w:p>
        </w:tc>
        <w:tc>
          <w:tcPr>
            <w:tcW w:w="1128" w:type="dxa"/>
          </w:tcPr>
          <w:p w:rsidR="00A71F66" w:rsidRPr="00D46782" w:rsidRDefault="00A71F66" w:rsidP="00A71F66">
            <w:pPr>
              <w:autoSpaceDE w:val="0"/>
              <w:autoSpaceDN w:val="0"/>
              <w:adjustRightInd w:val="0"/>
              <w:jc w:val="center"/>
              <w:rPr>
                <w:rFonts w:ascii="Times New Roman" w:hAnsi="Times New Roman" w:cs="Times New Roman"/>
                <w:color w:val="000000"/>
                <w:sz w:val="28"/>
                <w:szCs w:val="28"/>
              </w:rPr>
            </w:pPr>
            <w:r w:rsidRPr="00D46782">
              <w:rPr>
                <w:rFonts w:ascii="Times New Roman" w:hAnsi="Times New Roman" w:cs="Times New Roman"/>
                <w:color w:val="000000"/>
                <w:sz w:val="28"/>
                <w:szCs w:val="28"/>
              </w:rPr>
              <w:t>6-30</w:t>
            </w:r>
          </w:p>
        </w:tc>
      </w:tr>
      <w:tr w:rsidR="00A71F66" w:rsidRPr="00D46782" w:rsidTr="00A71F66">
        <w:tc>
          <w:tcPr>
            <w:tcW w:w="3681" w:type="dxa"/>
          </w:tcPr>
          <w:p w:rsidR="00A71F66" w:rsidRPr="00D46782" w:rsidRDefault="00A71F66" w:rsidP="00A71F66">
            <w:pPr>
              <w:autoSpaceDE w:val="0"/>
              <w:autoSpaceDN w:val="0"/>
              <w:adjustRightInd w:val="0"/>
              <w:rPr>
                <w:rFonts w:ascii="Times New Roman" w:hAnsi="Times New Roman" w:cs="Times New Roman"/>
                <w:color w:val="000000"/>
                <w:sz w:val="28"/>
                <w:szCs w:val="28"/>
              </w:rPr>
            </w:pPr>
            <w:r w:rsidRPr="00D46782">
              <w:rPr>
                <w:rFonts w:ascii="Times New Roman" w:hAnsi="Times New Roman" w:cs="Times New Roman"/>
                <w:color w:val="000000"/>
                <w:sz w:val="28"/>
                <w:szCs w:val="28"/>
              </w:rPr>
              <w:t>Руководящие способности</w:t>
            </w:r>
          </w:p>
        </w:tc>
        <w:tc>
          <w:tcPr>
            <w:tcW w:w="4819" w:type="dxa"/>
          </w:tcPr>
          <w:p w:rsidR="00A71F66" w:rsidRPr="00D46782" w:rsidRDefault="00A71F66" w:rsidP="00A71F66">
            <w:pPr>
              <w:autoSpaceDE w:val="0"/>
              <w:autoSpaceDN w:val="0"/>
              <w:adjustRightInd w:val="0"/>
              <w:rPr>
                <w:rFonts w:ascii="Times New Roman" w:hAnsi="Times New Roman" w:cs="Times New Roman"/>
                <w:color w:val="000000"/>
                <w:sz w:val="28"/>
                <w:szCs w:val="28"/>
              </w:rPr>
            </w:pPr>
            <w:r w:rsidRPr="00D46782">
              <w:rPr>
                <w:rFonts w:ascii="Times New Roman" w:hAnsi="Times New Roman" w:cs="Times New Roman"/>
                <w:color w:val="000000"/>
                <w:sz w:val="28"/>
                <w:szCs w:val="28"/>
              </w:rPr>
              <w:t>Работа в группе, сплоченность, делегирование ответственности</w:t>
            </w:r>
          </w:p>
        </w:tc>
        <w:tc>
          <w:tcPr>
            <w:tcW w:w="1128" w:type="dxa"/>
          </w:tcPr>
          <w:p w:rsidR="00A71F66" w:rsidRPr="00D46782" w:rsidRDefault="00A71F66" w:rsidP="00A71F66">
            <w:pPr>
              <w:autoSpaceDE w:val="0"/>
              <w:autoSpaceDN w:val="0"/>
              <w:adjustRightInd w:val="0"/>
              <w:jc w:val="center"/>
              <w:rPr>
                <w:rFonts w:ascii="Times New Roman" w:hAnsi="Times New Roman" w:cs="Times New Roman"/>
                <w:color w:val="000000"/>
                <w:sz w:val="28"/>
                <w:szCs w:val="28"/>
              </w:rPr>
            </w:pPr>
            <w:r w:rsidRPr="00D46782">
              <w:rPr>
                <w:rFonts w:ascii="Times New Roman" w:hAnsi="Times New Roman" w:cs="Times New Roman"/>
                <w:color w:val="000000"/>
                <w:sz w:val="28"/>
                <w:szCs w:val="28"/>
              </w:rPr>
              <w:t>6-30</w:t>
            </w:r>
          </w:p>
        </w:tc>
      </w:tr>
      <w:tr w:rsidR="00A71F66" w:rsidRPr="00D46782" w:rsidTr="00A71F66">
        <w:tc>
          <w:tcPr>
            <w:tcW w:w="3681" w:type="dxa"/>
          </w:tcPr>
          <w:p w:rsidR="00A71F66" w:rsidRPr="00D46782" w:rsidRDefault="00A71F66" w:rsidP="00A71F66">
            <w:pPr>
              <w:autoSpaceDE w:val="0"/>
              <w:autoSpaceDN w:val="0"/>
              <w:adjustRightInd w:val="0"/>
              <w:rPr>
                <w:rFonts w:ascii="Times New Roman" w:hAnsi="Times New Roman" w:cs="Times New Roman"/>
                <w:color w:val="000000"/>
                <w:sz w:val="28"/>
                <w:szCs w:val="28"/>
              </w:rPr>
            </w:pPr>
            <w:r w:rsidRPr="00D46782">
              <w:rPr>
                <w:rFonts w:ascii="Times New Roman" w:hAnsi="Times New Roman" w:cs="Times New Roman"/>
                <w:color w:val="000000"/>
                <w:sz w:val="28"/>
                <w:szCs w:val="28"/>
              </w:rPr>
              <w:t>Умение вести переговоры</w:t>
            </w:r>
          </w:p>
        </w:tc>
        <w:tc>
          <w:tcPr>
            <w:tcW w:w="4819" w:type="dxa"/>
          </w:tcPr>
          <w:p w:rsidR="00A71F66" w:rsidRPr="00D46782" w:rsidRDefault="00A71F66" w:rsidP="00A71F66">
            <w:pPr>
              <w:autoSpaceDE w:val="0"/>
              <w:autoSpaceDN w:val="0"/>
              <w:adjustRightInd w:val="0"/>
              <w:rPr>
                <w:rFonts w:ascii="Times New Roman" w:hAnsi="Times New Roman" w:cs="Times New Roman"/>
                <w:color w:val="000000"/>
                <w:sz w:val="28"/>
                <w:szCs w:val="28"/>
              </w:rPr>
            </w:pPr>
            <w:r w:rsidRPr="00D46782">
              <w:rPr>
                <w:rFonts w:ascii="Times New Roman" w:hAnsi="Times New Roman" w:cs="Times New Roman"/>
                <w:color w:val="000000"/>
                <w:sz w:val="28"/>
                <w:szCs w:val="28"/>
              </w:rPr>
              <w:t>Тщательная подготовка, понимание партнера, совместное решение проблем</w:t>
            </w:r>
          </w:p>
        </w:tc>
        <w:tc>
          <w:tcPr>
            <w:tcW w:w="1128" w:type="dxa"/>
          </w:tcPr>
          <w:p w:rsidR="00A71F66" w:rsidRPr="00D46782" w:rsidRDefault="00A71F66" w:rsidP="00A71F66">
            <w:pPr>
              <w:autoSpaceDE w:val="0"/>
              <w:autoSpaceDN w:val="0"/>
              <w:adjustRightInd w:val="0"/>
              <w:jc w:val="center"/>
              <w:rPr>
                <w:rFonts w:ascii="Times New Roman" w:hAnsi="Times New Roman" w:cs="Times New Roman"/>
                <w:color w:val="000000"/>
                <w:sz w:val="28"/>
                <w:szCs w:val="28"/>
              </w:rPr>
            </w:pPr>
            <w:r w:rsidRPr="00D46782">
              <w:rPr>
                <w:rFonts w:ascii="Times New Roman" w:hAnsi="Times New Roman" w:cs="Times New Roman"/>
                <w:color w:val="000000"/>
                <w:sz w:val="28"/>
                <w:szCs w:val="28"/>
              </w:rPr>
              <w:t>2-10</w:t>
            </w:r>
          </w:p>
        </w:tc>
      </w:tr>
      <w:tr w:rsidR="00A71F66" w:rsidRPr="00D46782" w:rsidTr="00A71F66">
        <w:tc>
          <w:tcPr>
            <w:tcW w:w="3681" w:type="dxa"/>
          </w:tcPr>
          <w:p w:rsidR="00A71F66" w:rsidRPr="00D46782" w:rsidRDefault="00A71F66" w:rsidP="00A71F66">
            <w:pPr>
              <w:autoSpaceDE w:val="0"/>
              <w:autoSpaceDN w:val="0"/>
              <w:adjustRightInd w:val="0"/>
              <w:rPr>
                <w:rFonts w:ascii="Times New Roman" w:hAnsi="Times New Roman" w:cs="Times New Roman"/>
                <w:color w:val="000000"/>
                <w:sz w:val="28"/>
                <w:szCs w:val="28"/>
              </w:rPr>
            </w:pPr>
            <w:r w:rsidRPr="00D46782">
              <w:rPr>
                <w:rFonts w:ascii="Times New Roman" w:hAnsi="Times New Roman" w:cs="Times New Roman"/>
                <w:color w:val="000000"/>
                <w:sz w:val="28"/>
                <w:szCs w:val="28"/>
              </w:rPr>
              <w:t>Креативность (творческий подход к проблемам)</w:t>
            </w:r>
          </w:p>
        </w:tc>
        <w:tc>
          <w:tcPr>
            <w:tcW w:w="4819" w:type="dxa"/>
          </w:tcPr>
          <w:p w:rsidR="00A71F66" w:rsidRPr="00D46782" w:rsidRDefault="00A71F66" w:rsidP="00A71F66">
            <w:pPr>
              <w:autoSpaceDE w:val="0"/>
              <w:autoSpaceDN w:val="0"/>
              <w:adjustRightInd w:val="0"/>
              <w:rPr>
                <w:rFonts w:ascii="Times New Roman" w:hAnsi="Times New Roman" w:cs="Times New Roman"/>
                <w:color w:val="000000"/>
                <w:sz w:val="28"/>
                <w:szCs w:val="28"/>
              </w:rPr>
            </w:pPr>
            <w:r w:rsidRPr="00D46782">
              <w:rPr>
                <w:rFonts w:ascii="Times New Roman" w:hAnsi="Times New Roman" w:cs="Times New Roman"/>
                <w:color w:val="000000"/>
                <w:sz w:val="28"/>
                <w:szCs w:val="28"/>
              </w:rPr>
              <w:t>Стремление к преодолению трудностей</w:t>
            </w:r>
          </w:p>
        </w:tc>
        <w:tc>
          <w:tcPr>
            <w:tcW w:w="1128" w:type="dxa"/>
          </w:tcPr>
          <w:p w:rsidR="00A71F66" w:rsidRPr="00D46782" w:rsidRDefault="00A71F66" w:rsidP="00A71F66">
            <w:pPr>
              <w:autoSpaceDE w:val="0"/>
              <w:autoSpaceDN w:val="0"/>
              <w:adjustRightInd w:val="0"/>
              <w:jc w:val="center"/>
              <w:rPr>
                <w:rFonts w:ascii="Times New Roman" w:hAnsi="Times New Roman" w:cs="Times New Roman"/>
                <w:color w:val="000000"/>
                <w:sz w:val="28"/>
                <w:szCs w:val="28"/>
              </w:rPr>
            </w:pPr>
            <w:r w:rsidRPr="00D46782">
              <w:rPr>
                <w:rFonts w:ascii="Times New Roman" w:hAnsi="Times New Roman" w:cs="Times New Roman"/>
                <w:color w:val="000000"/>
                <w:sz w:val="28"/>
                <w:szCs w:val="28"/>
              </w:rPr>
              <w:t>2-10</w:t>
            </w:r>
          </w:p>
        </w:tc>
      </w:tr>
      <w:tr w:rsidR="00A71F66" w:rsidRPr="00D46782" w:rsidTr="00A71F66">
        <w:tc>
          <w:tcPr>
            <w:tcW w:w="3681" w:type="dxa"/>
          </w:tcPr>
          <w:p w:rsidR="00A71F66" w:rsidRPr="00D46782" w:rsidRDefault="00A71F66" w:rsidP="00A71F66">
            <w:pPr>
              <w:autoSpaceDE w:val="0"/>
              <w:autoSpaceDN w:val="0"/>
              <w:adjustRightInd w:val="0"/>
              <w:rPr>
                <w:rFonts w:ascii="Times New Roman" w:hAnsi="Times New Roman" w:cs="Times New Roman"/>
                <w:color w:val="000000"/>
                <w:sz w:val="28"/>
                <w:szCs w:val="28"/>
              </w:rPr>
            </w:pPr>
            <w:r w:rsidRPr="00D46782">
              <w:rPr>
                <w:rFonts w:ascii="Times New Roman" w:hAnsi="Times New Roman" w:cs="Times New Roman"/>
                <w:color w:val="000000"/>
                <w:sz w:val="28"/>
                <w:szCs w:val="28"/>
              </w:rPr>
              <w:t>Использование знаний и получаемой информации, быстрая реакция</w:t>
            </w:r>
          </w:p>
        </w:tc>
        <w:tc>
          <w:tcPr>
            <w:tcW w:w="4819" w:type="dxa"/>
          </w:tcPr>
          <w:p w:rsidR="00A71F66" w:rsidRPr="00D46782" w:rsidRDefault="00A71F66" w:rsidP="00A71F66">
            <w:pPr>
              <w:autoSpaceDE w:val="0"/>
              <w:autoSpaceDN w:val="0"/>
              <w:adjustRightInd w:val="0"/>
              <w:rPr>
                <w:rFonts w:ascii="Times New Roman" w:hAnsi="Times New Roman" w:cs="Times New Roman"/>
                <w:color w:val="000000"/>
                <w:sz w:val="28"/>
                <w:szCs w:val="28"/>
              </w:rPr>
            </w:pPr>
            <w:r w:rsidRPr="00D46782">
              <w:rPr>
                <w:rFonts w:ascii="Times New Roman" w:hAnsi="Times New Roman" w:cs="Times New Roman"/>
                <w:color w:val="000000"/>
                <w:sz w:val="28"/>
                <w:szCs w:val="28"/>
              </w:rPr>
              <w:t>Гибкость поведения. Способность к продвижению</w:t>
            </w:r>
          </w:p>
        </w:tc>
        <w:tc>
          <w:tcPr>
            <w:tcW w:w="1128" w:type="dxa"/>
          </w:tcPr>
          <w:p w:rsidR="00A71F66" w:rsidRPr="00D46782" w:rsidRDefault="00A71F66" w:rsidP="00A71F66">
            <w:pPr>
              <w:autoSpaceDE w:val="0"/>
              <w:autoSpaceDN w:val="0"/>
              <w:adjustRightInd w:val="0"/>
              <w:jc w:val="center"/>
              <w:rPr>
                <w:rFonts w:ascii="Times New Roman" w:hAnsi="Times New Roman" w:cs="Times New Roman"/>
                <w:color w:val="000000"/>
                <w:sz w:val="28"/>
                <w:szCs w:val="28"/>
              </w:rPr>
            </w:pPr>
            <w:r w:rsidRPr="00D46782">
              <w:rPr>
                <w:rFonts w:ascii="Times New Roman" w:hAnsi="Times New Roman" w:cs="Times New Roman"/>
                <w:color w:val="000000"/>
                <w:sz w:val="28"/>
                <w:szCs w:val="28"/>
              </w:rPr>
              <w:t>2-10</w:t>
            </w:r>
          </w:p>
        </w:tc>
      </w:tr>
      <w:tr w:rsidR="00A71F66" w:rsidRPr="00D46782" w:rsidTr="00A71F66">
        <w:tc>
          <w:tcPr>
            <w:tcW w:w="3681" w:type="dxa"/>
          </w:tcPr>
          <w:p w:rsidR="00A71F66" w:rsidRPr="00D46782" w:rsidRDefault="00A71F66" w:rsidP="00A71F66">
            <w:pPr>
              <w:autoSpaceDE w:val="0"/>
              <w:autoSpaceDN w:val="0"/>
              <w:adjustRightInd w:val="0"/>
              <w:rPr>
                <w:rFonts w:ascii="Times New Roman" w:hAnsi="Times New Roman" w:cs="Times New Roman"/>
                <w:color w:val="000000"/>
                <w:sz w:val="28"/>
                <w:szCs w:val="28"/>
              </w:rPr>
            </w:pPr>
            <w:r w:rsidRPr="00D46782">
              <w:rPr>
                <w:rFonts w:ascii="Times New Roman" w:hAnsi="Times New Roman" w:cs="Times New Roman"/>
                <w:color w:val="000000"/>
                <w:sz w:val="28"/>
                <w:szCs w:val="28"/>
              </w:rPr>
              <w:t>Способность к быстрой оценке и принятию решений, оперативность</w:t>
            </w:r>
          </w:p>
        </w:tc>
        <w:tc>
          <w:tcPr>
            <w:tcW w:w="4819" w:type="dxa"/>
          </w:tcPr>
          <w:p w:rsidR="00A71F66" w:rsidRPr="00D46782" w:rsidRDefault="00A71F66" w:rsidP="00A71F66">
            <w:pPr>
              <w:autoSpaceDE w:val="0"/>
              <w:autoSpaceDN w:val="0"/>
              <w:adjustRightInd w:val="0"/>
              <w:rPr>
                <w:rFonts w:ascii="Times New Roman" w:hAnsi="Times New Roman" w:cs="Times New Roman"/>
                <w:color w:val="000000"/>
                <w:sz w:val="28"/>
                <w:szCs w:val="28"/>
              </w:rPr>
            </w:pPr>
            <w:r w:rsidRPr="00D46782">
              <w:rPr>
                <w:rFonts w:ascii="Times New Roman" w:hAnsi="Times New Roman" w:cs="Times New Roman"/>
                <w:color w:val="000000"/>
                <w:sz w:val="28"/>
                <w:szCs w:val="28"/>
              </w:rPr>
              <w:t>Объективность оценки. Оперативное исполнение</w:t>
            </w:r>
          </w:p>
        </w:tc>
        <w:tc>
          <w:tcPr>
            <w:tcW w:w="1128" w:type="dxa"/>
          </w:tcPr>
          <w:p w:rsidR="00A71F66" w:rsidRPr="00D46782" w:rsidRDefault="00A71F66" w:rsidP="00A71F66">
            <w:pPr>
              <w:autoSpaceDE w:val="0"/>
              <w:autoSpaceDN w:val="0"/>
              <w:adjustRightInd w:val="0"/>
              <w:jc w:val="center"/>
              <w:rPr>
                <w:rFonts w:ascii="Times New Roman" w:hAnsi="Times New Roman" w:cs="Times New Roman"/>
                <w:color w:val="000000"/>
                <w:sz w:val="28"/>
                <w:szCs w:val="28"/>
              </w:rPr>
            </w:pPr>
            <w:r w:rsidRPr="00D46782">
              <w:rPr>
                <w:rFonts w:ascii="Times New Roman" w:hAnsi="Times New Roman" w:cs="Times New Roman"/>
                <w:color w:val="000000"/>
                <w:sz w:val="28"/>
                <w:szCs w:val="28"/>
              </w:rPr>
              <w:t>2-10</w:t>
            </w:r>
          </w:p>
        </w:tc>
      </w:tr>
      <w:tr w:rsidR="00A71F66" w:rsidRPr="00D46782" w:rsidTr="00A71F66">
        <w:tc>
          <w:tcPr>
            <w:tcW w:w="3681" w:type="dxa"/>
          </w:tcPr>
          <w:p w:rsidR="00A71F66" w:rsidRPr="00D46782" w:rsidRDefault="00A71F66" w:rsidP="00A71F66">
            <w:pPr>
              <w:autoSpaceDE w:val="0"/>
              <w:autoSpaceDN w:val="0"/>
              <w:adjustRightInd w:val="0"/>
              <w:rPr>
                <w:rFonts w:ascii="Times New Roman" w:hAnsi="Times New Roman" w:cs="Times New Roman"/>
                <w:b/>
                <w:color w:val="000000"/>
                <w:sz w:val="28"/>
                <w:szCs w:val="28"/>
              </w:rPr>
            </w:pPr>
            <w:r w:rsidRPr="00D46782">
              <w:rPr>
                <w:rFonts w:ascii="Times New Roman" w:hAnsi="Times New Roman" w:cs="Times New Roman"/>
                <w:b/>
                <w:color w:val="000000"/>
                <w:sz w:val="28"/>
                <w:szCs w:val="28"/>
              </w:rPr>
              <w:t>И Т О Г О</w:t>
            </w:r>
          </w:p>
        </w:tc>
        <w:tc>
          <w:tcPr>
            <w:tcW w:w="4819" w:type="dxa"/>
          </w:tcPr>
          <w:p w:rsidR="00A71F66" w:rsidRPr="00D46782" w:rsidRDefault="00A71F66" w:rsidP="00A71F66">
            <w:pPr>
              <w:autoSpaceDE w:val="0"/>
              <w:autoSpaceDN w:val="0"/>
              <w:adjustRightInd w:val="0"/>
              <w:rPr>
                <w:rFonts w:ascii="Times New Roman" w:hAnsi="Times New Roman" w:cs="Times New Roman"/>
                <w:color w:val="000000"/>
                <w:sz w:val="28"/>
                <w:szCs w:val="28"/>
              </w:rPr>
            </w:pPr>
          </w:p>
        </w:tc>
        <w:tc>
          <w:tcPr>
            <w:tcW w:w="1128" w:type="dxa"/>
          </w:tcPr>
          <w:p w:rsidR="00A71F66" w:rsidRPr="00D46782" w:rsidRDefault="00A71F66" w:rsidP="00A71F66">
            <w:pPr>
              <w:autoSpaceDE w:val="0"/>
              <w:autoSpaceDN w:val="0"/>
              <w:adjustRightInd w:val="0"/>
              <w:jc w:val="center"/>
              <w:rPr>
                <w:rFonts w:ascii="Times New Roman" w:hAnsi="Times New Roman" w:cs="Times New Roman"/>
                <w:b/>
                <w:color w:val="000000"/>
                <w:sz w:val="28"/>
                <w:szCs w:val="28"/>
              </w:rPr>
            </w:pPr>
            <w:r w:rsidRPr="00D46782">
              <w:rPr>
                <w:rFonts w:ascii="Times New Roman" w:hAnsi="Times New Roman" w:cs="Times New Roman"/>
                <w:b/>
                <w:color w:val="000000"/>
                <w:sz w:val="28"/>
                <w:szCs w:val="28"/>
              </w:rPr>
              <w:t>20-100</w:t>
            </w:r>
          </w:p>
        </w:tc>
      </w:tr>
      <w:tr w:rsidR="00A71F66" w:rsidRPr="00D46782" w:rsidTr="00A71F66">
        <w:tc>
          <w:tcPr>
            <w:tcW w:w="9628" w:type="dxa"/>
            <w:gridSpan w:val="3"/>
          </w:tcPr>
          <w:p w:rsidR="00A71F66" w:rsidRPr="00D46782" w:rsidRDefault="00A71F66" w:rsidP="00A71F66">
            <w:pPr>
              <w:autoSpaceDE w:val="0"/>
              <w:autoSpaceDN w:val="0"/>
              <w:adjustRightInd w:val="0"/>
              <w:jc w:val="center"/>
              <w:rPr>
                <w:rFonts w:ascii="Times New Roman" w:hAnsi="Times New Roman" w:cs="Times New Roman"/>
                <w:b/>
                <w:i/>
                <w:color w:val="000000"/>
                <w:sz w:val="28"/>
                <w:szCs w:val="28"/>
              </w:rPr>
            </w:pPr>
            <w:r w:rsidRPr="00D46782">
              <w:rPr>
                <w:rFonts w:ascii="Times New Roman" w:hAnsi="Times New Roman" w:cs="Times New Roman"/>
                <w:b/>
                <w:i/>
                <w:color w:val="000000"/>
                <w:sz w:val="28"/>
                <w:szCs w:val="28"/>
              </w:rPr>
              <w:t>Оценка способностей к очередному повышению заработной платы</w:t>
            </w:r>
          </w:p>
        </w:tc>
      </w:tr>
      <w:tr w:rsidR="00A71F66" w:rsidRPr="00D46782" w:rsidTr="00A71F66">
        <w:tc>
          <w:tcPr>
            <w:tcW w:w="3681" w:type="dxa"/>
          </w:tcPr>
          <w:p w:rsidR="00A71F66" w:rsidRPr="00D46782" w:rsidRDefault="00A71F66" w:rsidP="00A71F66">
            <w:pPr>
              <w:autoSpaceDE w:val="0"/>
              <w:autoSpaceDN w:val="0"/>
              <w:adjustRightInd w:val="0"/>
              <w:rPr>
                <w:rFonts w:ascii="Times New Roman" w:hAnsi="Times New Roman" w:cs="Times New Roman"/>
                <w:color w:val="000000"/>
                <w:sz w:val="28"/>
                <w:szCs w:val="28"/>
              </w:rPr>
            </w:pPr>
            <w:r w:rsidRPr="00D46782">
              <w:rPr>
                <w:rFonts w:ascii="Times New Roman" w:hAnsi="Times New Roman" w:cs="Times New Roman"/>
                <w:color w:val="000000"/>
                <w:sz w:val="28"/>
                <w:szCs w:val="28"/>
              </w:rPr>
              <w:t>Потенциал (возможность совершенствования способностей к результатам работы)</w:t>
            </w:r>
          </w:p>
        </w:tc>
        <w:tc>
          <w:tcPr>
            <w:tcW w:w="4819" w:type="dxa"/>
          </w:tcPr>
          <w:p w:rsidR="00A71F66" w:rsidRPr="00D46782" w:rsidRDefault="00A71F66" w:rsidP="00A71F66">
            <w:pPr>
              <w:autoSpaceDE w:val="0"/>
              <w:autoSpaceDN w:val="0"/>
              <w:adjustRightInd w:val="0"/>
              <w:rPr>
                <w:rFonts w:ascii="Times New Roman" w:hAnsi="Times New Roman" w:cs="Times New Roman"/>
                <w:color w:val="000000"/>
                <w:sz w:val="28"/>
                <w:szCs w:val="28"/>
              </w:rPr>
            </w:pPr>
            <w:r w:rsidRPr="00D46782">
              <w:rPr>
                <w:rFonts w:ascii="Times New Roman" w:hAnsi="Times New Roman" w:cs="Times New Roman"/>
                <w:color w:val="000000"/>
                <w:sz w:val="28"/>
                <w:szCs w:val="28"/>
              </w:rPr>
              <w:t>Гибкость мышления, активность, наличие потенциала внутреннего роста. Стремление к совершенствованию, принятие ответственности</w:t>
            </w:r>
          </w:p>
        </w:tc>
        <w:tc>
          <w:tcPr>
            <w:tcW w:w="1128" w:type="dxa"/>
          </w:tcPr>
          <w:p w:rsidR="00A71F66" w:rsidRPr="00D46782" w:rsidRDefault="00A71F66" w:rsidP="00A71F66">
            <w:pPr>
              <w:autoSpaceDE w:val="0"/>
              <w:autoSpaceDN w:val="0"/>
              <w:adjustRightInd w:val="0"/>
              <w:jc w:val="center"/>
              <w:rPr>
                <w:rFonts w:ascii="Times New Roman" w:hAnsi="Times New Roman" w:cs="Times New Roman"/>
                <w:color w:val="000000"/>
                <w:sz w:val="28"/>
                <w:szCs w:val="28"/>
              </w:rPr>
            </w:pPr>
            <w:r w:rsidRPr="00D46782">
              <w:rPr>
                <w:rFonts w:ascii="Times New Roman" w:hAnsi="Times New Roman" w:cs="Times New Roman"/>
                <w:color w:val="000000"/>
                <w:sz w:val="28"/>
                <w:szCs w:val="28"/>
              </w:rPr>
              <w:t>3-15</w:t>
            </w:r>
          </w:p>
        </w:tc>
      </w:tr>
      <w:tr w:rsidR="00A71F66" w:rsidRPr="00D46782" w:rsidTr="00A71F66">
        <w:tc>
          <w:tcPr>
            <w:tcW w:w="3681" w:type="dxa"/>
          </w:tcPr>
          <w:p w:rsidR="00A71F66" w:rsidRPr="00D46782" w:rsidRDefault="00A71F66" w:rsidP="00A71F66">
            <w:pPr>
              <w:autoSpaceDE w:val="0"/>
              <w:autoSpaceDN w:val="0"/>
              <w:adjustRightInd w:val="0"/>
              <w:rPr>
                <w:rFonts w:ascii="Times New Roman" w:hAnsi="Times New Roman" w:cs="Times New Roman"/>
                <w:color w:val="000000"/>
                <w:sz w:val="28"/>
                <w:szCs w:val="28"/>
              </w:rPr>
            </w:pPr>
            <w:r w:rsidRPr="00D46782">
              <w:rPr>
                <w:rFonts w:ascii="Times New Roman" w:hAnsi="Times New Roman" w:cs="Times New Roman"/>
                <w:color w:val="000000"/>
                <w:sz w:val="28"/>
                <w:szCs w:val="28"/>
              </w:rPr>
              <w:t>Лидерство, мотивация подчиненных</w:t>
            </w:r>
          </w:p>
        </w:tc>
        <w:tc>
          <w:tcPr>
            <w:tcW w:w="4819" w:type="dxa"/>
          </w:tcPr>
          <w:p w:rsidR="00A71F66" w:rsidRPr="00D46782" w:rsidRDefault="00A71F66" w:rsidP="00A71F66">
            <w:pPr>
              <w:autoSpaceDE w:val="0"/>
              <w:autoSpaceDN w:val="0"/>
              <w:adjustRightInd w:val="0"/>
              <w:rPr>
                <w:rFonts w:ascii="Times New Roman" w:hAnsi="Times New Roman" w:cs="Times New Roman"/>
                <w:color w:val="000000"/>
                <w:sz w:val="28"/>
                <w:szCs w:val="28"/>
              </w:rPr>
            </w:pPr>
            <w:r w:rsidRPr="00D46782">
              <w:rPr>
                <w:rFonts w:ascii="Times New Roman" w:hAnsi="Times New Roman" w:cs="Times New Roman"/>
                <w:color w:val="000000"/>
                <w:sz w:val="28"/>
                <w:szCs w:val="28"/>
              </w:rPr>
              <w:t>Хороший контакт с подчиненными. Умение нацелить работников на взаимодействие и обеспечить взаимозаменяемость</w:t>
            </w:r>
          </w:p>
        </w:tc>
        <w:tc>
          <w:tcPr>
            <w:tcW w:w="1128" w:type="dxa"/>
          </w:tcPr>
          <w:p w:rsidR="00A71F66" w:rsidRPr="00D46782" w:rsidRDefault="00A71F66" w:rsidP="00A71F66">
            <w:pPr>
              <w:autoSpaceDE w:val="0"/>
              <w:autoSpaceDN w:val="0"/>
              <w:adjustRightInd w:val="0"/>
              <w:jc w:val="center"/>
              <w:rPr>
                <w:rFonts w:ascii="Times New Roman" w:hAnsi="Times New Roman" w:cs="Times New Roman"/>
                <w:color w:val="000000"/>
                <w:sz w:val="28"/>
                <w:szCs w:val="28"/>
              </w:rPr>
            </w:pPr>
            <w:r w:rsidRPr="00D46782">
              <w:rPr>
                <w:rFonts w:ascii="Times New Roman" w:hAnsi="Times New Roman" w:cs="Times New Roman"/>
                <w:color w:val="000000"/>
                <w:sz w:val="28"/>
                <w:szCs w:val="28"/>
              </w:rPr>
              <w:t>5-25</w:t>
            </w:r>
          </w:p>
        </w:tc>
      </w:tr>
      <w:tr w:rsidR="00A71F66" w:rsidRPr="00D46782" w:rsidTr="00A71F66">
        <w:tc>
          <w:tcPr>
            <w:tcW w:w="3681" w:type="dxa"/>
          </w:tcPr>
          <w:p w:rsidR="00A71F66" w:rsidRPr="00D46782" w:rsidRDefault="00A71F66" w:rsidP="00A71F66">
            <w:pPr>
              <w:autoSpaceDE w:val="0"/>
              <w:autoSpaceDN w:val="0"/>
              <w:adjustRightInd w:val="0"/>
              <w:rPr>
                <w:rFonts w:ascii="Times New Roman" w:hAnsi="Times New Roman" w:cs="Times New Roman"/>
                <w:color w:val="000000"/>
                <w:sz w:val="28"/>
                <w:szCs w:val="28"/>
              </w:rPr>
            </w:pPr>
            <w:r w:rsidRPr="00D46782">
              <w:rPr>
                <w:rFonts w:ascii="Times New Roman" w:hAnsi="Times New Roman" w:cs="Times New Roman"/>
                <w:color w:val="000000"/>
                <w:sz w:val="28"/>
                <w:szCs w:val="28"/>
              </w:rPr>
              <w:t>Результативность работы, прогноз на будущее</w:t>
            </w:r>
          </w:p>
        </w:tc>
        <w:tc>
          <w:tcPr>
            <w:tcW w:w="4819" w:type="dxa"/>
          </w:tcPr>
          <w:p w:rsidR="00A71F66" w:rsidRPr="00D46782" w:rsidRDefault="00A71F66" w:rsidP="00A71F66">
            <w:pPr>
              <w:autoSpaceDE w:val="0"/>
              <w:autoSpaceDN w:val="0"/>
              <w:adjustRightInd w:val="0"/>
              <w:rPr>
                <w:rFonts w:ascii="Times New Roman" w:hAnsi="Times New Roman" w:cs="Times New Roman"/>
                <w:color w:val="000000"/>
                <w:sz w:val="28"/>
                <w:szCs w:val="28"/>
              </w:rPr>
            </w:pPr>
            <w:r w:rsidRPr="00D46782">
              <w:rPr>
                <w:rFonts w:ascii="Times New Roman" w:hAnsi="Times New Roman" w:cs="Times New Roman"/>
                <w:color w:val="000000"/>
                <w:sz w:val="28"/>
                <w:szCs w:val="28"/>
              </w:rPr>
              <w:t>Отношение к выполнению поставленных задач</w:t>
            </w:r>
          </w:p>
        </w:tc>
        <w:tc>
          <w:tcPr>
            <w:tcW w:w="1128" w:type="dxa"/>
          </w:tcPr>
          <w:p w:rsidR="00A71F66" w:rsidRPr="00D46782" w:rsidRDefault="00A71F66" w:rsidP="00A71F66">
            <w:pPr>
              <w:autoSpaceDE w:val="0"/>
              <w:autoSpaceDN w:val="0"/>
              <w:adjustRightInd w:val="0"/>
              <w:jc w:val="center"/>
              <w:rPr>
                <w:rFonts w:ascii="Times New Roman" w:hAnsi="Times New Roman" w:cs="Times New Roman"/>
                <w:color w:val="000000"/>
                <w:sz w:val="28"/>
                <w:szCs w:val="28"/>
              </w:rPr>
            </w:pPr>
            <w:r w:rsidRPr="00D46782">
              <w:rPr>
                <w:rFonts w:ascii="Times New Roman" w:hAnsi="Times New Roman" w:cs="Times New Roman"/>
                <w:color w:val="000000"/>
                <w:sz w:val="28"/>
                <w:szCs w:val="28"/>
              </w:rPr>
              <w:t>4-20</w:t>
            </w:r>
          </w:p>
        </w:tc>
      </w:tr>
      <w:tr w:rsidR="00A71F66" w:rsidRPr="00D46782" w:rsidTr="00A71F66">
        <w:tc>
          <w:tcPr>
            <w:tcW w:w="3681" w:type="dxa"/>
          </w:tcPr>
          <w:p w:rsidR="00A71F66" w:rsidRPr="00D46782" w:rsidRDefault="00A71F66" w:rsidP="00A71F66">
            <w:pPr>
              <w:autoSpaceDE w:val="0"/>
              <w:autoSpaceDN w:val="0"/>
              <w:adjustRightInd w:val="0"/>
              <w:rPr>
                <w:rFonts w:ascii="Times New Roman" w:hAnsi="Times New Roman" w:cs="Times New Roman"/>
                <w:color w:val="000000"/>
                <w:sz w:val="28"/>
                <w:szCs w:val="28"/>
              </w:rPr>
            </w:pPr>
            <w:r w:rsidRPr="00D46782">
              <w:rPr>
                <w:rFonts w:ascii="Times New Roman" w:hAnsi="Times New Roman" w:cs="Times New Roman"/>
                <w:color w:val="000000"/>
                <w:sz w:val="28"/>
                <w:szCs w:val="28"/>
              </w:rPr>
              <w:lastRenderedPageBreak/>
              <w:t>Способность вести переговоры и взаимодействовать с партнерами</w:t>
            </w:r>
          </w:p>
        </w:tc>
        <w:tc>
          <w:tcPr>
            <w:tcW w:w="4819" w:type="dxa"/>
          </w:tcPr>
          <w:p w:rsidR="00A71F66" w:rsidRPr="00D46782" w:rsidRDefault="00A71F66" w:rsidP="00A71F66">
            <w:pPr>
              <w:autoSpaceDE w:val="0"/>
              <w:autoSpaceDN w:val="0"/>
              <w:adjustRightInd w:val="0"/>
              <w:rPr>
                <w:rFonts w:ascii="Times New Roman" w:hAnsi="Times New Roman" w:cs="Times New Roman"/>
                <w:color w:val="000000"/>
                <w:sz w:val="28"/>
                <w:szCs w:val="28"/>
              </w:rPr>
            </w:pPr>
            <w:r w:rsidRPr="00D46782">
              <w:rPr>
                <w:rFonts w:ascii="Times New Roman" w:hAnsi="Times New Roman" w:cs="Times New Roman"/>
                <w:color w:val="000000"/>
                <w:sz w:val="28"/>
                <w:szCs w:val="28"/>
              </w:rPr>
              <w:t>Умение хорошо говорить и слушать. Стремление понять других. Спокойная манера речи</w:t>
            </w:r>
          </w:p>
        </w:tc>
        <w:tc>
          <w:tcPr>
            <w:tcW w:w="1128" w:type="dxa"/>
          </w:tcPr>
          <w:p w:rsidR="00A71F66" w:rsidRPr="00D46782" w:rsidRDefault="00A71F66" w:rsidP="00A71F66">
            <w:pPr>
              <w:autoSpaceDE w:val="0"/>
              <w:autoSpaceDN w:val="0"/>
              <w:adjustRightInd w:val="0"/>
              <w:jc w:val="center"/>
              <w:rPr>
                <w:rFonts w:ascii="Times New Roman" w:hAnsi="Times New Roman" w:cs="Times New Roman"/>
                <w:color w:val="000000"/>
                <w:sz w:val="28"/>
                <w:szCs w:val="28"/>
              </w:rPr>
            </w:pPr>
            <w:r w:rsidRPr="00D46782">
              <w:rPr>
                <w:rFonts w:ascii="Times New Roman" w:hAnsi="Times New Roman" w:cs="Times New Roman"/>
                <w:color w:val="000000"/>
                <w:sz w:val="28"/>
                <w:szCs w:val="28"/>
              </w:rPr>
              <w:t>3-15</w:t>
            </w:r>
          </w:p>
          <w:p w:rsidR="00A71F66" w:rsidRPr="00D46782" w:rsidRDefault="00A71F66" w:rsidP="00A71F66">
            <w:pPr>
              <w:autoSpaceDE w:val="0"/>
              <w:autoSpaceDN w:val="0"/>
              <w:adjustRightInd w:val="0"/>
              <w:jc w:val="center"/>
              <w:rPr>
                <w:rFonts w:ascii="Times New Roman" w:hAnsi="Times New Roman" w:cs="Times New Roman"/>
                <w:color w:val="000000"/>
                <w:sz w:val="28"/>
                <w:szCs w:val="28"/>
              </w:rPr>
            </w:pPr>
          </w:p>
          <w:p w:rsidR="00A71F66" w:rsidRPr="00D46782" w:rsidRDefault="00A71F66" w:rsidP="00A71F66">
            <w:pPr>
              <w:autoSpaceDE w:val="0"/>
              <w:autoSpaceDN w:val="0"/>
              <w:adjustRightInd w:val="0"/>
              <w:jc w:val="center"/>
              <w:rPr>
                <w:rFonts w:ascii="Times New Roman" w:hAnsi="Times New Roman" w:cs="Times New Roman"/>
                <w:color w:val="000000"/>
                <w:sz w:val="28"/>
                <w:szCs w:val="28"/>
              </w:rPr>
            </w:pPr>
          </w:p>
          <w:p w:rsidR="00A71F66" w:rsidRPr="00D46782" w:rsidRDefault="00A71F66" w:rsidP="00D46782">
            <w:pPr>
              <w:autoSpaceDE w:val="0"/>
              <w:autoSpaceDN w:val="0"/>
              <w:adjustRightInd w:val="0"/>
              <w:rPr>
                <w:rFonts w:ascii="Times New Roman" w:hAnsi="Times New Roman" w:cs="Times New Roman"/>
                <w:color w:val="000000"/>
                <w:sz w:val="28"/>
                <w:szCs w:val="28"/>
              </w:rPr>
            </w:pPr>
          </w:p>
        </w:tc>
      </w:tr>
      <w:tr w:rsidR="00A71F66" w:rsidRPr="00D46782" w:rsidTr="00A71F66">
        <w:tc>
          <w:tcPr>
            <w:tcW w:w="3681" w:type="dxa"/>
          </w:tcPr>
          <w:p w:rsidR="00A71F66" w:rsidRPr="00D46782" w:rsidRDefault="00A71F66" w:rsidP="00A71F66">
            <w:pPr>
              <w:autoSpaceDE w:val="0"/>
              <w:autoSpaceDN w:val="0"/>
              <w:adjustRightInd w:val="0"/>
              <w:rPr>
                <w:rFonts w:ascii="Times New Roman" w:hAnsi="Times New Roman" w:cs="Times New Roman"/>
                <w:color w:val="000000"/>
                <w:sz w:val="28"/>
                <w:szCs w:val="28"/>
              </w:rPr>
            </w:pPr>
            <w:r w:rsidRPr="00D46782">
              <w:rPr>
                <w:rFonts w:ascii="Times New Roman" w:hAnsi="Times New Roman" w:cs="Times New Roman"/>
                <w:color w:val="000000"/>
                <w:sz w:val="28"/>
                <w:szCs w:val="28"/>
              </w:rPr>
              <w:t>Креативность (способность к творчеству в будущем)</w:t>
            </w:r>
          </w:p>
        </w:tc>
        <w:tc>
          <w:tcPr>
            <w:tcW w:w="4819" w:type="dxa"/>
          </w:tcPr>
          <w:p w:rsidR="00A71F66" w:rsidRPr="00D46782" w:rsidRDefault="00A71F66" w:rsidP="00A71F66">
            <w:pPr>
              <w:autoSpaceDE w:val="0"/>
              <w:autoSpaceDN w:val="0"/>
              <w:adjustRightInd w:val="0"/>
              <w:rPr>
                <w:rFonts w:ascii="Times New Roman" w:hAnsi="Times New Roman" w:cs="Times New Roman"/>
                <w:color w:val="000000"/>
                <w:sz w:val="28"/>
                <w:szCs w:val="28"/>
              </w:rPr>
            </w:pPr>
            <w:r w:rsidRPr="00D46782">
              <w:rPr>
                <w:rFonts w:ascii="Times New Roman" w:hAnsi="Times New Roman" w:cs="Times New Roman"/>
                <w:color w:val="000000"/>
                <w:sz w:val="28"/>
                <w:szCs w:val="28"/>
              </w:rPr>
              <w:t>Постоянное стремление к решению сложных проблем. Творческий подход к проблемам</w:t>
            </w:r>
          </w:p>
        </w:tc>
        <w:tc>
          <w:tcPr>
            <w:tcW w:w="1128" w:type="dxa"/>
          </w:tcPr>
          <w:p w:rsidR="00A71F66" w:rsidRPr="00D46782" w:rsidRDefault="00A71F66" w:rsidP="00A71F66">
            <w:pPr>
              <w:autoSpaceDE w:val="0"/>
              <w:autoSpaceDN w:val="0"/>
              <w:adjustRightInd w:val="0"/>
              <w:jc w:val="center"/>
              <w:rPr>
                <w:rFonts w:ascii="Times New Roman" w:hAnsi="Times New Roman" w:cs="Times New Roman"/>
                <w:color w:val="000000"/>
                <w:sz w:val="28"/>
                <w:szCs w:val="28"/>
              </w:rPr>
            </w:pPr>
            <w:r w:rsidRPr="00D46782">
              <w:rPr>
                <w:rFonts w:ascii="Times New Roman" w:hAnsi="Times New Roman" w:cs="Times New Roman"/>
                <w:color w:val="000000"/>
                <w:sz w:val="28"/>
                <w:szCs w:val="28"/>
              </w:rPr>
              <w:t>3-10</w:t>
            </w:r>
          </w:p>
        </w:tc>
      </w:tr>
      <w:tr w:rsidR="00A71F66" w:rsidRPr="00D46782" w:rsidTr="00A71F66">
        <w:tc>
          <w:tcPr>
            <w:tcW w:w="3681" w:type="dxa"/>
          </w:tcPr>
          <w:p w:rsidR="00A71F66" w:rsidRPr="00D46782" w:rsidRDefault="00A71F66" w:rsidP="00A71F66">
            <w:pPr>
              <w:autoSpaceDE w:val="0"/>
              <w:autoSpaceDN w:val="0"/>
              <w:adjustRightInd w:val="0"/>
              <w:rPr>
                <w:rFonts w:ascii="Times New Roman" w:hAnsi="Times New Roman" w:cs="Times New Roman"/>
                <w:color w:val="000000"/>
                <w:sz w:val="28"/>
                <w:szCs w:val="28"/>
              </w:rPr>
            </w:pPr>
            <w:r w:rsidRPr="00D46782">
              <w:rPr>
                <w:rFonts w:ascii="Times New Roman" w:hAnsi="Times New Roman" w:cs="Times New Roman"/>
                <w:color w:val="000000"/>
                <w:sz w:val="28"/>
                <w:szCs w:val="28"/>
              </w:rPr>
              <w:t>Знания и информированность</w:t>
            </w:r>
          </w:p>
        </w:tc>
        <w:tc>
          <w:tcPr>
            <w:tcW w:w="4819" w:type="dxa"/>
          </w:tcPr>
          <w:p w:rsidR="00A71F66" w:rsidRPr="00D46782" w:rsidRDefault="00A71F66" w:rsidP="00A71F66">
            <w:pPr>
              <w:autoSpaceDE w:val="0"/>
              <w:autoSpaceDN w:val="0"/>
              <w:adjustRightInd w:val="0"/>
              <w:rPr>
                <w:rFonts w:ascii="Times New Roman" w:hAnsi="Times New Roman" w:cs="Times New Roman"/>
                <w:color w:val="000000"/>
                <w:sz w:val="28"/>
                <w:szCs w:val="28"/>
              </w:rPr>
            </w:pPr>
            <w:r w:rsidRPr="00D46782">
              <w:rPr>
                <w:rFonts w:ascii="Times New Roman" w:hAnsi="Times New Roman" w:cs="Times New Roman"/>
                <w:color w:val="000000"/>
                <w:sz w:val="28"/>
                <w:szCs w:val="28"/>
              </w:rPr>
              <w:t>Обеспечение информацией. Умение работать по плану, своевременно реагируя на изменения</w:t>
            </w:r>
          </w:p>
        </w:tc>
        <w:tc>
          <w:tcPr>
            <w:tcW w:w="1128" w:type="dxa"/>
          </w:tcPr>
          <w:p w:rsidR="00A71F66" w:rsidRPr="00D46782" w:rsidRDefault="00A71F66" w:rsidP="00A71F66">
            <w:pPr>
              <w:autoSpaceDE w:val="0"/>
              <w:autoSpaceDN w:val="0"/>
              <w:adjustRightInd w:val="0"/>
              <w:jc w:val="center"/>
              <w:rPr>
                <w:rFonts w:ascii="Times New Roman" w:hAnsi="Times New Roman" w:cs="Times New Roman"/>
                <w:color w:val="000000"/>
                <w:sz w:val="28"/>
                <w:szCs w:val="28"/>
              </w:rPr>
            </w:pPr>
            <w:r w:rsidRPr="00D46782">
              <w:rPr>
                <w:rFonts w:ascii="Times New Roman" w:hAnsi="Times New Roman" w:cs="Times New Roman"/>
                <w:color w:val="000000"/>
                <w:sz w:val="28"/>
                <w:szCs w:val="28"/>
              </w:rPr>
              <w:t>3-15</w:t>
            </w:r>
          </w:p>
        </w:tc>
      </w:tr>
      <w:tr w:rsidR="00A71F66" w:rsidRPr="00D46782" w:rsidTr="00A71F66">
        <w:tc>
          <w:tcPr>
            <w:tcW w:w="3681" w:type="dxa"/>
          </w:tcPr>
          <w:p w:rsidR="00A71F66" w:rsidRPr="00D46782" w:rsidRDefault="00A71F66" w:rsidP="00A71F66">
            <w:pPr>
              <w:autoSpaceDE w:val="0"/>
              <w:autoSpaceDN w:val="0"/>
              <w:adjustRightInd w:val="0"/>
              <w:rPr>
                <w:rFonts w:ascii="Times New Roman" w:hAnsi="Times New Roman" w:cs="Times New Roman"/>
                <w:b/>
                <w:color w:val="000000"/>
                <w:sz w:val="28"/>
                <w:szCs w:val="28"/>
              </w:rPr>
            </w:pPr>
            <w:r w:rsidRPr="00D46782">
              <w:rPr>
                <w:rFonts w:ascii="Times New Roman" w:hAnsi="Times New Roman" w:cs="Times New Roman"/>
                <w:b/>
                <w:color w:val="000000"/>
                <w:sz w:val="28"/>
                <w:szCs w:val="28"/>
              </w:rPr>
              <w:t>И Т О Г О</w:t>
            </w:r>
          </w:p>
        </w:tc>
        <w:tc>
          <w:tcPr>
            <w:tcW w:w="4819" w:type="dxa"/>
          </w:tcPr>
          <w:p w:rsidR="00A71F66" w:rsidRPr="00D46782" w:rsidRDefault="00A71F66" w:rsidP="00A71F66">
            <w:pPr>
              <w:autoSpaceDE w:val="0"/>
              <w:autoSpaceDN w:val="0"/>
              <w:adjustRightInd w:val="0"/>
              <w:rPr>
                <w:rFonts w:ascii="Times New Roman" w:hAnsi="Times New Roman" w:cs="Times New Roman"/>
                <w:b/>
                <w:color w:val="000000"/>
                <w:sz w:val="28"/>
                <w:szCs w:val="28"/>
              </w:rPr>
            </w:pPr>
          </w:p>
        </w:tc>
        <w:tc>
          <w:tcPr>
            <w:tcW w:w="1128" w:type="dxa"/>
          </w:tcPr>
          <w:p w:rsidR="00A71F66" w:rsidRPr="00D46782" w:rsidRDefault="00A71F66" w:rsidP="00A71F66">
            <w:pPr>
              <w:autoSpaceDE w:val="0"/>
              <w:autoSpaceDN w:val="0"/>
              <w:adjustRightInd w:val="0"/>
              <w:jc w:val="center"/>
              <w:rPr>
                <w:rFonts w:ascii="Times New Roman" w:hAnsi="Times New Roman" w:cs="Times New Roman"/>
                <w:b/>
                <w:color w:val="000000"/>
                <w:sz w:val="28"/>
                <w:szCs w:val="28"/>
              </w:rPr>
            </w:pPr>
            <w:r w:rsidRPr="00D46782">
              <w:rPr>
                <w:rFonts w:ascii="Times New Roman" w:hAnsi="Times New Roman" w:cs="Times New Roman"/>
                <w:b/>
                <w:color w:val="000000"/>
                <w:sz w:val="28"/>
                <w:szCs w:val="28"/>
              </w:rPr>
              <w:t>20-100</w:t>
            </w:r>
          </w:p>
        </w:tc>
      </w:tr>
    </w:tbl>
    <w:p w:rsidR="00A71F66" w:rsidRPr="00852E26" w:rsidRDefault="00A71F66" w:rsidP="00A71F66">
      <w:pPr>
        <w:shd w:val="clear" w:color="auto" w:fill="FFFFFF"/>
        <w:autoSpaceDE w:val="0"/>
        <w:autoSpaceDN w:val="0"/>
        <w:adjustRightInd w:val="0"/>
        <w:spacing w:before="120" w:after="120" w:line="360" w:lineRule="auto"/>
        <w:jc w:val="center"/>
        <w:rPr>
          <w:rFonts w:ascii="Times New Roman" w:hAnsi="Times New Roman" w:cs="Times New Roman"/>
          <w:color w:val="000000"/>
          <w:sz w:val="28"/>
          <w:szCs w:val="28"/>
        </w:rPr>
      </w:pPr>
    </w:p>
    <w:p w:rsidR="00A71F66" w:rsidRPr="00852E26"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color w:val="000000"/>
          <w:sz w:val="28"/>
          <w:szCs w:val="28"/>
        </w:rPr>
      </w:pPr>
      <w:r w:rsidRPr="00852E26">
        <w:rPr>
          <w:rFonts w:ascii="Times New Roman" w:hAnsi="Times New Roman" w:cs="Times New Roman"/>
          <w:color w:val="000000"/>
          <w:sz w:val="28"/>
          <w:szCs w:val="28"/>
        </w:rPr>
        <w:t xml:space="preserve">       Каждое предприятие может выбрать для оценки своих сотрудников одну или несколько моделей в зависимости от профиля работы. Так, модель А рассчитана на сравнительно небольшое количество работников, модель Б можно использо</w:t>
      </w:r>
      <w:r w:rsidRPr="00852E26">
        <w:rPr>
          <w:rFonts w:ascii="Times New Roman" w:hAnsi="Times New Roman" w:cs="Times New Roman"/>
          <w:color w:val="000000"/>
          <w:sz w:val="28"/>
          <w:szCs w:val="28"/>
        </w:rPr>
        <w:softHyphen/>
        <w:t>вать при премировании работников. Некоторые оценочные параметры можно не учитывать или при необходимости заме</w:t>
      </w:r>
      <w:r w:rsidRPr="00852E26">
        <w:rPr>
          <w:rFonts w:ascii="Times New Roman" w:hAnsi="Times New Roman" w:cs="Times New Roman"/>
          <w:color w:val="000000"/>
          <w:sz w:val="28"/>
          <w:szCs w:val="28"/>
        </w:rPr>
        <w:softHyphen/>
        <w:t>нять.</w:t>
      </w:r>
    </w:p>
    <w:p w:rsidR="00A71F66" w:rsidRPr="00862481" w:rsidRDefault="00A71F66" w:rsidP="00A71F66">
      <w:pPr>
        <w:shd w:val="clear" w:color="auto" w:fill="FFFFFF"/>
        <w:autoSpaceDE w:val="0"/>
        <w:autoSpaceDN w:val="0"/>
        <w:adjustRightInd w:val="0"/>
        <w:spacing w:before="120" w:after="120" w:line="240" w:lineRule="auto"/>
        <w:jc w:val="center"/>
        <w:rPr>
          <w:rFonts w:ascii="Times New Roman" w:hAnsi="Times New Roman" w:cs="Times New Roman"/>
          <w:sz w:val="28"/>
          <w:szCs w:val="28"/>
        </w:rPr>
      </w:pPr>
      <w:r w:rsidRPr="00862481">
        <w:rPr>
          <w:rFonts w:ascii="Times New Roman" w:hAnsi="Times New Roman" w:cs="Times New Roman"/>
          <w:bCs/>
          <w:color w:val="000000"/>
          <w:sz w:val="28"/>
          <w:szCs w:val="28"/>
        </w:rPr>
        <w:t>КОНТРАКТНАЯ СИСТЕМА ОПЛАТЫ ТРУДА. ИНДИВИДУАЛЬНЫЙ ТРУДОВОЙ ДОГОВОР</w:t>
      </w:r>
    </w:p>
    <w:p w:rsidR="00A71F66" w:rsidRPr="002355CE" w:rsidRDefault="00A71F66" w:rsidP="00A71F66">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2355CE">
        <w:rPr>
          <w:rFonts w:ascii="Times New Roman" w:hAnsi="Times New Roman" w:cs="Times New Roman"/>
          <w:color w:val="000000"/>
          <w:sz w:val="28"/>
          <w:szCs w:val="28"/>
        </w:rPr>
        <w:t>Контракт представляет собой коммерческий договор по поводу купли-продажи рабочей силы и ее использования. Он позволяет индивидуализировать трудовые условия с учетом особенностей квалификации работника, его деловых качеств, специфики выполнения работы. В нем характеризуются все</w:t>
      </w:r>
      <w:r w:rsidRPr="002355CE">
        <w:rPr>
          <w:rFonts w:ascii="Times New Roman" w:hAnsi="Times New Roman" w:cs="Times New Roman"/>
          <w:sz w:val="28"/>
          <w:szCs w:val="28"/>
        </w:rPr>
        <w:t xml:space="preserve"> </w:t>
      </w:r>
      <w:r w:rsidRPr="002355CE">
        <w:rPr>
          <w:rFonts w:ascii="Times New Roman" w:hAnsi="Times New Roman" w:cs="Times New Roman"/>
          <w:color w:val="000000"/>
          <w:sz w:val="28"/>
          <w:szCs w:val="28"/>
        </w:rPr>
        <w:t>этапы выполнения работы, деятельности, права и обязанности работника и работодателя.</w:t>
      </w:r>
    </w:p>
    <w:p w:rsidR="00A71F66" w:rsidRPr="002355CE" w:rsidRDefault="00A71F66" w:rsidP="00A71F66">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2355CE">
        <w:rPr>
          <w:rFonts w:ascii="Times New Roman" w:hAnsi="Times New Roman" w:cs="Times New Roman"/>
          <w:color w:val="000000"/>
          <w:sz w:val="28"/>
          <w:szCs w:val="28"/>
        </w:rPr>
        <w:t>От трудового договора контракт отличается тем, что, во-первых, четко определяет предмет договора, условия оплаты, во-вторых, есть результат договоренности, хотя при достиже</w:t>
      </w:r>
      <w:r w:rsidRPr="002355CE">
        <w:rPr>
          <w:rFonts w:ascii="Times New Roman" w:hAnsi="Times New Roman" w:cs="Times New Roman"/>
          <w:color w:val="000000"/>
          <w:sz w:val="28"/>
          <w:szCs w:val="28"/>
        </w:rPr>
        <w:softHyphen/>
        <w:t>нии соглашения по этому вопросу учитываются конъюнктура на рынке, индивидуальные качества работника, в-третьих, оговариваются условия об индексации заработной платы и, наконец, четко определяются права и обязанности сторон, ос</w:t>
      </w:r>
      <w:r w:rsidRPr="002355CE">
        <w:rPr>
          <w:rFonts w:ascii="Times New Roman" w:hAnsi="Times New Roman" w:cs="Times New Roman"/>
          <w:color w:val="000000"/>
          <w:sz w:val="28"/>
          <w:szCs w:val="28"/>
        </w:rPr>
        <w:softHyphen/>
        <w:t>новные и дополнительные условия оплаты труда, социальные гарантии работнику.</w:t>
      </w:r>
    </w:p>
    <w:p w:rsidR="00A71F66" w:rsidRPr="002355CE" w:rsidRDefault="00A71F66" w:rsidP="00A71F66">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2355CE">
        <w:rPr>
          <w:rFonts w:ascii="Times New Roman" w:hAnsi="Times New Roman" w:cs="Times New Roman"/>
          <w:color w:val="000000"/>
          <w:sz w:val="28"/>
          <w:szCs w:val="28"/>
        </w:rPr>
        <w:lastRenderedPageBreak/>
        <w:t>Контракт может заключаться как со штатными работни</w:t>
      </w:r>
      <w:r w:rsidRPr="002355CE">
        <w:rPr>
          <w:rFonts w:ascii="Times New Roman" w:hAnsi="Times New Roman" w:cs="Times New Roman"/>
          <w:color w:val="000000"/>
          <w:sz w:val="28"/>
          <w:szCs w:val="28"/>
        </w:rPr>
        <w:softHyphen/>
        <w:t>ками, так и с теми, для кого он является видом оформления трудовой деятельности. Могут быть заключены параллельные контракты с несколькими работниками. Также один человек может работать по нескольким соглашениям одновременно. Может быть заключен контракт с работником, находящимся в штате предприятия для выполнения совмещаемой работы. В контракте указывается срок заключения, размер и источник отчислений на страхование.</w:t>
      </w:r>
    </w:p>
    <w:p w:rsidR="00A71F66" w:rsidRPr="002355CE" w:rsidRDefault="00A71F66" w:rsidP="00A71F66">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2355CE">
        <w:rPr>
          <w:rFonts w:ascii="Times New Roman" w:hAnsi="Times New Roman" w:cs="Times New Roman"/>
          <w:color w:val="000000"/>
          <w:sz w:val="28"/>
          <w:szCs w:val="28"/>
        </w:rPr>
        <w:t>Идея заключения контрактов была направлена на выс</w:t>
      </w:r>
      <w:r w:rsidRPr="002355CE">
        <w:rPr>
          <w:rFonts w:ascii="Times New Roman" w:hAnsi="Times New Roman" w:cs="Times New Roman"/>
          <w:color w:val="000000"/>
          <w:sz w:val="28"/>
          <w:szCs w:val="28"/>
        </w:rPr>
        <w:softHyphen/>
        <w:t>ший менеджмент для привлечения компетентных, способных руководителей, т.к. именно система вознаграждения, социаль</w:t>
      </w:r>
      <w:r w:rsidRPr="002355CE">
        <w:rPr>
          <w:rFonts w:ascii="Times New Roman" w:hAnsi="Times New Roman" w:cs="Times New Roman"/>
          <w:color w:val="000000"/>
          <w:sz w:val="28"/>
          <w:szCs w:val="28"/>
        </w:rPr>
        <w:softHyphen/>
        <w:t>ного страхования и различных льгот, зафиксированная в офи</w:t>
      </w:r>
      <w:r w:rsidRPr="002355CE">
        <w:rPr>
          <w:rFonts w:ascii="Times New Roman" w:hAnsi="Times New Roman" w:cs="Times New Roman"/>
          <w:color w:val="000000"/>
          <w:sz w:val="28"/>
          <w:szCs w:val="28"/>
        </w:rPr>
        <w:softHyphen/>
        <w:t>циальных документах, дает для этого возможность.</w:t>
      </w:r>
    </w:p>
    <w:p w:rsidR="00A71F66" w:rsidRPr="002355CE" w:rsidRDefault="00A71F66" w:rsidP="00A71F66">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2355CE">
        <w:rPr>
          <w:rFonts w:ascii="Times New Roman" w:hAnsi="Times New Roman" w:cs="Times New Roman"/>
          <w:color w:val="000000"/>
          <w:sz w:val="28"/>
          <w:szCs w:val="28"/>
        </w:rPr>
        <w:t>Конечно, контрактная система имеет право на жизнь и вполне плодотворна в определенных случаях. Ведь это - сред</w:t>
      </w:r>
      <w:r w:rsidRPr="002355CE">
        <w:rPr>
          <w:rFonts w:ascii="Times New Roman" w:hAnsi="Times New Roman" w:cs="Times New Roman"/>
          <w:color w:val="000000"/>
          <w:sz w:val="28"/>
          <w:szCs w:val="28"/>
        </w:rPr>
        <w:softHyphen/>
        <w:t>ство привлечения наиболее ценных для предприятия кадров, способ их селекции. Поэтому нецелесообразно заключать кон</w:t>
      </w:r>
      <w:r w:rsidRPr="002355CE">
        <w:rPr>
          <w:rFonts w:ascii="Times New Roman" w:hAnsi="Times New Roman" w:cs="Times New Roman"/>
          <w:color w:val="000000"/>
          <w:sz w:val="28"/>
          <w:szCs w:val="28"/>
        </w:rPr>
        <w:softHyphen/>
        <w:t>тракты с рядовыми работниками, выполняющими традицион</w:t>
      </w:r>
      <w:r w:rsidRPr="002355CE">
        <w:rPr>
          <w:rFonts w:ascii="Times New Roman" w:hAnsi="Times New Roman" w:cs="Times New Roman"/>
          <w:color w:val="000000"/>
          <w:sz w:val="28"/>
          <w:szCs w:val="28"/>
        </w:rPr>
        <w:softHyphen/>
        <w:t>ные функции Кроме того, нанимателей привлекает возмож</w:t>
      </w:r>
      <w:r w:rsidRPr="002355CE">
        <w:rPr>
          <w:rFonts w:ascii="Times New Roman" w:hAnsi="Times New Roman" w:cs="Times New Roman"/>
          <w:color w:val="000000"/>
          <w:sz w:val="28"/>
          <w:szCs w:val="28"/>
        </w:rPr>
        <w:softHyphen/>
        <w:t>ность расстаться с работником после окончания срока дейст</w:t>
      </w:r>
      <w:r w:rsidRPr="002355CE">
        <w:rPr>
          <w:rFonts w:ascii="Times New Roman" w:hAnsi="Times New Roman" w:cs="Times New Roman"/>
          <w:color w:val="000000"/>
          <w:sz w:val="28"/>
          <w:szCs w:val="28"/>
        </w:rPr>
        <w:softHyphen/>
        <w:t>вия договора без объяснения причин. Поэтому возможность заключения контракта для определенных категорий работни</w:t>
      </w:r>
      <w:r w:rsidRPr="002355CE">
        <w:rPr>
          <w:rFonts w:ascii="Times New Roman" w:hAnsi="Times New Roman" w:cs="Times New Roman"/>
          <w:color w:val="000000"/>
          <w:sz w:val="28"/>
          <w:szCs w:val="28"/>
        </w:rPr>
        <w:softHyphen/>
        <w:t>ков должна давать основания обеспечения им гарантий трудо</w:t>
      </w:r>
      <w:r w:rsidRPr="002355CE">
        <w:rPr>
          <w:rFonts w:ascii="Times New Roman" w:hAnsi="Times New Roman" w:cs="Times New Roman"/>
          <w:color w:val="000000"/>
          <w:sz w:val="28"/>
          <w:szCs w:val="28"/>
        </w:rPr>
        <w:softHyphen/>
        <w:t>вых прав.</w:t>
      </w:r>
    </w:p>
    <w:p w:rsidR="00A71F66" w:rsidRPr="002355CE" w:rsidRDefault="00A71F66" w:rsidP="00A71F66">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2355CE">
        <w:rPr>
          <w:rFonts w:ascii="Times New Roman" w:hAnsi="Times New Roman" w:cs="Times New Roman"/>
          <w:color w:val="000000"/>
          <w:sz w:val="28"/>
          <w:szCs w:val="28"/>
        </w:rPr>
        <w:t>Рассмотрим схему заключения контракта. Как и при за</w:t>
      </w:r>
      <w:r w:rsidRPr="002355CE">
        <w:rPr>
          <w:rFonts w:ascii="Times New Roman" w:hAnsi="Times New Roman" w:cs="Times New Roman"/>
          <w:color w:val="000000"/>
          <w:sz w:val="28"/>
          <w:szCs w:val="28"/>
        </w:rPr>
        <w:softHyphen/>
        <w:t>ключении трудового договора, имеется две стороны: нанима</w:t>
      </w:r>
      <w:r w:rsidRPr="002355CE">
        <w:rPr>
          <w:rFonts w:ascii="Times New Roman" w:hAnsi="Times New Roman" w:cs="Times New Roman"/>
          <w:color w:val="000000"/>
          <w:sz w:val="28"/>
          <w:szCs w:val="28"/>
        </w:rPr>
        <w:softHyphen/>
        <w:t>тель (работодатель) и нанимающийся (работник).</w:t>
      </w:r>
    </w:p>
    <w:p w:rsidR="00A71F66" w:rsidRPr="002355CE" w:rsidRDefault="00A71F66" w:rsidP="00A71F66">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2355CE">
        <w:rPr>
          <w:rFonts w:ascii="Times New Roman" w:hAnsi="Times New Roman" w:cs="Times New Roman"/>
          <w:color w:val="000000"/>
          <w:sz w:val="28"/>
          <w:szCs w:val="28"/>
        </w:rPr>
        <w:t>Собственник, предлагая работу, предъявляет претенден</w:t>
      </w:r>
      <w:r w:rsidRPr="002355CE">
        <w:rPr>
          <w:rFonts w:ascii="Times New Roman" w:hAnsi="Times New Roman" w:cs="Times New Roman"/>
          <w:color w:val="000000"/>
          <w:sz w:val="28"/>
          <w:szCs w:val="28"/>
        </w:rPr>
        <w:softHyphen/>
        <w:t>ту самые высокие требования и, в то же время, он должен га</w:t>
      </w:r>
      <w:r w:rsidRPr="002355CE">
        <w:rPr>
          <w:rFonts w:ascii="Times New Roman" w:hAnsi="Times New Roman" w:cs="Times New Roman"/>
          <w:color w:val="000000"/>
          <w:sz w:val="28"/>
          <w:szCs w:val="28"/>
        </w:rPr>
        <w:softHyphen/>
        <w:t>рантировать ему достаточно высокий уровень качества жизни, степень самостоятельности в сфере деятельности, возмож</w:t>
      </w:r>
      <w:r w:rsidRPr="002355CE">
        <w:rPr>
          <w:rFonts w:ascii="Times New Roman" w:hAnsi="Times New Roman" w:cs="Times New Roman"/>
          <w:color w:val="000000"/>
          <w:sz w:val="28"/>
          <w:szCs w:val="28"/>
        </w:rPr>
        <w:softHyphen/>
        <w:t>ность действовать в условиях определенного предпринима</w:t>
      </w:r>
      <w:r w:rsidRPr="002355CE">
        <w:rPr>
          <w:rFonts w:ascii="Times New Roman" w:hAnsi="Times New Roman" w:cs="Times New Roman"/>
          <w:color w:val="000000"/>
          <w:sz w:val="28"/>
          <w:szCs w:val="28"/>
        </w:rPr>
        <w:softHyphen/>
        <w:t>тельского риска. Это предполагает необходимость осуществ</w:t>
      </w:r>
      <w:r w:rsidRPr="002355CE">
        <w:rPr>
          <w:rFonts w:ascii="Times New Roman" w:hAnsi="Times New Roman" w:cs="Times New Roman"/>
          <w:color w:val="000000"/>
          <w:sz w:val="28"/>
          <w:szCs w:val="28"/>
        </w:rPr>
        <w:softHyphen/>
        <w:t>ления определенного контроля со стороны собственника и на</w:t>
      </w:r>
      <w:r w:rsidRPr="002355CE">
        <w:rPr>
          <w:rFonts w:ascii="Times New Roman" w:hAnsi="Times New Roman" w:cs="Times New Roman"/>
          <w:color w:val="000000"/>
          <w:sz w:val="28"/>
          <w:szCs w:val="28"/>
        </w:rPr>
        <w:softHyphen/>
        <w:t>личие ответственности сторон контракта /37/.</w:t>
      </w:r>
    </w:p>
    <w:p w:rsidR="00A71F66" w:rsidRPr="002355CE" w:rsidRDefault="00A71F66" w:rsidP="00A71F66">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2355CE">
        <w:rPr>
          <w:rFonts w:ascii="Times New Roman" w:hAnsi="Times New Roman" w:cs="Times New Roman"/>
          <w:color w:val="000000"/>
          <w:sz w:val="28"/>
          <w:szCs w:val="28"/>
        </w:rPr>
        <w:lastRenderedPageBreak/>
        <w:t>Контрактная система в Казахстане представлена инди</w:t>
      </w:r>
      <w:r w:rsidRPr="002355CE">
        <w:rPr>
          <w:rFonts w:ascii="Times New Roman" w:hAnsi="Times New Roman" w:cs="Times New Roman"/>
          <w:color w:val="000000"/>
          <w:sz w:val="28"/>
          <w:szCs w:val="28"/>
        </w:rPr>
        <w:softHyphen/>
        <w:t>видуальным трудовым договором, поскольку все черты, при</w:t>
      </w:r>
      <w:r w:rsidRPr="002355CE">
        <w:rPr>
          <w:rFonts w:ascii="Times New Roman" w:hAnsi="Times New Roman" w:cs="Times New Roman"/>
          <w:color w:val="000000"/>
          <w:sz w:val="28"/>
          <w:szCs w:val="28"/>
        </w:rPr>
        <w:softHyphen/>
        <w:t xml:space="preserve">сущие контракту, отражаются и </w:t>
      </w:r>
      <w:r w:rsidR="00E53928">
        <w:rPr>
          <w:rFonts w:ascii="Times New Roman" w:hAnsi="Times New Roman" w:cs="Times New Roman"/>
          <w:color w:val="000000"/>
          <w:sz w:val="28"/>
          <w:szCs w:val="28"/>
        </w:rPr>
        <w:t>в данном договоре (рис. 14.2</w:t>
      </w:r>
      <w:r w:rsidRPr="002355CE">
        <w:rPr>
          <w:rFonts w:ascii="Times New Roman" w:hAnsi="Times New Roman" w:cs="Times New Roman"/>
          <w:color w:val="000000"/>
          <w:sz w:val="28"/>
          <w:szCs w:val="28"/>
        </w:rPr>
        <w:t>).</w:t>
      </w:r>
    </w:p>
    <w:p w:rsidR="00A71F66" w:rsidRPr="002355CE" w:rsidRDefault="00A71F66" w:rsidP="00A71F66">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2355CE">
        <w:rPr>
          <w:rFonts w:ascii="Times New Roman" w:hAnsi="Times New Roman" w:cs="Times New Roman"/>
          <w:color w:val="000000"/>
          <w:sz w:val="28"/>
          <w:szCs w:val="28"/>
        </w:rPr>
        <w:t>В Законе РК «О труде в Республике Казахстан» дано следующее определение трудового договора: «индивидуаль</w:t>
      </w:r>
      <w:r w:rsidRPr="002355CE">
        <w:rPr>
          <w:rFonts w:ascii="Times New Roman" w:hAnsi="Times New Roman" w:cs="Times New Roman"/>
          <w:color w:val="000000"/>
          <w:sz w:val="28"/>
          <w:szCs w:val="28"/>
        </w:rPr>
        <w:softHyphen/>
        <w:t xml:space="preserve">ный трудовой договор - двустороннее соглашение между работником и работодателем, заключаемое в письменной форме, по которому работник обязуется выполнять работу по определенной специальности, квалификации или должности с исполнением актов работодателя, а работодатель обязуется своевременно и в полном </w:t>
      </w:r>
      <w:r w:rsidR="003C723C">
        <w:rPr>
          <w:rFonts w:ascii="Times New Roman" w:hAnsi="Times New Roman" w:cs="Times New Roman"/>
          <w:color w:val="000000"/>
          <w:sz w:val="28"/>
          <w:szCs w:val="28"/>
        </w:rPr>
        <w:t>объеме выплачивать работнику за</w:t>
      </w:r>
      <w:r w:rsidR="003C723C" w:rsidRPr="002355CE">
        <w:rPr>
          <w:rFonts w:ascii="Times New Roman" w:hAnsi="Times New Roman" w:cs="Times New Roman"/>
          <w:color w:val="000000"/>
          <w:sz w:val="28"/>
          <w:szCs w:val="28"/>
        </w:rPr>
        <w:t>работную</w:t>
      </w:r>
      <w:r w:rsidRPr="002355CE">
        <w:rPr>
          <w:rFonts w:ascii="Times New Roman" w:hAnsi="Times New Roman" w:cs="Times New Roman"/>
          <w:color w:val="000000"/>
          <w:sz w:val="28"/>
          <w:szCs w:val="28"/>
        </w:rPr>
        <w:t xml:space="preserve"> плату и иные, предусмотренные законодательством и соглашением сторон, денежные выплаты, обеспечивать ус</w:t>
      </w:r>
      <w:r w:rsidRPr="002355CE">
        <w:rPr>
          <w:rFonts w:ascii="Times New Roman" w:hAnsi="Times New Roman" w:cs="Times New Roman"/>
          <w:color w:val="000000"/>
          <w:sz w:val="28"/>
          <w:szCs w:val="28"/>
        </w:rPr>
        <w:softHyphen/>
        <w:t>ловия труда, предусмотренные законодательством о труде и коллективным договором» (гл. 1, ст. 1).</w:t>
      </w:r>
    </w:p>
    <w:p w:rsidR="00A71F66" w:rsidRPr="002355CE" w:rsidRDefault="00A71F66" w:rsidP="00A71F66">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2355CE">
        <w:rPr>
          <w:rFonts w:ascii="Times New Roman" w:hAnsi="Times New Roman" w:cs="Times New Roman"/>
          <w:color w:val="000000"/>
          <w:sz w:val="28"/>
          <w:szCs w:val="28"/>
        </w:rPr>
        <w:t>Индивидуальный трудовой договор может заключаться с шестнадцатилетнего возраста. Этот документ разрабатывает</w:t>
      </w:r>
      <w:r w:rsidRPr="002355CE">
        <w:rPr>
          <w:rFonts w:ascii="Times New Roman" w:hAnsi="Times New Roman" w:cs="Times New Roman"/>
          <w:color w:val="000000"/>
          <w:sz w:val="28"/>
          <w:szCs w:val="28"/>
        </w:rPr>
        <w:softHyphen/>
        <w:t>ся в двух экземплярах, один из которых хранится у работника. После его заключения работодатель должен издать приказ о приеме на работу. Работодатель вправе требовать документы, подтверждающие трудовую деятельность работника: удосто</w:t>
      </w:r>
      <w:r w:rsidRPr="002355CE">
        <w:rPr>
          <w:rFonts w:ascii="Times New Roman" w:hAnsi="Times New Roman" w:cs="Times New Roman"/>
          <w:color w:val="000000"/>
          <w:sz w:val="28"/>
          <w:szCs w:val="28"/>
        </w:rPr>
        <w:softHyphen/>
        <w:t>верение личности, социальный индивидуальный код, пенси</w:t>
      </w:r>
      <w:r w:rsidRPr="002355CE">
        <w:rPr>
          <w:rFonts w:ascii="Times New Roman" w:hAnsi="Times New Roman" w:cs="Times New Roman"/>
          <w:color w:val="000000"/>
          <w:sz w:val="28"/>
          <w:szCs w:val="28"/>
        </w:rPr>
        <w:softHyphen/>
        <w:t>онный договор, документ об образовании, трудовую книжку, выписки из приказов о приеме и увольнении.</w:t>
      </w:r>
    </w:p>
    <w:p w:rsidR="00A71F66" w:rsidRPr="002355CE" w:rsidRDefault="00A71F66" w:rsidP="00A71F66">
      <w:pPr>
        <w:shd w:val="clear" w:color="auto" w:fill="FFFFFF"/>
        <w:autoSpaceDE w:val="0"/>
        <w:autoSpaceDN w:val="0"/>
        <w:adjustRightInd w:val="0"/>
        <w:spacing w:before="120" w:after="120" w:line="360" w:lineRule="auto"/>
        <w:ind w:firstLine="708"/>
        <w:jc w:val="both"/>
        <w:rPr>
          <w:rFonts w:ascii="Times New Roman" w:hAnsi="Times New Roman" w:cs="Times New Roman"/>
          <w:color w:val="000000"/>
          <w:sz w:val="28"/>
          <w:szCs w:val="28"/>
        </w:rPr>
      </w:pPr>
      <w:r w:rsidRPr="002355CE">
        <w:rPr>
          <w:rFonts w:ascii="Times New Roman" w:hAnsi="Times New Roman" w:cs="Times New Roman"/>
          <w:color w:val="000000"/>
          <w:sz w:val="28"/>
          <w:szCs w:val="28"/>
        </w:rPr>
        <w:t>В индивидуальном трудовом договоре может быть ого</w:t>
      </w:r>
      <w:r w:rsidRPr="002355CE">
        <w:rPr>
          <w:rFonts w:ascii="Times New Roman" w:hAnsi="Times New Roman" w:cs="Times New Roman"/>
          <w:color w:val="000000"/>
          <w:sz w:val="28"/>
          <w:szCs w:val="28"/>
        </w:rPr>
        <w:softHyphen/>
        <w:t>ворен испытательный срок, который не может превышать 3-х месяцев.</w:t>
      </w:r>
    </w:p>
    <w:p w:rsidR="00A71F66" w:rsidRPr="002355CE"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2355CE">
        <w:rPr>
          <w:rFonts w:ascii="Times New Roman" w:hAnsi="Times New Roman" w:cs="Times New Roman"/>
          <w:color w:val="000000"/>
          <w:sz w:val="28"/>
          <w:szCs w:val="28"/>
        </w:rPr>
        <w:t xml:space="preserve">      Содержание   индивидуального   трудового   договора включает в себя:</w:t>
      </w:r>
    </w:p>
    <w:p w:rsidR="00A71F66" w:rsidRPr="002355CE"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2355CE">
        <w:rPr>
          <w:rFonts w:ascii="Times New Roman" w:hAnsi="Times New Roman" w:cs="Times New Roman"/>
          <w:color w:val="000000"/>
          <w:sz w:val="28"/>
          <w:szCs w:val="28"/>
        </w:rPr>
        <w:t>-реквизиты сторон;</w:t>
      </w:r>
    </w:p>
    <w:p w:rsidR="00A71F66" w:rsidRPr="002355CE"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2355CE">
        <w:rPr>
          <w:rFonts w:ascii="Times New Roman" w:hAnsi="Times New Roman" w:cs="Times New Roman"/>
          <w:color w:val="000000"/>
          <w:sz w:val="28"/>
          <w:szCs w:val="28"/>
        </w:rPr>
        <w:t>-трудовую функцию, т.е. работу по определенной должности, специальности, профессии;</w:t>
      </w:r>
    </w:p>
    <w:p w:rsidR="00A71F66" w:rsidRPr="002355CE"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2355CE">
        <w:rPr>
          <w:rFonts w:ascii="Times New Roman" w:hAnsi="Times New Roman" w:cs="Times New Roman"/>
          <w:color w:val="000000"/>
          <w:sz w:val="28"/>
          <w:szCs w:val="28"/>
        </w:rPr>
        <w:t>-срок индивидуального трудового договора;</w:t>
      </w:r>
    </w:p>
    <w:p w:rsidR="00A71F66" w:rsidRPr="002355CE"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2355CE">
        <w:rPr>
          <w:rFonts w:ascii="Times New Roman" w:hAnsi="Times New Roman" w:cs="Times New Roman"/>
          <w:color w:val="000000"/>
          <w:sz w:val="28"/>
          <w:szCs w:val="28"/>
        </w:rPr>
        <w:lastRenderedPageBreak/>
        <w:t>-дату начала осуществления трудовых обязанностей;</w:t>
      </w:r>
    </w:p>
    <w:p w:rsidR="00A71F66" w:rsidRPr="002355CE"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2355CE">
        <w:rPr>
          <w:rFonts w:ascii="Times New Roman" w:hAnsi="Times New Roman" w:cs="Times New Roman"/>
          <w:color w:val="000000"/>
          <w:sz w:val="28"/>
          <w:szCs w:val="28"/>
        </w:rPr>
        <w:t>-характеристики условий труда, гарантии и компенса</w:t>
      </w:r>
      <w:r w:rsidRPr="002355CE">
        <w:rPr>
          <w:rFonts w:ascii="Times New Roman" w:hAnsi="Times New Roman" w:cs="Times New Roman"/>
          <w:color w:val="000000"/>
          <w:sz w:val="28"/>
          <w:szCs w:val="28"/>
        </w:rPr>
        <w:softHyphen/>
        <w:t>ции работникам за тяжелую физическую работу или работу во вредных и опасных условиях;</w:t>
      </w:r>
    </w:p>
    <w:p w:rsidR="00A71F66" w:rsidRPr="002355CE"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2355CE">
        <w:rPr>
          <w:rFonts w:ascii="Times New Roman" w:hAnsi="Times New Roman" w:cs="Times New Roman"/>
          <w:color w:val="000000"/>
          <w:sz w:val="28"/>
          <w:szCs w:val="28"/>
        </w:rPr>
        <w:t>-режим рабочего времени и времени отдыха;</w:t>
      </w:r>
    </w:p>
    <w:p w:rsidR="00A71F66" w:rsidRPr="002355CE"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2355CE">
        <w:rPr>
          <w:rFonts w:ascii="Times New Roman" w:hAnsi="Times New Roman" w:cs="Times New Roman"/>
          <w:color w:val="000000"/>
          <w:sz w:val="28"/>
          <w:szCs w:val="28"/>
        </w:rPr>
        <w:t>-условия оплаты труда и охраны труда;</w:t>
      </w:r>
    </w:p>
    <w:p w:rsidR="00A71F66" w:rsidRPr="002355CE"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2355CE">
        <w:rPr>
          <w:rFonts w:ascii="Times New Roman" w:hAnsi="Times New Roman" w:cs="Times New Roman"/>
          <w:color w:val="000000"/>
          <w:sz w:val="28"/>
          <w:szCs w:val="28"/>
        </w:rPr>
        <w:t>-права и обязанности работодателя;</w:t>
      </w:r>
    </w:p>
    <w:p w:rsidR="00A71F66" w:rsidRPr="002355CE"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2355CE">
        <w:rPr>
          <w:rFonts w:ascii="Times New Roman" w:hAnsi="Times New Roman" w:cs="Times New Roman"/>
          <w:color w:val="000000"/>
          <w:sz w:val="28"/>
          <w:szCs w:val="28"/>
        </w:rPr>
        <w:t>-права и обязанности работника;</w:t>
      </w:r>
    </w:p>
    <w:p w:rsidR="00A71F66" w:rsidRPr="002355CE"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2355CE">
        <w:rPr>
          <w:rFonts w:ascii="Times New Roman" w:hAnsi="Times New Roman" w:cs="Times New Roman"/>
          <w:color w:val="000000"/>
          <w:sz w:val="28"/>
          <w:szCs w:val="28"/>
        </w:rPr>
        <w:t>-порядок изменения, расторжения и пролонгации инди</w:t>
      </w:r>
      <w:r w:rsidRPr="002355CE">
        <w:rPr>
          <w:rFonts w:ascii="Times New Roman" w:hAnsi="Times New Roman" w:cs="Times New Roman"/>
          <w:color w:val="000000"/>
          <w:sz w:val="28"/>
          <w:szCs w:val="28"/>
        </w:rPr>
        <w:softHyphen/>
        <w:t>видуального трудового договора;</w:t>
      </w:r>
    </w:p>
    <w:p w:rsidR="00A71F66"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color w:val="000000"/>
          <w:sz w:val="28"/>
          <w:szCs w:val="28"/>
        </w:rPr>
      </w:pPr>
      <w:r w:rsidRPr="002355CE">
        <w:rPr>
          <w:rFonts w:ascii="Times New Roman" w:hAnsi="Times New Roman" w:cs="Times New Roman"/>
          <w:color w:val="000000"/>
          <w:sz w:val="28"/>
          <w:szCs w:val="28"/>
        </w:rPr>
        <w:t>-порядок выплаты компенсаций и предоставления га</w:t>
      </w:r>
      <w:r w:rsidRPr="002355CE">
        <w:rPr>
          <w:rFonts w:ascii="Times New Roman" w:hAnsi="Times New Roman" w:cs="Times New Roman"/>
          <w:color w:val="000000"/>
          <w:sz w:val="28"/>
          <w:szCs w:val="28"/>
        </w:rPr>
        <w:softHyphen/>
        <w:t>рантий;</w:t>
      </w:r>
    </w:p>
    <w:p w:rsidR="00A71F66" w:rsidRPr="00EE3EB9"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EE3EB9">
        <w:rPr>
          <w:rFonts w:ascii="Times New Roman" w:hAnsi="Times New Roman" w:cs="Times New Roman"/>
          <w:color w:val="000000"/>
          <w:sz w:val="28"/>
          <w:szCs w:val="28"/>
        </w:rPr>
        <w:t>- ответственность сторон и другие условия по соглаше</w:t>
      </w:r>
      <w:r w:rsidRPr="00EE3EB9">
        <w:rPr>
          <w:rFonts w:ascii="Times New Roman" w:hAnsi="Times New Roman" w:cs="Times New Roman"/>
          <w:color w:val="000000"/>
          <w:sz w:val="28"/>
          <w:szCs w:val="28"/>
        </w:rPr>
        <w:softHyphen/>
        <w:t>нию сторон.</w:t>
      </w:r>
    </w:p>
    <w:p w:rsidR="00A71F66" w:rsidRPr="00EE3EB9"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EE3EB9">
        <w:rPr>
          <w:rFonts w:ascii="Times New Roman" w:hAnsi="Times New Roman" w:cs="Times New Roman"/>
          <w:color w:val="000000"/>
          <w:sz w:val="28"/>
          <w:szCs w:val="28"/>
        </w:rPr>
        <w:t>Работник же имеет право заключать несколько индиви</w:t>
      </w:r>
      <w:r w:rsidRPr="00EE3EB9">
        <w:rPr>
          <w:rFonts w:ascii="Times New Roman" w:hAnsi="Times New Roman" w:cs="Times New Roman"/>
          <w:color w:val="000000"/>
          <w:sz w:val="28"/>
          <w:szCs w:val="28"/>
        </w:rPr>
        <w:softHyphen/>
        <w:t>дуальных трудовых договоров, предусматривающее неполную продолжительность рабочего времени.</w:t>
      </w:r>
    </w:p>
    <w:p w:rsidR="00A71F66" w:rsidRPr="00EE3EB9" w:rsidRDefault="00A71F66" w:rsidP="00A71F66">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EE3EB9">
        <w:rPr>
          <w:rFonts w:ascii="Times New Roman" w:hAnsi="Times New Roman" w:cs="Times New Roman"/>
          <w:color w:val="000000"/>
          <w:sz w:val="28"/>
          <w:szCs w:val="28"/>
        </w:rPr>
        <w:t>Необходимо отметить, что перевод на другую работу осуществляется только с согласием работника и с соответст</w:t>
      </w:r>
      <w:r w:rsidRPr="00EE3EB9">
        <w:rPr>
          <w:rFonts w:ascii="Times New Roman" w:hAnsi="Times New Roman" w:cs="Times New Roman"/>
          <w:color w:val="000000"/>
          <w:sz w:val="28"/>
          <w:szCs w:val="28"/>
        </w:rPr>
        <w:softHyphen/>
        <w:t>вующими изменениями в индивидуальном трудовом договоре. Смена собственника и реорганизация не должны сказываться на действии трудовых отношений.</w:t>
      </w:r>
    </w:p>
    <w:p w:rsidR="00A71F66" w:rsidRPr="00EE3EB9" w:rsidRDefault="00A71F66" w:rsidP="00A71F66">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EE3EB9">
        <w:rPr>
          <w:rFonts w:ascii="Times New Roman" w:hAnsi="Times New Roman" w:cs="Times New Roman"/>
          <w:color w:val="000000"/>
          <w:sz w:val="28"/>
          <w:szCs w:val="28"/>
        </w:rPr>
        <w:t>Индивидуальный трудовой договор может быть рас</w:t>
      </w:r>
      <w:r w:rsidRPr="00EE3EB9">
        <w:rPr>
          <w:rFonts w:ascii="Times New Roman" w:hAnsi="Times New Roman" w:cs="Times New Roman"/>
          <w:color w:val="000000"/>
          <w:sz w:val="28"/>
          <w:szCs w:val="28"/>
        </w:rPr>
        <w:softHyphen/>
        <w:t>торгнут по инициативе работодателя в случае ликвидации предприятия, сокращения численности работников, обнаруже</w:t>
      </w:r>
      <w:r w:rsidRPr="00EE3EB9">
        <w:rPr>
          <w:rFonts w:ascii="Times New Roman" w:hAnsi="Times New Roman" w:cs="Times New Roman"/>
          <w:color w:val="000000"/>
          <w:sz w:val="28"/>
          <w:szCs w:val="28"/>
        </w:rPr>
        <w:softHyphen/>
        <w:t>ния в течение срока действия договора несоответствия работ</w:t>
      </w:r>
      <w:r w:rsidRPr="00EE3EB9">
        <w:rPr>
          <w:rFonts w:ascii="Times New Roman" w:hAnsi="Times New Roman" w:cs="Times New Roman"/>
          <w:color w:val="000000"/>
          <w:sz w:val="28"/>
          <w:szCs w:val="28"/>
        </w:rPr>
        <w:softHyphen/>
        <w:t>ника занимаемой должности или выполняемой работе вслед</w:t>
      </w:r>
      <w:r w:rsidRPr="00EE3EB9">
        <w:rPr>
          <w:rFonts w:ascii="Times New Roman" w:hAnsi="Times New Roman" w:cs="Times New Roman"/>
          <w:color w:val="000000"/>
          <w:sz w:val="28"/>
          <w:szCs w:val="28"/>
        </w:rPr>
        <w:softHyphen/>
        <w:t>ствие недостаточной квалификации, неявки на работу более двух месяцев из-за нетрудоспособности.</w:t>
      </w:r>
    </w:p>
    <w:p w:rsidR="00A71F66" w:rsidRDefault="00A71F66" w:rsidP="00A71F66">
      <w:pPr>
        <w:shd w:val="clear" w:color="auto" w:fill="FFFFFF"/>
        <w:autoSpaceDE w:val="0"/>
        <w:autoSpaceDN w:val="0"/>
        <w:adjustRightInd w:val="0"/>
        <w:spacing w:before="120" w:after="120" w:line="360" w:lineRule="auto"/>
        <w:ind w:firstLine="708"/>
        <w:jc w:val="both"/>
        <w:rPr>
          <w:rFonts w:ascii="Times New Roman" w:hAnsi="Times New Roman" w:cs="Times New Roman"/>
          <w:color w:val="000000"/>
          <w:sz w:val="28"/>
          <w:szCs w:val="28"/>
        </w:rPr>
      </w:pPr>
      <w:r w:rsidRPr="002355CE">
        <w:rPr>
          <w:rFonts w:ascii="Times New Roman" w:hAnsi="Times New Roman" w:cs="Times New Roman"/>
          <w:color w:val="000000"/>
          <w:sz w:val="28"/>
          <w:szCs w:val="28"/>
        </w:rPr>
        <w:t>Индивидуальный трудовой договор может быть рас</w:t>
      </w:r>
      <w:r w:rsidRPr="002355CE">
        <w:rPr>
          <w:rFonts w:ascii="Times New Roman" w:hAnsi="Times New Roman" w:cs="Times New Roman"/>
          <w:color w:val="000000"/>
          <w:sz w:val="28"/>
          <w:szCs w:val="28"/>
        </w:rPr>
        <w:softHyphen/>
        <w:t>торгнут по инициативе работодателя в случае ликвидации предприятия, сокращения численности работников, обнаруже</w:t>
      </w:r>
      <w:r w:rsidRPr="002355CE">
        <w:rPr>
          <w:rFonts w:ascii="Times New Roman" w:hAnsi="Times New Roman" w:cs="Times New Roman"/>
          <w:color w:val="000000"/>
          <w:sz w:val="28"/>
          <w:szCs w:val="28"/>
        </w:rPr>
        <w:softHyphen/>
        <w:t xml:space="preserve">ния в течение срока действия договора несоответствия </w:t>
      </w:r>
      <w:r w:rsidRPr="002355CE">
        <w:rPr>
          <w:rFonts w:ascii="Times New Roman" w:hAnsi="Times New Roman" w:cs="Times New Roman"/>
          <w:color w:val="000000"/>
          <w:sz w:val="28"/>
          <w:szCs w:val="28"/>
        </w:rPr>
        <w:lastRenderedPageBreak/>
        <w:t>работ</w:t>
      </w:r>
      <w:r w:rsidRPr="002355CE">
        <w:rPr>
          <w:rFonts w:ascii="Times New Roman" w:hAnsi="Times New Roman" w:cs="Times New Roman"/>
          <w:color w:val="000000"/>
          <w:sz w:val="28"/>
          <w:szCs w:val="28"/>
        </w:rPr>
        <w:softHyphen/>
        <w:t>ника занимаемой должности или выполняемой работе вслед</w:t>
      </w:r>
      <w:r w:rsidRPr="002355CE">
        <w:rPr>
          <w:rFonts w:ascii="Times New Roman" w:hAnsi="Times New Roman" w:cs="Times New Roman"/>
          <w:color w:val="000000"/>
          <w:sz w:val="28"/>
          <w:szCs w:val="28"/>
        </w:rPr>
        <w:softHyphen/>
        <w:t>ствие недостаточной квалификации, неявки на работу более двух месяцев из-за нетрудоспособности.</w:t>
      </w:r>
      <w:r>
        <w:rPr>
          <w:rFonts w:ascii="Times New Roman" w:hAnsi="Times New Roman" w:cs="Times New Roman"/>
          <w:color w:val="000000"/>
          <w:sz w:val="28"/>
          <w:szCs w:val="28"/>
        </w:rPr>
        <w:t xml:space="preserve"> </w:t>
      </w:r>
    </w:p>
    <w:p w:rsidR="00A71F66" w:rsidRDefault="00A71F66" w:rsidP="00A71F66">
      <w:pPr>
        <w:shd w:val="clear" w:color="auto" w:fill="FFFFFF"/>
        <w:autoSpaceDE w:val="0"/>
        <w:autoSpaceDN w:val="0"/>
        <w:adjustRightInd w:val="0"/>
        <w:spacing w:before="120" w:after="120" w:line="360" w:lineRule="auto"/>
        <w:jc w:val="center"/>
        <w:rPr>
          <w:rFonts w:ascii="Times New Roman" w:hAnsi="Times New Roman" w:cs="Times New Roman"/>
          <w:color w:val="000000"/>
          <w:sz w:val="28"/>
          <w:szCs w:val="28"/>
        </w:rPr>
      </w:pPr>
      <w:r>
        <w:rPr>
          <w:noProof/>
          <w:lang w:eastAsia="ru-RU"/>
        </w:rPr>
        <w:drawing>
          <wp:inline distT="0" distB="0" distL="0" distR="0" wp14:anchorId="4B83E7CD" wp14:editId="1E607D64">
            <wp:extent cx="5591175" cy="5253930"/>
            <wp:effectExtent l="0" t="0" r="0" b="4445"/>
            <wp:docPr id="376" name="Рисунок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5593543" cy="5256155"/>
                    </a:xfrm>
                    <a:prstGeom prst="rect">
                      <a:avLst/>
                    </a:prstGeom>
                  </pic:spPr>
                </pic:pic>
              </a:graphicData>
            </a:graphic>
          </wp:inline>
        </w:drawing>
      </w:r>
      <w:r>
        <w:rPr>
          <w:rFonts w:ascii="Times New Roman" w:hAnsi="Times New Roman" w:cs="Times New Roman"/>
          <w:color w:val="000000"/>
          <w:sz w:val="28"/>
          <w:szCs w:val="28"/>
        </w:rPr>
        <w:t xml:space="preserve"> </w:t>
      </w:r>
    </w:p>
    <w:p w:rsidR="00A71F66" w:rsidRDefault="00A71F66" w:rsidP="00A71F66">
      <w:pPr>
        <w:shd w:val="clear" w:color="auto" w:fill="FFFFFF"/>
        <w:autoSpaceDE w:val="0"/>
        <w:autoSpaceDN w:val="0"/>
        <w:adjustRightInd w:val="0"/>
        <w:spacing w:before="120" w:after="120" w:line="360" w:lineRule="auto"/>
        <w:jc w:val="center"/>
        <w:rPr>
          <w:rFonts w:ascii="Times New Roman" w:hAnsi="Times New Roman" w:cs="Times New Roman"/>
          <w:color w:val="000000"/>
          <w:sz w:val="28"/>
          <w:szCs w:val="28"/>
        </w:rPr>
      </w:pPr>
      <w:r w:rsidRPr="002355CE">
        <w:rPr>
          <w:rFonts w:ascii="Times New Roman" w:hAnsi="Times New Roman" w:cs="Times New Roman"/>
          <w:color w:val="000000"/>
          <w:sz w:val="28"/>
          <w:szCs w:val="28"/>
        </w:rPr>
        <w:t xml:space="preserve">Рис. </w:t>
      </w:r>
      <w:r w:rsidR="00E53928">
        <w:rPr>
          <w:rFonts w:ascii="Times New Roman" w:hAnsi="Times New Roman" w:cs="Times New Roman"/>
          <w:color w:val="000000"/>
          <w:sz w:val="28"/>
          <w:szCs w:val="28"/>
        </w:rPr>
        <w:t>1</w:t>
      </w:r>
      <w:r w:rsidRPr="002355CE">
        <w:rPr>
          <w:rFonts w:ascii="Times New Roman" w:hAnsi="Times New Roman" w:cs="Times New Roman"/>
          <w:color w:val="000000"/>
          <w:sz w:val="28"/>
          <w:szCs w:val="28"/>
        </w:rPr>
        <w:t>4.</w:t>
      </w:r>
      <w:r w:rsidR="00E53928">
        <w:rPr>
          <w:rFonts w:ascii="Times New Roman" w:hAnsi="Times New Roman" w:cs="Times New Roman"/>
          <w:color w:val="000000"/>
          <w:sz w:val="28"/>
          <w:szCs w:val="28"/>
        </w:rPr>
        <w:t>2.</w:t>
      </w:r>
      <w:r w:rsidRPr="002355CE">
        <w:rPr>
          <w:rFonts w:ascii="Times New Roman" w:hAnsi="Times New Roman" w:cs="Times New Roman"/>
          <w:color w:val="000000"/>
          <w:sz w:val="28"/>
          <w:szCs w:val="28"/>
        </w:rPr>
        <w:t xml:space="preserve"> Индивидуальный трудовой договор</w:t>
      </w:r>
    </w:p>
    <w:p w:rsidR="00E53928" w:rsidRPr="002355CE" w:rsidRDefault="00E53928" w:rsidP="00A71F66">
      <w:pPr>
        <w:shd w:val="clear" w:color="auto" w:fill="FFFFFF"/>
        <w:autoSpaceDE w:val="0"/>
        <w:autoSpaceDN w:val="0"/>
        <w:adjustRightInd w:val="0"/>
        <w:spacing w:before="120" w:after="120" w:line="360" w:lineRule="auto"/>
        <w:jc w:val="center"/>
        <w:rPr>
          <w:rFonts w:ascii="Times New Roman" w:hAnsi="Times New Roman" w:cs="Times New Roman"/>
          <w:color w:val="000000"/>
          <w:sz w:val="28"/>
          <w:szCs w:val="28"/>
        </w:rPr>
      </w:pPr>
    </w:p>
    <w:p w:rsidR="00A71F66" w:rsidRPr="002355CE" w:rsidRDefault="00A71F66" w:rsidP="00E53928">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2355CE">
        <w:rPr>
          <w:rFonts w:ascii="Times New Roman" w:hAnsi="Times New Roman" w:cs="Times New Roman"/>
          <w:color w:val="000000"/>
          <w:sz w:val="28"/>
          <w:szCs w:val="28"/>
        </w:rPr>
        <w:t>За работником, утратившим трудоспособность в связи с трудовым увечьем, место работы сохраняется до восстановле</w:t>
      </w:r>
      <w:r w:rsidRPr="002355CE">
        <w:rPr>
          <w:rFonts w:ascii="Times New Roman" w:hAnsi="Times New Roman" w:cs="Times New Roman"/>
          <w:color w:val="000000"/>
          <w:sz w:val="28"/>
          <w:szCs w:val="28"/>
        </w:rPr>
        <w:softHyphen/>
        <w:t>ния трудоспособности.</w:t>
      </w:r>
    </w:p>
    <w:p w:rsidR="00A71F66"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color w:val="000000"/>
          <w:sz w:val="28"/>
          <w:szCs w:val="28"/>
        </w:rPr>
      </w:pPr>
      <w:r w:rsidRPr="002355CE">
        <w:rPr>
          <w:rFonts w:ascii="Times New Roman" w:hAnsi="Times New Roman" w:cs="Times New Roman"/>
          <w:color w:val="000000"/>
          <w:sz w:val="28"/>
          <w:szCs w:val="28"/>
        </w:rPr>
        <w:t>Индивидуальный трудовой договор может быть рас</w:t>
      </w:r>
      <w:r w:rsidRPr="002355CE">
        <w:rPr>
          <w:rFonts w:ascii="Times New Roman" w:hAnsi="Times New Roman" w:cs="Times New Roman"/>
          <w:color w:val="000000"/>
          <w:sz w:val="28"/>
          <w:szCs w:val="28"/>
        </w:rPr>
        <w:softHyphen/>
        <w:t>торгнут также при отказе работника от перевода в другую ме</w:t>
      </w:r>
      <w:r w:rsidRPr="002355CE">
        <w:rPr>
          <w:rFonts w:ascii="Times New Roman" w:hAnsi="Times New Roman" w:cs="Times New Roman"/>
          <w:color w:val="000000"/>
          <w:sz w:val="28"/>
          <w:szCs w:val="28"/>
        </w:rPr>
        <w:softHyphen/>
        <w:t>стность с предприятием, от продолжения работы в связи с из</w:t>
      </w:r>
      <w:r w:rsidRPr="002355CE">
        <w:rPr>
          <w:rFonts w:ascii="Times New Roman" w:hAnsi="Times New Roman" w:cs="Times New Roman"/>
          <w:color w:val="000000"/>
          <w:sz w:val="28"/>
          <w:szCs w:val="28"/>
        </w:rPr>
        <w:softHyphen/>
        <w:t xml:space="preserve">менениями труда, неисполнении трудовых обязанностей при уже имеющемся трудовом взыскании, при грубом нарушении трудовых </w:t>
      </w:r>
      <w:r w:rsidRPr="002355CE">
        <w:rPr>
          <w:rFonts w:ascii="Times New Roman" w:hAnsi="Times New Roman" w:cs="Times New Roman"/>
          <w:color w:val="000000"/>
          <w:sz w:val="28"/>
          <w:szCs w:val="28"/>
        </w:rPr>
        <w:lastRenderedPageBreak/>
        <w:t>обязанностей (прогула в течение трех часов без ува</w:t>
      </w:r>
      <w:r w:rsidRPr="002355CE">
        <w:rPr>
          <w:rFonts w:ascii="Times New Roman" w:hAnsi="Times New Roman" w:cs="Times New Roman"/>
          <w:color w:val="000000"/>
          <w:sz w:val="28"/>
          <w:szCs w:val="28"/>
        </w:rPr>
        <w:softHyphen/>
        <w:t>жительной причины, нарушении трудовой дисциплины, пра</w:t>
      </w:r>
      <w:r w:rsidRPr="002355CE">
        <w:rPr>
          <w:rFonts w:ascii="Times New Roman" w:hAnsi="Times New Roman" w:cs="Times New Roman"/>
          <w:color w:val="000000"/>
          <w:sz w:val="28"/>
          <w:szCs w:val="28"/>
        </w:rPr>
        <w:softHyphen/>
        <w:t>вил пожарной безопасности и правил охраны труда), разгла</w:t>
      </w:r>
      <w:r w:rsidRPr="002355CE">
        <w:rPr>
          <w:rFonts w:ascii="Times New Roman" w:hAnsi="Times New Roman" w:cs="Times New Roman"/>
          <w:color w:val="000000"/>
          <w:sz w:val="28"/>
          <w:szCs w:val="28"/>
        </w:rPr>
        <w:softHyphen/>
        <w:t>шении доверенных ему в соответствии с трудовым договором сведений.</w:t>
      </w:r>
    </w:p>
    <w:p w:rsidR="00A71F66" w:rsidRPr="001B09FC" w:rsidRDefault="001B09FC" w:rsidP="00A71F66">
      <w:pPr>
        <w:shd w:val="clear" w:color="auto" w:fill="FFFFFF"/>
        <w:autoSpaceDE w:val="0"/>
        <w:autoSpaceDN w:val="0"/>
        <w:adjustRightInd w:val="0"/>
        <w:spacing w:before="120" w:after="120" w:line="360" w:lineRule="auto"/>
        <w:jc w:val="center"/>
        <w:rPr>
          <w:rFonts w:ascii="Times New Roman" w:hAnsi="Times New Roman" w:cs="Times New Roman"/>
          <w:b/>
          <w:bCs/>
          <w:color w:val="000000"/>
          <w:sz w:val="28"/>
          <w:szCs w:val="28"/>
        </w:rPr>
      </w:pPr>
      <w:r>
        <w:rPr>
          <w:rFonts w:ascii="Times New Roman" w:hAnsi="Times New Roman" w:cs="Times New Roman"/>
          <w:b/>
          <w:bCs/>
          <w:color w:val="000000"/>
          <w:sz w:val="28"/>
          <w:szCs w:val="28"/>
        </w:rPr>
        <w:t xml:space="preserve">14.5. </w:t>
      </w:r>
      <w:r w:rsidR="00A71F66" w:rsidRPr="001B09FC">
        <w:rPr>
          <w:rFonts w:ascii="Times New Roman" w:hAnsi="Times New Roman" w:cs="Times New Roman"/>
          <w:b/>
          <w:bCs/>
          <w:color w:val="000000"/>
          <w:sz w:val="28"/>
          <w:szCs w:val="28"/>
        </w:rPr>
        <w:t>ОСНОВНЫЕ ТЕРМИНЫ И ПОНЯТИЯ</w:t>
      </w:r>
    </w:p>
    <w:p w:rsidR="00A71F66" w:rsidRPr="002355CE" w:rsidRDefault="00A71F66" w:rsidP="00A71F66">
      <w:pPr>
        <w:shd w:val="clear" w:color="auto" w:fill="FFFFFF"/>
        <w:autoSpaceDE w:val="0"/>
        <w:autoSpaceDN w:val="0"/>
        <w:adjustRightInd w:val="0"/>
        <w:spacing w:before="120" w:after="120" w:line="360" w:lineRule="auto"/>
        <w:ind w:firstLine="708"/>
        <w:jc w:val="both"/>
        <w:rPr>
          <w:rFonts w:ascii="Times New Roman" w:hAnsi="Times New Roman" w:cs="Times New Roman"/>
          <w:color w:val="000000"/>
          <w:sz w:val="28"/>
          <w:szCs w:val="28"/>
        </w:rPr>
      </w:pPr>
      <w:r w:rsidRPr="002355CE">
        <w:rPr>
          <w:rFonts w:ascii="Times New Roman" w:hAnsi="Times New Roman" w:cs="Times New Roman"/>
          <w:b/>
          <w:bCs/>
          <w:color w:val="000000"/>
          <w:sz w:val="28"/>
          <w:szCs w:val="28"/>
        </w:rPr>
        <w:t>Аккордная    оплата    труда</w:t>
      </w:r>
      <w:r w:rsidRPr="002355CE">
        <w:rPr>
          <w:rFonts w:ascii="Times New Roman" w:hAnsi="Times New Roman" w:cs="Times New Roman"/>
          <w:sz w:val="28"/>
          <w:szCs w:val="28"/>
        </w:rPr>
        <w:t xml:space="preserve"> </w:t>
      </w:r>
      <w:r w:rsidRPr="002355CE">
        <w:rPr>
          <w:rFonts w:ascii="Times New Roman" w:hAnsi="Times New Roman" w:cs="Times New Roman"/>
          <w:color w:val="000000"/>
          <w:sz w:val="28"/>
          <w:szCs w:val="28"/>
        </w:rPr>
        <w:t>заключается в том, что рабо</w:t>
      </w:r>
      <w:r w:rsidRPr="002355CE">
        <w:rPr>
          <w:rFonts w:ascii="Times New Roman" w:hAnsi="Times New Roman" w:cs="Times New Roman"/>
          <w:color w:val="000000"/>
          <w:sz w:val="28"/>
          <w:szCs w:val="28"/>
        </w:rPr>
        <w:softHyphen/>
        <w:t>чему или их группе заранее указывается общая сумма за</w:t>
      </w:r>
      <w:r w:rsidRPr="002355CE">
        <w:rPr>
          <w:rFonts w:ascii="Times New Roman" w:hAnsi="Times New Roman" w:cs="Times New Roman"/>
          <w:color w:val="000000"/>
          <w:sz w:val="28"/>
          <w:szCs w:val="28"/>
        </w:rPr>
        <w:softHyphen/>
        <w:t>работка за обусловленный объем работы. Размер аккорд</w:t>
      </w:r>
      <w:r w:rsidRPr="002355CE">
        <w:rPr>
          <w:rFonts w:ascii="Times New Roman" w:hAnsi="Times New Roman" w:cs="Times New Roman"/>
          <w:color w:val="000000"/>
          <w:sz w:val="28"/>
          <w:szCs w:val="28"/>
        </w:rPr>
        <w:softHyphen/>
        <w:t>ной оплаты зависит от расце</w:t>
      </w:r>
      <w:r w:rsidRPr="002355CE">
        <w:rPr>
          <w:rFonts w:ascii="Times New Roman" w:hAnsi="Times New Roman" w:cs="Times New Roman"/>
          <w:color w:val="000000"/>
          <w:sz w:val="28"/>
          <w:szCs w:val="28"/>
        </w:rPr>
        <w:softHyphen/>
        <w:t>нок и норм, действующих на предприятии, на данные или аналогичные работы. Зарабо</w:t>
      </w:r>
      <w:r w:rsidRPr="002355CE">
        <w:rPr>
          <w:rFonts w:ascii="Times New Roman" w:hAnsi="Times New Roman" w:cs="Times New Roman"/>
          <w:color w:val="000000"/>
          <w:sz w:val="28"/>
          <w:szCs w:val="28"/>
        </w:rPr>
        <w:softHyphen/>
        <w:t>ток между исполнителями распределяется как при сдель</w:t>
      </w:r>
      <w:r w:rsidRPr="002355CE">
        <w:rPr>
          <w:rFonts w:ascii="Times New Roman" w:hAnsi="Times New Roman" w:cs="Times New Roman"/>
          <w:color w:val="000000"/>
          <w:sz w:val="28"/>
          <w:szCs w:val="28"/>
        </w:rPr>
        <w:softHyphen/>
        <w:t>ной оплате.</w:t>
      </w:r>
    </w:p>
    <w:p w:rsidR="00A71F66" w:rsidRPr="002355CE" w:rsidRDefault="00A71F66" w:rsidP="00A71F66">
      <w:pPr>
        <w:shd w:val="clear" w:color="auto" w:fill="FFFFFF"/>
        <w:autoSpaceDE w:val="0"/>
        <w:autoSpaceDN w:val="0"/>
        <w:adjustRightInd w:val="0"/>
        <w:spacing w:before="120" w:after="120" w:line="360" w:lineRule="auto"/>
        <w:ind w:firstLine="708"/>
        <w:jc w:val="both"/>
        <w:rPr>
          <w:rFonts w:ascii="Times New Roman" w:hAnsi="Times New Roman" w:cs="Times New Roman"/>
          <w:color w:val="000000"/>
          <w:sz w:val="28"/>
          <w:szCs w:val="28"/>
        </w:rPr>
      </w:pPr>
      <w:r w:rsidRPr="002355CE">
        <w:rPr>
          <w:rFonts w:ascii="Times New Roman" w:hAnsi="Times New Roman" w:cs="Times New Roman"/>
          <w:b/>
          <w:bCs/>
          <w:color w:val="000000"/>
          <w:sz w:val="28"/>
          <w:szCs w:val="28"/>
        </w:rPr>
        <w:t xml:space="preserve">Безработица </w:t>
      </w:r>
      <w:r w:rsidRPr="002355CE">
        <w:rPr>
          <w:rFonts w:ascii="Times New Roman" w:hAnsi="Times New Roman" w:cs="Times New Roman"/>
          <w:color w:val="000000"/>
          <w:sz w:val="28"/>
          <w:szCs w:val="28"/>
        </w:rPr>
        <w:t>- социально-экономическое явление, обу</w:t>
      </w:r>
      <w:r w:rsidRPr="002355CE">
        <w:rPr>
          <w:rFonts w:ascii="Times New Roman" w:hAnsi="Times New Roman" w:cs="Times New Roman"/>
          <w:color w:val="000000"/>
          <w:sz w:val="28"/>
          <w:szCs w:val="28"/>
        </w:rPr>
        <w:softHyphen/>
        <w:t>словленное не востребованностью на рынке части экономи</w:t>
      </w:r>
      <w:r w:rsidRPr="002355CE">
        <w:rPr>
          <w:rFonts w:ascii="Times New Roman" w:hAnsi="Times New Roman" w:cs="Times New Roman"/>
          <w:color w:val="000000"/>
          <w:sz w:val="28"/>
          <w:szCs w:val="28"/>
        </w:rPr>
        <w:softHyphen/>
        <w:t>чески активного населения.</w:t>
      </w:r>
    </w:p>
    <w:p w:rsidR="00A71F66" w:rsidRPr="002355CE" w:rsidRDefault="00A71F66" w:rsidP="00A71F66">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2355CE">
        <w:rPr>
          <w:rFonts w:ascii="Times New Roman" w:hAnsi="Times New Roman" w:cs="Times New Roman"/>
          <w:b/>
          <w:bCs/>
          <w:color w:val="000000"/>
          <w:sz w:val="28"/>
          <w:szCs w:val="28"/>
        </w:rPr>
        <w:t>Бестарифная система опла</w:t>
      </w:r>
      <w:r w:rsidRPr="002355CE">
        <w:rPr>
          <w:rFonts w:ascii="Times New Roman" w:hAnsi="Times New Roman" w:cs="Times New Roman"/>
          <w:b/>
          <w:bCs/>
          <w:color w:val="000000"/>
          <w:sz w:val="28"/>
          <w:szCs w:val="28"/>
        </w:rPr>
        <w:softHyphen/>
        <w:t xml:space="preserve">ты труда </w:t>
      </w:r>
      <w:r w:rsidRPr="002355CE">
        <w:rPr>
          <w:rFonts w:ascii="Times New Roman" w:hAnsi="Times New Roman" w:cs="Times New Roman"/>
          <w:color w:val="000000"/>
          <w:sz w:val="28"/>
          <w:szCs w:val="28"/>
        </w:rPr>
        <w:t>- система оплаты, при которой фонд каждого подразделения составляет оп</w:t>
      </w:r>
      <w:r w:rsidRPr="002355CE">
        <w:rPr>
          <w:rFonts w:ascii="Times New Roman" w:hAnsi="Times New Roman" w:cs="Times New Roman"/>
          <w:color w:val="000000"/>
          <w:sz w:val="28"/>
          <w:szCs w:val="28"/>
        </w:rPr>
        <w:softHyphen/>
        <w:t>ределенную долю дохода предприятия. Заработная пла</w:t>
      </w:r>
      <w:r w:rsidRPr="002355CE">
        <w:rPr>
          <w:rFonts w:ascii="Times New Roman" w:hAnsi="Times New Roman" w:cs="Times New Roman"/>
          <w:color w:val="000000"/>
          <w:sz w:val="28"/>
          <w:szCs w:val="28"/>
        </w:rPr>
        <w:softHyphen/>
        <w:t>та работников от директора до рабочего представляет собой долю в фонде оплаты труда подразделения. Она зависит от квалификационного уровня работника, его коэффициента трудового участия и отрабо</w:t>
      </w:r>
      <w:r w:rsidRPr="002355CE">
        <w:rPr>
          <w:rFonts w:ascii="Times New Roman" w:hAnsi="Times New Roman" w:cs="Times New Roman"/>
          <w:color w:val="000000"/>
          <w:sz w:val="28"/>
          <w:szCs w:val="28"/>
        </w:rPr>
        <w:softHyphen/>
        <w:t>танного времени.</w:t>
      </w:r>
    </w:p>
    <w:p w:rsidR="00A71F66" w:rsidRPr="002355CE" w:rsidRDefault="00A71F66" w:rsidP="00A71F66">
      <w:pPr>
        <w:shd w:val="clear" w:color="auto" w:fill="FFFFFF"/>
        <w:autoSpaceDE w:val="0"/>
        <w:autoSpaceDN w:val="0"/>
        <w:adjustRightInd w:val="0"/>
        <w:spacing w:before="120" w:after="120" w:line="360" w:lineRule="auto"/>
        <w:ind w:firstLine="708"/>
        <w:jc w:val="both"/>
        <w:rPr>
          <w:rFonts w:ascii="Times New Roman" w:hAnsi="Times New Roman" w:cs="Times New Roman"/>
          <w:color w:val="000000"/>
          <w:sz w:val="28"/>
          <w:szCs w:val="28"/>
        </w:rPr>
      </w:pPr>
      <w:r w:rsidRPr="002355CE">
        <w:rPr>
          <w:rFonts w:ascii="Times New Roman" w:hAnsi="Times New Roman" w:cs="Times New Roman"/>
          <w:b/>
          <w:bCs/>
          <w:color w:val="000000"/>
          <w:sz w:val="28"/>
          <w:szCs w:val="28"/>
        </w:rPr>
        <w:t>Воспроизводственная функ</w:t>
      </w:r>
      <w:r w:rsidRPr="002355CE">
        <w:rPr>
          <w:rFonts w:ascii="Times New Roman" w:hAnsi="Times New Roman" w:cs="Times New Roman"/>
          <w:b/>
          <w:bCs/>
          <w:color w:val="000000"/>
          <w:sz w:val="28"/>
          <w:szCs w:val="28"/>
        </w:rPr>
        <w:softHyphen/>
        <w:t xml:space="preserve">ция </w:t>
      </w:r>
      <w:r w:rsidRPr="002355CE">
        <w:rPr>
          <w:rFonts w:ascii="Times New Roman" w:hAnsi="Times New Roman" w:cs="Times New Roman"/>
          <w:color w:val="000000"/>
          <w:sz w:val="28"/>
          <w:szCs w:val="28"/>
        </w:rPr>
        <w:t>проявляется как средство удовлетворения     жизненных</w:t>
      </w:r>
      <w:r w:rsidRPr="002355CE">
        <w:rPr>
          <w:rFonts w:ascii="Times New Roman" w:hAnsi="Times New Roman" w:cs="Times New Roman"/>
          <w:sz w:val="28"/>
          <w:szCs w:val="28"/>
        </w:rPr>
        <w:t xml:space="preserve"> </w:t>
      </w:r>
      <w:r w:rsidRPr="002355CE">
        <w:rPr>
          <w:rFonts w:ascii="Times New Roman" w:hAnsi="Times New Roman" w:cs="Times New Roman"/>
          <w:color w:val="000000"/>
          <w:sz w:val="28"/>
          <w:szCs w:val="28"/>
        </w:rPr>
        <w:t>потребностей, воспроизводст</w:t>
      </w:r>
      <w:r w:rsidRPr="002355CE">
        <w:rPr>
          <w:rFonts w:ascii="Times New Roman" w:hAnsi="Times New Roman" w:cs="Times New Roman"/>
          <w:color w:val="000000"/>
          <w:sz w:val="28"/>
          <w:szCs w:val="28"/>
        </w:rPr>
        <w:softHyphen/>
        <w:t>ва рабочей силы и определяет абсолютный уровень оплаты труда.</w:t>
      </w:r>
    </w:p>
    <w:p w:rsidR="00A71F66" w:rsidRPr="002355CE" w:rsidRDefault="00A71F66" w:rsidP="00A71F66">
      <w:pPr>
        <w:shd w:val="clear" w:color="auto" w:fill="FFFFFF"/>
        <w:autoSpaceDE w:val="0"/>
        <w:autoSpaceDN w:val="0"/>
        <w:adjustRightInd w:val="0"/>
        <w:spacing w:before="120" w:after="120" w:line="360" w:lineRule="auto"/>
        <w:ind w:firstLine="708"/>
        <w:jc w:val="both"/>
        <w:rPr>
          <w:rFonts w:ascii="Times New Roman" w:hAnsi="Times New Roman" w:cs="Times New Roman"/>
          <w:color w:val="000000"/>
          <w:sz w:val="28"/>
          <w:szCs w:val="28"/>
        </w:rPr>
      </w:pPr>
      <w:r w:rsidRPr="002355CE">
        <w:rPr>
          <w:rFonts w:ascii="Times New Roman" w:hAnsi="Times New Roman" w:cs="Times New Roman"/>
          <w:b/>
          <w:bCs/>
          <w:color w:val="000000"/>
          <w:sz w:val="28"/>
          <w:szCs w:val="28"/>
        </w:rPr>
        <w:t xml:space="preserve">Генеральное соглашение </w:t>
      </w:r>
      <w:r w:rsidRPr="002355CE">
        <w:rPr>
          <w:rFonts w:ascii="Times New Roman" w:hAnsi="Times New Roman" w:cs="Times New Roman"/>
          <w:color w:val="000000"/>
          <w:sz w:val="28"/>
          <w:szCs w:val="28"/>
        </w:rPr>
        <w:t>-</w:t>
      </w:r>
      <w:r w:rsidRPr="002355CE">
        <w:rPr>
          <w:rFonts w:ascii="Times New Roman" w:hAnsi="Times New Roman" w:cs="Times New Roman"/>
          <w:sz w:val="28"/>
          <w:szCs w:val="28"/>
        </w:rPr>
        <w:t xml:space="preserve"> </w:t>
      </w:r>
      <w:r w:rsidRPr="002355CE">
        <w:rPr>
          <w:rFonts w:ascii="Times New Roman" w:hAnsi="Times New Roman" w:cs="Times New Roman"/>
          <w:color w:val="000000"/>
          <w:sz w:val="28"/>
          <w:szCs w:val="28"/>
        </w:rPr>
        <w:t>правовой акт, устанавливаю</w:t>
      </w:r>
      <w:r w:rsidRPr="002355CE">
        <w:rPr>
          <w:rFonts w:ascii="Times New Roman" w:hAnsi="Times New Roman" w:cs="Times New Roman"/>
          <w:color w:val="000000"/>
          <w:sz w:val="28"/>
          <w:szCs w:val="28"/>
        </w:rPr>
        <w:softHyphen/>
        <w:t>щий общие принципы регули</w:t>
      </w:r>
      <w:r w:rsidRPr="002355CE">
        <w:rPr>
          <w:rFonts w:ascii="Times New Roman" w:hAnsi="Times New Roman" w:cs="Times New Roman"/>
          <w:color w:val="000000"/>
          <w:sz w:val="28"/>
          <w:szCs w:val="28"/>
        </w:rPr>
        <w:softHyphen/>
        <w:t>рования социально-трудовых (в области оплаты труда, раз</w:t>
      </w:r>
      <w:r w:rsidRPr="002355CE">
        <w:rPr>
          <w:rFonts w:ascii="Times New Roman" w:hAnsi="Times New Roman" w:cs="Times New Roman"/>
          <w:color w:val="000000"/>
          <w:sz w:val="28"/>
          <w:szCs w:val="28"/>
        </w:rPr>
        <w:softHyphen/>
        <w:t>вития рынка труда и занятости населения, доходов и уровня жизни населения, социальной защиты и социального страхо</w:t>
      </w:r>
      <w:r w:rsidRPr="002355CE">
        <w:rPr>
          <w:rFonts w:ascii="Times New Roman" w:hAnsi="Times New Roman" w:cs="Times New Roman"/>
          <w:color w:val="000000"/>
          <w:sz w:val="28"/>
          <w:szCs w:val="28"/>
        </w:rPr>
        <w:softHyphen/>
        <w:t>вания) и связанных с ними экономических отношений для достижения политической стабильности, согласия и кон</w:t>
      </w:r>
      <w:r w:rsidRPr="002355CE">
        <w:rPr>
          <w:rFonts w:ascii="Times New Roman" w:hAnsi="Times New Roman" w:cs="Times New Roman"/>
          <w:color w:val="000000"/>
          <w:sz w:val="28"/>
          <w:szCs w:val="28"/>
        </w:rPr>
        <w:softHyphen/>
        <w:t>солидации в обществе, заклю</w:t>
      </w:r>
      <w:r w:rsidRPr="002355CE">
        <w:rPr>
          <w:rFonts w:ascii="Times New Roman" w:hAnsi="Times New Roman" w:cs="Times New Roman"/>
          <w:color w:val="000000"/>
          <w:sz w:val="28"/>
          <w:szCs w:val="28"/>
        </w:rPr>
        <w:softHyphen/>
        <w:t>ченный на уровне правитель</w:t>
      </w:r>
      <w:r w:rsidRPr="002355CE">
        <w:rPr>
          <w:rFonts w:ascii="Times New Roman" w:hAnsi="Times New Roman" w:cs="Times New Roman"/>
          <w:color w:val="000000"/>
          <w:sz w:val="28"/>
          <w:szCs w:val="28"/>
        </w:rPr>
        <w:softHyphen/>
        <w:t>ства и определяющий согла</w:t>
      </w:r>
      <w:r w:rsidRPr="002355CE">
        <w:rPr>
          <w:rFonts w:ascii="Times New Roman" w:hAnsi="Times New Roman" w:cs="Times New Roman"/>
          <w:color w:val="000000"/>
          <w:sz w:val="28"/>
          <w:szCs w:val="28"/>
        </w:rPr>
        <w:softHyphen/>
        <w:t>сованные позиции сторон.</w:t>
      </w:r>
    </w:p>
    <w:p w:rsidR="00A71F66" w:rsidRPr="002355CE" w:rsidRDefault="00A71F66" w:rsidP="00A71F66">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2355CE">
        <w:rPr>
          <w:rFonts w:ascii="Times New Roman" w:hAnsi="Times New Roman" w:cs="Times New Roman"/>
          <w:b/>
          <w:bCs/>
          <w:color w:val="000000"/>
          <w:sz w:val="28"/>
          <w:szCs w:val="28"/>
        </w:rPr>
        <w:lastRenderedPageBreak/>
        <w:t xml:space="preserve">Гибкая оплата труда </w:t>
      </w:r>
      <w:r w:rsidRPr="002355CE">
        <w:rPr>
          <w:rFonts w:ascii="Times New Roman" w:hAnsi="Times New Roman" w:cs="Times New Roman"/>
          <w:color w:val="000000"/>
          <w:sz w:val="28"/>
          <w:szCs w:val="28"/>
        </w:rPr>
        <w:t>- изме</w:t>
      </w:r>
      <w:r w:rsidRPr="002355CE">
        <w:rPr>
          <w:rFonts w:ascii="Times New Roman" w:hAnsi="Times New Roman" w:cs="Times New Roman"/>
          <w:color w:val="000000"/>
          <w:sz w:val="28"/>
          <w:szCs w:val="28"/>
        </w:rPr>
        <w:softHyphen/>
        <w:t>нение заработной платы в за</w:t>
      </w:r>
      <w:r w:rsidRPr="002355CE">
        <w:rPr>
          <w:rFonts w:ascii="Times New Roman" w:hAnsi="Times New Roman" w:cs="Times New Roman"/>
          <w:color w:val="000000"/>
          <w:sz w:val="28"/>
          <w:szCs w:val="28"/>
        </w:rPr>
        <w:softHyphen/>
        <w:t>висимости от динамики эко</w:t>
      </w:r>
      <w:r w:rsidRPr="002355CE">
        <w:rPr>
          <w:rFonts w:ascii="Times New Roman" w:hAnsi="Times New Roman" w:cs="Times New Roman"/>
          <w:color w:val="000000"/>
          <w:sz w:val="28"/>
          <w:szCs w:val="28"/>
        </w:rPr>
        <w:softHyphen/>
        <w:t>номических показателей раз</w:t>
      </w:r>
      <w:r w:rsidRPr="002355CE">
        <w:rPr>
          <w:rFonts w:ascii="Times New Roman" w:hAnsi="Times New Roman" w:cs="Times New Roman"/>
          <w:color w:val="000000"/>
          <w:sz w:val="28"/>
          <w:szCs w:val="28"/>
        </w:rPr>
        <w:softHyphen/>
        <w:t>вития страны на макроуровне и индивидуализация заработ</w:t>
      </w:r>
      <w:r w:rsidRPr="002355CE">
        <w:rPr>
          <w:rFonts w:ascii="Times New Roman" w:hAnsi="Times New Roman" w:cs="Times New Roman"/>
          <w:color w:val="000000"/>
          <w:sz w:val="28"/>
          <w:szCs w:val="28"/>
        </w:rPr>
        <w:softHyphen/>
        <w:t>ной платы на микроуровне.</w:t>
      </w:r>
    </w:p>
    <w:p w:rsidR="00A71F66" w:rsidRPr="002355CE" w:rsidRDefault="00A71F66" w:rsidP="00A71F66">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2355CE">
        <w:rPr>
          <w:rFonts w:ascii="Times New Roman" w:hAnsi="Times New Roman" w:cs="Times New Roman"/>
          <w:b/>
          <w:bCs/>
          <w:color w:val="000000"/>
          <w:sz w:val="28"/>
          <w:szCs w:val="28"/>
        </w:rPr>
        <w:t xml:space="preserve">Домашний работник </w:t>
      </w:r>
      <w:r w:rsidRPr="002355CE">
        <w:rPr>
          <w:rFonts w:ascii="Times New Roman" w:hAnsi="Times New Roman" w:cs="Times New Roman"/>
          <w:color w:val="000000"/>
          <w:sz w:val="28"/>
          <w:szCs w:val="28"/>
        </w:rPr>
        <w:t>- чело</w:t>
      </w:r>
      <w:r w:rsidRPr="002355CE">
        <w:rPr>
          <w:rFonts w:ascii="Times New Roman" w:hAnsi="Times New Roman" w:cs="Times New Roman"/>
          <w:color w:val="000000"/>
          <w:sz w:val="28"/>
          <w:szCs w:val="28"/>
        </w:rPr>
        <w:softHyphen/>
        <w:t>век, заключивший трудовой договор на осуществление ра</w:t>
      </w:r>
      <w:r w:rsidRPr="002355CE">
        <w:rPr>
          <w:rFonts w:ascii="Times New Roman" w:hAnsi="Times New Roman" w:cs="Times New Roman"/>
          <w:color w:val="000000"/>
          <w:sz w:val="28"/>
          <w:szCs w:val="28"/>
        </w:rPr>
        <w:softHyphen/>
        <w:t>бот в домашнем хозяйстве у работодателя-физического ли</w:t>
      </w:r>
      <w:r w:rsidRPr="002355CE">
        <w:rPr>
          <w:rFonts w:ascii="Times New Roman" w:hAnsi="Times New Roman" w:cs="Times New Roman"/>
          <w:color w:val="000000"/>
          <w:sz w:val="28"/>
          <w:szCs w:val="28"/>
        </w:rPr>
        <w:softHyphen/>
        <w:t>ца.</w:t>
      </w:r>
    </w:p>
    <w:p w:rsidR="00A71F66" w:rsidRPr="002355CE" w:rsidRDefault="00A71F66" w:rsidP="00A71F66">
      <w:pPr>
        <w:shd w:val="clear" w:color="auto" w:fill="FFFFFF"/>
        <w:autoSpaceDE w:val="0"/>
        <w:autoSpaceDN w:val="0"/>
        <w:adjustRightInd w:val="0"/>
        <w:spacing w:before="120" w:after="120" w:line="360" w:lineRule="auto"/>
        <w:ind w:firstLine="708"/>
        <w:jc w:val="both"/>
        <w:rPr>
          <w:rFonts w:ascii="Times New Roman" w:hAnsi="Times New Roman" w:cs="Times New Roman"/>
          <w:color w:val="000000"/>
          <w:sz w:val="28"/>
          <w:szCs w:val="28"/>
        </w:rPr>
      </w:pPr>
      <w:r w:rsidRPr="002355CE">
        <w:rPr>
          <w:rFonts w:ascii="Times New Roman" w:hAnsi="Times New Roman" w:cs="Times New Roman"/>
          <w:b/>
          <w:bCs/>
          <w:color w:val="000000"/>
          <w:sz w:val="28"/>
          <w:szCs w:val="28"/>
        </w:rPr>
        <w:t xml:space="preserve">Заработная плата </w:t>
      </w:r>
      <w:r w:rsidRPr="002355CE">
        <w:rPr>
          <w:rFonts w:ascii="Times New Roman" w:hAnsi="Times New Roman" w:cs="Times New Roman"/>
          <w:color w:val="000000"/>
          <w:sz w:val="28"/>
          <w:szCs w:val="28"/>
        </w:rPr>
        <w:t>- вознаг</w:t>
      </w:r>
      <w:r w:rsidRPr="002355CE">
        <w:rPr>
          <w:rFonts w:ascii="Times New Roman" w:hAnsi="Times New Roman" w:cs="Times New Roman"/>
          <w:color w:val="000000"/>
          <w:sz w:val="28"/>
          <w:szCs w:val="28"/>
        </w:rPr>
        <w:softHyphen/>
        <w:t>раждение за труд в соответст</w:t>
      </w:r>
      <w:r w:rsidRPr="002355CE">
        <w:rPr>
          <w:rFonts w:ascii="Times New Roman" w:hAnsi="Times New Roman" w:cs="Times New Roman"/>
          <w:color w:val="000000"/>
          <w:sz w:val="28"/>
          <w:szCs w:val="28"/>
        </w:rPr>
        <w:softHyphen/>
        <w:t>вии с его сложностью, количе</w:t>
      </w:r>
      <w:r w:rsidRPr="002355CE">
        <w:rPr>
          <w:rFonts w:ascii="Times New Roman" w:hAnsi="Times New Roman" w:cs="Times New Roman"/>
          <w:color w:val="000000"/>
          <w:sz w:val="28"/>
          <w:szCs w:val="28"/>
        </w:rPr>
        <w:softHyphen/>
        <w:t>ством и качеством.</w:t>
      </w:r>
    </w:p>
    <w:p w:rsidR="00A71F66" w:rsidRPr="002355CE" w:rsidRDefault="00A71F66" w:rsidP="00A71F66">
      <w:pPr>
        <w:shd w:val="clear" w:color="auto" w:fill="FFFFFF"/>
        <w:autoSpaceDE w:val="0"/>
        <w:autoSpaceDN w:val="0"/>
        <w:adjustRightInd w:val="0"/>
        <w:spacing w:before="120" w:after="120" w:line="360" w:lineRule="auto"/>
        <w:ind w:firstLine="708"/>
        <w:jc w:val="both"/>
        <w:rPr>
          <w:rFonts w:ascii="Times New Roman" w:hAnsi="Times New Roman" w:cs="Times New Roman"/>
          <w:color w:val="000000"/>
          <w:sz w:val="28"/>
          <w:szCs w:val="28"/>
        </w:rPr>
      </w:pPr>
      <w:r w:rsidRPr="002355CE">
        <w:rPr>
          <w:rFonts w:ascii="Times New Roman" w:hAnsi="Times New Roman" w:cs="Times New Roman"/>
          <w:b/>
          <w:bCs/>
          <w:color w:val="000000"/>
          <w:sz w:val="28"/>
          <w:szCs w:val="28"/>
        </w:rPr>
        <w:t>Измерительно-распредели</w:t>
      </w:r>
      <w:r w:rsidRPr="002355CE">
        <w:rPr>
          <w:rFonts w:ascii="Times New Roman" w:hAnsi="Times New Roman" w:cs="Times New Roman"/>
          <w:b/>
          <w:bCs/>
          <w:color w:val="000000"/>
          <w:sz w:val="28"/>
          <w:szCs w:val="28"/>
        </w:rPr>
        <w:softHyphen/>
        <w:t xml:space="preserve">тельная функция </w:t>
      </w:r>
      <w:r w:rsidRPr="002355CE">
        <w:rPr>
          <w:rFonts w:ascii="Times New Roman" w:hAnsi="Times New Roman" w:cs="Times New Roman"/>
          <w:color w:val="000000"/>
          <w:sz w:val="28"/>
          <w:szCs w:val="28"/>
        </w:rPr>
        <w:t>предназна</w:t>
      </w:r>
      <w:r w:rsidRPr="002355CE">
        <w:rPr>
          <w:rFonts w:ascii="Times New Roman" w:hAnsi="Times New Roman" w:cs="Times New Roman"/>
          <w:color w:val="000000"/>
          <w:sz w:val="28"/>
          <w:szCs w:val="28"/>
        </w:rPr>
        <w:softHyphen/>
        <w:t>чена для отражения меры жи</w:t>
      </w:r>
      <w:r w:rsidRPr="002355CE">
        <w:rPr>
          <w:rFonts w:ascii="Times New Roman" w:hAnsi="Times New Roman" w:cs="Times New Roman"/>
          <w:color w:val="000000"/>
          <w:sz w:val="28"/>
          <w:szCs w:val="28"/>
        </w:rPr>
        <w:softHyphen/>
        <w:t>вого труда посредством опре</w:t>
      </w:r>
      <w:r w:rsidRPr="002355CE">
        <w:rPr>
          <w:rFonts w:ascii="Times New Roman" w:hAnsi="Times New Roman" w:cs="Times New Roman"/>
          <w:color w:val="000000"/>
          <w:sz w:val="28"/>
          <w:szCs w:val="28"/>
        </w:rPr>
        <w:softHyphen/>
        <w:t>деления индивидуальной доли в средствах на оплату труда каждого участника производ</w:t>
      </w:r>
      <w:r w:rsidRPr="002355CE">
        <w:rPr>
          <w:rFonts w:ascii="Times New Roman" w:hAnsi="Times New Roman" w:cs="Times New Roman"/>
          <w:color w:val="000000"/>
          <w:sz w:val="28"/>
          <w:szCs w:val="28"/>
        </w:rPr>
        <w:softHyphen/>
        <w:t>ственного процесса.</w:t>
      </w:r>
    </w:p>
    <w:p w:rsidR="00A71F66" w:rsidRPr="002355CE" w:rsidRDefault="00A71F66" w:rsidP="00A71F66">
      <w:pPr>
        <w:shd w:val="clear" w:color="auto" w:fill="FFFFFF"/>
        <w:autoSpaceDE w:val="0"/>
        <w:autoSpaceDN w:val="0"/>
        <w:adjustRightInd w:val="0"/>
        <w:spacing w:before="120" w:after="120" w:line="360" w:lineRule="auto"/>
        <w:ind w:firstLine="708"/>
        <w:jc w:val="both"/>
        <w:rPr>
          <w:rFonts w:ascii="Times New Roman" w:hAnsi="Times New Roman" w:cs="Times New Roman"/>
          <w:color w:val="000000"/>
          <w:sz w:val="28"/>
          <w:szCs w:val="28"/>
        </w:rPr>
      </w:pPr>
      <w:r w:rsidRPr="002355CE">
        <w:rPr>
          <w:rFonts w:ascii="Times New Roman" w:hAnsi="Times New Roman" w:cs="Times New Roman"/>
          <w:b/>
          <w:bCs/>
          <w:color w:val="000000"/>
          <w:sz w:val="28"/>
          <w:szCs w:val="28"/>
        </w:rPr>
        <w:t xml:space="preserve">Индивидуальный трудовой договор </w:t>
      </w:r>
      <w:r w:rsidRPr="002355CE">
        <w:rPr>
          <w:rFonts w:ascii="Times New Roman" w:hAnsi="Times New Roman" w:cs="Times New Roman"/>
          <w:color w:val="000000"/>
          <w:sz w:val="28"/>
          <w:szCs w:val="28"/>
        </w:rPr>
        <w:t>- двустороннее со</w:t>
      </w:r>
      <w:r w:rsidRPr="002355CE">
        <w:rPr>
          <w:rFonts w:ascii="Times New Roman" w:hAnsi="Times New Roman" w:cs="Times New Roman"/>
          <w:color w:val="000000"/>
          <w:sz w:val="28"/>
          <w:szCs w:val="28"/>
        </w:rPr>
        <w:softHyphen/>
        <w:t>глашение между работником и работодателем, заключаемое в письменной форме, по кото</w:t>
      </w:r>
      <w:r w:rsidRPr="002355CE">
        <w:rPr>
          <w:rFonts w:ascii="Times New Roman" w:hAnsi="Times New Roman" w:cs="Times New Roman"/>
          <w:color w:val="000000"/>
          <w:sz w:val="28"/>
          <w:szCs w:val="28"/>
        </w:rPr>
        <w:softHyphen/>
        <w:t>рому работник обязуется вы</w:t>
      </w:r>
      <w:r w:rsidRPr="002355CE">
        <w:rPr>
          <w:rFonts w:ascii="Times New Roman" w:hAnsi="Times New Roman" w:cs="Times New Roman"/>
          <w:color w:val="000000"/>
          <w:sz w:val="28"/>
          <w:szCs w:val="28"/>
        </w:rPr>
        <w:softHyphen/>
        <w:t>полнять работу по определен</w:t>
      </w:r>
      <w:r w:rsidRPr="002355CE">
        <w:rPr>
          <w:rFonts w:ascii="Times New Roman" w:hAnsi="Times New Roman" w:cs="Times New Roman"/>
          <w:color w:val="000000"/>
          <w:sz w:val="28"/>
          <w:szCs w:val="28"/>
        </w:rPr>
        <w:softHyphen/>
        <w:t>ной специальности, квалифи</w:t>
      </w:r>
      <w:r w:rsidRPr="002355CE">
        <w:rPr>
          <w:rFonts w:ascii="Times New Roman" w:hAnsi="Times New Roman" w:cs="Times New Roman"/>
          <w:color w:val="000000"/>
          <w:sz w:val="28"/>
          <w:szCs w:val="28"/>
        </w:rPr>
        <w:softHyphen/>
        <w:t>кации или должности с испол</w:t>
      </w:r>
      <w:r w:rsidRPr="002355CE">
        <w:rPr>
          <w:rFonts w:ascii="Times New Roman" w:hAnsi="Times New Roman" w:cs="Times New Roman"/>
          <w:color w:val="000000"/>
          <w:sz w:val="28"/>
          <w:szCs w:val="28"/>
        </w:rPr>
        <w:softHyphen/>
        <w:t>нением актов работодателя, а работодатель обязуется вы</w:t>
      </w:r>
      <w:r w:rsidRPr="002355CE">
        <w:rPr>
          <w:rFonts w:ascii="Times New Roman" w:hAnsi="Times New Roman" w:cs="Times New Roman"/>
          <w:color w:val="000000"/>
          <w:sz w:val="28"/>
          <w:szCs w:val="28"/>
        </w:rPr>
        <w:softHyphen/>
        <w:t>плачивать работнику заработ</w:t>
      </w:r>
      <w:r w:rsidRPr="002355CE">
        <w:rPr>
          <w:rFonts w:ascii="Times New Roman" w:hAnsi="Times New Roman" w:cs="Times New Roman"/>
          <w:color w:val="000000"/>
          <w:sz w:val="28"/>
          <w:szCs w:val="28"/>
        </w:rPr>
        <w:softHyphen/>
        <w:t>ную плату и иные денежные выплаты, обеспечивать усло</w:t>
      </w:r>
      <w:r w:rsidRPr="002355CE">
        <w:rPr>
          <w:rFonts w:ascii="Times New Roman" w:hAnsi="Times New Roman" w:cs="Times New Roman"/>
          <w:color w:val="000000"/>
          <w:sz w:val="28"/>
          <w:szCs w:val="28"/>
        </w:rPr>
        <w:softHyphen/>
        <w:t>вия труда, предусмотренные законодательством о труде и коллективным договором.</w:t>
      </w:r>
    </w:p>
    <w:p w:rsidR="00A71F66" w:rsidRPr="002355CE" w:rsidRDefault="00A71F66" w:rsidP="00A71F66">
      <w:pPr>
        <w:shd w:val="clear" w:color="auto" w:fill="FFFFFF"/>
        <w:autoSpaceDE w:val="0"/>
        <w:autoSpaceDN w:val="0"/>
        <w:adjustRightInd w:val="0"/>
        <w:spacing w:before="120" w:after="120" w:line="360" w:lineRule="auto"/>
        <w:ind w:firstLine="708"/>
        <w:jc w:val="both"/>
        <w:rPr>
          <w:rFonts w:ascii="Times New Roman" w:hAnsi="Times New Roman" w:cs="Times New Roman"/>
          <w:color w:val="000000"/>
          <w:sz w:val="28"/>
          <w:szCs w:val="28"/>
        </w:rPr>
      </w:pPr>
      <w:r w:rsidRPr="002355CE">
        <w:rPr>
          <w:rFonts w:ascii="Times New Roman" w:hAnsi="Times New Roman" w:cs="Times New Roman"/>
          <w:b/>
          <w:bCs/>
          <w:color w:val="000000"/>
          <w:sz w:val="28"/>
          <w:szCs w:val="28"/>
        </w:rPr>
        <w:t xml:space="preserve">Коллективная (бригадная) сдельная оплата труда </w:t>
      </w:r>
      <w:r w:rsidRPr="002355CE">
        <w:rPr>
          <w:rFonts w:ascii="Times New Roman" w:hAnsi="Times New Roman" w:cs="Times New Roman"/>
          <w:color w:val="000000"/>
          <w:sz w:val="28"/>
          <w:szCs w:val="28"/>
        </w:rPr>
        <w:t>ис</w:t>
      </w:r>
      <w:r w:rsidRPr="002355CE">
        <w:rPr>
          <w:rFonts w:ascii="Times New Roman" w:hAnsi="Times New Roman" w:cs="Times New Roman"/>
          <w:color w:val="000000"/>
          <w:sz w:val="28"/>
          <w:szCs w:val="28"/>
        </w:rPr>
        <w:softHyphen/>
        <w:t>пользуется при коллективных формах его организации, ко</w:t>
      </w:r>
      <w:r w:rsidRPr="002355CE">
        <w:rPr>
          <w:rFonts w:ascii="Times New Roman" w:hAnsi="Times New Roman" w:cs="Times New Roman"/>
          <w:color w:val="000000"/>
          <w:sz w:val="28"/>
          <w:szCs w:val="28"/>
        </w:rPr>
        <w:softHyphen/>
        <w:t>гда производственный про</w:t>
      </w:r>
      <w:r w:rsidRPr="002355CE">
        <w:rPr>
          <w:rFonts w:ascii="Times New Roman" w:hAnsi="Times New Roman" w:cs="Times New Roman"/>
          <w:color w:val="000000"/>
          <w:sz w:val="28"/>
          <w:szCs w:val="28"/>
        </w:rPr>
        <w:softHyphen/>
        <w:t>цесс осуществляется несколь</w:t>
      </w:r>
      <w:r w:rsidRPr="002355CE">
        <w:rPr>
          <w:rFonts w:ascii="Times New Roman" w:hAnsi="Times New Roman" w:cs="Times New Roman"/>
          <w:color w:val="000000"/>
          <w:sz w:val="28"/>
          <w:szCs w:val="28"/>
        </w:rPr>
        <w:softHyphen/>
        <w:t>кими рабочими или бригадой, между которыми нет полного</w:t>
      </w:r>
      <w:r w:rsidRPr="002355CE">
        <w:rPr>
          <w:rFonts w:ascii="Times New Roman" w:hAnsi="Times New Roman" w:cs="Times New Roman"/>
          <w:sz w:val="28"/>
          <w:szCs w:val="28"/>
        </w:rPr>
        <w:t xml:space="preserve"> </w:t>
      </w:r>
      <w:r w:rsidRPr="002355CE">
        <w:rPr>
          <w:rFonts w:ascii="Times New Roman" w:hAnsi="Times New Roman" w:cs="Times New Roman"/>
          <w:color w:val="000000"/>
          <w:sz w:val="28"/>
          <w:szCs w:val="28"/>
        </w:rPr>
        <w:t>разделения труда и развито совмещение профессий (при сборке крупного и сложного оборудования, обслуживании уникальных станков и агрега</w:t>
      </w:r>
      <w:r w:rsidRPr="002355CE">
        <w:rPr>
          <w:rFonts w:ascii="Times New Roman" w:hAnsi="Times New Roman" w:cs="Times New Roman"/>
          <w:color w:val="000000"/>
          <w:sz w:val="28"/>
          <w:szCs w:val="28"/>
        </w:rPr>
        <w:softHyphen/>
        <w:t>тов), на предприятии с поточ</w:t>
      </w:r>
      <w:r w:rsidRPr="002355CE">
        <w:rPr>
          <w:rFonts w:ascii="Times New Roman" w:hAnsi="Times New Roman" w:cs="Times New Roman"/>
          <w:color w:val="000000"/>
          <w:sz w:val="28"/>
          <w:szCs w:val="28"/>
        </w:rPr>
        <w:softHyphen/>
        <w:t>ной организацией производст</w:t>
      </w:r>
      <w:r w:rsidRPr="002355CE">
        <w:rPr>
          <w:rFonts w:ascii="Times New Roman" w:hAnsi="Times New Roman" w:cs="Times New Roman"/>
          <w:color w:val="000000"/>
          <w:sz w:val="28"/>
          <w:szCs w:val="28"/>
        </w:rPr>
        <w:softHyphen/>
        <w:t>ва.</w:t>
      </w:r>
    </w:p>
    <w:p w:rsidR="00A71F66" w:rsidRPr="002355CE" w:rsidRDefault="00A71F66" w:rsidP="00A71F66">
      <w:pPr>
        <w:shd w:val="clear" w:color="auto" w:fill="FFFFFF"/>
        <w:autoSpaceDE w:val="0"/>
        <w:autoSpaceDN w:val="0"/>
        <w:adjustRightInd w:val="0"/>
        <w:spacing w:before="120" w:after="120" w:line="360" w:lineRule="auto"/>
        <w:ind w:firstLine="708"/>
        <w:jc w:val="both"/>
        <w:rPr>
          <w:rFonts w:ascii="Times New Roman" w:hAnsi="Times New Roman" w:cs="Times New Roman"/>
          <w:color w:val="000000"/>
          <w:sz w:val="28"/>
          <w:szCs w:val="28"/>
        </w:rPr>
      </w:pPr>
      <w:r w:rsidRPr="002355CE">
        <w:rPr>
          <w:rFonts w:ascii="Times New Roman" w:hAnsi="Times New Roman" w:cs="Times New Roman"/>
          <w:b/>
          <w:bCs/>
          <w:color w:val="000000"/>
          <w:sz w:val="28"/>
          <w:szCs w:val="28"/>
        </w:rPr>
        <w:t xml:space="preserve">Коллективный   договор   </w:t>
      </w:r>
      <w:r w:rsidRPr="002355CE">
        <w:rPr>
          <w:rFonts w:ascii="Times New Roman" w:hAnsi="Times New Roman" w:cs="Times New Roman"/>
          <w:color w:val="000000"/>
          <w:sz w:val="28"/>
          <w:szCs w:val="28"/>
        </w:rPr>
        <w:t>-</w:t>
      </w:r>
      <w:r w:rsidRPr="002355CE">
        <w:rPr>
          <w:rFonts w:ascii="Times New Roman" w:hAnsi="Times New Roman" w:cs="Times New Roman"/>
          <w:sz w:val="28"/>
          <w:szCs w:val="28"/>
        </w:rPr>
        <w:t xml:space="preserve"> </w:t>
      </w:r>
      <w:r w:rsidRPr="002355CE">
        <w:rPr>
          <w:rFonts w:ascii="Times New Roman" w:hAnsi="Times New Roman" w:cs="Times New Roman"/>
          <w:color w:val="000000"/>
          <w:sz w:val="28"/>
          <w:szCs w:val="28"/>
        </w:rPr>
        <w:t>правовой акт, оформленный в виде письменного договора, подписанного одним или не</w:t>
      </w:r>
      <w:r w:rsidRPr="002355CE">
        <w:rPr>
          <w:rFonts w:ascii="Times New Roman" w:hAnsi="Times New Roman" w:cs="Times New Roman"/>
          <w:color w:val="000000"/>
          <w:sz w:val="28"/>
          <w:szCs w:val="28"/>
        </w:rPr>
        <w:softHyphen/>
        <w:t>сколькими работодателями (их представителями) и одним или несколькими профессио</w:t>
      </w:r>
      <w:r w:rsidRPr="002355CE">
        <w:rPr>
          <w:rFonts w:ascii="Times New Roman" w:hAnsi="Times New Roman" w:cs="Times New Roman"/>
          <w:color w:val="000000"/>
          <w:sz w:val="28"/>
          <w:szCs w:val="28"/>
        </w:rPr>
        <w:softHyphen/>
        <w:t>нальными союзами либо ра</w:t>
      </w:r>
      <w:r w:rsidRPr="002355CE">
        <w:rPr>
          <w:rFonts w:ascii="Times New Roman" w:hAnsi="Times New Roman" w:cs="Times New Roman"/>
          <w:color w:val="000000"/>
          <w:sz w:val="28"/>
          <w:szCs w:val="28"/>
        </w:rPr>
        <w:softHyphen/>
        <w:t>ботниками, не являющимися членами профессионального союза, образовавшими свою организацию для ведения пе</w:t>
      </w:r>
      <w:r w:rsidRPr="002355CE">
        <w:rPr>
          <w:rFonts w:ascii="Times New Roman" w:hAnsi="Times New Roman" w:cs="Times New Roman"/>
          <w:color w:val="000000"/>
          <w:sz w:val="28"/>
          <w:szCs w:val="28"/>
        </w:rPr>
        <w:softHyphen/>
        <w:t>реговоров.</w:t>
      </w:r>
    </w:p>
    <w:p w:rsidR="00A71F66" w:rsidRPr="002355CE" w:rsidRDefault="00A71F66" w:rsidP="00A71F66">
      <w:pPr>
        <w:shd w:val="clear" w:color="auto" w:fill="FFFFFF"/>
        <w:autoSpaceDE w:val="0"/>
        <w:autoSpaceDN w:val="0"/>
        <w:adjustRightInd w:val="0"/>
        <w:spacing w:before="120" w:after="120" w:line="360" w:lineRule="auto"/>
        <w:ind w:firstLine="708"/>
        <w:jc w:val="both"/>
        <w:rPr>
          <w:rFonts w:ascii="Times New Roman" w:hAnsi="Times New Roman" w:cs="Times New Roman"/>
          <w:color w:val="000000"/>
          <w:sz w:val="28"/>
          <w:szCs w:val="28"/>
        </w:rPr>
      </w:pPr>
      <w:r w:rsidRPr="002355CE">
        <w:rPr>
          <w:rFonts w:ascii="Times New Roman" w:hAnsi="Times New Roman" w:cs="Times New Roman"/>
          <w:b/>
          <w:bCs/>
          <w:color w:val="000000"/>
          <w:sz w:val="28"/>
          <w:szCs w:val="28"/>
        </w:rPr>
        <w:lastRenderedPageBreak/>
        <w:t xml:space="preserve">Минимальная заработная плата </w:t>
      </w:r>
      <w:r w:rsidRPr="002355CE">
        <w:rPr>
          <w:rFonts w:ascii="Times New Roman" w:hAnsi="Times New Roman" w:cs="Times New Roman"/>
          <w:color w:val="000000"/>
          <w:sz w:val="28"/>
          <w:szCs w:val="28"/>
        </w:rPr>
        <w:t>- официально устанав</w:t>
      </w:r>
      <w:r w:rsidRPr="002355CE">
        <w:rPr>
          <w:rFonts w:ascii="Times New Roman" w:hAnsi="Times New Roman" w:cs="Times New Roman"/>
          <w:color w:val="000000"/>
          <w:sz w:val="28"/>
          <w:szCs w:val="28"/>
        </w:rPr>
        <w:softHyphen/>
        <w:t>ливаемый государством ми</w:t>
      </w:r>
      <w:r w:rsidRPr="002355CE">
        <w:rPr>
          <w:rFonts w:ascii="Times New Roman" w:hAnsi="Times New Roman" w:cs="Times New Roman"/>
          <w:color w:val="000000"/>
          <w:sz w:val="28"/>
          <w:szCs w:val="28"/>
        </w:rPr>
        <w:softHyphen/>
        <w:t>нимальный размер заработной платы, зависящий от уровня прожиточного минимума. Она должна периодически пере</w:t>
      </w:r>
      <w:r w:rsidRPr="002355CE">
        <w:rPr>
          <w:rFonts w:ascii="Times New Roman" w:hAnsi="Times New Roman" w:cs="Times New Roman"/>
          <w:color w:val="000000"/>
          <w:sz w:val="28"/>
          <w:szCs w:val="28"/>
        </w:rPr>
        <w:softHyphen/>
        <w:t>сматриваться, размер ее дол</w:t>
      </w:r>
      <w:r w:rsidRPr="002355CE">
        <w:rPr>
          <w:rFonts w:ascii="Times New Roman" w:hAnsi="Times New Roman" w:cs="Times New Roman"/>
          <w:color w:val="000000"/>
          <w:sz w:val="28"/>
          <w:szCs w:val="28"/>
        </w:rPr>
        <w:softHyphen/>
        <w:t>жен быть не менее уровня прожиточного минимума.</w:t>
      </w:r>
    </w:p>
    <w:p w:rsidR="00A71F66" w:rsidRPr="002355CE" w:rsidRDefault="00A71F66" w:rsidP="00A71F66">
      <w:pPr>
        <w:shd w:val="clear" w:color="auto" w:fill="FFFFFF"/>
        <w:autoSpaceDE w:val="0"/>
        <w:autoSpaceDN w:val="0"/>
        <w:adjustRightInd w:val="0"/>
        <w:spacing w:before="120" w:after="120" w:line="360" w:lineRule="auto"/>
        <w:ind w:firstLine="708"/>
        <w:jc w:val="both"/>
        <w:rPr>
          <w:rFonts w:ascii="Times New Roman" w:hAnsi="Times New Roman" w:cs="Times New Roman"/>
          <w:color w:val="000000"/>
          <w:sz w:val="28"/>
          <w:szCs w:val="28"/>
        </w:rPr>
      </w:pPr>
      <w:r w:rsidRPr="002355CE">
        <w:rPr>
          <w:rFonts w:ascii="Times New Roman" w:hAnsi="Times New Roman" w:cs="Times New Roman"/>
          <w:b/>
          <w:bCs/>
          <w:color w:val="000000"/>
          <w:sz w:val="28"/>
          <w:szCs w:val="28"/>
        </w:rPr>
        <w:t>Минимальная потребитель</w:t>
      </w:r>
      <w:r w:rsidRPr="002355CE">
        <w:rPr>
          <w:rFonts w:ascii="Times New Roman" w:hAnsi="Times New Roman" w:cs="Times New Roman"/>
          <w:b/>
          <w:bCs/>
          <w:color w:val="000000"/>
          <w:sz w:val="28"/>
          <w:szCs w:val="28"/>
        </w:rPr>
        <w:softHyphen/>
        <w:t xml:space="preserve">ская корзина </w:t>
      </w:r>
      <w:r w:rsidRPr="002355CE">
        <w:rPr>
          <w:rFonts w:ascii="Times New Roman" w:hAnsi="Times New Roman" w:cs="Times New Roman"/>
          <w:color w:val="000000"/>
          <w:sz w:val="28"/>
          <w:szCs w:val="28"/>
        </w:rPr>
        <w:t>представляет собой минимальный набор товаров и услуг в натуральном и стоимостном выражении.</w:t>
      </w:r>
    </w:p>
    <w:p w:rsidR="00A71F66" w:rsidRPr="002355CE" w:rsidRDefault="00A71F66" w:rsidP="00A71F66">
      <w:pPr>
        <w:shd w:val="clear" w:color="auto" w:fill="FFFFFF"/>
        <w:autoSpaceDE w:val="0"/>
        <w:autoSpaceDN w:val="0"/>
        <w:adjustRightInd w:val="0"/>
        <w:spacing w:before="120" w:after="120" w:line="360" w:lineRule="auto"/>
        <w:ind w:firstLine="708"/>
        <w:jc w:val="both"/>
        <w:rPr>
          <w:rFonts w:ascii="Times New Roman" w:hAnsi="Times New Roman" w:cs="Times New Roman"/>
          <w:color w:val="000000"/>
          <w:sz w:val="28"/>
          <w:szCs w:val="28"/>
        </w:rPr>
      </w:pPr>
      <w:r w:rsidRPr="002355CE">
        <w:rPr>
          <w:rFonts w:ascii="Times New Roman" w:hAnsi="Times New Roman" w:cs="Times New Roman"/>
          <w:b/>
          <w:bCs/>
          <w:color w:val="000000"/>
          <w:sz w:val="28"/>
          <w:szCs w:val="28"/>
        </w:rPr>
        <w:t xml:space="preserve">Надомные работники </w:t>
      </w:r>
      <w:r w:rsidRPr="002355CE">
        <w:rPr>
          <w:rFonts w:ascii="Times New Roman" w:hAnsi="Times New Roman" w:cs="Times New Roman"/>
          <w:color w:val="000000"/>
          <w:sz w:val="28"/>
          <w:szCs w:val="28"/>
        </w:rPr>
        <w:t>- лица, заключившие трудовой дого</w:t>
      </w:r>
      <w:r w:rsidRPr="002355CE">
        <w:rPr>
          <w:rFonts w:ascii="Times New Roman" w:hAnsi="Times New Roman" w:cs="Times New Roman"/>
          <w:color w:val="000000"/>
          <w:sz w:val="28"/>
          <w:szCs w:val="28"/>
        </w:rPr>
        <w:softHyphen/>
        <w:t>вор с работодателем о выпол</w:t>
      </w:r>
      <w:r w:rsidRPr="002355CE">
        <w:rPr>
          <w:rFonts w:ascii="Times New Roman" w:hAnsi="Times New Roman" w:cs="Times New Roman"/>
          <w:color w:val="000000"/>
          <w:sz w:val="28"/>
          <w:szCs w:val="28"/>
        </w:rPr>
        <w:softHyphen/>
        <w:t>нении работы на дому личным трудом из материалов и с ис</w:t>
      </w:r>
      <w:r w:rsidRPr="002355CE">
        <w:rPr>
          <w:rFonts w:ascii="Times New Roman" w:hAnsi="Times New Roman" w:cs="Times New Roman"/>
          <w:color w:val="000000"/>
          <w:sz w:val="28"/>
          <w:szCs w:val="28"/>
        </w:rPr>
        <w:softHyphen/>
        <w:t>пользованием оборудования, инструментария, выделяемых работодателем.</w:t>
      </w:r>
    </w:p>
    <w:p w:rsidR="00A71F66" w:rsidRPr="002355CE" w:rsidRDefault="00A71F66" w:rsidP="00A71F66">
      <w:pPr>
        <w:shd w:val="clear" w:color="auto" w:fill="FFFFFF"/>
        <w:autoSpaceDE w:val="0"/>
        <w:autoSpaceDN w:val="0"/>
        <w:adjustRightInd w:val="0"/>
        <w:spacing w:before="120" w:after="120" w:line="360" w:lineRule="auto"/>
        <w:ind w:firstLine="708"/>
        <w:jc w:val="both"/>
        <w:rPr>
          <w:rFonts w:ascii="Times New Roman" w:hAnsi="Times New Roman" w:cs="Times New Roman"/>
          <w:color w:val="000000"/>
          <w:sz w:val="28"/>
          <w:szCs w:val="28"/>
        </w:rPr>
      </w:pPr>
      <w:r w:rsidRPr="002355CE">
        <w:rPr>
          <w:rFonts w:ascii="Times New Roman" w:hAnsi="Times New Roman" w:cs="Times New Roman"/>
          <w:b/>
          <w:bCs/>
          <w:color w:val="000000"/>
          <w:sz w:val="28"/>
          <w:szCs w:val="28"/>
        </w:rPr>
        <w:t xml:space="preserve">Номинальная заработная плата </w:t>
      </w:r>
      <w:r w:rsidRPr="002355CE">
        <w:rPr>
          <w:rFonts w:ascii="Times New Roman" w:hAnsi="Times New Roman" w:cs="Times New Roman"/>
          <w:color w:val="000000"/>
          <w:sz w:val="28"/>
          <w:szCs w:val="28"/>
        </w:rPr>
        <w:t>- это денежное возна</w:t>
      </w:r>
      <w:r w:rsidRPr="002355CE">
        <w:rPr>
          <w:rFonts w:ascii="Times New Roman" w:hAnsi="Times New Roman" w:cs="Times New Roman"/>
          <w:color w:val="000000"/>
          <w:sz w:val="28"/>
          <w:szCs w:val="28"/>
        </w:rPr>
        <w:softHyphen/>
        <w:t>граждение, полученное работ</w:t>
      </w:r>
      <w:r w:rsidRPr="002355CE">
        <w:rPr>
          <w:rFonts w:ascii="Times New Roman" w:hAnsi="Times New Roman" w:cs="Times New Roman"/>
          <w:color w:val="000000"/>
          <w:sz w:val="28"/>
          <w:szCs w:val="28"/>
        </w:rPr>
        <w:softHyphen/>
        <w:t>ником за труд.</w:t>
      </w:r>
    </w:p>
    <w:p w:rsidR="00A71F66" w:rsidRPr="002355CE" w:rsidRDefault="00A71F66" w:rsidP="00A71F66">
      <w:pPr>
        <w:shd w:val="clear" w:color="auto" w:fill="FFFFFF"/>
        <w:autoSpaceDE w:val="0"/>
        <w:autoSpaceDN w:val="0"/>
        <w:adjustRightInd w:val="0"/>
        <w:spacing w:before="120" w:after="120" w:line="360" w:lineRule="auto"/>
        <w:ind w:firstLine="708"/>
        <w:jc w:val="both"/>
        <w:rPr>
          <w:rFonts w:ascii="Times New Roman" w:hAnsi="Times New Roman" w:cs="Times New Roman"/>
          <w:color w:val="000000"/>
          <w:sz w:val="28"/>
          <w:szCs w:val="28"/>
        </w:rPr>
      </w:pPr>
      <w:r w:rsidRPr="002355CE">
        <w:rPr>
          <w:rFonts w:ascii="Times New Roman" w:hAnsi="Times New Roman" w:cs="Times New Roman"/>
          <w:b/>
          <w:bCs/>
          <w:color w:val="000000"/>
          <w:sz w:val="28"/>
          <w:szCs w:val="28"/>
        </w:rPr>
        <w:t xml:space="preserve">Организация заработной платы </w:t>
      </w:r>
      <w:r w:rsidRPr="002355CE">
        <w:rPr>
          <w:rFonts w:ascii="Times New Roman" w:hAnsi="Times New Roman" w:cs="Times New Roman"/>
          <w:color w:val="000000"/>
          <w:sz w:val="28"/>
          <w:szCs w:val="28"/>
        </w:rPr>
        <w:t>- построение, совокуп</w:t>
      </w:r>
      <w:r w:rsidRPr="002355CE">
        <w:rPr>
          <w:rFonts w:ascii="Times New Roman" w:hAnsi="Times New Roman" w:cs="Times New Roman"/>
          <w:color w:val="000000"/>
          <w:sz w:val="28"/>
          <w:szCs w:val="28"/>
        </w:rPr>
        <w:softHyphen/>
        <w:t>ность ее составных элементов, обеспечивающих взаимосвязь между количеством произве</w:t>
      </w:r>
      <w:r w:rsidRPr="002355CE">
        <w:rPr>
          <w:rFonts w:ascii="Times New Roman" w:hAnsi="Times New Roman" w:cs="Times New Roman"/>
          <w:color w:val="000000"/>
          <w:sz w:val="28"/>
          <w:szCs w:val="28"/>
        </w:rPr>
        <w:softHyphen/>
        <w:t>денного труда и размером его оплаты.</w:t>
      </w:r>
    </w:p>
    <w:p w:rsidR="00A71F66" w:rsidRPr="002355CE" w:rsidRDefault="00A71F66" w:rsidP="00A71F66">
      <w:pPr>
        <w:shd w:val="clear" w:color="auto" w:fill="FFFFFF"/>
        <w:autoSpaceDE w:val="0"/>
        <w:autoSpaceDN w:val="0"/>
        <w:adjustRightInd w:val="0"/>
        <w:spacing w:before="120" w:after="120" w:line="360" w:lineRule="auto"/>
        <w:ind w:firstLine="708"/>
        <w:jc w:val="both"/>
        <w:rPr>
          <w:rFonts w:ascii="Times New Roman" w:hAnsi="Times New Roman" w:cs="Times New Roman"/>
          <w:color w:val="000000"/>
          <w:sz w:val="28"/>
          <w:szCs w:val="28"/>
        </w:rPr>
      </w:pPr>
      <w:r w:rsidRPr="002355CE">
        <w:rPr>
          <w:rFonts w:ascii="Times New Roman" w:hAnsi="Times New Roman" w:cs="Times New Roman"/>
          <w:b/>
          <w:bCs/>
          <w:color w:val="000000"/>
          <w:sz w:val="28"/>
          <w:szCs w:val="28"/>
        </w:rPr>
        <w:t>Отраслевое тарифное со</w:t>
      </w:r>
      <w:r w:rsidRPr="002355CE">
        <w:rPr>
          <w:rFonts w:ascii="Times New Roman" w:hAnsi="Times New Roman" w:cs="Times New Roman"/>
          <w:b/>
          <w:bCs/>
          <w:color w:val="000000"/>
          <w:sz w:val="28"/>
          <w:szCs w:val="28"/>
        </w:rPr>
        <w:softHyphen/>
        <w:t xml:space="preserve">глашение </w:t>
      </w:r>
      <w:r w:rsidRPr="002355CE">
        <w:rPr>
          <w:rFonts w:ascii="Times New Roman" w:hAnsi="Times New Roman" w:cs="Times New Roman"/>
          <w:color w:val="000000"/>
          <w:sz w:val="28"/>
          <w:szCs w:val="28"/>
        </w:rPr>
        <w:t>- отраслевой дого</w:t>
      </w:r>
      <w:r w:rsidRPr="002355CE">
        <w:rPr>
          <w:rFonts w:ascii="Times New Roman" w:hAnsi="Times New Roman" w:cs="Times New Roman"/>
          <w:color w:val="000000"/>
          <w:sz w:val="28"/>
          <w:szCs w:val="28"/>
        </w:rPr>
        <w:softHyphen/>
        <w:t>вор между работниками и ра</w:t>
      </w:r>
      <w:r w:rsidRPr="002355CE">
        <w:rPr>
          <w:rFonts w:ascii="Times New Roman" w:hAnsi="Times New Roman" w:cs="Times New Roman"/>
          <w:color w:val="000000"/>
          <w:sz w:val="28"/>
          <w:szCs w:val="28"/>
        </w:rPr>
        <w:softHyphen/>
        <w:t>ботодателями, предусматри</w:t>
      </w:r>
      <w:r w:rsidRPr="002355CE">
        <w:rPr>
          <w:rFonts w:ascii="Times New Roman" w:hAnsi="Times New Roman" w:cs="Times New Roman"/>
          <w:color w:val="000000"/>
          <w:sz w:val="28"/>
          <w:szCs w:val="28"/>
        </w:rPr>
        <w:softHyphen/>
        <w:t>вающий отраслевую та</w:t>
      </w:r>
      <w:r w:rsidRPr="002355CE">
        <w:rPr>
          <w:rFonts w:ascii="Times New Roman" w:hAnsi="Times New Roman" w:cs="Times New Roman"/>
          <w:color w:val="000000"/>
          <w:sz w:val="28"/>
          <w:szCs w:val="28"/>
        </w:rPr>
        <w:softHyphen/>
        <w:t>рифную сетку, виды и мини</w:t>
      </w:r>
      <w:r w:rsidRPr="002355CE">
        <w:rPr>
          <w:rFonts w:ascii="Times New Roman" w:hAnsi="Times New Roman" w:cs="Times New Roman"/>
          <w:color w:val="000000"/>
          <w:sz w:val="28"/>
          <w:szCs w:val="28"/>
        </w:rPr>
        <w:softHyphen/>
        <w:t>мальные размеры компенса</w:t>
      </w:r>
      <w:r w:rsidRPr="002355CE">
        <w:rPr>
          <w:rFonts w:ascii="Times New Roman" w:hAnsi="Times New Roman" w:cs="Times New Roman"/>
          <w:color w:val="000000"/>
          <w:sz w:val="28"/>
          <w:szCs w:val="28"/>
        </w:rPr>
        <w:softHyphen/>
        <w:t>ционных доплат и надбавок, наиболее полно отражающие отраслевую производствен</w:t>
      </w:r>
      <w:r w:rsidRPr="002355CE">
        <w:rPr>
          <w:rFonts w:ascii="Times New Roman" w:hAnsi="Times New Roman" w:cs="Times New Roman"/>
          <w:color w:val="000000"/>
          <w:sz w:val="28"/>
          <w:szCs w:val="28"/>
        </w:rPr>
        <w:softHyphen/>
        <w:t>ную специфику, основные ус</w:t>
      </w:r>
      <w:r w:rsidRPr="002355CE">
        <w:rPr>
          <w:rFonts w:ascii="Times New Roman" w:hAnsi="Times New Roman" w:cs="Times New Roman"/>
          <w:color w:val="000000"/>
          <w:sz w:val="28"/>
          <w:szCs w:val="28"/>
        </w:rPr>
        <w:softHyphen/>
        <w:t>ловия стимулирования работ</w:t>
      </w:r>
      <w:r w:rsidRPr="002355CE">
        <w:rPr>
          <w:rFonts w:ascii="Times New Roman" w:hAnsi="Times New Roman" w:cs="Times New Roman"/>
          <w:color w:val="000000"/>
          <w:sz w:val="28"/>
          <w:szCs w:val="28"/>
        </w:rPr>
        <w:softHyphen/>
        <w:t>ников.</w:t>
      </w:r>
    </w:p>
    <w:p w:rsidR="00A71F66" w:rsidRPr="002355CE" w:rsidRDefault="00A71F66" w:rsidP="00A71F66">
      <w:pPr>
        <w:shd w:val="clear" w:color="auto" w:fill="FFFFFF"/>
        <w:autoSpaceDE w:val="0"/>
        <w:autoSpaceDN w:val="0"/>
        <w:adjustRightInd w:val="0"/>
        <w:spacing w:before="120" w:after="120" w:line="360" w:lineRule="auto"/>
        <w:ind w:firstLine="708"/>
        <w:jc w:val="both"/>
        <w:rPr>
          <w:rFonts w:ascii="Times New Roman" w:hAnsi="Times New Roman" w:cs="Times New Roman"/>
          <w:color w:val="000000"/>
          <w:sz w:val="28"/>
          <w:szCs w:val="28"/>
        </w:rPr>
      </w:pPr>
      <w:r w:rsidRPr="002355CE">
        <w:rPr>
          <w:rFonts w:ascii="Times New Roman" w:hAnsi="Times New Roman" w:cs="Times New Roman"/>
          <w:b/>
          <w:bCs/>
          <w:color w:val="000000"/>
          <w:sz w:val="28"/>
          <w:szCs w:val="28"/>
        </w:rPr>
        <w:t xml:space="preserve">Повременная оплата </w:t>
      </w:r>
      <w:r w:rsidRPr="002355CE">
        <w:rPr>
          <w:rFonts w:ascii="Times New Roman" w:hAnsi="Times New Roman" w:cs="Times New Roman"/>
          <w:color w:val="000000"/>
          <w:sz w:val="28"/>
          <w:szCs w:val="28"/>
        </w:rPr>
        <w:t>- форма оплаты, при которой мерой труда выступает отработанное время, а заработок рабочему начисляется в соответствии с</w:t>
      </w:r>
      <w:r w:rsidRPr="002355CE">
        <w:rPr>
          <w:rFonts w:ascii="Times New Roman" w:hAnsi="Times New Roman" w:cs="Times New Roman"/>
          <w:sz w:val="28"/>
          <w:szCs w:val="28"/>
        </w:rPr>
        <w:t xml:space="preserve"> </w:t>
      </w:r>
      <w:r w:rsidRPr="002355CE">
        <w:rPr>
          <w:rFonts w:ascii="Times New Roman" w:hAnsi="Times New Roman" w:cs="Times New Roman"/>
          <w:color w:val="000000"/>
          <w:sz w:val="28"/>
          <w:szCs w:val="28"/>
        </w:rPr>
        <w:t>его тарифной ставкой или ок</w:t>
      </w:r>
      <w:r w:rsidRPr="002355CE">
        <w:rPr>
          <w:rFonts w:ascii="Times New Roman" w:hAnsi="Times New Roman" w:cs="Times New Roman"/>
          <w:color w:val="000000"/>
          <w:sz w:val="28"/>
          <w:szCs w:val="28"/>
        </w:rPr>
        <w:softHyphen/>
        <w:t>ладом за фактически отрабо</w:t>
      </w:r>
      <w:r w:rsidRPr="002355CE">
        <w:rPr>
          <w:rFonts w:ascii="Times New Roman" w:hAnsi="Times New Roman" w:cs="Times New Roman"/>
          <w:color w:val="000000"/>
          <w:sz w:val="28"/>
          <w:szCs w:val="28"/>
        </w:rPr>
        <w:softHyphen/>
        <w:t>танное время.</w:t>
      </w:r>
    </w:p>
    <w:p w:rsidR="00A71F66" w:rsidRPr="002355CE" w:rsidRDefault="00A71F66" w:rsidP="00A71F66">
      <w:pPr>
        <w:shd w:val="clear" w:color="auto" w:fill="FFFFFF"/>
        <w:autoSpaceDE w:val="0"/>
        <w:autoSpaceDN w:val="0"/>
        <w:adjustRightInd w:val="0"/>
        <w:spacing w:before="120" w:after="120" w:line="360" w:lineRule="auto"/>
        <w:ind w:firstLine="708"/>
        <w:jc w:val="both"/>
        <w:rPr>
          <w:rFonts w:ascii="Times New Roman" w:hAnsi="Times New Roman" w:cs="Times New Roman"/>
          <w:color w:val="000000"/>
          <w:sz w:val="28"/>
          <w:szCs w:val="28"/>
        </w:rPr>
      </w:pPr>
      <w:r w:rsidRPr="002355CE">
        <w:rPr>
          <w:rFonts w:ascii="Times New Roman" w:hAnsi="Times New Roman" w:cs="Times New Roman"/>
          <w:b/>
          <w:bCs/>
          <w:color w:val="000000"/>
          <w:sz w:val="28"/>
          <w:szCs w:val="28"/>
        </w:rPr>
        <w:t>Пожизненная система оп</w:t>
      </w:r>
      <w:r w:rsidRPr="002355CE">
        <w:rPr>
          <w:rFonts w:ascii="Times New Roman" w:hAnsi="Times New Roman" w:cs="Times New Roman"/>
          <w:b/>
          <w:bCs/>
          <w:color w:val="000000"/>
          <w:sz w:val="28"/>
          <w:szCs w:val="28"/>
        </w:rPr>
        <w:softHyphen/>
        <w:t xml:space="preserve">латы труда </w:t>
      </w:r>
      <w:r w:rsidRPr="002355CE">
        <w:rPr>
          <w:rFonts w:ascii="Times New Roman" w:hAnsi="Times New Roman" w:cs="Times New Roman"/>
          <w:color w:val="000000"/>
          <w:sz w:val="28"/>
          <w:szCs w:val="28"/>
        </w:rPr>
        <w:t>- категория, ха</w:t>
      </w:r>
      <w:r w:rsidRPr="002355CE">
        <w:rPr>
          <w:rFonts w:ascii="Times New Roman" w:hAnsi="Times New Roman" w:cs="Times New Roman"/>
          <w:color w:val="000000"/>
          <w:sz w:val="28"/>
          <w:szCs w:val="28"/>
        </w:rPr>
        <w:softHyphen/>
        <w:t xml:space="preserve">рактерная для Японии. Суть состоит в том, что на японских предприятиях стимулируется </w:t>
      </w:r>
      <w:r w:rsidRPr="002355CE">
        <w:rPr>
          <w:rFonts w:ascii="Times New Roman" w:hAnsi="Times New Roman" w:cs="Times New Roman"/>
          <w:b/>
          <w:bCs/>
          <w:color w:val="000000"/>
          <w:sz w:val="28"/>
          <w:szCs w:val="28"/>
        </w:rPr>
        <w:t xml:space="preserve">не </w:t>
      </w:r>
      <w:r w:rsidRPr="002355CE">
        <w:rPr>
          <w:rFonts w:ascii="Times New Roman" w:hAnsi="Times New Roman" w:cs="Times New Roman"/>
          <w:color w:val="000000"/>
          <w:sz w:val="28"/>
          <w:szCs w:val="28"/>
        </w:rPr>
        <w:t>столько труд, сколько ра</w:t>
      </w:r>
      <w:r w:rsidRPr="002355CE">
        <w:rPr>
          <w:rFonts w:ascii="Times New Roman" w:hAnsi="Times New Roman" w:cs="Times New Roman"/>
          <w:color w:val="000000"/>
          <w:sz w:val="28"/>
          <w:szCs w:val="28"/>
        </w:rPr>
        <w:softHyphen/>
        <w:t>ботник, не только его трудо</w:t>
      </w:r>
      <w:r w:rsidRPr="002355CE">
        <w:rPr>
          <w:rFonts w:ascii="Times New Roman" w:hAnsi="Times New Roman" w:cs="Times New Roman"/>
          <w:color w:val="000000"/>
          <w:sz w:val="28"/>
          <w:szCs w:val="28"/>
        </w:rPr>
        <w:softHyphen/>
        <w:t>вые функции, а весь творче</w:t>
      </w:r>
      <w:r w:rsidRPr="002355CE">
        <w:rPr>
          <w:rFonts w:ascii="Times New Roman" w:hAnsi="Times New Roman" w:cs="Times New Roman"/>
          <w:color w:val="000000"/>
          <w:sz w:val="28"/>
          <w:szCs w:val="28"/>
        </w:rPr>
        <w:softHyphen/>
        <w:t xml:space="preserve">ский потенциал. </w:t>
      </w:r>
    </w:p>
    <w:p w:rsidR="00A71F66" w:rsidRPr="002355CE" w:rsidRDefault="00A71F66" w:rsidP="00A71F66">
      <w:pPr>
        <w:shd w:val="clear" w:color="auto" w:fill="FFFFFF"/>
        <w:autoSpaceDE w:val="0"/>
        <w:autoSpaceDN w:val="0"/>
        <w:adjustRightInd w:val="0"/>
        <w:spacing w:before="120" w:after="120" w:line="360" w:lineRule="auto"/>
        <w:ind w:firstLine="708"/>
        <w:jc w:val="both"/>
        <w:rPr>
          <w:rFonts w:ascii="Times New Roman" w:hAnsi="Times New Roman" w:cs="Times New Roman"/>
          <w:color w:val="000000"/>
          <w:sz w:val="28"/>
          <w:szCs w:val="28"/>
        </w:rPr>
      </w:pPr>
      <w:r w:rsidRPr="002355CE">
        <w:rPr>
          <w:rFonts w:ascii="Times New Roman" w:hAnsi="Times New Roman" w:cs="Times New Roman"/>
          <w:b/>
          <w:bCs/>
          <w:color w:val="000000"/>
          <w:sz w:val="28"/>
          <w:szCs w:val="28"/>
        </w:rPr>
        <w:lastRenderedPageBreak/>
        <w:t>Принципы организации за</w:t>
      </w:r>
      <w:r w:rsidRPr="002355CE">
        <w:rPr>
          <w:rFonts w:ascii="Times New Roman" w:hAnsi="Times New Roman" w:cs="Times New Roman"/>
          <w:b/>
          <w:bCs/>
          <w:color w:val="000000"/>
          <w:sz w:val="28"/>
          <w:szCs w:val="28"/>
        </w:rPr>
        <w:softHyphen/>
        <w:t xml:space="preserve">работной платы </w:t>
      </w:r>
      <w:r w:rsidRPr="002355CE">
        <w:rPr>
          <w:rFonts w:ascii="Times New Roman" w:hAnsi="Times New Roman" w:cs="Times New Roman"/>
          <w:color w:val="000000"/>
          <w:sz w:val="28"/>
          <w:szCs w:val="28"/>
        </w:rPr>
        <w:t>- объектив</w:t>
      </w:r>
      <w:r w:rsidRPr="002355CE">
        <w:rPr>
          <w:rFonts w:ascii="Times New Roman" w:hAnsi="Times New Roman" w:cs="Times New Roman"/>
          <w:color w:val="000000"/>
          <w:sz w:val="28"/>
          <w:szCs w:val="28"/>
        </w:rPr>
        <w:softHyphen/>
        <w:t>ные, научно обоснованные положения, отражающие дей</w:t>
      </w:r>
      <w:r w:rsidRPr="002355CE">
        <w:rPr>
          <w:rFonts w:ascii="Times New Roman" w:hAnsi="Times New Roman" w:cs="Times New Roman"/>
          <w:color w:val="000000"/>
          <w:sz w:val="28"/>
          <w:szCs w:val="28"/>
        </w:rPr>
        <w:softHyphen/>
        <w:t>ствия экономических законов и направленные на реализа</w:t>
      </w:r>
      <w:r w:rsidRPr="002355CE">
        <w:rPr>
          <w:rFonts w:ascii="Times New Roman" w:hAnsi="Times New Roman" w:cs="Times New Roman"/>
          <w:color w:val="000000"/>
          <w:sz w:val="28"/>
          <w:szCs w:val="28"/>
        </w:rPr>
        <w:softHyphen/>
        <w:t>цию функций заработной пла</w:t>
      </w:r>
      <w:r w:rsidRPr="002355CE">
        <w:rPr>
          <w:rFonts w:ascii="Times New Roman" w:hAnsi="Times New Roman" w:cs="Times New Roman"/>
          <w:color w:val="000000"/>
          <w:sz w:val="28"/>
          <w:szCs w:val="28"/>
        </w:rPr>
        <w:softHyphen/>
        <w:t>ты.</w:t>
      </w:r>
    </w:p>
    <w:p w:rsidR="00A71F66" w:rsidRPr="002355CE" w:rsidRDefault="00A71F66" w:rsidP="00A71F66">
      <w:pPr>
        <w:shd w:val="clear" w:color="auto" w:fill="FFFFFF"/>
        <w:autoSpaceDE w:val="0"/>
        <w:autoSpaceDN w:val="0"/>
        <w:adjustRightInd w:val="0"/>
        <w:spacing w:before="120" w:after="120" w:line="360" w:lineRule="auto"/>
        <w:ind w:firstLine="708"/>
        <w:jc w:val="both"/>
        <w:rPr>
          <w:rFonts w:ascii="Times New Roman" w:hAnsi="Times New Roman" w:cs="Times New Roman"/>
          <w:color w:val="000000"/>
          <w:sz w:val="28"/>
          <w:szCs w:val="28"/>
        </w:rPr>
      </w:pPr>
      <w:r w:rsidRPr="002355CE">
        <w:rPr>
          <w:rFonts w:ascii="Times New Roman" w:hAnsi="Times New Roman" w:cs="Times New Roman"/>
          <w:b/>
          <w:bCs/>
          <w:color w:val="000000"/>
          <w:sz w:val="28"/>
          <w:szCs w:val="28"/>
        </w:rPr>
        <w:t xml:space="preserve">Прожиточный минимум </w:t>
      </w:r>
      <w:r w:rsidRPr="002355CE">
        <w:rPr>
          <w:rFonts w:ascii="Times New Roman" w:hAnsi="Times New Roman" w:cs="Times New Roman"/>
          <w:color w:val="000000"/>
          <w:sz w:val="28"/>
          <w:szCs w:val="28"/>
        </w:rPr>
        <w:t>-необходимый минимальный де</w:t>
      </w:r>
      <w:r w:rsidRPr="002355CE">
        <w:rPr>
          <w:rFonts w:ascii="Times New Roman" w:hAnsi="Times New Roman" w:cs="Times New Roman"/>
          <w:color w:val="000000"/>
          <w:sz w:val="28"/>
          <w:szCs w:val="28"/>
        </w:rPr>
        <w:softHyphen/>
        <w:t>нежный доход на одного че</w:t>
      </w:r>
      <w:r w:rsidRPr="002355CE">
        <w:rPr>
          <w:rFonts w:ascii="Times New Roman" w:hAnsi="Times New Roman" w:cs="Times New Roman"/>
          <w:color w:val="000000"/>
          <w:sz w:val="28"/>
          <w:szCs w:val="28"/>
        </w:rPr>
        <w:softHyphen/>
        <w:t>ловека, равный по величине стоимости минимальной по</w:t>
      </w:r>
      <w:r w:rsidRPr="002355CE">
        <w:rPr>
          <w:rFonts w:ascii="Times New Roman" w:hAnsi="Times New Roman" w:cs="Times New Roman"/>
          <w:color w:val="000000"/>
          <w:sz w:val="28"/>
          <w:szCs w:val="28"/>
        </w:rPr>
        <w:softHyphen/>
        <w:t>требительской корзины.</w:t>
      </w:r>
    </w:p>
    <w:p w:rsidR="00A71F66" w:rsidRPr="002355CE"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color w:val="000000"/>
          <w:sz w:val="28"/>
          <w:szCs w:val="28"/>
        </w:rPr>
      </w:pPr>
      <w:r w:rsidRPr="002355CE">
        <w:rPr>
          <w:rFonts w:ascii="Times New Roman" w:hAnsi="Times New Roman" w:cs="Times New Roman"/>
          <w:color w:val="000000"/>
          <w:sz w:val="28"/>
          <w:szCs w:val="28"/>
        </w:rPr>
        <w:t xml:space="preserve"> </w:t>
      </w:r>
      <w:r>
        <w:rPr>
          <w:rFonts w:ascii="Times New Roman" w:hAnsi="Times New Roman" w:cs="Times New Roman"/>
          <w:color w:val="000000"/>
          <w:sz w:val="28"/>
          <w:szCs w:val="28"/>
        </w:rPr>
        <w:tab/>
      </w:r>
      <w:r w:rsidRPr="002355CE">
        <w:rPr>
          <w:rFonts w:ascii="Times New Roman" w:hAnsi="Times New Roman" w:cs="Times New Roman"/>
          <w:b/>
          <w:bCs/>
          <w:color w:val="000000"/>
          <w:sz w:val="28"/>
          <w:szCs w:val="28"/>
        </w:rPr>
        <w:t xml:space="preserve">Работник </w:t>
      </w:r>
      <w:r w:rsidRPr="002355CE">
        <w:rPr>
          <w:rFonts w:ascii="Times New Roman" w:hAnsi="Times New Roman" w:cs="Times New Roman"/>
          <w:color w:val="000000"/>
          <w:sz w:val="28"/>
          <w:szCs w:val="28"/>
        </w:rPr>
        <w:t>- физическое лицо, состоящее в трудовых отно</w:t>
      </w:r>
      <w:r w:rsidRPr="002355CE">
        <w:rPr>
          <w:rFonts w:ascii="Times New Roman" w:hAnsi="Times New Roman" w:cs="Times New Roman"/>
          <w:color w:val="000000"/>
          <w:sz w:val="28"/>
          <w:szCs w:val="28"/>
        </w:rPr>
        <w:softHyphen/>
        <w:t>шениях с работодателем и не</w:t>
      </w:r>
      <w:r w:rsidRPr="002355CE">
        <w:rPr>
          <w:rFonts w:ascii="Times New Roman" w:hAnsi="Times New Roman" w:cs="Times New Roman"/>
          <w:color w:val="000000"/>
          <w:sz w:val="28"/>
          <w:szCs w:val="28"/>
        </w:rPr>
        <w:softHyphen/>
        <w:t>посредственно выполняющее работу по индивидуальному трудовому договору.</w:t>
      </w:r>
    </w:p>
    <w:p w:rsidR="00A71F66" w:rsidRPr="002355CE" w:rsidRDefault="00A71F66" w:rsidP="00A71F66">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2355CE">
        <w:rPr>
          <w:rFonts w:ascii="Times New Roman" w:hAnsi="Times New Roman" w:cs="Times New Roman"/>
          <w:b/>
          <w:bCs/>
          <w:color w:val="000000"/>
          <w:sz w:val="28"/>
          <w:szCs w:val="28"/>
        </w:rPr>
        <w:t xml:space="preserve">Работодатель </w:t>
      </w:r>
      <w:r w:rsidRPr="002355CE">
        <w:rPr>
          <w:rFonts w:ascii="Times New Roman" w:hAnsi="Times New Roman" w:cs="Times New Roman"/>
          <w:color w:val="000000"/>
          <w:sz w:val="28"/>
          <w:szCs w:val="28"/>
        </w:rPr>
        <w:t>- юридическое или физическое лицо, с кото</w:t>
      </w:r>
      <w:r w:rsidRPr="002355CE">
        <w:rPr>
          <w:rFonts w:ascii="Times New Roman" w:hAnsi="Times New Roman" w:cs="Times New Roman"/>
          <w:color w:val="000000"/>
          <w:sz w:val="28"/>
          <w:szCs w:val="28"/>
        </w:rPr>
        <w:softHyphen/>
        <w:t>рым работник состоит в тру</w:t>
      </w:r>
      <w:r w:rsidRPr="002355CE">
        <w:rPr>
          <w:rFonts w:ascii="Times New Roman" w:hAnsi="Times New Roman" w:cs="Times New Roman"/>
          <w:color w:val="000000"/>
          <w:sz w:val="28"/>
          <w:szCs w:val="28"/>
        </w:rPr>
        <w:softHyphen/>
        <w:t>довых отношениях.</w:t>
      </w:r>
    </w:p>
    <w:p w:rsidR="00A71F66" w:rsidRPr="002355CE" w:rsidRDefault="00A71F66" w:rsidP="00A71F66">
      <w:pPr>
        <w:shd w:val="clear" w:color="auto" w:fill="FFFFFF"/>
        <w:autoSpaceDE w:val="0"/>
        <w:autoSpaceDN w:val="0"/>
        <w:adjustRightInd w:val="0"/>
        <w:spacing w:before="120" w:after="120" w:line="360" w:lineRule="auto"/>
        <w:ind w:firstLine="708"/>
        <w:jc w:val="both"/>
        <w:rPr>
          <w:rFonts w:ascii="Times New Roman" w:hAnsi="Times New Roman" w:cs="Times New Roman"/>
          <w:color w:val="000000"/>
          <w:sz w:val="28"/>
          <w:szCs w:val="28"/>
        </w:rPr>
      </w:pPr>
      <w:r w:rsidRPr="002355CE">
        <w:rPr>
          <w:rFonts w:ascii="Times New Roman" w:hAnsi="Times New Roman" w:cs="Times New Roman"/>
          <w:b/>
          <w:bCs/>
          <w:color w:val="000000"/>
          <w:sz w:val="28"/>
          <w:szCs w:val="28"/>
        </w:rPr>
        <w:t xml:space="preserve">Рабочая сила </w:t>
      </w:r>
      <w:r w:rsidRPr="002355CE">
        <w:rPr>
          <w:rFonts w:ascii="Times New Roman" w:hAnsi="Times New Roman" w:cs="Times New Roman"/>
          <w:color w:val="000000"/>
          <w:sz w:val="28"/>
          <w:szCs w:val="28"/>
        </w:rPr>
        <w:t>- экономически активное население в трудо</w:t>
      </w:r>
      <w:r w:rsidRPr="002355CE">
        <w:rPr>
          <w:rFonts w:ascii="Times New Roman" w:hAnsi="Times New Roman" w:cs="Times New Roman"/>
          <w:color w:val="000000"/>
          <w:sz w:val="28"/>
          <w:szCs w:val="28"/>
        </w:rPr>
        <w:softHyphen/>
        <w:t>способном возрасте (занятые в экономике и безработные).</w:t>
      </w:r>
    </w:p>
    <w:p w:rsidR="00A71F66" w:rsidRPr="002355CE" w:rsidRDefault="00A71F66" w:rsidP="00A71F66">
      <w:pPr>
        <w:shd w:val="clear" w:color="auto" w:fill="FFFFFF"/>
        <w:autoSpaceDE w:val="0"/>
        <w:autoSpaceDN w:val="0"/>
        <w:adjustRightInd w:val="0"/>
        <w:spacing w:before="120" w:after="120" w:line="360" w:lineRule="auto"/>
        <w:ind w:firstLine="708"/>
        <w:jc w:val="both"/>
        <w:rPr>
          <w:rFonts w:ascii="Times New Roman" w:hAnsi="Times New Roman" w:cs="Times New Roman"/>
          <w:color w:val="000000"/>
          <w:sz w:val="28"/>
          <w:szCs w:val="28"/>
        </w:rPr>
      </w:pPr>
      <w:r w:rsidRPr="002355CE">
        <w:rPr>
          <w:rFonts w:ascii="Times New Roman" w:hAnsi="Times New Roman" w:cs="Times New Roman"/>
          <w:b/>
          <w:bCs/>
          <w:color w:val="000000"/>
          <w:sz w:val="28"/>
          <w:szCs w:val="28"/>
        </w:rPr>
        <w:t xml:space="preserve">Рантье </w:t>
      </w:r>
      <w:r w:rsidRPr="002355CE">
        <w:rPr>
          <w:rFonts w:ascii="Times New Roman" w:hAnsi="Times New Roman" w:cs="Times New Roman"/>
          <w:color w:val="000000"/>
          <w:sz w:val="28"/>
          <w:szCs w:val="28"/>
        </w:rPr>
        <w:t>- лица, основным ис</w:t>
      </w:r>
      <w:r w:rsidRPr="002355CE">
        <w:rPr>
          <w:rFonts w:ascii="Times New Roman" w:hAnsi="Times New Roman" w:cs="Times New Roman"/>
          <w:color w:val="000000"/>
          <w:sz w:val="28"/>
          <w:szCs w:val="28"/>
        </w:rPr>
        <w:softHyphen/>
        <w:t>точником дохода которых являются проценты от предос</w:t>
      </w:r>
      <w:r w:rsidRPr="002355CE">
        <w:rPr>
          <w:rFonts w:ascii="Times New Roman" w:hAnsi="Times New Roman" w:cs="Times New Roman"/>
          <w:color w:val="000000"/>
          <w:sz w:val="28"/>
          <w:szCs w:val="28"/>
        </w:rPr>
        <w:softHyphen/>
        <w:t>тавленных в ссуду денег или приобретаемых ценных бумаг.</w:t>
      </w:r>
    </w:p>
    <w:p w:rsidR="00A71F66" w:rsidRPr="002355CE" w:rsidRDefault="00A71F66" w:rsidP="00A71F66">
      <w:pPr>
        <w:shd w:val="clear" w:color="auto" w:fill="FFFFFF"/>
        <w:autoSpaceDE w:val="0"/>
        <w:autoSpaceDN w:val="0"/>
        <w:adjustRightInd w:val="0"/>
        <w:spacing w:before="120" w:after="120" w:line="360" w:lineRule="auto"/>
        <w:ind w:firstLine="708"/>
        <w:jc w:val="both"/>
        <w:rPr>
          <w:rFonts w:ascii="Times New Roman" w:hAnsi="Times New Roman" w:cs="Times New Roman"/>
          <w:color w:val="000000"/>
          <w:sz w:val="28"/>
          <w:szCs w:val="28"/>
        </w:rPr>
      </w:pPr>
      <w:r w:rsidRPr="002355CE">
        <w:rPr>
          <w:rFonts w:ascii="Times New Roman" w:hAnsi="Times New Roman" w:cs="Times New Roman"/>
          <w:b/>
          <w:bCs/>
          <w:color w:val="000000"/>
          <w:sz w:val="28"/>
          <w:szCs w:val="28"/>
        </w:rPr>
        <w:t xml:space="preserve">Реальная заработная плата </w:t>
      </w:r>
      <w:r w:rsidRPr="002355CE">
        <w:rPr>
          <w:rFonts w:ascii="Times New Roman" w:hAnsi="Times New Roman" w:cs="Times New Roman"/>
          <w:color w:val="000000"/>
          <w:sz w:val="28"/>
          <w:szCs w:val="28"/>
        </w:rPr>
        <w:t>-</w:t>
      </w:r>
      <w:r w:rsidRPr="002355CE">
        <w:rPr>
          <w:rFonts w:ascii="Times New Roman" w:hAnsi="Times New Roman" w:cs="Times New Roman"/>
          <w:sz w:val="28"/>
          <w:szCs w:val="28"/>
        </w:rPr>
        <w:t xml:space="preserve"> </w:t>
      </w:r>
      <w:r w:rsidRPr="002355CE">
        <w:rPr>
          <w:rFonts w:ascii="Times New Roman" w:hAnsi="Times New Roman" w:cs="Times New Roman"/>
          <w:color w:val="000000"/>
          <w:sz w:val="28"/>
          <w:szCs w:val="28"/>
        </w:rPr>
        <w:t>это количество товаров и ус</w:t>
      </w:r>
      <w:r w:rsidRPr="002355CE">
        <w:rPr>
          <w:rFonts w:ascii="Times New Roman" w:hAnsi="Times New Roman" w:cs="Times New Roman"/>
          <w:color w:val="000000"/>
          <w:sz w:val="28"/>
          <w:szCs w:val="28"/>
        </w:rPr>
        <w:softHyphen/>
        <w:t>луг, которые можно приобре</w:t>
      </w:r>
      <w:r w:rsidRPr="002355CE">
        <w:rPr>
          <w:rFonts w:ascii="Times New Roman" w:hAnsi="Times New Roman" w:cs="Times New Roman"/>
          <w:color w:val="000000"/>
          <w:sz w:val="28"/>
          <w:szCs w:val="28"/>
        </w:rPr>
        <w:softHyphen/>
        <w:t>сти при данном уровне цен на номинальную заработную плату.</w:t>
      </w:r>
    </w:p>
    <w:p w:rsidR="00A71F66" w:rsidRPr="002355CE" w:rsidRDefault="00A71F66" w:rsidP="00A71F66">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2355CE">
        <w:rPr>
          <w:rFonts w:ascii="Times New Roman" w:hAnsi="Times New Roman" w:cs="Times New Roman"/>
          <w:b/>
          <w:bCs/>
          <w:color w:val="000000"/>
          <w:sz w:val="28"/>
          <w:szCs w:val="28"/>
        </w:rPr>
        <w:t xml:space="preserve">Регулирующая функция </w:t>
      </w:r>
      <w:r w:rsidRPr="002355CE">
        <w:rPr>
          <w:rFonts w:ascii="Times New Roman" w:hAnsi="Times New Roman" w:cs="Times New Roman"/>
          <w:color w:val="000000"/>
          <w:sz w:val="28"/>
          <w:szCs w:val="28"/>
        </w:rPr>
        <w:t>оп</w:t>
      </w:r>
      <w:r w:rsidRPr="002355CE">
        <w:rPr>
          <w:rFonts w:ascii="Times New Roman" w:hAnsi="Times New Roman" w:cs="Times New Roman"/>
          <w:color w:val="000000"/>
          <w:sz w:val="28"/>
          <w:szCs w:val="28"/>
        </w:rPr>
        <w:softHyphen/>
        <w:t>латы труда действует через государственное регулирова</w:t>
      </w:r>
      <w:r w:rsidRPr="002355CE">
        <w:rPr>
          <w:rFonts w:ascii="Times New Roman" w:hAnsi="Times New Roman" w:cs="Times New Roman"/>
          <w:color w:val="000000"/>
          <w:sz w:val="28"/>
          <w:szCs w:val="28"/>
        </w:rPr>
        <w:softHyphen/>
        <w:t>ние минимального уровня за</w:t>
      </w:r>
      <w:r w:rsidRPr="002355CE">
        <w:rPr>
          <w:rFonts w:ascii="Times New Roman" w:hAnsi="Times New Roman" w:cs="Times New Roman"/>
          <w:color w:val="000000"/>
          <w:sz w:val="28"/>
          <w:szCs w:val="28"/>
        </w:rPr>
        <w:softHyphen/>
        <w:t>работной платы, создание Единой тарифной сетки. Эта функция заключается в ее воз</w:t>
      </w:r>
      <w:r w:rsidRPr="002355CE">
        <w:rPr>
          <w:rFonts w:ascii="Times New Roman" w:hAnsi="Times New Roman" w:cs="Times New Roman"/>
          <w:color w:val="000000"/>
          <w:sz w:val="28"/>
          <w:szCs w:val="28"/>
        </w:rPr>
        <w:softHyphen/>
        <w:t>действии на соотношение ме</w:t>
      </w:r>
      <w:r w:rsidRPr="002355CE">
        <w:rPr>
          <w:rFonts w:ascii="Times New Roman" w:hAnsi="Times New Roman" w:cs="Times New Roman"/>
          <w:color w:val="000000"/>
          <w:sz w:val="28"/>
          <w:szCs w:val="28"/>
        </w:rPr>
        <w:softHyphen/>
        <w:t>жду спросом и предложением рабочей силы, на формирова</w:t>
      </w:r>
      <w:r w:rsidRPr="002355CE">
        <w:rPr>
          <w:rFonts w:ascii="Times New Roman" w:hAnsi="Times New Roman" w:cs="Times New Roman"/>
          <w:color w:val="000000"/>
          <w:sz w:val="28"/>
          <w:szCs w:val="28"/>
        </w:rPr>
        <w:softHyphen/>
        <w:t>ние персонала, численности работников и уровень их заня</w:t>
      </w:r>
      <w:r w:rsidRPr="002355CE">
        <w:rPr>
          <w:rFonts w:ascii="Times New Roman" w:hAnsi="Times New Roman" w:cs="Times New Roman"/>
          <w:color w:val="000000"/>
          <w:sz w:val="28"/>
          <w:szCs w:val="28"/>
        </w:rPr>
        <w:softHyphen/>
        <w:t>тости.</w:t>
      </w:r>
    </w:p>
    <w:p w:rsidR="00A71F66" w:rsidRPr="002355CE" w:rsidRDefault="00A71F66" w:rsidP="00A71F66">
      <w:pPr>
        <w:shd w:val="clear" w:color="auto" w:fill="FFFFFF"/>
        <w:autoSpaceDE w:val="0"/>
        <w:autoSpaceDN w:val="0"/>
        <w:adjustRightInd w:val="0"/>
        <w:spacing w:before="120" w:after="120" w:line="360" w:lineRule="auto"/>
        <w:ind w:firstLine="708"/>
        <w:jc w:val="both"/>
        <w:rPr>
          <w:rFonts w:ascii="Times New Roman" w:hAnsi="Times New Roman" w:cs="Times New Roman"/>
          <w:color w:val="000000"/>
          <w:sz w:val="28"/>
          <w:szCs w:val="28"/>
        </w:rPr>
      </w:pPr>
      <w:r w:rsidRPr="002355CE">
        <w:rPr>
          <w:rFonts w:ascii="Times New Roman" w:hAnsi="Times New Roman" w:cs="Times New Roman"/>
          <w:b/>
          <w:bCs/>
          <w:color w:val="000000"/>
          <w:sz w:val="28"/>
          <w:szCs w:val="28"/>
        </w:rPr>
        <w:t xml:space="preserve">Ресурсно-разместительная функция </w:t>
      </w:r>
      <w:r w:rsidRPr="002355CE">
        <w:rPr>
          <w:rFonts w:ascii="Times New Roman" w:hAnsi="Times New Roman" w:cs="Times New Roman"/>
          <w:color w:val="000000"/>
          <w:sz w:val="28"/>
          <w:szCs w:val="28"/>
        </w:rPr>
        <w:t>- оптимизация раз</w:t>
      </w:r>
      <w:r w:rsidRPr="002355CE">
        <w:rPr>
          <w:rFonts w:ascii="Times New Roman" w:hAnsi="Times New Roman" w:cs="Times New Roman"/>
          <w:color w:val="000000"/>
          <w:sz w:val="28"/>
          <w:szCs w:val="28"/>
        </w:rPr>
        <w:softHyphen/>
        <w:t>мещения трудовых ресурсов по регионам, отраслям, пред</w:t>
      </w:r>
      <w:r w:rsidRPr="002355CE">
        <w:rPr>
          <w:rFonts w:ascii="Times New Roman" w:hAnsi="Times New Roman" w:cs="Times New Roman"/>
          <w:color w:val="000000"/>
          <w:sz w:val="28"/>
          <w:szCs w:val="28"/>
        </w:rPr>
        <w:softHyphen/>
        <w:t>приятиям.</w:t>
      </w:r>
    </w:p>
    <w:p w:rsidR="00A71F66" w:rsidRPr="002355CE" w:rsidRDefault="00A71F66" w:rsidP="00A71F66">
      <w:pPr>
        <w:shd w:val="clear" w:color="auto" w:fill="FFFFFF"/>
        <w:autoSpaceDE w:val="0"/>
        <w:autoSpaceDN w:val="0"/>
        <w:adjustRightInd w:val="0"/>
        <w:spacing w:before="120" w:after="120" w:line="360" w:lineRule="auto"/>
        <w:ind w:firstLine="708"/>
        <w:jc w:val="both"/>
        <w:rPr>
          <w:rFonts w:ascii="Times New Roman" w:hAnsi="Times New Roman" w:cs="Times New Roman"/>
          <w:color w:val="000000"/>
          <w:sz w:val="28"/>
          <w:szCs w:val="28"/>
        </w:rPr>
      </w:pPr>
      <w:r w:rsidRPr="002355CE">
        <w:rPr>
          <w:rFonts w:ascii="Times New Roman" w:hAnsi="Times New Roman" w:cs="Times New Roman"/>
          <w:b/>
          <w:bCs/>
          <w:color w:val="000000"/>
          <w:sz w:val="28"/>
          <w:szCs w:val="28"/>
        </w:rPr>
        <w:t xml:space="preserve">Реформа оплаты труда </w:t>
      </w:r>
      <w:r w:rsidRPr="002355CE">
        <w:rPr>
          <w:rFonts w:ascii="Times New Roman" w:hAnsi="Times New Roman" w:cs="Times New Roman"/>
          <w:color w:val="000000"/>
          <w:sz w:val="28"/>
          <w:szCs w:val="28"/>
        </w:rPr>
        <w:t>– ряд</w:t>
      </w:r>
      <w:r w:rsidRPr="002355CE">
        <w:rPr>
          <w:rFonts w:ascii="Times New Roman" w:hAnsi="Times New Roman" w:cs="Times New Roman"/>
          <w:sz w:val="28"/>
          <w:szCs w:val="28"/>
        </w:rPr>
        <w:t xml:space="preserve"> </w:t>
      </w:r>
      <w:r w:rsidRPr="002355CE">
        <w:rPr>
          <w:rFonts w:ascii="Times New Roman" w:hAnsi="Times New Roman" w:cs="Times New Roman"/>
          <w:color w:val="000000"/>
          <w:sz w:val="28"/>
          <w:szCs w:val="28"/>
        </w:rPr>
        <w:t>мероприятий, направленных на создание механизма рыночного регулирования зара</w:t>
      </w:r>
      <w:r w:rsidRPr="002355CE">
        <w:rPr>
          <w:rFonts w:ascii="Times New Roman" w:hAnsi="Times New Roman" w:cs="Times New Roman"/>
          <w:color w:val="000000"/>
          <w:sz w:val="28"/>
          <w:szCs w:val="28"/>
        </w:rPr>
        <w:softHyphen/>
        <w:t>ботной платы, формирующего ее как цену рабочей силы на рынке труда, основанного на принципах социального парт</w:t>
      </w:r>
      <w:r w:rsidRPr="002355CE">
        <w:rPr>
          <w:rFonts w:ascii="Times New Roman" w:hAnsi="Times New Roman" w:cs="Times New Roman"/>
          <w:color w:val="000000"/>
          <w:sz w:val="28"/>
          <w:szCs w:val="28"/>
        </w:rPr>
        <w:softHyphen/>
        <w:t>нерства между работниками и работодателями.</w:t>
      </w:r>
    </w:p>
    <w:p w:rsidR="00A71F66" w:rsidRPr="002355CE" w:rsidRDefault="00A71F66" w:rsidP="00A71F66">
      <w:pPr>
        <w:shd w:val="clear" w:color="auto" w:fill="FFFFFF"/>
        <w:autoSpaceDE w:val="0"/>
        <w:autoSpaceDN w:val="0"/>
        <w:adjustRightInd w:val="0"/>
        <w:spacing w:before="120" w:after="120" w:line="360" w:lineRule="auto"/>
        <w:ind w:firstLine="708"/>
        <w:jc w:val="both"/>
        <w:rPr>
          <w:rFonts w:ascii="Times New Roman" w:hAnsi="Times New Roman" w:cs="Times New Roman"/>
          <w:color w:val="000000"/>
          <w:sz w:val="28"/>
          <w:szCs w:val="28"/>
        </w:rPr>
      </w:pPr>
      <w:r w:rsidRPr="002355CE">
        <w:rPr>
          <w:rFonts w:ascii="Times New Roman" w:hAnsi="Times New Roman" w:cs="Times New Roman"/>
          <w:b/>
          <w:bCs/>
          <w:color w:val="000000"/>
          <w:sz w:val="28"/>
          <w:szCs w:val="28"/>
        </w:rPr>
        <w:lastRenderedPageBreak/>
        <w:t xml:space="preserve">Рынок рабочей силы </w:t>
      </w:r>
      <w:r w:rsidRPr="002355CE">
        <w:rPr>
          <w:rFonts w:ascii="Times New Roman" w:hAnsi="Times New Roman" w:cs="Times New Roman"/>
          <w:color w:val="000000"/>
          <w:sz w:val="28"/>
          <w:szCs w:val="28"/>
        </w:rPr>
        <w:t>- сово</w:t>
      </w:r>
      <w:r w:rsidRPr="002355CE">
        <w:rPr>
          <w:rFonts w:ascii="Times New Roman" w:hAnsi="Times New Roman" w:cs="Times New Roman"/>
          <w:color w:val="000000"/>
          <w:sz w:val="28"/>
          <w:szCs w:val="28"/>
        </w:rPr>
        <w:softHyphen/>
        <w:t>купность экономических от</w:t>
      </w:r>
      <w:r w:rsidRPr="002355CE">
        <w:rPr>
          <w:rFonts w:ascii="Times New Roman" w:hAnsi="Times New Roman" w:cs="Times New Roman"/>
          <w:color w:val="000000"/>
          <w:sz w:val="28"/>
          <w:szCs w:val="28"/>
        </w:rPr>
        <w:softHyphen/>
        <w:t>ношений между носителями рабочей силы и ее покупате</w:t>
      </w:r>
      <w:r w:rsidRPr="002355CE">
        <w:rPr>
          <w:rFonts w:ascii="Times New Roman" w:hAnsi="Times New Roman" w:cs="Times New Roman"/>
          <w:color w:val="000000"/>
          <w:sz w:val="28"/>
          <w:szCs w:val="28"/>
        </w:rPr>
        <w:softHyphen/>
        <w:t>лями, возникающая под воз</w:t>
      </w:r>
      <w:r w:rsidRPr="002355CE">
        <w:rPr>
          <w:rFonts w:ascii="Times New Roman" w:hAnsi="Times New Roman" w:cs="Times New Roman"/>
          <w:color w:val="000000"/>
          <w:sz w:val="28"/>
          <w:szCs w:val="28"/>
        </w:rPr>
        <w:softHyphen/>
        <w:t>действием спроса и предложе</w:t>
      </w:r>
      <w:r w:rsidRPr="002355CE">
        <w:rPr>
          <w:rFonts w:ascii="Times New Roman" w:hAnsi="Times New Roman" w:cs="Times New Roman"/>
          <w:color w:val="000000"/>
          <w:sz w:val="28"/>
          <w:szCs w:val="28"/>
        </w:rPr>
        <w:softHyphen/>
        <w:t>ния на нее, предусматриваю</w:t>
      </w:r>
      <w:r w:rsidRPr="002355CE">
        <w:rPr>
          <w:rFonts w:ascii="Times New Roman" w:hAnsi="Times New Roman" w:cs="Times New Roman"/>
          <w:color w:val="000000"/>
          <w:sz w:val="28"/>
          <w:szCs w:val="28"/>
        </w:rPr>
        <w:softHyphen/>
        <w:t>щих добровольность выбора видов деятельности челове</w:t>
      </w:r>
      <w:r w:rsidRPr="002355CE">
        <w:rPr>
          <w:rFonts w:ascii="Times New Roman" w:hAnsi="Times New Roman" w:cs="Times New Roman"/>
          <w:color w:val="000000"/>
          <w:sz w:val="28"/>
          <w:szCs w:val="28"/>
        </w:rPr>
        <w:softHyphen/>
        <w:t>ком, свободу найма работни</w:t>
      </w:r>
      <w:r w:rsidRPr="002355CE">
        <w:rPr>
          <w:rFonts w:ascii="Times New Roman" w:hAnsi="Times New Roman" w:cs="Times New Roman"/>
          <w:color w:val="000000"/>
          <w:sz w:val="28"/>
          <w:szCs w:val="28"/>
        </w:rPr>
        <w:softHyphen/>
        <w:t>ков предпринимателями при законодательной защищенно</w:t>
      </w:r>
      <w:r w:rsidRPr="002355CE">
        <w:rPr>
          <w:rFonts w:ascii="Times New Roman" w:hAnsi="Times New Roman" w:cs="Times New Roman"/>
          <w:color w:val="000000"/>
          <w:sz w:val="28"/>
          <w:szCs w:val="28"/>
        </w:rPr>
        <w:softHyphen/>
        <w:t>сти трудовых интересов граж</w:t>
      </w:r>
      <w:r w:rsidRPr="002355CE">
        <w:rPr>
          <w:rFonts w:ascii="Times New Roman" w:hAnsi="Times New Roman" w:cs="Times New Roman"/>
          <w:color w:val="000000"/>
          <w:sz w:val="28"/>
          <w:szCs w:val="28"/>
        </w:rPr>
        <w:softHyphen/>
        <w:t>дан.</w:t>
      </w:r>
    </w:p>
    <w:p w:rsidR="00A71F66" w:rsidRPr="002355CE" w:rsidRDefault="00A71F66" w:rsidP="00A71F66">
      <w:pPr>
        <w:shd w:val="clear" w:color="auto" w:fill="FFFFFF"/>
        <w:autoSpaceDE w:val="0"/>
        <w:autoSpaceDN w:val="0"/>
        <w:adjustRightInd w:val="0"/>
        <w:spacing w:before="120" w:after="120" w:line="360" w:lineRule="auto"/>
        <w:ind w:firstLine="708"/>
        <w:jc w:val="both"/>
        <w:rPr>
          <w:rFonts w:ascii="Times New Roman" w:hAnsi="Times New Roman" w:cs="Times New Roman"/>
          <w:color w:val="000000"/>
          <w:sz w:val="28"/>
          <w:szCs w:val="28"/>
        </w:rPr>
      </w:pPr>
      <w:r w:rsidRPr="002355CE">
        <w:rPr>
          <w:rFonts w:ascii="Times New Roman" w:hAnsi="Times New Roman" w:cs="Times New Roman"/>
          <w:b/>
          <w:bCs/>
          <w:color w:val="000000"/>
          <w:sz w:val="28"/>
          <w:szCs w:val="28"/>
        </w:rPr>
        <w:t xml:space="preserve">Сдельная оплата </w:t>
      </w:r>
      <w:r w:rsidRPr="002355CE">
        <w:rPr>
          <w:rFonts w:ascii="Times New Roman" w:hAnsi="Times New Roman" w:cs="Times New Roman"/>
          <w:color w:val="000000"/>
          <w:sz w:val="28"/>
          <w:szCs w:val="28"/>
        </w:rPr>
        <w:t>- форма оплаты, при которой мерой труда является выработанная рабочим продукция (выпол</w:t>
      </w:r>
      <w:r w:rsidRPr="002355CE">
        <w:rPr>
          <w:rFonts w:ascii="Times New Roman" w:hAnsi="Times New Roman" w:cs="Times New Roman"/>
          <w:color w:val="000000"/>
          <w:sz w:val="28"/>
          <w:szCs w:val="28"/>
        </w:rPr>
        <w:softHyphen/>
        <w:t>ненный объем работ) и зара</w:t>
      </w:r>
      <w:r w:rsidRPr="002355CE">
        <w:rPr>
          <w:rFonts w:ascii="Times New Roman" w:hAnsi="Times New Roman" w:cs="Times New Roman"/>
          <w:color w:val="000000"/>
          <w:sz w:val="28"/>
          <w:szCs w:val="28"/>
        </w:rPr>
        <w:softHyphen/>
        <w:t>боток прямо зависит от коли</w:t>
      </w:r>
      <w:r w:rsidRPr="002355CE">
        <w:rPr>
          <w:rFonts w:ascii="Times New Roman" w:hAnsi="Times New Roman" w:cs="Times New Roman"/>
          <w:color w:val="000000"/>
          <w:sz w:val="28"/>
          <w:szCs w:val="28"/>
        </w:rPr>
        <w:softHyphen/>
        <w:t>чества и качества произведен</w:t>
      </w:r>
      <w:r w:rsidRPr="002355CE">
        <w:rPr>
          <w:rFonts w:ascii="Times New Roman" w:hAnsi="Times New Roman" w:cs="Times New Roman"/>
          <w:color w:val="000000"/>
          <w:sz w:val="28"/>
          <w:szCs w:val="28"/>
        </w:rPr>
        <w:softHyphen/>
        <w:t>ной продукции исходя из ус</w:t>
      </w:r>
      <w:r w:rsidRPr="002355CE">
        <w:rPr>
          <w:rFonts w:ascii="Times New Roman" w:hAnsi="Times New Roman" w:cs="Times New Roman"/>
          <w:color w:val="000000"/>
          <w:sz w:val="28"/>
          <w:szCs w:val="28"/>
        </w:rPr>
        <w:softHyphen/>
        <w:t>тановленной сдельной расцен</w:t>
      </w:r>
      <w:r w:rsidRPr="002355CE">
        <w:rPr>
          <w:rFonts w:ascii="Times New Roman" w:hAnsi="Times New Roman" w:cs="Times New Roman"/>
          <w:color w:val="000000"/>
          <w:sz w:val="28"/>
          <w:szCs w:val="28"/>
        </w:rPr>
        <w:softHyphen/>
        <w:t>ки.</w:t>
      </w:r>
    </w:p>
    <w:p w:rsidR="00A71F66" w:rsidRPr="002355CE" w:rsidRDefault="00A71F66" w:rsidP="00A71F66">
      <w:pPr>
        <w:shd w:val="clear" w:color="auto" w:fill="FFFFFF"/>
        <w:autoSpaceDE w:val="0"/>
        <w:autoSpaceDN w:val="0"/>
        <w:adjustRightInd w:val="0"/>
        <w:spacing w:before="120" w:after="120" w:line="360" w:lineRule="auto"/>
        <w:ind w:firstLine="708"/>
        <w:jc w:val="both"/>
        <w:rPr>
          <w:rFonts w:ascii="Times New Roman" w:hAnsi="Times New Roman" w:cs="Times New Roman"/>
          <w:color w:val="000000"/>
          <w:sz w:val="28"/>
          <w:szCs w:val="28"/>
        </w:rPr>
      </w:pPr>
      <w:r w:rsidRPr="002355CE">
        <w:rPr>
          <w:rFonts w:ascii="Times New Roman" w:hAnsi="Times New Roman" w:cs="Times New Roman"/>
          <w:b/>
          <w:bCs/>
          <w:color w:val="000000"/>
          <w:sz w:val="28"/>
          <w:szCs w:val="28"/>
        </w:rPr>
        <w:t>Сдельная оплата с гаранти</w:t>
      </w:r>
      <w:r w:rsidRPr="002355CE">
        <w:rPr>
          <w:rFonts w:ascii="Times New Roman" w:hAnsi="Times New Roman" w:cs="Times New Roman"/>
          <w:b/>
          <w:bCs/>
          <w:color w:val="000000"/>
          <w:sz w:val="28"/>
          <w:szCs w:val="28"/>
        </w:rPr>
        <w:softHyphen/>
        <w:t xml:space="preserve">рованным минимумом </w:t>
      </w:r>
      <w:r w:rsidRPr="002355CE">
        <w:rPr>
          <w:rFonts w:ascii="Times New Roman" w:hAnsi="Times New Roman" w:cs="Times New Roman"/>
          <w:color w:val="000000"/>
          <w:sz w:val="28"/>
          <w:szCs w:val="28"/>
        </w:rPr>
        <w:t>ис</w:t>
      </w:r>
      <w:r w:rsidRPr="002355CE">
        <w:rPr>
          <w:rFonts w:ascii="Times New Roman" w:hAnsi="Times New Roman" w:cs="Times New Roman"/>
          <w:color w:val="000000"/>
          <w:sz w:val="28"/>
          <w:szCs w:val="28"/>
        </w:rPr>
        <w:softHyphen/>
        <w:t>пользуется для того, чтобы обеспечить рабочему мини</w:t>
      </w:r>
      <w:r w:rsidRPr="002355CE">
        <w:rPr>
          <w:rFonts w:ascii="Times New Roman" w:hAnsi="Times New Roman" w:cs="Times New Roman"/>
          <w:color w:val="000000"/>
          <w:sz w:val="28"/>
          <w:szCs w:val="28"/>
        </w:rPr>
        <w:softHyphen/>
        <w:t>мальный размер заработка с одновременным    использованием преимущества сдельной и повременной форм оплаты труда. Минимальный размер заработной платы устанавли</w:t>
      </w:r>
      <w:r w:rsidRPr="002355CE">
        <w:rPr>
          <w:rFonts w:ascii="Times New Roman" w:hAnsi="Times New Roman" w:cs="Times New Roman"/>
          <w:color w:val="000000"/>
          <w:sz w:val="28"/>
          <w:szCs w:val="28"/>
        </w:rPr>
        <w:softHyphen/>
        <w:t>вается гарантированно в соот</w:t>
      </w:r>
      <w:r w:rsidRPr="002355CE">
        <w:rPr>
          <w:rFonts w:ascii="Times New Roman" w:hAnsi="Times New Roman" w:cs="Times New Roman"/>
          <w:color w:val="000000"/>
          <w:sz w:val="28"/>
          <w:szCs w:val="28"/>
        </w:rPr>
        <w:softHyphen/>
        <w:t>ветствии с почасовой заработ</w:t>
      </w:r>
      <w:r w:rsidRPr="002355CE">
        <w:rPr>
          <w:rFonts w:ascii="Times New Roman" w:hAnsi="Times New Roman" w:cs="Times New Roman"/>
          <w:color w:val="000000"/>
          <w:sz w:val="28"/>
          <w:szCs w:val="28"/>
        </w:rPr>
        <w:softHyphen/>
        <w:t>ной платой в данной отрасли, а остальной заработок — в за</w:t>
      </w:r>
      <w:r w:rsidRPr="002355CE">
        <w:rPr>
          <w:rFonts w:ascii="Times New Roman" w:hAnsi="Times New Roman" w:cs="Times New Roman"/>
          <w:color w:val="000000"/>
          <w:sz w:val="28"/>
          <w:szCs w:val="28"/>
        </w:rPr>
        <w:softHyphen/>
        <w:t>висимости от выполненного объема работ.</w:t>
      </w:r>
    </w:p>
    <w:p w:rsidR="00A71F66" w:rsidRPr="002355CE" w:rsidRDefault="00A71F66" w:rsidP="00A71F66">
      <w:pPr>
        <w:shd w:val="clear" w:color="auto" w:fill="FFFFFF"/>
        <w:autoSpaceDE w:val="0"/>
        <w:autoSpaceDN w:val="0"/>
        <w:adjustRightInd w:val="0"/>
        <w:spacing w:before="120" w:after="120" w:line="360" w:lineRule="auto"/>
        <w:ind w:firstLine="708"/>
        <w:jc w:val="both"/>
        <w:rPr>
          <w:rFonts w:ascii="Times New Roman" w:hAnsi="Times New Roman" w:cs="Times New Roman"/>
          <w:color w:val="000000"/>
          <w:sz w:val="28"/>
          <w:szCs w:val="28"/>
        </w:rPr>
      </w:pPr>
      <w:r w:rsidRPr="002355CE">
        <w:rPr>
          <w:rFonts w:ascii="Times New Roman" w:hAnsi="Times New Roman" w:cs="Times New Roman"/>
          <w:b/>
          <w:bCs/>
          <w:color w:val="000000"/>
          <w:sz w:val="28"/>
          <w:szCs w:val="28"/>
        </w:rPr>
        <w:t>Сдельно-прогрессивная си</w:t>
      </w:r>
      <w:r w:rsidRPr="002355CE">
        <w:rPr>
          <w:rFonts w:ascii="Times New Roman" w:hAnsi="Times New Roman" w:cs="Times New Roman"/>
          <w:b/>
          <w:bCs/>
          <w:color w:val="000000"/>
          <w:sz w:val="28"/>
          <w:szCs w:val="28"/>
        </w:rPr>
        <w:softHyphen/>
        <w:t xml:space="preserve">стема оплаты труда </w:t>
      </w:r>
      <w:r w:rsidRPr="002355CE">
        <w:rPr>
          <w:rFonts w:ascii="Times New Roman" w:hAnsi="Times New Roman" w:cs="Times New Roman"/>
          <w:color w:val="000000"/>
          <w:sz w:val="28"/>
          <w:szCs w:val="28"/>
        </w:rPr>
        <w:t>- систе</w:t>
      </w:r>
      <w:r w:rsidRPr="002355CE">
        <w:rPr>
          <w:rFonts w:ascii="Times New Roman" w:hAnsi="Times New Roman" w:cs="Times New Roman"/>
          <w:color w:val="000000"/>
          <w:sz w:val="28"/>
          <w:szCs w:val="28"/>
        </w:rPr>
        <w:softHyphen/>
        <w:t>ма, при которой выработка рабочего в пределах исходной базы оплачивается по прямым сдельным расценкам, а вся выработка, произведенная сверх этого, оплачивается по повышенным сдельным рас</w:t>
      </w:r>
      <w:r w:rsidRPr="002355CE">
        <w:rPr>
          <w:rFonts w:ascii="Times New Roman" w:hAnsi="Times New Roman" w:cs="Times New Roman"/>
          <w:color w:val="000000"/>
          <w:sz w:val="28"/>
          <w:szCs w:val="28"/>
        </w:rPr>
        <w:softHyphen/>
        <w:t>ценкам.</w:t>
      </w:r>
    </w:p>
    <w:p w:rsidR="00A71F66" w:rsidRDefault="00A71F66" w:rsidP="00A71F66">
      <w:pPr>
        <w:shd w:val="clear" w:color="auto" w:fill="FFFFFF"/>
        <w:autoSpaceDE w:val="0"/>
        <w:autoSpaceDN w:val="0"/>
        <w:adjustRightInd w:val="0"/>
        <w:spacing w:before="120" w:after="120" w:line="360" w:lineRule="auto"/>
        <w:ind w:firstLine="708"/>
        <w:jc w:val="both"/>
        <w:rPr>
          <w:rFonts w:ascii="Times New Roman" w:hAnsi="Times New Roman" w:cs="Times New Roman"/>
          <w:color w:val="000000"/>
          <w:sz w:val="28"/>
          <w:szCs w:val="28"/>
        </w:rPr>
      </w:pPr>
      <w:r w:rsidRPr="002355CE">
        <w:rPr>
          <w:rFonts w:ascii="Times New Roman" w:hAnsi="Times New Roman" w:cs="Times New Roman"/>
          <w:b/>
          <w:bCs/>
          <w:color w:val="000000"/>
          <w:sz w:val="28"/>
          <w:szCs w:val="28"/>
        </w:rPr>
        <w:t xml:space="preserve">Сезонные работники </w:t>
      </w:r>
      <w:r w:rsidRPr="002355CE">
        <w:rPr>
          <w:rFonts w:ascii="Times New Roman" w:hAnsi="Times New Roman" w:cs="Times New Roman"/>
          <w:color w:val="000000"/>
          <w:sz w:val="28"/>
          <w:szCs w:val="28"/>
        </w:rPr>
        <w:t>- ра</w:t>
      </w:r>
      <w:r w:rsidRPr="002355CE">
        <w:rPr>
          <w:rFonts w:ascii="Times New Roman" w:hAnsi="Times New Roman" w:cs="Times New Roman"/>
          <w:color w:val="000000"/>
          <w:sz w:val="28"/>
          <w:szCs w:val="28"/>
        </w:rPr>
        <w:softHyphen/>
        <w:t>ботники, которые в силу при</w:t>
      </w:r>
      <w:r w:rsidRPr="002355CE">
        <w:rPr>
          <w:rFonts w:ascii="Times New Roman" w:hAnsi="Times New Roman" w:cs="Times New Roman"/>
          <w:color w:val="000000"/>
          <w:sz w:val="28"/>
          <w:szCs w:val="28"/>
        </w:rPr>
        <w:softHyphen/>
        <w:t>родно-климатических условий выполняют работу не круглый год, а в течение определенно</w:t>
      </w:r>
      <w:r w:rsidRPr="002355CE">
        <w:rPr>
          <w:rFonts w:ascii="Times New Roman" w:hAnsi="Times New Roman" w:cs="Times New Roman"/>
          <w:color w:val="000000"/>
          <w:sz w:val="28"/>
          <w:szCs w:val="28"/>
        </w:rPr>
        <w:softHyphen/>
        <w:t>го периода времени.</w:t>
      </w:r>
    </w:p>
    <w:p w:rsidR="00A71F66" w:rsidRPr="002355CE" w:rsidRDefault="00A71F66" w:rsidP="00A71F66">
      <w:pPr>
        <w:shd w:val="clear" w:color="auto" w:fill="FFFFFF"/>
        <w:autoSpaceDE w:val="0"/>
        <w:autoSpaceDN w:val="0"/>
        <w:adjustRightInd w:val="0"/>
        <w:spacing w:before="120" w:after="120" w:line="360" w:lineRule="auto"/>
        <w:ind w:firstLine="708"/>
        <w:jc w:val="both"/>
        <w:rPr>
          <w:rFonts w:ascii="Times New Roman" w:hAnsi="Times New Roman" w:cs="Times New Roman"/>
          <w:color w:val="000000"/>
          <w:sz w:val="28"/>
          <w:szCs w:val="28"/>
        </w:rPr>
      </w:pPr>
      <w:r w:rsidRPr="002355CE">
        <w:rPr>
          <w:rFonts w:ascii="Times New Roman" w:hAnsi="Times New Roman" w:cs="Times New Roman"/>
          <w:b/>
          <w:bCs/>
          <w:color w:val="000000"/>
          <w:sz w:val="28"/>
          <w:szCs w:val="28"/>
        </w:rPr>
        <w:t xml:space="preserve">Синтезированная система заработной платы </w:t>
      </w:r>
      <w:r w:rsidRPr="002355CE">
        <w:rPr>
          <w:rFonts w:ascii="Times New Roman" w:hAnsi="Times New Roman" w:cs="Times New Roman"/>
          <w:color w:val="000000"/>
          <w:sz w:val="28"/>
          <w:szCs w:val="28"/>
        </w:rPr>
        <w:t>предпола</w:t>
      </w:r>
      <w:r w:rsidRPr="002355CE">
        <w:rPr>
          <w:rFonts w:ascii="Times New Roman" w:hAnsi="Times New Roman" w:cs="Times New Roman"/>
          <w:color w:val="000000"/>
          <w:sz w:val="28"/>
          <w:szCs w:val="28"/>
        </w:rPr>
        <w:softHyphen/>
        <w:t>гает наличие личной и трудо</w:t>
      </w:r>
      <w:r w:rsidRPr="002355CE">
        <w:rPr>
          <w:rFonts w:ascii="Times New Roman" w:hAnsi="Times New Roman" w:cs="Times New Roman"/>
          <w:color w:val="000000"/>
          <w:sz w:val="28"/>
          <w:szCs w:val="28"/>
        </w:rPr>
        <w:softHyphen/>
        <w:t>вой ставок. Личную ставку характеризуют показатели возраста и стажа, а трудовую -профессиональный разряд и результативность труда.</w:t>
      </w:r>
    </w:p>
    <w:p w:rsidR="00A71F66" w:rsidRPr="002355CE" w:rsidRDefault="00A71F66" w:rsidP="00A71F66">
      <w:pPr>
        <w:shd w:val="clear" w:color="auto" w:fill="FFFFFF"/>
        <w:autoSpaceDE w:val="0"/>
        <w:autoSpaceDN w:val="0"/>
        <w:adjustRightInd w:val="0"/>
        <w:spacing w:before="120" w:after="120" w:line="360" w:lineRule="auto"/>
        <w:ind w:firstLine="708"/>
        <w:jc w:val="both"/>
        <w:rPr>
          <w:rFonts w:ascii="Times New Roman" w:hAnsi="Times New Roman" w:cs="Times New Roman"/>
          <w:color w:val="000000"/>
          <w:sz w:val="28"/>
          <w:szCs w:val="28"/>
        </w:rPr>
      </w:pPr>
      <w:r w:rsidRPr="002355CE">
        <w:rPr>
          <w:rFonts w:ascii="Times New Roman" w:hAnsi="Times New Roman" w:cs="Times New Roman"/>
          <w:color w:val="000000"/>
          <w:sz w:val="28"/>
          <w:szCs w:val="28"/>
        </w:rPr>
        <w:t xml:space="preserve">Система </w:t>
      </w:r>
      <w:r w:rsidRPr="002355CE">
        <w:rPr>
          <w:rFonts w:ascii="Times New Roman" w:hAnsi="Times New Roman" w:cs="Times New Roman"/>
          <w:b/>
          <w:bCs/>
          <w:color w:val="000000"/>
          <w:sz w:val="28"/>
          <w:szCs w:val="28"/>
        </w:rPr>
        <w:t>отложенного пла</w:t>
      </w:r>
      <w:r w:rsidRPr="002355CE">
        <w:rPr>
          <w:rFonts w:ascii="Times New Roman" w:hAnsi="Times New Roman" w:cs="Times New Roman"/>
          <w:b/>
          <w:bCs/>
          <w:color w:val="000000"/>
          <w:sz w:val="28"/>
          <w:szCs w:val="28"/>
        </w:rPr>
        <w:softHyphen/>
        <w:t xml:space="preserve">тежа </w:t>
      </w:r>
      <w:r w:rsidRPr="002355CE">
        <w:rPr>
          <w:rFonts w:ascii="Times New Roman" w:hAnsi="Times New Roman" w:cs="Times New Roman"/>
          <w:color w:val="000000"/>
          <w:sz w:val="28"/>
          <w:szCs w:val="28"/>
        </w:rPr>
        <w:t>- план владения акциями предприятия,    предназначенный для его работников. Од</w:t>
      </w:r>
      <w:r w:rsidRPr="002355CE">
        <w:rPr>
          <w:rFonts w:ascii="Times New Roman" w:hAnsi="Times New Roman" w:cs="Times New Roman"/>
          <w:color w:val="000000"/>
          <w:sz w:val="28"/>
          <w:szCs w:val="28"/>
        </w:rPr>
        <w:softHyphen/>
        <w:t>ним из методов его внедрения является предоставление зай</w:t>
      </w:r>
      <w:r w:rsidRPr="002355CE">
        <w:rPr>
          <w:rFonts w:ascii="Times New Roman" w:hAnsi="Times New Roman" w:cs="Times New Roman"/>
          <w:color w:val="000000"/>
          <w:sz w:val="28"/>
          <w:szCs w:val="28"/>
        </w:rPr>
        <w:softHyphen/>
        <w:t xml:space="preserve">ма специально созданному для этих целей фонду, который за </w:t>
      </w:r>
      <w:r w:rsidRPr="002355CE">
        <w:rPr>
          <w:rFonts w:ascii="Times New Roman" w:hAnsi="Times New Roman" w:cs="Times New Roman"/>
          <w:color w:val="000000"/>
          <w:sz w:val="28"/>
          <w:szCs w:val="28"/>
        </w:rPr>
        <w:lastRenderedPageBreak/>
        <w:t>счет этого займа приобретает акции компании и производит периодические начисления из дохода от них на специальные счета каждого работника.</w:t>
      </w:r>
    </w:p>
    <w:p w:rsidR="00A71F66" w:rsidRPr="002355CE" w:rsidRDefault="00A71F66" w:rsidP="00A71F66">
      <w:pPr>
        <w:shd w:val="clear" w:color="auto" w:fill="FFFFFF"/>
        <w:autoSpaceDE w:val="0"/>
        <w:autoSpaceDN w:val="0"/>
        <w:adjustRightInd w:val="0"/>
        <w:spacing w:before="120" w:after="120" w:line="360" w:lineRule="auto"/>
        <w:ind w:firstLine="708"/>
        <w:jc w:val="both"/>
        <w:rPr>
          <w:rFonts w:ascii="Times New Roman" w:hAnsi="Times New Roman" w:cs="Times New Roman"/>
          <w:color w:val="000000"/>
          <w:sz w:val="28"/>
          <w:szCs w:val="28"/>
        </w:rPr>
      </w:pPr>
      <w:r w:rsidRPr="002355CE">
        <w:rPr>
          <w:rFonts w:ascii="Times New Roman" w:hAnsi="Times New Roman" w:cs="Times New Roman"/>
          <w:b/>
          <w:bCs/>
          <w:color w:val="000000"/>
          <w:sz w:val="28"/>
          <w:szCs w:val="28"/>
        </w:rPr>
        <w:t xml:space="preserve">Система Барта-Меррика </w:t>
      </w:r>
      <w:r w:rsidRPr="002355CE">
        <w:rPr>
          <w:rFonts w:ascii="Times New Roman" w:hAnsi="Times New Roman" w:cs="Times New Roman"/>
          <w:color w:val="000000"/>
          <w:sz w:val="28"/>
          <w:szCs w:val="28"/>
        </w:rPr>
        <w:t>-</w:t>
      </w:r>
      <w:r w:rsidRPr="002355CE">
        <w:rPr>
          <w:rFonts w:ascii="Times New Roman" w:hAnsi="Times New Roman" w:cs="Times New Roman"/>
          <w:sz w:val="28"/>
          <w:szCs w:val="28"/>
        </w:rPr>
        <w:t xml:space="preserve"> </w:t>
      </w:r>
      <w:r w:rsidRPr="002355CE">
        <w:rPr>
          <w:rFonts w:ascii="Times New Roman" w:hAnsi="Times New Roman" w:cs="Times New Roman"/>
          <w:color w:val="000000"/>
          <w:sz w:val="28"/>
          <w:szCs w:val="28"/>
        </w:rPr>
        <w:t>система оплаты труда, осно</w:t>
      </w:r>
      <w:r w:rsidRPr="002355CE">
        <w:rPr>
          <w:rFonts w:ascii="Times New Roman" w:hAnsi="Times New Roman" w:cs="Times New Roman"/>
          <w:color w:val="000000"/>
          <w:sz w:val="28"/>
          <w:szCs w:val="28"/>
        </w:rPr>
        <w:softHyphen/>
        <w:t>ванная на минимизации затрат ручного труда, ужесточении норм за счет системы норми</w:t>
      </w:r>
      <w:r w:rsidRPr="002355CE">
        <w:rPr>
          <w:rFonts w:ascii="Times New Roman" w:hAnsi="Times New Roman" w:cs="Times New Roman"/>
          <w:color w:val="000000"/>
          <w:sz w:val="28"/>
          <w:szCs w:val="28"/>
        </w:rPr>
        <w:softHyphen/>
        <w:t>рования.</w:t>
      </w:r>
    </w:p>
    <w:p w:rsidR="00A71F66" w:rsidRPr="002355CE" w:rsidRDefault="00A71F66" w:rsidP="00A71F66">
      <w:pPr>
        <w:shd w:val="clear" w:color="auto" w:fill="FFFFFF"/>
        <w:autoSpaceDE w:val="0"/>
        <w:autoSpaceDN w:val="0"/>
        <w:adjustRightInd w:val="0"/>
        <w:spacing w:before="120" w:after="120" w:line="360" w:lineRule="auto"/>
        <w:ind w:firstLine="708"/>
        <w:jc w:val="both"/>
        <w:rPr>
          <w:rFonts w:ascii="Times New Roman" w:hAnsi="Times New Roman" w:cs="Times New Roman"/>
          <w:color w:val="000000"/>
          <w:sz w:val="28"/>
          <w:szCs w:val="28"/>
        </w:rPr>
      </w:pPr>
      <w:r w:rsidRPr="002355CE">
        <w:rPr>
          <w:rFonts w:ascii="Times New Roman" w:hAnsi="Times New Roman" w:cs="Times New Roman"/>
          <w:b/>
          <w:bCs/>
          <w:color w:val="000000"/>
          <w:sz w:val="28"/>
          <w:szCs w:val="28"/>
        </w:rPr>
        <w:t xml:space="preserve">Система Ганнта </w:t>
      </w:r>
      <w:r w:rsidRPr="002355CE">
        <w:rPr>
          <w:rFonts w:ascii="Times New Roman" w:hAnsi="Times New Roman" w:cs="Times New Roman"/>
          <w:color w:val="000000"/>
          <w:sz w:val="28"/>
          <w:szCs w:val="28"/>
        </w:rPr>
        <w:t>- комбина</w:t>
      </w:r>
      <w:r w:rsidRPr="002355CE">
        <w:rPr>
          <w:rFonts w:ascii="Times New Roman" w:hAnsi="Times New Roman" w:cs="Times New Roman"/>
          <w:color w:val="000000"/>
          <w:sz w:val="28"/>
          <w:szCs w:val="28"/>
        </w:rPr>
        <w:softHyphen/>
        <w:t>ция повременной и сдельной форм оплаты труда, преду</w:t>
      </w:r>
      <w:r w:rsidRPr="002355CE">
        <w:rPr>
          <w:rFonts w:ascii="Times New Roman" w:hAnsi="Times New Roman" w:cs="Times New Roman"/>
          <w:color w:val="000000"/>
          <w:sz w:val="28"/>
          <w:szCs w:val="28"/>
        </w:rPr>
        <w:softHyphen/>
        <w:t>сматривающая гарантирован</w:t>
      </w:r>
      <w:r w:rsidRPr="002355CE">
        <w:rPr>
          <w:rFonts w:ascii="Times New Roman" w:hAnsi="Times New Roman" w:cs="Times New Roman"/>
          <w:color w:val="000000"/>
          <w:sz w:val="28"/>
          <w:szCs w:val="28"/>
        </w:rPr>
        <w:softHyphen/>
        <w:t>ный повременный заработок при невыполнении норм выра</w:t>
      </w:r>
      <w:r w:rsidRPr="002355CE">
        <w:rPr>
          <w:rFonts w:ascii="Times New Roman" w:hAnsi="Times New Roman" w:cs="Times New Roman"/>
          <w:color w:val="000000"/>
          <w:sz w:val="28"/>
          <w:szCs w:val="28"/>
        </w:rPr>
        <w:softHyphen/>
        <w:t>ботки и высокий стимул к пе</w:t>
      </w:r>
      <w:r w:rsidRPr="002355CE">
        <w:rPr>
          <w:rFonts w:ascii="Times New Roman" w:hAnsi="Times New Roman" w:cs="Times New Roman"/>
          <w:color w:val="000000"/>
          <w:sz w:val="28"/>
          <w:szCs w:val="28"/>
        </w:rPr>
        <w:softHyphen/>
        <w:t>ревыполнению норм, заинте</w:t>
      </w:r>
      <w:r w:rsidRPr="002355CE">
        <w:rPr>
          <w:rFonts w:ascii="Times New Roman" w:hAnsi="Times New Roman" w:cs="Times New Roman"/>
          <w:color w:val="000000"/>
          <w:sz w:val="28"/>
          <w:szCs w:val="28"/>
        </w:rPr>
        <w:softHyphen/>
        <w:t>ресованность в повышении квалификации.</w:t>
      </w:r>
    </w:p>
    <w:p w:rsidR="00A71F66" w:rsidRPr="002355CE" w:rsidRDefault="00A71F66" w:rsidP="00A71F66">
      <w:pPr>
        <w:shd w:val="clear" w:color="auto" w:fill="FFFFFF"/>
        <w:autoSpaceDE w:val="0"/>
        <w:autoSpaceDN w:val="0"/>
        <w:adjustRightInd w:val="0"/>
        <w:spacing w:before="120" w:after="120" w:line="360" w:lineRule="auto"/>
        <w:ind w:firstLine="708"/>
        <w:jc w:val="both"/>
        <w:rPr>
          <w:rFonts w:ascii="Times New Roman" w:hAnsi="Times New Roman" w:cs="Times New Roman"/>
          <w:color w:val="000000"/>
          <w:sz w:val="28"/>
          <w:szCs w:val="28"/>
        </w:rPr>
      </w:pPr>
      <w:r w:rsidRPr="002355CE">
        <w:rPr>
          <w:rFonts w:ascii="Times New Roman" w:hAnsi="Times New Roman" w:cs="Times New Roman"/>
          <w:b/>
          <w:bCs/>
          <w:color w:val="000000"/>
          <w:sz w:val="28"/>
          <w:szCs w:val="28"/>
        </w:rPr>
        <w:t xml:space="preserve">Система двух ставок </w:t>
      </w:r>
      <w:r w:rsidRPr="002355CE">
        <w:rPr>
          <w:rFonts w:ascii="Times New Roman" w:hAnsi="Times New Roman" w:cs="Times New Roman"/>
          <w:color w:val="000000"/>
          <w:sz w:val="28"/>
          <w:szCs w:val="28"/>
        </w:rPr>
        <w:t>- сис</w:t>
      </w:r>
      <w:r w:rsidRPr="002355CE">
        <w:rPr>
          <w:rFonts w:ascii="Times New Roman" w:hAnsi="Times New Roman" w:cs="Times New Roman"/>
          <w:color w:val="000000"/>
          <w:sz w:val="28"/>
          <w:szCs w:val="28"/>
        </w:rPr>
        <w:softHyphen/>
        <w:t>тема оплаты, предусматри</w:t>
      </w:r>
      <w:r w:rsidRPr="002355CE">
        <w:rPr>
          <w:rFonts w:ascii="Times New Roman" w:hAnsi="Times New Roman" w:cs="Times New Roman"/>
          <w:color w:val="000000"/>
          <w:sz w:val="28"/>
          <w:szCs w:val="28"/>
        </w:rPr>
        <w:softHyphen/>
        <w:t>вающая наличие в рамках од</w:t>
      </w:r>
      <w:r w:rsidRPr="002355CE">
        <w:rPr>
          <w:rFonts w:ascii="Times New Roman" w:hAnsi="Times New Roman" w:cs="Times New Roman"/>
          <w:color w:val="000000"/>
          <w:sz w:val="28"/>
          <w:szCs w:val="28"/>
        </w:rPr>
        <w:softHyphen/>
        <w:t>ного разряда обычной и по</w:t>
      </w:r>
      <w:r w:rsidRPr="002355CE">
        <w:rPr>
          <w:rFonts w:ascii="Times New Roman" w:hAnsi="Times New Roman" w:cs="Times New Roman"/>
          <w:color w:val="000000"/>
          <w:sz w:val="28"/>
          <w:szCs w:val="28"/>
        </w:rPr>
        <w:softHyphen/>
        <w:t>вышенной ставок, дифферен</w:t>
      </w:r>
      <w:r w:rsidRPr="002355CE">
        <w:rPr>
          <w:rFonts w:ascii="Times New Roman" w:hAnsi="Times New Roman" w:cs="Times New Roman"/>
          <w:color w:val="000000"/>
          <w:sz w:val="28"/>
          <w:szCs w:val="28"/>
        </w:rPr>
        <w:softHyphen/>
        <w:t>цированных уже не по квали</w:t>
      </w:r>
      <w:r w:rsidRPr="002355CE">
        <w:rPr>
          <w:rFonts w:ascii="Times New Roman" w:hAnsi="Times New Roman" w:cs="Times New Roman"/>
          <w:color w:val="000000"/>
          <w:sz w:val="28"/>
          <w:szCs w:val="28"/>
        </w:rPr>
        <w:softHyphen/>
        <w:t>фикации, а по результатам труда и зависящих от ряда по</w:t>
      </w:r>
      <w:r w:rsidRPr="002355CE">
        <w:rPr>
          <w:rFonts w:ascii="Times New Roman" w:hAnsi="Times New Roman" w:cs="Times New Roman"/>
          <w:color w:val="000000"/>
          <w:sz w:val="28"/>
          <w:szCs w:val="28"/>
        </w:rPr>
        <w:softHyphen/>
        <w:t>казателей.</w:t>
      </w:r>
    </w:p>
    <w:p w:rsidR="00A71F66" w:rsidRPr="002355CE" w:rsidRDefault="00A71F66" w:rsidP="00A71F66">
      <w:pPr>
        <w:shd w:val="clear" w:color="auto" w:fill="FFFFFF"/>
        <w:autoSpaceDE w:val="0"/>
        <w:autoSpaceDN w:val="0"/>
        <w:adjustRightInd w:val="0"/>
        <w:spacing w:before="120" w:after="120" w:line="360" w:lineRule="auto"/>
        <w:ind w:firstLine="708"/>
        <w:jc w:val="both"/>
        <w:rPr>
          <w:rFonts w:ascii="Times New Roman" w:hAnsi="Times New Roman" w:cs="Times New Roman"/>
          <w:color w:val="000000"/>
          <w:sz w:val="28"/>
          <w:szCs w:val="28"/>
        </w:rPr>
      </w:pPr>
      <w:r w:rsidRPr="002355CE">
        <w:rPr>
          <w:rFonts w:ascii="Times New Roman" w:hAnsi="Times New Roman" w:cs="Times New Roman"/>
          <w:b/>
          <w:bCs/>
          <w:color w:val="000000"/>
          <w:sz w:val="28"/>
          <w:szCs w:val="28"/>
        </w:rPr>
        <w:t xml:space="preserve">Система контролируемой выработки </w:t>
      </w:r>
      <w:r w:rsidRPr="002355CE">
        <w:rPr>
          <w:rFonts w:ascii="Times New Roman" w:hAnsi="Times New Roman" w:cs="Times New Roman"/>
          <w:color w:val="000000"/>
          <w:sz w:val="28"/>
          <w:szCs w:val="28"/>
        </w:rPr>
        <w:t>- система оплаты, заработная плата при которой состоит из повременной зара</w:t>
      </w:r>
      <w:r w:rsidRPr="002355CE">
        <w:rPr>
          <w:rFonts w:ascii="Times New Roman" w:hAnsi="Times New Roman" w:cs="Times New Roman"/>
          <w:color w:val="000000"/>
          <w:sz w:val="28"/>
          <w:szCs w:val="28"/>
        </w:rPr>
        <w:softHyphen/>
        <w:t>ботной платы, начисленной по тарифу, доплат за профессио</w:t>
      </w:r>
      <w:r w:rsidRPr="002355CE">
        <w:rPr>
          <w:rFonts w:ascii="Times New Roman" w:hAnsi="Times New Roman" w:cs="Times New Roman"/>
          <w:color w:val="000000"/>
          <w:sz w:val="28"/>
          <w:szCs w:val="28"/>
        </w:rPr>
        <w:softHyphen/>
        <w:t>нальное мастерство и условия труда, дополнительной оплаты за выполнение нормирован</w:t>
      </w:r>
      <w:r w:rsidRPr="002355CE">
        <w:rPr>
          <w:rFonts w:ascii="Times New Roman" w:hAnsi="Times New Roman" w:cs="Times New Roman"/>
          <w:color w:val="000000"/>
          <w:sz w:val="28"/>
          <w:szCs w:val="28"/>
        </w:rPr>
        <w:softHyphen/>
        <w:t>ных заданий в процентах к повременной части в зависи</w:t>
      </w:r>
      <w:r w:rsidRPr="002355CE">
        <w:rPr>
          <w:rFonts w:ascii="Times New Roman" w:hAnsi="Times New Roman" w:cs="Times New Roman"/>
          <w:color w:val="000000"/>
          <w:sz w:val="28"/>
          <w:szCs w:val="28"/>
        </w:rPr>
        <w:softHyphen/>
        <w:t>мости от уровня выполнения нормированных заданий, пре</w:t>
      </w:r>
      <w:r w:rsidRPr="002355CE">
        <w:rPr>
          <w:rFonts w:ascii="Times New Roman" w:hAnsi="Times New Roman" w:cs="Times New Roman"/>
          <w:color w:val="000000"/>
          <w:sz w:val="28"/>
          <w:szCs w:val="28"/>
        </w:rPr>
        <w:softHyphen/>
        <w:t>мий за снижение трудоемко</w:t>
      </w:r>
      <w:r w:rsidRPr="002355CE">
        <w:rPr>
          <w:rFonts w:ascii="Times New Roman" w:hAnsi="Times New Roman" w:cs="Times New Roman"/>
          <w:color w:val="000000"/>
          <w:sz w:val="28"/>
          <w:szCs w:val="28"/>
        </w:rPr>
        <w:softHyphen/>
        <w:t>сти, рост производительности труда и повышение качества продукции, начисленной в процентах к тарифной ставке (включая доплаты за профес</w:t>
      </w:r>
      <w:r w:rsidRPr="002355CE">
        <w:rPr>
          <w:rFonts w:ascii="Times New Roman" w:hAnsi="Times New Roman" w:cs="Times New Roman"/>
          <w:color w:val="000000"/>
          <w:sz w:val="28"/>
          <w:szCs w:val="28"/>
        </w:rPr>
        <w:softHyphen/>
        <w:t>сиональное мастерство и ус</w:t>
      </w:r>
      <w:r w:rsidRPr="002355CE">
        <w:rPr>
          <w:rFonts w:ascii="Times New Roman" w:hAnsi="Times New Roman" w:cs="Times New Roman"/>
          <w:color w:val="000000"/>
          <w:sz w:val="28"/>
          <w:szCs w:val="28"/>
        </w:rPr>
        <w:softHyphen/>
        <w:t>ловия труда).</w:t>
      </w:r>
    </w:p>
    <w:p w:rsidR="00A71F66" w:rsidRPr="002355CE" w:rsidRDefault="00A71F66" w:rsidP="00A71F66">
      <w:pPr>
        <w:shd w:val="clear" w:color="auto" w:fill="FFFFFF"/>
        <w:autoSpaceDE w:val="0"/>
        <w:autoSpaceDN w:val="0"/>
        <w:adjustRightInd w:val="0"/>
        <w:spacing w:before="120" w:after="120" w:line="360" w:lineRule="auto"/>
        <w:ind w:firstLine="708"/>
        <w:jc w:val="both"/>
        <w:rPr>
          <w:rFonts w:ascii="Times New Roman" w:hAnsi="Times New Roman" w:cs="Times New Roman"/>
          <w:color w:val="000000"/>
          <w:sz w:val="28"/>
          <w:szCs w:val="28"/>
        </w:rPr>
      </w:pPr>
      <w:r w:rsidRPr="002355CE">
        <w:rPr>
          <w:rFonts w:ascii="Times New Roman" w:hAnsi="Times New Roman" w:cs="Times New Roman"/>
          <w:b/>
          <w:bCs/>
          <w:color w:val="000000"/>
          <w:sz w:val="28"/>
          <w:szCs w:val="28"/>
        </w:rPr>
        <w:t xml:space="preserve">Система косвенной сдельной оплаты труда </w:t>
      </w:r>
      <w:r w:rsidRPr="002355CE">
        <w:rPr>
          <w:rFonts w:ascii="Times New Roman" w:hAnsi="Times New Roman" w:cs="Times New Roman"/>
          <w:color w:val="000000"/>
          <w:sz w:val="28"/>
          <w:szCs w:val="28"/>
        </w:rPr>
        <w:t>- система, применяемая для стимулиро</w:t>
      </w:r>
      <w:r w:rsidRPr="002355CE">
        <w:rPr>
          <w:rFonts w:ascii="Times New Roman" w:hAnsi="Times New Roman" w:cs="Times New Roman"/>
          <w:color w:val="000000"/>
          <w:sz w:val="28"/>
          <w:szCs w:val="28"/>
        </w:rPr>
        <w:softHyphen/>
        <w:t>вания производительности труда рабочих, непосредст</w:t>
      </w:r>
      <w:r w:rsidRPr="002355CE">
        <w:rPr>
          <w:rFonts w:ascii="Times New Roman" w:hAnsi="Times New Roman" w:cs="Times New Roman"/>
          <w:color w:val="000000"/>
          <w:sz w:val="28"/>
          <w:szCs w:val="28"/>
        </w:rPr>
        <w:softHyphen/>
        <w:t>венно не занятых выпуском продукции, но своим трудом влияющих на результаты об</w:t>
      </w:r>
      <w:r w:rsidRPr="002355CE">
        <w:rPr>
          <w:rFonts w:ascii="Times New Roman" w:hAnsi="Times New Roman" w:cs="Times New Roman"/>
          <w:color w:val="000000"/>
          <w:sz w:val="28"/>
          <w:szCs w:val="28"/>
        </w:rPr>
        <w:softHyphen/>
        <w:t>служиваемых ими основных рабочих. По этой системе мо</w:t>
      </w:r>
      <w:r w:rsidRPr="002355CE">
        <w:rPr>
          <w:rFonts w:ascii="Times New Roman" w:hAnsi="Times New Roman" w:cs="Times New Roman"/>
          <w:color w:val="000000"/>
          <w:sz w:val="28"/>
          <w:szCs w:val="28"/>
        </w:rPr>
        <w:softHyphen/>
        <w:t>жет оплачиваться труд налад</w:t>
      </w:r>
      <w:r w:rsidRPr="002355CE">
        <w:rPr>
          <w:rFonts w:ascii="Times New Roman" w:hAnsi="Times New Roman" w:cs="Times New Roman"/>
          <w:color w:val="000000"/>
          <w:sz w:val="28"/>
          <w:szCs w:val="28"/>
        </w:rPr>
        <w:softHyphen/>
        <w:t>чиков станков, рабочих, заня</w:t>
      </w:r>
      <w:r w:rsidRPr="002355CE">
        <w:rPr>
          <w:rFonts w:ascii="Times New Roman" w:hAnsi="Times New Roman" w:cs="Times New Roman"/>
          <w:color w:val="000000"/>
          <w:sz w:val="28"/>
          <w:szCs w:val="28"/>
        </w:rPr>
        <w:softHyphen/>
        <w:t>тых на внутризаводском транспорте и обслуживании оборудования. Их труд опла</w:t>
      </w:r>
      <w:r w:rsidRPr="002355CE">
        <w:rPr>
          <w:rFonts w:ascii="Times New Roman" w:hAnsi="Times New Roman" w:cs="Times New Roman"/>
          <w:color w:val="000000"/>
          <w:sz w:val="28"/>
          <w:szCs w:val="28"/>
        </w:rPr>
        <w:softHyphen/>
        <w:t>чивается по результатам труда</w:t>
      </w:r>
      <w:r w:rsidRPr="002355CE">
        <w:rPr>
          <w:rFonts w:ascii="Times New Roman" w:hAnsi="Times New Roman" w:cs="Times New Roman"/>
          <w:sz w:val="28"/>
          <w:szCs w:val="28"/>
        </w:rPr>
        <w:t xml:space="preserve"> </w:t>
      </w:r>
      <w:r w:rsidRPr="002355CE">
        <w:rPr>
          <w:rFonts w:ascii="Times New Roman" w:hAnsi="Times New Roman" w:cs="Times New Roman"/>
          <w:color w:val="000000"/>
          <w:sz w:val="28"/>
          <w:szCs w:val="28"/>
        </w:rPr>
        <w:t>обслуживаемых ими основных рабочих.</w:t>
      </w:r>
    </w:p>
    <w:p w:rsidR="00A71F66" w:rsidRPr="002355CE" w:rsidRDefault="00A71F66" w:rsidP="00A71F66">
      <w:pPr>
        <w:shd w:val="clear" w:color="auto" w:fill="FFFFFF"/>
        <w:autoSpaceDE w:val="0"/>
        <w:autoSpaceDN w:val="0"/>
        <w:adjustRightInd w:val="0"/>
        <w:spacing w:before="120" w:after="120" w:line="360" w:lineRule="auto"/>
        <w:ind w:firstLine="708"/>
        <w:jc w:val="both"/>
        <w:rPr>
          <w:rFonts w:ascii="Times New Roman" w:hAnsi="Times New Roman" w:cs="Times New Roman"/>
          <w:color w:val="000000"/>
          <w:sz w:val="28"/>
          <w:szCs w:val="28"/>
        </w:rPr>
      </w:pPr>
      <w:r w:rsidRPr="002355CE">
        <w:rPr>
          <w:rFonts w:ascii="Times New Roman" w:hAnsi="Times New Roman" w:cs="Times New Roman"/>
          <w:b/>
          <w:bCs/>
          <w:color w:val="000000"/>
          <w:sz w:val="28"/>
          <w:szCs w:val="28"/>
        </w:rPr>
        <w:lastRenderedPageBreak/>
        <w:t>Система распределения до</w:t>
      </w:r>
      <w:r w:rsidRPr="002355CE">
        <w:rPr>
          <w:rFonts w:ascii="Times New Roman" w:hAnsi="Times New Roman" w:cs="Times New Roman"/>
          <w:b/>
          <w:bCs/>
          <w:color w:val="000000"/>
          <w:sz w:val="28"/>
          <w:szCs w:val="28"/>
        </w:rPr>
        <w:softHyphen/>
        <w:t xml:space="preserve">ходов </w:t>
      </w:r>
      <w:r w:rsidRPr="002355CE">
        <w:rPr>
          <w:rFonts w:ascii="Times New Roman" w:hAnsi="Times New Roman" w:cs="Times New Roman"/>
          <w:color w:val="000000"/>
          <w:sz w:val="28"/>
          <w:szCs w:val="28"/>
        </w:rPr>
        <w:t>используется для не</w:t>
      </w:r>
      <w:r w:rsidRPr="002355CE">
        <w:rPr>
          <w:rFonts w:ascii="Times New Roman" w:hAnsi="Times New Roman" w:cs="Times New Roman"/>
          <w:color w:val="000000"/>
          <w:sz w:val="28"/>
          <w:szCs w:val="28"/>
        </w:rPr>
        <w:softHyphen/>
        <w:t>больших по размеру предпри</w:t>
      </w:r>
      <w:r w:rsidRPr="002355CE">
        <w:rPr>
          <w:rFonts w:ascii="Times New Roman" w:hAnsi="Times New Roman" w:cs="Times New Roman"/>
          <w:color w:val="000000"/>
          <w:sz w:val="28"/>
          <w:szCs w:val="28"/>
        </w:rPr>
        <w:softHyphen/>
        <w:t>ятий. Предполагает наличие дополнительных доходов для работников предприятия в ре</w:t>
      </w:r>
      <w:r w:rsidRPr="002355CE">
        <w:rPr>
          <w:rFonts w:ascii="Times New Roman" w:hAnsi="Times New Roman" w:cs="Times New Roman"/>
          <w:color w:val="000000"/>
          <w:sz w:val="28"/>
          <w:szCs w:val="28"/>
        </w:rPr>
        <w:softHyphen/>
        <w:t>зультате повышения произво</w:t>
      </w:r>
      <w:r w:rsidRPr="002355CE">
        <w:rPr>
          <w:rFonts w:ascii="Times New Roman" w:hAnsi="Times New Roman" w:cs="Times New Roman"/>
          <w:color w:val="000000"/>
          <w:sz w:val="28"/>
          <w:szCs w:val="28"/>
        </w:rPr>
        <w:softHyphen/>
        <w:t>дительности труда.</w:t>
      </w:r>
    </w:p>
    <w:p w:rsidR="00A71F66" w:rsidRPr="002355CE" w:rsidRDefault="00A71F66" w:rsidP="00A71F66">
      <w:pPr>
        <w:shd w:val="clear" w:color="auto" w:fill="FFFFFF"/>
        <w:autoSpaceDE w:val="0"/>
        <w:autoSpaceDN w:val="0"/>
        <w:adjustRightInd w:val="0"/>
        <w:spacing w:before="120" w:after="120" w:line="360" w:lineRule="auto"/>
        <w:ind w:firstLine="708"/>
        <w:jc w:val="both"/>
        <w:rPr>
          <w:rFonts w:ascii="Times New Roman" w:hAnsi="Times New Roman" w:cs="Times New Roman"/>
          <w:color w:val="000000"/>
          <w:sz w:val="28"/>
          <w:szCs w:val="28"/>
        </w:rPr>
      </w:pPr>
      <w:r w:rsidRPr="002355CE">
        <w:rPr>
          <w:rFonts w:ascii="Times New Roman" w:hAnsi="Times New Roman" w:cs="Times New Roman"/>
          <w:b/>
          <w:bCs/>
          <w:color w:val="000000"/>
          <w:sz w:val="28"/>
          <w:szCs w:val="28"/>
        </w:rPr>
        <w:t xml:space="preserve">Система Тейлора </w:t>
      </w:r>
      <w:r w:rsidRPr="002355CE">
        <w:rPr>
          <w:rFonts w:ascii="Times New Roman" w:hAnsi="Times New Roman" w:cs="Times New Roman"/>
          <w:color w:val="000000"/>
          <w:sz w:val="28"/>
          <w:szCs w:val="28"/>
        </w:rPr>
        <w:t>- сдельная система оплаты труда, при ко</w:t>
      </w:r>
      <w:r w:rsidRPr="002355CE">
        <w:rPr>
          <w:rFonts w:ascii="Times New Roman" w:hAnsi="Times New Roman" w:cs="Times New Roman"/>
          <w:color w:val="000000"/>
          <w:sz w:val="28"/>
          <w:szCs w:val="28"/>
        </w:rPr>
        <w:softHyphen/>
        <w:t>торой труд рабочих, выпол</w:t>
      </w:r>
      <w:r w:rsidRPr="002355CE">
        <w:rPr>
          <w:rFonts w:ascii="Times New Roman" w:hAnsi="Times New Roman" w:cs="Times New Roman"/>
          <w:color w:val="000000"/>
          <w:sz w:val="28"/>
          <w:szCs w:val="28"/>
        </w:rPr>
        <w:softHyphen/>
        <w:t>няющих напряженные техни</w:t>
      </w:r>
      <w:r w:rsidRPr="002355CE">
        <w:rPr>
          <w:rFonts w:ascii="Times New Roman" w:hAnsi="Times New Roman" w:cs="Times New Roman"/>
          <w:color w:val="000000"/>
          <w:sz w:val="28"/>
          <w:szCs w:val="28"/>
        </w:rPr>
        <w:softHyphen/>
        <w:t>ческие нормы, оплачивается по повышенным тарифным ставкам, а не выполняющих -по заниженным. Предполага</w:t>
      </w:r>
      <w:r w:rsidRPr="002355CE">
        <w:rPr>
          <w:rFonts w:ascii="Times New Roman" w:hAnsi="Times New Roman" w:cs="Times New Roman"/>
          <w:color w:val="000000"/>
          <w:sz w:val="28"/>
          <w:szCs w:val="28"/>
        </w:rPr>
        <w:softHyphen/>
        <w:t>ется резкое снижение заработ</w:t>
      </w:r>
      <w:r w:rsidRPr="002355CE">
        <w:rPr>
          <w:rFonts w:ascii="Times New Roman" w:hAnsi="Times New Roman" w:cs="Times New Roman"/>
          <w:color w:val="000000"/>
          <w:sz w:val="28"/>
          <w:szCs w:val="28"/>
        </w:rPr>
        <w:softHyphen/>
        <w:t>ка, превышающее снижение реальной выработки.</w:t>
      </w:r>
    </w:p>
    <w:p w:rsidR="00A71F66" w:rsidRPr="002355CE" w:rsidRDefault="00A71F66" w:rsidP="00A71F66">
      <w:pPr>
        <w:shd w:val="clear" w:color="auto" w:fill="FFFFFF"/>
        <w:autoSpaceDE w:val="0"/>
        <w:autoSpaceDN w:val="0"/>
        <w:adjustRightInd w:val="0"/>
        <w:spacing w:before="120" w:after="120" w:line="360" w:lineRule="auto"/>
        <w:ind w:firstLine="708"/>
        <w:jc w:val="both"/>
        <w:rPr>
          <w:rFonts w:ascii="Times New Roman" w:hAnsi="Times New Roman" w:cs="Times New Roman"/>
          <w:color w:val="000000"/>
          <w:sz w:val="28"/>
          <w:szCs w:val="28"/>
        </w:rPr>
      </w:pPr>
      <w:r w:rsidRPr="002355CE">
        <w:rPr>
          <w:rFonts w:ascii="Times New Roman" w:hAnsi="Times New Roman" w:cs="Times New Roman"/>
          <w:b/>
          <w:bCs/>
          <w:color w:val="000000"/>
          <w:sz w:val="28"/>
          <w:szCs w:val="28"/>
        </w:rPr>
        <w:t>Система участия в прибыли</w:t>
      </w:r>
      <w:r w:rsidRPr="002355CE">
        <w:rPr>
          <w:rFonts w:ascii="Times New Roman" w:hAnsi="Times New Roman" w:cs="Times New Roman"/>
          <w:sz w:val="28"/>
          <w:szCs w:val="28"/>
        </w:rPr>
        <w:t xml:space="preserve"> </w:t>
      </w:r>
      <w:r w:rsidRPr="002355CE">
        <w:rPr>
          <w:rFonts w:ascii="Times New Roman" w:hAnsi="Times New Roman" w:cs="Times New Roman"/>
          <w:color w:val="000000"/>
          <w:sz w:val="28"/>
          <w:szCs w:val="28"/>
        </w:rPr>
        <w:t>- увязывание части вознаграж</w:t>
      </w:r>
      <w:r w:rsidRPr="002355CE">
        <w:rPr>
          <w:rFonts w:ascii="Times New Roman" w:hAnsi="Times New Roman" w:cs="Times New Roman"/>
          <w:color w:val="000000"/>
          <w:sz w:val="28"/>
          <w:szCs w:val="28"/>
        </w:rPr>
        <w:softHyphen/>
        <w:t>дения за труд с результатами работы предприятия, охваты</w:t>
      </w:r>
      <w:r w:rsidRPr="002355CE">
        <w:rPr>
          <w:rFonts w:ascii="Times New Roman" w:hAnsi="Times New Roman" w:cs="Times New Roman"/>
          <w:color w:val="000000"/>
          <w:sz w:val="28"/>
          <w:szCs w:val="28"/>
        </w:rPr>
        <w:softHyphen/>
        <w:t>вающее весь коллектив. Вы</w:t>
      </w:r>
      <w:r w:rsidRPr="002355CE">
        <w:rPr>
          <w:rFonts w:ascii="Times New Roman" w:hAnsi="Times New Roman" w:cs="Times New Roman"/>
          <w:color w:val="000000"/>
          <w:sz w:val="28"/>
          <w:szCs w:val="28"/>
        </w:rPr>
        <w:softHyphen/>
        <w:t>платы при этом производятся в дополнение к установленной зарплате.</w:t>
      </w:r>
    </w:p>
    <w:p w:rsidR="00A71F66" w:rsidRPr="002355CE" w:rsidRDefault="00A71F66" w:rsidP="00A71F66">
      <w:pPr>
        <w:shd w:val="clear" w:color="auto" w:fill="FFFFFF"/>
        <w:autoSpaceDE w:val="0"/>
        <w:autoSpaceDN w:val="0"/>
        <w:adjustRightInd w:val="0"/>
        <w:spacing w:before="120" w:after="120" w:line="360" w:lineRule="auto"/>
        <w:ind w:firstLine="708"/>
        <w:jc w:val="both"/>
        <w:rPr>
          <w:rFonts w:ascii="Times New Roman" w:hAnsi="Times New Roman" w:cs="Times New Roman"/>
          <w:color w:val="000000"/>
          <w:sz w:val="28"/>
          <w:szCs w:val="28"/>
        </w:rPr>
      </w:pPr>
      <w:r w:rsidRPr="002355CE">
        <w:rPr>
          <w:rFonts w:ascii="Times New Roman" w:hAnsi="Times New Roman" w:cs="Times New Roman"/>
          <w:b/>
          <w:bCs/>
          <w:color w:val="000000"/>
          <w:sz w:val="28"/>
          <w:szCs w:val="28"/>
        </w:rPr>
        <w:t xml:space="preserve">Социальное партнерство </w:t>
      </w:r>
      <w:r w:rsidRPr="002355CE">
        <w:rPr>
          <w:rFonts w:ascii="Times New Roman" w:hAnsi="Times New Roman" w:cs="Times New Roman"/>
          <w:color w:val="000000"/>
          <w:sz w:val="28"/>
          <w:szCs w:val="28"/>
        </w:rPr>
        <w:t>-</w:t>
      </w:r>
      <w:r w:rsidRPr="002355CE">
        <w:rPr>
          <w:rFonts w:ascii="Times New Roman" w:hAnsi="Times New Roman" w:cs="Times New Roman"/>
          <w:sz w:val="28"/>
          <w:szCs w:val="28"/>
        </w:rPr>
        <w:t xml:space="preserve"> </w:t>
      </w:r>
      <w:r w:rsidRPr="002355CE">
        <w:rPr>
          <w:rFonts w:ascii="Times New Roman" w:hAnsi="Times New Roman" w:cs="Times New Roman"/>
          <w:color w:val="000000"/>
          <w:sz w:val="28"/>
          <w:szCs w:val="28"/>
        </w:rPr>
        <w:t>система взаимоотношений между работниками (их пред</w:t>
      </w:r>
      <w:r w:rsidRPr="002355CE">
        <w:rPr>
          <w:rFonts w:ascii="Times New Roman" w:hAnsi="Times New Roman" w:cs="Times New Roman"/>
          <w:color w:val="000000"/>
          <w:sz w:val="28"/>
          <w:szCs w:val="28"/>
        </w:rPr>
        <w:softHyphen/>
        <w:t>ставителями) и работодателя</w:t>
      </w:r>
      <w:r w:rsidRPr="002355CE">
        <w:rPr>
          <w:rFonts w:ascii="Times New Roman" w:hAnsi="Times New Roman" w:cs="Times New Roman"/>
          <w:color w:val="000000"/>
          <w:sz w:val="28"/>
          <w:szCs w:val="28"/>
        </w:rPr>
        <w:softHyphen/>
        <w:t>ми (их представителями), по</w:t>
      </w:r>
      <w:r w:rsidRPr="002355CE">
        <w:rPr>
          <w:rFonts w:ascii="Times New Roman" w:hAnsi="Times New Roman" w:cs="Times New Roman"/>
          <w:color w:val="000000"/>
          <w:sz w:val="28"/>
          <w:szCs w:val="28"/>
        </w:rPr>
        <w:softHyphen/>
        <w:t>зволяющая учитывать взаим</w:t>
      </w:r>
      <w:r w:rsidRPr="002355CE">
        <w:rPr>
          <w:rFonts w:ascii="Times New Roman" w:hAnsi="Times New Roman" w:cs="Times New Roman"/>
          <w:color w:val="000000"/>
          <w:sz w:val="28"/>
          <w:szCs w:val="28"/>
        </w:rPr>
        <w:softHyphen/>
        <w:t>ные интересы сторон при всей их противоположности и на</w:t>
      </w:r>
      <w:r w:rsidRPr="002355CE">
        <w:rPr>
          <w:rFonts w:ascii="Times New Roman" w:hAnsi="Times New Roman" w:cs="Times New Roman"/>
          <w:sz w:val="28"/>
          <w:szCs w:val="28"/>
        </w:rPr>
        <w:t xml:space="preserve"> </w:t>
      </w:r>
      <w:r w:rsidRPr="002355CE">
        <w:rPr>
          <w:rFonts w:ascii="Times New Roman" w:hAnsi="Times New Roman" w:cs="Times New Roman"/>
          <w:color w:val="000000"/>
          <w:sz w:val="28"/>
          <w:szCs w:val="28"/>
        </w:rPr>
        <w:t>этой основе достигать согла</w:t>
      </w:r>
      <w:r w:rsidRPr="002355CE">
        <w:rPr>
          <w:rFonts w:ascii="Times New Roman" w:hAnsi="Times New Roman" w:cs="Times New Roman"/>
          <w:color w:val="000000"/>
          <w:sz w:val="28"/>
          <w:szCs w:val="28"/>
        </w:rPr>
        <w:softHyphen/>
        <w:t>сия по социально-эконо</w:t>
      </w:r>
      <w:r w:rsidRPr="002355CE">
        <w:rPr>
          <w:rFonts w:ascii="Times New Roman" w:hAnsi="Times New Roman" w:cs="Times New Roman"/>
          <w:color w:val="000000"/>
          <w:sz w:val="28"/>
          <w:szCs w:val="28"/>
        </w:rPr>
        <w:softHyphen/>
        <w:t>мическим вопросам, которое заключается в соглашениях и договорах.</w:t>
      </w:r>
    </w:p>
    <w:p w:rsidR="00A71F66" w:rsidRPr="002355CE" w:rsidRDefault="00A71F66" w:rsidP="00A71F66">
      <w:pPr>
        <w:shd w:val="clear" w:color="auto" w:fill="FFFFFF"/>
        <w:autoSpaceDE w:val="0"/>
        <w:autoSpaceDN w:val="0"/>
        <w:adjustRightInd w:val="0"/>
        <w:spacing w:before="120" w:after="120" w:line="360" w:lineRule="auto"/>
        <w:ind w:firstLine="708"/>
        <w:jc w:val="both"/>
        <w:rPr>
          <w:rFonts w:ascii="Times New Roman" w:hAnsi="Times New Roman" w:cs="Times New Roman"/>
          <w:color w:val="000000"/>
          <w:sz w:val="28"/>
          <w:szCs w:val="28"/>
        </w:rPr>
      </w:pPr>
      <w:r w:rsidRPr="002355CE">
        <w:rPr>
          <w:rFonts w:ascii="Times New Roman" w:hAnsi="Times New Roman" w:cs="Times New Roman"/>
          <w:b/>
          <w:bCs/>
          <w:color w:val="000000"/>
          <w:sz w:val="28"/>
          <w:szCs w:val="28"/>
        </w:rPr>
        <w:t xml:space="preserve">Стимулирующая функция </w:t>
      </w:r>
      <w:r w:rsidRPr="002355CE">
        <w:rPr>
          <w:rFonts w:ascii="Times New Roman" w:hAnsi="Times New Roman" w:cs="Times New Roman"/>
          <w:color w:val="000000"/>
          <w:sz w:val="28"/>
          <w:szCs w:val="28"/>
        </w:rPr>
        <w:t>осуществляется через матери</w:t>
      </w:r>
      <w:r w:rsidRPr="002355CE">
        <w:rPr>
          <w:rFonts w:ascii="Times New Roman" w:hAnsi="Times New Roman" w:cs="Times New Roman"/>
          <w:color w:val="000000"/>
          <w:sz w:val="28"/>
          <w:szCs w:val="28"/>
        </w:rPr>
        <w:softHyphen/>
        <w:t>альное стимулирование дос</w:t>
      </w:r>
      <w:r w:rsidRPr="002355CE">
        <w:rPr>
          <w:rFonts w:ascii="Times New Roman" w:hAnsi="Times New Roman" w:cs="Times New Roman"/>
          <w:color w:val="000000"/>
          <w:sz w:val="28"/>
          <w:szCs w:val="28"/>
        </w:rPr>
        <w:softHyphen/>
        <w:t>тижений высоких результатов на производстве. Эта функция имеет целью установить отно</w:t>
      </w:r>
      <w:r w:rsidRPr="002355CE">
        <w:rPr>
          <w:rFonts w:ascii="Times New Roman" w:hAnsi="Times New Roman" w:cs="Times New Roman"/>
          <w:color w:val="000000"/>
          <w:sz w:val="28"/>
          <w:szCs w:val="28"/>
        </w:rPr>
        <w:softHyphen/>
        <w:t>сительный уровень зарплаты от количества, качества и ре</w:t>
      </w:r>
      <w:r w:rsidRPr="002355CE">
        <w:rPr>
          <w:rFonts w:ascii="Times New Roman" w:hAnsi="Times New Roman" w:cs="Times New Roman"/>
          <w:color w:val="000000"/>
          <w:sz w:val="28"/>
          <w:szCs w:val="28"/>
        </w:rPr>
        <w:softHyphen/>
        <w:t>зультатов труда.</w:t>
      </w:r>
    </w:p>
    <w:p w:rsidR="00A71F66" w:rsidRPr="002355CE" w:rsidRDefault="00A71F66" w:rsidP="00A71F66">
      <w:pPr>
        <w:shd w:val="clear" w:color="auto" w:fill="FFFFFF"/>
        <w:autoSpaceDE w:val="0"/>
        <w:autoSpaceDN w:val="0"/>
        <w:adjustRightInd w:val="0"/>
        <w:spacing w:before="120" w:after="120" w:line="360" w:lineRule="auto"/>
        <w:ind w:firstLine="708"/>
        <w:jc w:val="both"/>
        <w:rPr>
          <w:rFonts w:ascii="Times New Roman" w:hAnsi="Times New Roman" w:cs="Times New Roman"/>
          <w:color w:val="000000"/>
          <w:sz w:val="28"/>
          <w:szCs w:val="28"/>
        </w:rPr>
      </w:pPr>
      <w:r w:rsidRPr="002355CE">
        <w:rPr>
          <w:rFonts w:ascii="Times New Roman" w:hAnsi="Times New Roman" w:cs="Times New Roman"/>
          <w:b/>
          <w:bCs/>
          <w:color w:val="000000"/>
          <w:sz w:val="28"/>
          <w:szCs w:val="28"/>
        </w:rPr>
        <w:t>Территориальные соглаше</w:t>
      </w:r>
      <w:r w:rsidRPr="002355CE">
        <w:rPr>
          <w:rFonts w:ascii="Times New Roman" w:hAnsi="Times New Roman" w:cs="Times New Roman"/>
          <w:b/>
          <w:bCs/>
          <w:color w:val="000000"/>
          <w:sz w:val="28"/>
          <w:szCs w:val="28"/>
        </w:rPr>
        <w:softHyphen/>
        <w:t xml:space="preserve">ния </w:t>
      </w:r>
      <w:r w:rsidRPr="002355CE">
        <w:rPr>
          <w:rFonts w:ascii="Times New Roman" w:hAnsi="Times New Roman" w:cs="Times New Roman"/>
          <w:color w:val="000000"/>
          <w:sz w:val="28"/>
          <w:szCs w:val="28"/>
        </w:rPr>
        <w:t>должны согласовывать интересы работников и рабо</w:t>
      </w:r>
      <w:r w:rsidRPr="002355CE">
        <w:rPr>
          <w:rFonts w:ascii="Times New Roman" w:hAnsi="Times New Roman" w:cs="Times New Roman"/>
          <w:color w:val="000000"/>
          <w:sz w:val="28"/>
          <w:szCs w:val="28"/>
        </w:rPr>
        <w:softHyphen/>
        <w:t>тодателей в пределах конкрет</w:t>
      </w:r>
      <w:r w:rsidRPr="002355CE">
        <w:rPr>
          <w:rFonts w:ascii="Times New Roman" w:hAnsi="Times New Roman" w:cs="Times New Roman"/>
          <w:color w:val="000000"/>
          <w:sz w:val="28"/>
          <w:szCs w:val="28"/>
        </w:rPr>
        <w:softHyphen/>
        <w:t>ной территории.</w:t>
      </w:r>
    </w:p>
    <w:p w:rsidR="00A71F66" w:rsidRPr="002355CE" w:rsidRDefault="00A71F66" w:rsidP="00A71F66">
      <w:pPr>
        <w:shd w:val="clear" w:color="auto" w:fill="FFFFFF"/>
        <w:autoSpaceDE w:val="0"/>
        <w:autoSpaceDN w:val="0"/>
        <w:adjustRightInd w:val="0"/>
        <w:spacing w:before="120" w:after="120" w:line="360" w:lineRule="auto"/>
        <w:ind w:firstLine="708"/>
        <w:jc w:val="both"/>
        <w:rPr>
          <w:rFonts w:ascii="Times New Roman" w:hAnsi="Times New Roman" w:cs="Times New Roman"/>
          <w:color w:val="000000"/>
          <w:sz w:val="28"/>
          <w:szCs w:val="28"/>
        </w:rPr>
      </w:pPr>
      <w:r w:rsidRPr="002355CE">
        <w:rPr>
          <w:rFonts w:ascii="Times New Roman" w:hAnsi="Times New Roman" w:cs="Times New Roman"/>
          <w:b/>
          <w:bCs/>
          <w:color w:val="000000"/>
          <w:sz w:val="28"/>
          <w:szCs w:val="28"/>
        </w:rPr>
        <w:t xml:space="preserve">Трипартизм </w:t>
      </w:r>
      <w:r w:rsidRPr="002355CE">
        <w:rPr>
          <w:rFonts w:ascii="Times New Roman" w:hAnsi="Times New Roman" w:cs="Times New Roman"/>
          <w:color w:val="000000"/>
          <w:sz w:val="28"/>
          <w:szCs w:val="28"/>
        </w:rPr>
        <w:t>подразумевает систему трехстороннего пред</w:t>
      </w:r>
      <w:r w:rsidRPr="002355CE">
        <w:rPr>
          <w:rFonts w:ascii="Times New Roman" w:hAnsi="Times New Roman" w:cs="Times New Roman"/>
          <w:color w:val="000000"/>
          <w:sz w:val="28"/>
          <w:szCs w:val="28"/>
        </w:rPr>
        <w:softHyphen/>
        <w:t>ставительства производствен</w:t>
      </w:r>
      <w:r w:rsidRPr="002355CE">
        <w:rPr>
          <w:rFonts w:ascii="Times New Roman" w:hAnsi="Times New Roman" w:cs="Times New Roman"/>
          <w:color w:val="000000"/>
          <w:sz w:val="28"/>
          <w:szCs w:val="28"/>
        </w:rPr>
        <w:softHyphen/>
        <w:t>ных отношений, в рамках ко</w:t>
      </w:r>
      <w:r w:rsidRPr="002355CE">
        <w:rPr>
          <w:rFonts w:ascii="Times New Roman" w:hAnsi="Times New Roman" w:cs="Times New Roman"/>
          <w:color w:val="000000"/>
          <w:sz w:val="28"/>
          <w:szCs w:val="28"/>
        </w:rPr>
        <w:softHyphen/>
        <w:t>торой государство, предпри</w:t>
      </w:r>
      <w:r w:rsidRPr="002355CE">
        <w:rPr>
          <w:rFonts w:ascii="Times New Roman" w:hAnsi="Times New Roman" w:cs="Times New Roman"/>
          <w:color w:val="000000"/>
          <w:sz w:val="28"/>
          <w:szCs w:val="28"/>
        </w:rPr>
        <w:softHyphen/>
        <w:t>ниматели и профсоюзы явля</w:t>
      </w:r>
      <w:r w:rsidRPr="002355CE">
        <w:rPr>
          <w:rFonts w:ascii="Times New Roman" w:hAnsi="Times New Roman" w:cs="Times New Roman"/>
          <w:color w:val="000000"/>
          <w:sz w:val="28"/>
          <w:szCs w:val="28"/>
        </w:rPr>
        <w:softHyphen/>
        <w:t>ются независимыми частями, осуществляющими свои спе</w:t>
      </w:r>
      <w:r w:rsidRPr="002355CE">
        <w:rPr>
          <w:rFonts w:ascii="Times New Roman" w:hAnsi="Times New Roman" w:cs="Times New Roman"/>
          <w:color w:val="000000"/>
          <w:sz w:val="28"/>
          <w:szCs w:val="28"/>
        </w:rPr>
        <w:softHyphen/>
        <w:t>цифические функции для дос</w:t>
      </w:r>
      <w:r w:rsidRPr="002355CE">
        <w:rPr>
          <w:rFonts w:ascii="Times New Roman" w:hAnsi="Times New Roman" w:cs="Times New Roman"/>
          <w:color w:val="000000"/>
          <w:sz w:val="28"/>
          <w:szCs w:val="28"/>
        </w:rPr>
        <w:softHyphen/>
        <w:t>тижения общих целей.</w:t>
      </w:r>
    </w:p>
    <w:p w:rsidR="00A71F66" w:rsidRPr="002355CE" w:rsidRDefault="00A71F66" w:rsidP="00A71F66">
      <w:pPr>
        <w:shd w:val="clear" w:color="auto" w:fill="FFFFFF"/>
        <w:autoSpaceDE w:val="0"/>
        <w:autoSpaceDN w:val="0"/>
        <w:adjustRightInd w:val="0"/>
        <w:spacing w:before="120" w:after="120" w:line="360" w:lineRule="auto"/>
        <w:ind w:firstLine="708"/>
        <w:jc w:val="both"/>
        <w:rPr>
          <w:rFonts w:ascii="Times New Roman" w:hAnsi="Times New Roman" w:cs="Times New Roman"/>
          <w:color w:val="000000"/>
          <w:sz w:val="28"/>
          <w:szCs w:val="28"/>
        </w:rPr>
      </w:pPr>
      <w:r w:rsidRPr="002355CE">
        <w:rPr>
          <w:rFonts w:ascii="Times New Roman" w:hAnsi="Times New Roman" w:cs="Times New Roman"/>
          <w:b/>
          <w:bCs/>
          <w:color w:val="000000"/>
          <w:sz w:val="28"/>
          <w:szCs w:val="28"/>
        </w:rPr>
        <w:t xml:space="preserve">Трудовое посредничество </w:t>
      </w:r>
      <w:r w:rsidRPr="002355CE">
        <w:rPr>
          <w:rFonts w:ascii="Times New Roman" w:hAnsi="Times New Roman" w:cs="Times New Roman"/>
          <w:color w:val="000000"/>
          <w:sz w:val="28"/>
          <w:szCs w:val="28"/>
        </w:rPr>
        <w:t>-</w:t>
      </w:r>
      <w:r w:rsidRPr="002355CE">
        <w:rPr>
          <w:rFonts w:ascii="Times New Roman" w:hAnsi="Times New Roman" w:cs="Times New Roman"/>
          <w:sz w:val="28"/>
          <w:szCs w:val="28"/>
        </w:rPr>
        <w:t xml:space="preserve"> </w:t>
      </w:r>
      <w:r w:rsidRPr="002355CE">
        <w:rPr>
          <w:rFonts w:ascii="Times New Roman" w:hAnsi="Times New Roman" w:cs="Times New Roman"/>
          <w:color w:val="000000"/>
          <w:sz w:val="28"/>
          <w:szCs w:val="28"/>
        </w:rPr>
        <w:t>содействие населению в тру</w:t>
      </w:r>
      <w:r w:rsidRPr="002355CE">
        <w:rPr>
          <w:rFonts w:ascii="Times New Roman" w:hAnsi="Times New Roman" w:cs="Times New Roman"/>
          <w:color w:val="000000"/>
          <w:sz w:val="28"/>
          <w:szCs w:val="28"/>
        </w:rPr>
        <w:softHyphen/>
        <w:t>доустройстве, оказываемое государственными и частными агентствами занятости.</w:t>
      </w:r>
    </w:p>
    <w:p w:rsidR="00A71F66" w:rsidRPr="002355CE" w:rsidRDefault="00A71F66" w:rsidP="00A71F66">
      <w:pPr>
        <w:shd w:val="clear" w:color="auto" w:fill="FFFFFF"/>
        <w:autoSpaceDE w:val="0"/>
        <w:autoSpaceDN w:val="0"/>
        <w:adjustRightInd w:val="0"/>
        <w:spacing w:before="120" w:after="120" w:line="360" w:lineRule="auto"/>
        <w:ind w:firstLine="708"/>
        <w:jc w:val="both"/>
        <w:rPr>
          <w:rFonts w:ascii="Times New Roman" w:hAnsi="Times New Roman" w:cs="Times New Roman"/>
          <w:color w:val="000000"/>
          <w:sz w:val="28"/>
          <w:szCs w:val="28"/>
        </w:rPr>
      </w:pPr>
      <w:r w:rsidRPr="002355CE">
        <w:rPr>
          <w:rFonts w:ascii="Times New Roman" w:hAnsi="Times New Roman" w:cs="Times New Roman"/>
          <w:b/>
          <w:bCs/>
          <w:color w:val="000000"/>
          <w:sz w:val="28"/>
          <w:szCs w:val="28"/>
        </w:rPr>
        <w:lastRenderedPageBreak/>
        <w:t xml:space="preserve">Функция формирования платежеспособного спроса населения </w:t>
      </w:r>
      <w:r w:rsidRPr="002355CE">
        <w:rPr>
          <w:rFonts w:ascii="Times New Roman" w:hAnsi="Times New Roman" w:cs="Times New Roman"/>
          <w:color w:val="000000"/>
          <w:sz w:val="28"/>
          <w:szCs w:val="28"/>
        </w:rPr>
        <w:t>- увязка платеже</w:t>
      </w:r>
      <w:r w:rsidRPr="002355CE">
        <w:rPr>
          <w:rFonts w:ascii="Times New Roman" w:hAnsi="Times New Roman" w:cs="Times New Roman"/>
          <w:color w:val="000000"/>
          <w:sz w:val="28"/>
          <w:szCs w:val="28"/>
        </w:rPr>
        <w:softHyphen/>
        <w:t>способного спроса, под кото</w:t>
      </w:r>
      <w:r w:rsidRPr="002355CE">
        <w:rPr>
          <w:rFonts w:ascii="Times New Roman" w:hAnsi="Times New Roman" w:cs="Times New Roman"/>
          <w:color w:val="000000"/>
          <w:sz w:val="28"/>
          <w:szCs w:val="28"/>
        </w:rPr>
        <w:softHyphen/>
        <w:t>рым понимается форма прояв</w:t>
      </w:r>
      <w:r w:rsidRPr="002355CE">
        <w:rPr>
          <w:rFonts w:ascii="Times New Roman" w:hAnsi="Times New Roman" w:cs="Times New Roman"/>
          <w:color w:val="000000"/>
          <w:sz w:val="28"/>
          <w:szCs w:val="28"/>
        </w:rPr>
        <w:softHyphen/>
        <w:t>ления потребностей, обеспе</w:t>
      </w:r>
      <w:r w:rsidRPr="002355CE">
        <w:rPr>
          <w:rFonts w:ascii="Times New Roman" w:hAnsi="Times New Roman" w:cs="Times New Roman"/>
          <w:color w:val="000000"/>
          <w:sz w:val="28"/>
          <w:szCs w:val="28"/>
        </w:rPr>
        <w:softHyphen/>
        <w:t>ченных денежными средства</w:t>
      </w:r>
      <w:r w:rsidRPr="002355CE">
        <w:rPr>
          <w:rFonts w:ascii="Times New Roman" w:hAnsi="Times New Roman" w:cs="Times New Roman"/>
          <w:color w:val="000000"/>
          <w:sz w:val="28"/>
          <w:szCs w:val="28"/>
        </w:rPr>
        <w:softHyphen/>
        <w:t>ми покупателей, и производ</w:t>
      </w:r>
      <w:r w:rsidRPr="002355CE">
        <w:rPr>
          <w:rFonts w:ascii="Times New Roman" w:hAnsi="Times New Roman" w:cs="Times New Roman"/>
          <w:color w:val="000000"/>
          <w:sz w:val="28"/>
          <w:szCs w:val="28"/>
        </w:rPr>
        <w:softHyphen/>
        <w:t>ства потребительских товаров.</w:t>
      </w:r>
    </w:p>
    <w:p w:rsidR="00A71F66" w:rsidRPr="002355CE" w:rsidRDefault="00A71F66" w:rsidP="00A71F66">
      <w:pPr>
        <w:shd w:val="clear" w:color="auto" w:fill="FFFFFF"/>
        <w:autoSpaceDE w:val="0"/>
        <w:autoSpaceDN w:val="0"/>
        <w:adjustRightInd w:val="0"/>
        <w:spacing w:before="120" w:after="120" w:line="360" w:lineRule="auto"/>
        <w:ind w:firstLine="708"/>
        <w:jc w:val="both"/>
        <w:rPr>
          <w:rFonts w:ascii="Times New Roman" w:hAnsi="Times New Roman" w:cs="Times New Roman"/>
          <w:color w:val="000000"/>
          <w:sz w:val="28"/>
          <w:szCs w:val="28"/>
        </w:rPr>
      </w:pPr>
      <w:r w:rsidRPr="002355CE">
        <w:rPr>
          <w:rFonts w:ascii="Times New Roman" w:hAnsi="Times New Roman" w:cs="Times New Roman"/>
          <w:b/>
          <w:bCs/>
          <w:color w:val="000000"/>
          <w:sz w:val="28"/>
          <w:szCs w:val="28"/>
        </w:rPr>
        <w:t xml:space="preserve">Целевые группы </w:t>
      </w:r>
      <w:r w:rsidRPr="002355CE">
        <w:rPr>
          <w:rFonts w:ascii="Times New Roman" w:hAnsi="Times New Roman" w:cs="Times New Roman"/>
          <w:color w:val="000000"/>
          <w:sz w:val="28"/>
          <w:szCs w:val="28"/>
        </w:rPr>
        <w:t>- лица, ис</w:t>
      </w:r>
      <w:r w:rsidRPr="002355CE">
        <w:rPr>
          <w:rFonts w:ascii="Times New Roman" w:hAnsi="Times New Roman" w:cs="Times New Roman"/>
          <w:color w:val="000000"/>
          <w:sz w:val="28"/>
          <w:szCs w:val="28"/>
        </w:rPr>
        <w:softHyphen/>
        <w:t>пытывающие затруднения в трудоустройстве и требующие социальной защиты.</w:t>
      </w:r>
    </w:p>
    <w:p w:rsidR="00A71F66" w:rsidRPr="002355CE" w:rsidRDefault="00A71F66" w:rsidP="00A71F66">
      <w:pPr>
        <w:shd w:val="clear" w:color="auto" w:fill="FFFFFF"/>
        <w:autoSpaceDE w:val="0"/>
        <w:autoSpaceDN w:val="0"/>
        <w:adjustRightInd w:val="0"/>
        <w:spacing w:before="120" w:after="120" w:line="360" w:lineRule="auto"/>
        <w:ind w:firstLine="708"/>
        <w:jc w:val="both"/>
        <w:rPr>
          <w:rFonts w:ascii="Times New Roman" w:hAnsi="Times New Roman" w:cs="Times New Roman"/>
          <w:color w:val="000000"/>
          <w:sz w:val="28"/>
          <w:szCs w:val="28"/>
        </w:rPr>
      </w:pPr>
      <w:r w:rsidRPr="002355CE">
        <w:rPr>
          <w:rFonts w:ascii="Times New Roman" w:hAnsi="Times New Roman" w:cs="Times New Roman"/>
          <w:b/>
          <w:bCs/>
          <w:color w:val="000000"/>
          <w:sz w:val="28"/>
          <w:szCs w:val="28"/>
        </w:rPr>
        <w:t xml:space="preserve">Цена рабочей силы </w:t>
      </w:r>
      <w:r w:rsidRPr="002355CE">
        <w:rPr>
          <w:rFonts w:ascii="Times New Roman" w:hAnsi="Times New Roman" w:cs="Times New Roman"/>
          <w:color w:val="000000"/>
          <w:sz w:val="28"/>
          <w:szCs w:val="28"/>
        </w:rPr>
        <w:t>- денеж</w:t>
      </w:r>
      <w:r w:rsidRPr="002355CE">
        <w:rPr>
          <w:rFonts w:ascii="Times New Roman" w:hAnsi="Times New Roman" w:cs="Times New Roman"/>
          <w:color w:val="000000"/>
          <w:sz w:val="28"/>
          <w:szCs w:val="28"/>
        </w:rPr>
        <w:softHyphen/>
        <w:t>ное выражение ее стоимости, отражающей дифференциро</w:t>
      </w:r>
      <w:r w:rsidRPr="002355CE">
        <w:rPr>
          <w:rFonts w:ascii="Times New Roman" w:hAnsi="Times New Roman" w:cs="Times New Roman"/>
          <w:color w:val="000000"/>
          <w:sz w:val="28"/>
          <w:szCs w:val="28"/>
        </w:rPr>
        <w:softHyphen/>
        <w:t>ванный уровень необходимых затрат на воспроизводство ра</w:t>
      </w:r>
      <w:r w:rsidRPr="002355CE">
        <w:rPr>
          <w:rFonts w:ascii="Times New Roman" w:hAnsi="Times New Roman" w:cs="Times New Roman"/>
          <w:color w:val="000000"/>
          <w:sz w:val="28"/>
          <w:szCs w:val="28"/>
        </w:rPr>
        <w:softHyphen/>
        <w:t>бочей силы с учетом склады</w:t>
      </w:r>
      <w:r w:rsidRPr="002355CE">
        <w:rPr>
          <w:rFonts w:ascii="Times New Roman" w:hAnsi="Times New Roman" w:cs="Times New Roman"/>
          <w:color w:val="000000"/>
          <w:sz w:val="28"/>
          <w:szCs w:val="28"/>
        </w:rPr>
        <w:softHyphen/>
        <w:t>вающегося соотношения меж</w:t>
      </w:r>
      <w:r w:rsidRPr="002355CE">
        <w:rPr>
          <w:rFonts w:ascii="Times New Roman" w:hAnsi="Times New Roman" w:cs="Times New Roman"/>
          <w:color w:val="000000"/>
          <w:sz w:val="28"/>
          <w:szCs w:val="28"/>
        </w:rPr>
        <w:softHyphen/>
        <w:t>ду спросом и предложением на рынке рабочей силы.</w:t>
      </w:r>
    </w:p>
    <w:p w:rsidR="00A71F66" w:rsidRPr="002355CE" w:rsidRDefault="00A71F66" w:rsidP="00A71F66">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2355CE">
        <w:rPr>
          <w:rFonts w:ascii="Times New Roman" w:hAnsi="Times New Roman" w:cs="Times New Roman"/>
          <w:b/>
          <w:bCs/>
          <w:color w:val="000000"/>
          <w:sz w:val="28"/>
          <w:szCs w:val="28"/>
        </w:rPr>
        <w:t xml:space="preserve">Экономически неактивное население </w:t>
      </w:r>
      <w:r w:rsidRPr="002355CE">
        <w:rPr>
          <w:rFonts w:ascii="Times New Roman" w:hAnsi="Times New Roman" w:cs="Times New Roman"/>
          <w:color w:val="000000"/>
          <w:sz w:val="28"/>
          <w:szCs w:val="28"/>
        </w:rPr>
        <w:t>- население, кото</w:t>
      </w:r>
      <w:r w:rsidRPr="002355CE">
        <w:rPr>
          <w:rFonts w:ascii="Times New Roman" w:hAnsi="Times New Roman" w:cs="Times New Roman"/>
          <w:color w:val="000000"/>
          <w:sz w:val="28"/>
          <w:szCs w:val="28"/>
        </w:rPr>
        <w:softHyphen/>
        <w:t>рое не входит в состав рабо</w:t>
      </w:r>
      <w:r w:rsidRPr="002355CE">
        <w:rPr>
          <w:rFonts w:ascii="Times New Roman" w:hAnsi="Times New Roman" w:cs="Times New Roman"/>
          <w:color w:val="000000"/>
          <w:sz w:val="28"/>
          <w:szCs w:val="28"/>
        </w:rPr>
        <w:softHyphen/>
        <w:t>чей силы, включая и лиц мо</w:t>
      </w:r>
      <w:r w:rsidRPr="002355CE">
        <w:rPr>
          <w:rFonts w:ascii="Times New Roman" w:hAnsi="Times New Roman" w:cs="Times New Roman"/>
          <w:color w:val="000000"/>
          <w:sz w:val="28"/>
          <w:szCs w:val="28"/>
        </w:rPr>
        <w:softHyphen/>
        <w:t>ложе возраста, установленно</w:t>
      </w:r>
      <w:r w:rsidRPr="002355CE">
        <w:rPr>
          <w:rFonts w:ascii="Times New Roman" w:hAnsi="Times New Roman" w:cs="Times New Roman"/>
          <w:color w:val="000000"/>
          <w:sz w:val="28"/>
          <w:szCs w:val="28"/>
        </w:rPr>
        <w:softHyphen/>
        <w:t>го для учета экономически активного населения, не рабо</w:t>
      </w:r>
      <w:r w:rsidRPr="002355CE">
        <w:rPr>
          <w:rFonts w:ascii="Times New Roman" w:hAnsi="Times New Roman" w:cs="Times New Roman"/>
          <w:color w:val="000000"/>
          <w:sz w:val="28"/>
          <w:szCs w:val="28"/>
        </w:rPr>
        <w:softHyphen/>
        <w:t>тающие и не ищущие работу, в том числе домохозяйки, не</w:t>
      </w:r>
      <w:r w:rsidRPr="002355CE">
        <w:rPr>
          <w:rFonts w:ascii="Times New Roman" w:hAnsi="Times New Roman" w:cs="Times New Roman"/>
          <w:color w:val="000000"/>
          <w:sz w:val="28"/>
          <w:szCs w:val="28"/>
        </w:rPr>
        <w:softHyphen/>
        <w:t>работающие инвалиды, пенсионеры, учащиеся и сту</w:t>
      </w:r>
      <w:r w:rsidRPr="002355CE">
        <w:rPr>
          <w:rFonts w:ascii="Times New Roman" w:hAnsi="Times New Roman" w:cs="Times New Roman"/>
          <w:color w:val="000000"/>
          <w:sz w:val="28"/>
          <w:szCs w:val="28"/>
        </w:rPr>
        <w:softHyphen/>
        <w:t>денты, рантье.</w:t>
      </w:r>
    </w:p>
    <w:p w:rsidR="00A71F66" w:rsidRPr="002355CE" w:rsidRDefault="00A71F66" w:rsidP="00A71F6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p>
    <w:p w:rsidR="00037AF3" w:rsidRPr="0037579F" w:rsidRDefault="001D62C2" w:rsidP="00037AF3">
      <w:pPr>
        <w:pStyle w:val="31"/>
        <w:shd w:val="clear" w:color="auto" w:fill="auto"/>
        <w:spacing w:before="120" w:after="120" w:line="360" w:lineRule="auto"/>
        <w:ind w:firstLine="20"/>
        <w:jc w:val="center"/>
        <w:rPr>
          <w:b/>
          <w:sz w:val="28"/>
          <w:szCs w:val="28"/>
        </w:rPr>
      </w:pPr>
      <w:r>
        <w:rPr>
          <w:b/>
          <w:sz w:val="28"/>
          <w:szCs w:val="28"/>
        </w:rPr>
        <w:t xml:space="preserve">14.6. </w:t>
      </w:r>
      <w:r w:rsidRPr="0037579F">
        <w:rPr>
          <w:b/>
          <w:sz w:val="28"/>
          <w:szCs w:val="28"/>
        </w:rPr>
        <w:t>ЗАДАЧИ ПО ТЕМЕ «ЗАРАБОТНАЯ ПЛАТА»</w:t>
      </w:r>
    </w:p>
    <w:p w:rsidR="00037AF3" w:rsidRPr="0037579F" w:rsidRDefault="00037AF3" w:rsidP="00037AF3">
      <w:pPr>
        <w:pStyle w:val="af2"/>
        <w:spacing w:before="120" w:after="120" w:line="360" w:lineRule="auto"/>
        <w:rPr>
          <w:b w:val="0"/>
          <w:sz w:val="28"/>
          <w:szCs w:val="28"/>
        </w:rPr>
      </w:pPr>
      <w:r w:rsidRPr="0037579F">
        <w:rPr>
          <w:sz w:val="28"/>
          <w:szCs w:val="28"/>
        </w:rPr>
        <w:tab/>
      </w:r>
      <w:r w:rsidRPr="0037579F">
        <w:rPr>
          <w:b w:val="0"/>
          <w:sz w:val="28"/>
          <w:szCs w:val="28"/>
        </w:rPr>
        <w:t>ПРИМЕР РАСЧЕТА СДЕЛЬНОГО ЗАРАБОТКА</w:t>
      </w:r>
    </w:p>
    <w:p w:rsidR="00037AF3" w:rsidRPr="0037579F" w:rsidRDefault="00037AF3" w:rsidP="00037AF3">
      <w:pPr>
        <w:pStyle w:val="ac"/>
        <w:spacing w:before="120" w:after="120"/>
        <w:rPr>
          <w:b w:val="0"/>
          <w:szCs w:val="28"/>
        </w:rPr>
      </w:pPr>
      <w:r w:rsidRPr="0037579F">
        <w:rPr>
          <w:b w:val="0"/>
          <w:szCs w:val="28"/>
        </w:rPr>
        <w:t xml:space="preserve">      Часовая тарифная ставка рабочего, Счас = 450 тенге. Норма времени на изготовление единицы продукции, Нвр = 30 минут. Расценка за единицу изготовленной продукции, Ред = 450*30: 60 = 225 тенге. За месяц изготовлено 400 единиц продукции. Сумма заработка за месяц:</w:t>
      </w:r>
    </w:p>
    <w:p w:rsidR="00037AF3" w:rsidRPr="0037579F" w:rsidRDefault="00037AF3" w:rsidP="00037AF3">
      <w:pPr>
        <w:pStyle w:val="ac"/>
        <w:spacing w:before="120" w:after="120"/>
        <w:jc w:val="center"/>
        <w:rPr>
          <w:szCs w:val="28"/>
        </w:rPr>
      </w:pPr>
      <w:r w:rsidRPr="0037579F">
        <w:rPr>
          <w:szCs w:val="28"/>
        </w:rPr>
        <w:t>ЗПмес = 225*400 = 90 000 тенге.</w:t>
      </w:r>
    </w:p>
    <w:p w:rsidR="00037AF3" w:rsidRPr="0037579F" w:rsidRDefault="00037AF3" w:rsidP="00037AF3">
      <w:pPr>
        <w:pStyle w:val="ac"/>
        <w:spacing w:before="120" w:after="120"/>
        <w:jc w:val="center"/>
        <w:rPr>
          <w:b w:val="0"/>
          <w:szCs w:val="28"/>
        </w:rPr>
      </w:pPr>
      <w:r w:rsidRPr="0037579F">
        <w:rPr>
          <w:b w:val="0"/>
          <w:szCs w:val="28"/>
        </w:rPr>
        <w:t>ПРИМЕР РАСЧЕТА ПОВРЕМЕННОГО ЗАРАБОТКА</w:t>
      </w:r>
    </w:p>
    <w:p w:rsidR="00037AF3" w:rsidRPr="0037579F" w:rsidRDefault="00037AF3" w:rsidP="00037AF3">
      <w:pPr>
        <w:pStyle w:val="ac"/>
        <w:spacing w:before="120" w:after="120"/>
        <w:rPr>
          <w:b w:val="0"/>
          <w:szCs w:val="28"/>
        </w:rPr>
      </w:pPr>
      <w:r w:rsidRPr="0037579F">
        <w:rPr>
          <w:b w:val="0"/>
          <w:szCs w:val="28"/>
        </w:rPr>
        <w:t xml:space="preserve">        1) Рабочий-повременщик У1 разряда отработал за месяц 120 часов. Тарифная ставка У1 разряда составляет 450 тенге. Следовательно, повременный заработок рабочего равен:</w:t>
      </w:r>
    </w:p>
    <w:p w:rsidR="00037AF3" w:rsidRPr="0037579F" w:rsidRDefault="00037AF3" w:rsidP="00037AF3">
      <w:pPr>
        <w:pStyle w:val="ac"/>
        <w:spacing w:before="120" w:after="120"/>
        <w:rPr>
          <w:szCs w:val="28"/>
        </w:rPr>
      </w:pPr>
      <w:r w:rsidRPr="0037579F">
        <w:rPr>
          <w:szCs w:val="28"/>
        </w:rPr>
        <w:lastRenderedPageBreak/>
        <w:t xml:space="preserve">       ЗПповр = Счас*Чраб = 450*120 = 54 000 </w:t>
      </w:r>
      <w:r w:rsidRPr="0037579F">
        <w:rPr>
          <w:b w:val="0"/>
          <w:szCs w:val="28"/>
        </w:rPr>
        <w:t>тенге</w:t>
      </w:r>
    </w:p>
    <w:p w:rsidR="00037AF3" w:rsidRPr="0037579F" w:rsidRDefault="00037AF3" w:rsidP="00037AF3">
      <w:pPr>
        <w:pStyle w:val="ac"/>
        <w:spacing w:before="120" w:after="120"/>
        <w:rPr>
          <w:b w:val="0"/>
          <w:szCs w:val="28"/>
        </w:rPr>
      </w:pPr>
      <w:r w:rsidRPr="0037579F">
        <w:rPr>
          <w:szCs w:val="28"/>
        </w:rPr>
        <w:t xml:space="preserve">         </w:t>
      </w:r>
      <w:r w:rsidRPr="0037579F">
        <w:rPr>
          <w:b w:val="0"/>
          <w:szCs w:val="28"/>
        </w:rPr>
        <w:t>2) В октябре работник проболел 3 рабочих дня. Количество рабочих дней по графику в этом месяце – 22.Должностной оклад работника – 85 000 тенге. Количество отработанных дней в октябре, Дотр = 22 – 3 = 19. Начисленный заработок за отработанное время в октябре (т.е. за 19 дней) составит :</w:t>
      </w:r>
    </w:p>
    <w:p w:rsidR="00037AF3" w:rsidRPr="0037579F" w:rsidRDefault="00037AF3" w:rsidP="00037AF3">
      <w:pPr>
        <w:pStyle w:val="ac"/>
        <w:spacing w:before="120" w:after="120"/>
        <w:jc w:val="center"/>
        <w:rPr>
          <w:szCs w:val="28"/>
        </w:rPr>
      </w:pPr>
      <w:r w:rsidRPr="0037579F">
        <w:rPr>
          <w:szCs w:val="28"/>
        </w:rPr>
        <w:t xml:space="preserve">ЗПмес = (85 000 : 22) *19 = 73 409 </w:t>
      </w:r>
      <w:r w:rsidRPr="0037579F">
        <w:rPr>
          <w:b w:val="0"/>
          <w:szCs w:val="28"/>
        </w:rPr>
        <w:t>тенге</w:t>
      </w:r>
    </w:p>
    <w:p w:rsidR="00037AF3" w:rsidRPr="0037579F" w:rsidRDefault="00037AF3" w:rsidP="00037AF3">
      <w:pPr>
        <w:pStyle w:val="ac"/>
        <w:spacing w:before="120" w:after="120"/>
        <w:rPr>
          <w:b w:val="0"/>
          <w:szCs w:val="28"/>
        </w:rPr>
      </w:pPr>
      <w:r w:rsidRPr="0037579F">
        <w:rPr>
          <w:b w:val="0"/>
          <w:szCs w:val="28"/>
        </w:rPr>
        <w:t xml:space="preserve">           3) Часовая тарифная ставка работника – 450 тенге. По условиям контракта ежемесячно начисляется 30% премии. В течение месяца отработано полное количество часов, равное 112 часам.</w:t>
      </w:r>
    </w:p>
    <w:p w:rsidR="00037AF3" w:rsidRPr="0037579F" w:rsidRDefault="00037AF3" w:rsidP="00037AF3">
      <w:pPr>
        <w:pStyle w:val="ac"/>
        <w:spacing w:before="120" w:after="120"/>
        <w:rPr>
          <w:b w:val="0"/>
          <w:szCs w:val="28"/>
        </w:rPr>
      </w:pPr>
      <w:r w:rsidRPr="0037579F">
        <w:rPr>
          <w:b w:val="0"/>
          <w:szCs w:val="28"/>
        </w:rPr>
        <w:t xml:space="preserve">            Определим повременную оплату за 112 часов:</w:t>
      </w:r>
    </w:p>
    <w:p w:rsidR="00037AF3" w:rsidRPr="0037579F" w:rsidRDefault="00037AF3" w:rsidP="00037AF3">
      <w:pPr>
        <w:pStyle w:val="ac"/>
        <w:spacing w:before="120" w:after="120"/>
        <w:jc w:val="center"/>
        <w:rPr>
          <w:szCs w:val="28"/>
        </w:rPr>
      </w:pPr>
      <w:r w:rsidRPr="0037579F">
        <w:rPr>
          <w:szCs w:val="28"/>
        </w:rPr>
        <w:t xml:space="preserve">ЗПповр = 450*112 = 50 400 </w:t>
      </w:r>
      <w:r w:rsidRPr="0037579F">
        <w:rPr>
          <w:b w:val="0"/>
          <w:szCs w:val="28"/>
        </w:rPr>
        <w:t>тенге</w:t>
      </w:r>
    </w:p>
    <w:p w:rsidR="00037AF3" w:rsidRPr="0037579F" w:rsidRDefault="00037AF3" w:rsidP="00037AF3">
      <w:pPr>
        <w:pStyle w:val="ac"/>
        <w:spacing w:before="120" w:after="120"/>
        <w:rPr>
          <w:b w:val="0"/>
          <w:szCs w:val="28"/>
        </w:rPr>
      </w:pPr>
      <w:r w:rsidRPr="0037579F">
        <w:rPr>
          <w:b w:val="0"/>
          <w:szCs w:val="28"/>
        </w:rPr>
        <w:t xml:space="preserve">             Рассчитаем размер премии:</w:t>
      </w:r>
    </w:p>
    <w:p w:rsidR="00037AF3" w:rsidRPr="0037579F" w:rsidRDefault="00037AF3" w:rsidP="00037AF3">
      <w:pPr>
        <w:pStyle w:val="ac"/>
        <w:spacing w:before="120" w:after="120"/>
        <w:jc w:val="center"/>
        <w:rPr>
          <w:szCs w:val="28"/>
        </w:rPr>
      </w:pPr>
      <w:r w:rsidRPr="0037579F">
        <w:rPr>
          <w:szCs w:val="28"/>
        </w:rPr>
        <w:t xml:space="preserve">Прем. = 50 400*0,3 = 15 120 </w:t>
      </w:r>
      <w:r w:rsidRPr="0037579F">
        <w:rPr>
          <w:b w:val="0"/>
          <w:szCs w:val="28"/>
        </w:rPr>
        <w:t>тенге</w:t>
      </w:r>
    </w:p>
    <w:p w:rsidR="00037AF3" w:rsidRDefault="00037AF3" w:rsidP="00037AF3">
      <w:pPr>
        <w:pStyle w:val="31"/>
        <w:shd w:val="clear" w:color="auto" w:fill="auto"/>
        <w:spacing w:before="120" w:after="120" w:line="360" w:lineRule="auto"/>
        <w:ind w:firstLine="20"/>
        <w:jc w:val="center"/>
        <w:rPr>
          <w:sz w:val="28"/>
          <w:szCs w:val="28"/>
        </w:rPr>
      </w:pPr>
      <w:r w:rsidRPr="0037579F">
        <w:rPr>
          <w:b/>
          <w:sz w:val="28"/>
          <w:szCs w:val="28"/>
        </w:rPr>
        <w:t xml:space="preserve">ЗП мес. = 50 400 + 15 120 = 65 120 </w:t>
      </w:r>
      <w:r w:rsidRPr="0037579F">
        <w:rPr>
          <w:sz w:val="28"/>
          <w:szCs w:val="28"/>
        </w:rPr>
        <w:t>тенге</w:t>
      </w:r>
    </w:p>
    <w:p w:rsidR="00037AF3" w:rsidRDefault="00037AF3" w:rsidP="00037AF3">
      <w:pPr>
        <w:autoSpaceDE w:val="0"/>
        <w:autoSpaceDN w:val="0"/>
        <w:adjustRightInd w:val="0"/>
        <w:jc w:val="center"/>
        <w:rPr>
          <w:rFonts w:ascii="Times New Roman" w:hAnsi="Times New Roman" w:cs="Times New Roman"/>
          <w:sz w:val="28"/>
          <w:szCs w:val="28"/>
        </w:rPr>
      </w:pPr>
      <w:r w:rsidRPr="006665EF">
        <w:rPr>
          <w:rFonts w:ascii="Times New Roman" w:hAnsi="Times New Roman" w:cs="Times New Roman"/>
          <w:b/>
          <w:bCs/>
          <w:noProof/>
          <w:sz w:val="28"/>
          <w:szCs w:val="28"/>
        </w:rPr>
        <w:t>Задачи для самостоятельного решения</w:t>
      </w:r>
      <w:r w:rsidRPr="006665EF">
        <w:rPr>
          <w:rFonts w:ascii="Times New Roman" w:hAnsi="Times New Roman" w:cs="Times New Roman"/>
          <w:sz w:val="28"/>
          <w:szCs w:val="28"/>
        </w:rPr>
        <w:t xml:space="preserve"> </w:t>
      </w:r>
    </w:p>
    <w:p w:rsidR="00037AF3" w:rsidRDefault="00037AF3" w:rsidP="00037AF3">
      <w:pPr>
        <w:shd w:val="clear" w:color="auto" w:fill="FFFFFF"/>
        <w:autoSpaceDE w:val="0"/>
        <w:autoSpaceDN w:val="0"/>
        <w:adjustRightInd w:val="0"/>
        <w:spacing w:before="120" w:after="120" w:line="360" w:lineRule="auto"/>
        <w:ind w:firstLine="709"/>
        <w:jc w:val="both"/>
        <w:rPr>
          <w:rFonts w:ascii="Times New Roman" w:eastAsia="Times New Roman" w:hAnsi="Times New Roman" w:cs="Times New Roman"/>
          <w:iCs/>
          <w:color w:val="333333"/>
          <w:sz w:val="28"/>
          <w:szCs w:val="28"/>
          <w:lang w:eastAsia="ru-RU"/>
        </w:rPr>
      </w:pPr>
      <w:r w:rsidRPr="008A7E3F">
        <w:rPr>
          <w:rFonts w:ascii="Times New Roman" w:hAnsi="Times New Roman" w:cs="Times New Roman"/>
          <w:b/>
          <w:bCs/>
          <w:noProof/>
          <w:sz w:val="28"/>
          <w:szCs w:val="28"/>
        </w:rPr>
        <w:t xml:space="preserve">Задача 1. </w:t>
      </w:r>
      <w:r w:rsidRPr="008A7E3F">
        <w:rPr>
          <w:rFonts w:ascii="Times New Roman" w:hAnsi="Times New Roman" w:cs="Times New Roman"/>
          <w:noProof/>
          <w:sz w:val="28"/>
          <w:szCs w:val="28"/>
        </w:rPr>
        <w:t xml:space="preserve">Определить </w:t>
      </w:r>
      <w:r>
        <w:rPr>
          <w:rFonts w:ascii="Times New Roman" w:hAnsi="Times New Roman" w:cs="Times New Roman"/>
          <w:noProof/>
          <w:sz w:val="28"/>
          <w:szCs w:val="28"/>
        </w:rPr>
        <w:t xml:space="preserve">фонд рабочего времени водителя грузового автомобиля </w:t>
      </w:r>
      <w:r w:rsidRPr="003A6273">
        <w:rPr>
          <w:rFonts w:ascii="Times New Roman" w:eastAsia="Times New Roman" w:hAnsi="Times New Roman" w:cs="Times New Roman"/>
          <w:iCs/>
          <w:color w:val="333333"/>
          <w:sz w:val="28"/>
          <w:szCs w:val="28"/>
          <w:lang w:eastAsia="ru-RU"/>
        </w:rPr>
        <w:t>Foton</w:t>
      </w:r>
      <w:r>
        <w:rPr>
          <w:rFonts w:ascii="Times New Roman" w:eastAsia="Times New Roman" w:hAnsi="Times New Roman" w:cs="Times New Roman"/>
          <w:iCs/>
          <w:color w:val="333333"/>
          <w:sz w:val="28"/>
          <w:szCs w:val="28"/>
          <w:lang w:eastAsia="ru-RU"/>
        </w:rPr>
        <w:t xml:space="preserve"> </w:t>
      </w:r>
      <w:r w:rsidRPr="009137A1">
        <w:rPr>
          <w:rFonts w:ascii="Times New Roman" w:eastAsia="Times New Roman" w:hAnsi="Times New Roman" w:cs="Times New Roman"/>
          <w:iCs/>
          <w:color w:val="333333"/>
          <w:sz w:val="28"/>
          <w:szCs w:val="28"/>
          <w:lang w:eastAsia="ru-RU"/>
        </w:rPr>
        <w:t>BJ1069 Ollin</w:t>
      </w:r>
      <w:r>
        <w:rPr>
          <w:rFonts w:ascii="Times New Roman" w:eastAsia="Times New Roman" w:hAnsi="Times New Roman" w:cs="Times New Roman"/>
          <w:iCs/>
          <w:color w:val="333333"/>
          <w:sz w:val="28"/>
          <w:szCs w:val="28"/>
          <w:lang w:eastAsia="ru-RU"/>
        </w:rPr>
        <w:t xml:space="preserve"> за 2014 год.</w:t>
      </w:r>
    </w:p>
    <w:p w:rsidR="00037AF3" w:rsidRDefault="00037AF3" w:rsidP="00037AF3">
      <w:pPr>
        <w:shd w:val="clear" w:color="auto" w:fill="FFFFFF"/>
        <w:autoSpaceDE w:val="0"/>
        <w:autoSpaceDN w:val="0"/>
        <w:adjustRightInd w:val="0"/>
        <w:spacing w:before="120" w:after="120" w:line="360" w:lineRule="auto"/>
        <w:ind w:firstLine="709"/>
        <w:jc w:val="both"/>
        <w:rPr>
          <w:rFonts w:ascii="Times New Roman" w:eastAsia="Times New Roman" w:hAnsi="Times New Roman" w:cs="Times New Roman"/>
          <w:iCs/>
          <w:color w:val="333333"/>
          <w:sz w:val="28"/>
          <w:szCs w:val="28"/>
          <w:lang w:eastAsia="ru-RU"/>
        </w:rPr>
      </w:pPr>
      <w:r>
        <w:rPr>
          <w:rFonts w:ascii="Times New Roman" w:eastAsia="Times New Roman" w:hAnsi="Times New Roman" w:cs="Times New Roman"/>
          <w:iCs/>
          <w:color w:val="333333"/>
          <w:sz w:val="28"/>
          <w:szCs w:val="28"/>
          <w:lang w:eastAsia="ru-RU"/>
        </w:rPr>
        <w:t>Дано: неявки по уважительным причинам – 9 дней; неявка в связи с выполнением государственных обязанностей – 3 дня; 5-ти дневная рабочая неделя.</w:t>
      </w:r>
    </w:p>
    <w:p w:rsidR="00037AF3" w:rsidRPr="00F963A7" w:rsidRDefault="00037AF3" w:rsidP="00037AF3">
      <w:pPr>
        <w:pStyle w:val="aa"/>
        <w:spacing w:after="0" w:line="360" w:lineRule="auto"/>
        <w:ind w:left="0" w:firstLine="708"/>
        <w:jc w:val="both"/>
        <w:rPr>
          <w:rFonts w:ascii="Times New Roman" w:eastAsia="Times New Roman" w:hAnsi="Times New Roman" w:cs="Times New Roman"/>
          <w:color w:val="333333"/>
          <w:sz w:val="28"/>
          <w:szCs w:val="28"/>
          <w:lang w:eastAsia="ru-RU"/>
        </w:rPr>
      </w:pPr>
      <w:r>
        <w:rPr>
          <w:rFonts w:ascii="Times New Roman" w:hAnsi="Times New Roman" w:cs="Times New Roman"/>
          <w:b/>
          <w:bCs/>
          <w:noProof/>
          <w:sz w:val="28"/>
          <w:szCs w:val="28"/>
        </w:rPr>
        <w:t>Задача 2</w:t>
      </w:r>
      <w:r w:rsidRPr="008A7E3F">
        <w:rPr>
          <w:rFonts w:ascii="Times New Roman" w:hAnsi="Times New Roman" w:cs="Times New Roman"/>
          <w:b/>
          <w:bCs/>
          <w:noProof/>
          <w:sz w:val="28"/>
          <w:szCs w:val="28"/>
        </w:rPr>
        <w:t xml:space="preserve">. </w:t>
      </w:r>
      <w:r w:rsidRPr="008A7E3F">
        <w:rPr>
          <w:rFonts w:ascii="Times New Roman" w:hAnsi="Times New Roman" w:cs="Times New Roman"/>
          <w:noProof/>
          <w:sz w:val="28"/>
          <w:szCs w:val="28"/>
        </w:rPr>
        <w:t xml:space="preserve">Определить </w:t>
      </w:r>
      <w:r>
        <w:rPr>
          <w:rFonts w:ascii="Times New Roman" w:hAnsi="Times New Roman" w:cs="Times New Roman"/>
          <w:noProof/>
          <w:sz w:val="28"/>
          <w:szCs w:val="28"/>
        </w:rPr>
        <w:t xml:space="preserve">фонд рабочего времени водителя </w:t>
      </w:r>
      <w:r>
        <w:rPr>
          <w:rFonts w:ascii="Times New Roman" w:eastAsia="Times New Roman" w:hAnsi="Times New Roman" w:cs="Times New Roman"/>
          <w:bCs/>
          <w:color w:val="333333"/>
          <w:sz w:val="28"/>
          <w:szCs w:val="28"/>
          <w:lang w:eastAsia="ru-RU"/>
        </w:rPr>
        <w:t>легкого</w:t>
      </w:r>
      <w:r w:rsidRPr="00F963A7">
        <w:rPr>
          <w:rFonts w:ascii="Times New Roman" w:eastAsia="Times New Roman" w:hAnsi="Times New Roman" w:cs="Times New Roman"/>
          <w:bCs/>
          <w:color w:val="333333"/>
          <w:sz w:val="28"/>
          <w:szCs w:val="28"/>
          <w:lang w:eastAsia="ru-RU"/>
        </w:rPr>
        <w:t xml:space="preserve"> грузовик</w:t>
      </w:r>
      <w:r>
        <w:rPr>
          <w:rFonts w:ascii="Times New Roman" w:eastAsia="Times New Roman" w:hAnsi="Times New Roman" w:cs="Times New Roman"/>
          <w:bCs/>
          <w:color w:val="333333"/>
          <w:sz w:val="28"/>
          <w:szCs w:val="28"/>
          <w:lang w:eastAsia="ru-RU"/>
        </w:rPr>
        <w:t xml:space="preserve">а </w:t>
      </w:r>
      <w:r w:rsidRPr="00F963A7">
        <w:rPr>
          <w:rFonts w:ascii="Times New Roman" w:eastAsia="Times New Roman" w:hAnsi="Times New Roman" w:cs="Times New Roman"/>
          <w:bCs/>
          <w:color w:val="333333"/>
          <w:sz w:val="28"/>
          <w:szCs w:val="28"/>
          <w:lang w:eastAsia="ru-RU"/>
        </w:rPr>
        <w:t>T-KING 1,5т</w:t>
      </w:r>
      <w:r>
        <w:rPr>
          <w:rFonts w:ascii="Times New Roman" w:eastAsia="Times New Roman" w:hAnsi="Times New Roman" w:cs="Times New Roman"/>
          <w:bCs/>
          <w:color w:val="333333"/>
          <w:sz w:val="28"/>
          <w:szCs w:val="28"/>
          <w:lang w:eastAsia="ru-RU"/>
        </w:rPr>
        <w:t xml:space="preserve"> </w:t>
      </w:r>
      <w:r>
        <w:rPr>
          <w:rFonts w:ascii="Times New Roman" w:eastAsia="Times New Roman" w:hAnsi="Times New Roman" w:cs="Times New Roman"/>
          <w:iCs/>
          <w:color w:val="333333"/>
          <w:sz w:val="28"/>
          <w:szCs w:val="28"/>
          <w:lang w:eastAsia="ru-RU"/>
        </w:rPr>
        <w:t>за 2013</w:t>
      </w:r>
      <w:r w:rsidRPr="00F963A7">
        <w:rPr>
          <w:rFonts w:ascii="Times New Roman" w:eastAsia="Times New Roman" w:hAnsi="Times New Roman" w:cs="Times New Roman"/>
          <w:iCs/>
          <w:color w:val="333333"/>
          <w:sz w:val="28"/>
          <w:szCs w:val="28"/>
          <w:lang w:eastAsia="ru-RU"/>
        </w:rPr>
        <w:t xml:space="preserve"> год.</w:t>
      </w:r>
    </w:p>
    <w:p w:rsidR="00037AF3" w:rsidRDefault="00037AF3" w:rsidP="00037AF3">
      <w:pPr>
        <w:shd w:val="clear" w:color="auto" w:fill="FFFFFF"/>
        <w:autoSpaceDE w:val="0"/>
        <w:autoSpaceDN w:val="0"/>
        <w:adjustRightInd w:val="0"/>
        <w:spacing w:before="120" w:after="120" w:line="360" w:lineRule="auto"/>
        <w:ind w:firstLine="709"/>
        <w:jc w:val="both"/>
        <w:rPr>
          <w:rFonts w:ascii="Times New Roman" w:eastAsia="Times New Roman" w:hAnsi="Times New Roman" w:cs="Times New Roman"/>
          <w:iCs/>
          <w:color w:val="333333"/>
          <w:sz w:val="28"/>
          <w:szCs w:val="28"/>
          <w:lang w:eastAsia="ru-RU"/>
        </w:rPr>
      </w:pPr>
      <w:r>
        <w:rPr>
          <w:rFonts w:ascii="Times New Roman" w:eastAsia="Times New Roman" w:hAnsi="Times New Roman" w:cs="Times New Roman"/>
          <w:iCs/>
          <w:color w:val="333333"/>
          <w:sz w:val="28"/>
          <w:szCs w:val="28"/>
          <w:lang w:eastAsia="ru-RU"/>
        </w:rPr>
        <w:t>Дано: неявки по уважительным причинам – 4 дня; неявка в связи с выполнением государственных обязанностей – 2 дня; 5-ти дневная рабочая неделя.</w:t>
      </w:r>
    </w:p>
    <w:p w:rsidR="00037AF3" w:rsidRPr="00F963A7" w:rsidRDefault="00037AF3" w:rsidP="00037AF3">
      <w:pPr>
        <w:pStyle w:val="aa"/>
        <w:spacing w:after="0" w:line="360" w:lineRule="auto"/>
        <w:ind w:left="0" w:firstLine="708"/>
        <w:jc w:val="both"/>
        <w:rPr>
          <w:rFonts w:ascii="Times New Roman" w:eastAsia="Times New Roman" w:hAnsi="Times New Roman" w:cs="Times New Roman"/>
          <w:color w:val="333333"/>
          <w:sz w:val="28"/>
          <w:szCs w:val="28"/>
          <w:lang w:eastAsia="ru-RU"/>
        </w:rPr>
      </w:pPr>
      <w:r>
        <w:rPr>
          <w:rFonts w:ascii="Times New Roman" w:hAnsi="Times New Roman" w:cs="Times New Roman"/>
          <w:b/>
          <w:bCs/>
          <w:noProof/>
          <w:sz w:val="28"/>
          <w:szCs w:val="28"/>
        </w:rPr>
        <w:lastRenderedPageBreak/>
        <w:t>Задача 3</w:t>
      </w:r>
      <w:r w:rsidRPr="008A7E3F">
        <w:rPr>
          <w:rFonts w:ascii="Times New Roman" w:hAnsi="Times New Roman" w:cs="Times New Roman"/>
          <w:b/>
          <w:bCs/>
          <w:noProof/>
          <w:sz w:val="28"/>
          <w:szCs w:val="28"/>
        </w:rPr>
        <w:t xml:space="preserve">. </w:t>
      </w:r>
      <w:r w:rsidRPr="008A7E3F">
        <w:rPr>
          <w:rFonts w:ascii="Times New Roman" w:hAnsi="Times New Roman" w:cs="Times New Roman"/>
          <w:noProof/>
          <w:sz w:val="28"/>
          <w:szCs w:val="28"/>
        </w:rPr>
        <w:t xml:space="preserve">Определить </w:t>
      </w:r>
      <w:r>
        <w:rPr>
          <w:rFonts w:ascii="Times New Roman" w:hAnsi="Times New Roman" w:cs="Times New Roman"/>
          <w:noProof/>
          <w:sz w:val="28"/>
          <w:szCs w:val="28"/>
        </w:rPr>
        <w:t xml:space="preserve">фонд рабочего времени водителя городского автобуса </w:t>
      </w:r>
      <w:r>
        <w:rPr>
          <w:rFonts w:ascii="Times New Roman" w:eastAsia="Times New Roman" w:hAnsi="Times New Roman" w:cs="Times New Roman"/>
          <w:bCs/>
          <w:color w:val="333333"/>
          <w:sz w:val="28"/>
          <w:szCs w:val="28"/>
          <w:lang w:eastAsia="ru-RU"/>
        </w:rPr>
        <w:t>Mersedes</w:t>
      </w:r>
      <w:r>
        <w:rPr>
          <w:rFonts w:ascii="Times New Roman" w:eastAsia="Times New Roman" w:hAnsi="Times New Roman" w:cs="Times New Roman"/>
          <w:bCs/>
          <w:color w:val="333333"/>
          <w:sz w:val="28"/>
          <w:szCs w:val="28"/>
          <w:lang w:val="en-US" w:eastAsia="ru-RU"/>
        </w:rPr>
        <w:t>-Benz O 405-6.300 EUR</w:t>
      </w:r>
      <w:r>
        <w:rPr>
          <w:rFonts w:ascii="Times New Roman" w:eastAsia="Times New Roman" w:hAnsi="Times New Roman" w:cs="Times New Roman"/>
          <w:bCs/>
          <w:color w:val="333333"/>
          <w:sz w:val="28"/>
          <w:szCs w:val="28"/>
          <w:lang w:eastAsia="ru-RU"/>
        </w:rPr>
        <w:t>, работающего на регулярных линиях,</w:t>
      </w:r>
      <w:r>
        <w:rPr>
          <w:rFonts w:ascii="Times New Roman" w:eastAsia="Times New Roman" w:hAnsi="Times New Roman" w:cs="Times New Roman"/>
          <w:bCs/>
          <w:color w:val="333333"/>
          <w:sz w:val="28"/>
          <w:szCs w:val="28"/>
          <w:lang w:val="en-US" w:eastAsia="ru-RU"/>
        </w:rPr>
        <w:t xml:space="preserve"> за</w:t>
      </w:r>
      <w:r w:rsidRPr="00F963A7">
        <w:rPr>
          <w:rFonts w:ascii="Times New Roman" w:eastAsia="Times New Roman" w:hAnsi="Times New Roman" w:cs="Times New Roman"/>
          <w:iCs/>
          <w:color w:val="333333"/>
          <w:sz w:val="28"/>
          <w:szCs w:val="28"/>
          <w:lang w:eastAsia="ru-RU"/>
        </w:rPr>
        <w:t xml:space="preserve"> 2014 год.</w:t>
      </w:r>
    </w:p>
    <w:p w:rsidR="00037AF3" w:rsidRDefault="00037AF3" w:rsidP="00037AF3">
      <w:pPr>
        <w:shd w:val="clear" w:color="auto" w:fill="FFFFFF"/>
        <w:autoSpaceDE w:val="0"/>
        <w:autoSpaceDN w:val="0"/>
        <w:adjustRightInd w:val="0"/>
        <w:spacing w:before="120" w:after="120" w:line="360" w:lineRule="auto"/>
        <w:ind w:firstLine="709"/>
        <w:jc w:val="both"/>
        <w:rPr>
          <w:rFonts w:ascii="Times New Roman" w:eastAsia="Times New Roman" w:hAnsi="Times New Roman" w:cs="Times New Roman"/>
          <w:iCs/>
          <w:color w:val="333333"/>
          <w:sz w:val="28"/>
          <w:szCs w:val="28"/>
          <w:lang w:eastAsia="ru-RU"/>
        </w:rPr>
      </w:pPr>
      <w:r>
        <w:rPr>
          <w:rFonts w:ascii="Times New Roman" w:eastAsia="Times New Roman" w:hAnsi="Times New Roman" w:cs="Times New Roman"/>
          <w:iCs/>
          <w:color w:val="333333"/>
          <w:sz w:val="28"/>
          <w:szCs w:val="28"/>
          <w:lang w:eastAsia="ru-RU"/>
        </w:rPr>
        <w:t>Дано: неявки по уважительным причинам – 3 дня; неявка в связи с выполнением государственных обязанностей – 4 дня; 6-ти дневная рабочая неделя.</w:t>
      </w:r>
    </w:p>
    <w:p w:rsidR="00037AF3" w:rsidRPr="00F963A7" w:rsidRDefault="00037AF3" w:rsidP="00037AF3">
      <w:pPr>
        <w:pStyle w:val="aa"/>
        <w:spacing w:after="0" w:line="360" w:lineRule="auto"/>
        <w:ind w:left="0" w:firstLine="708"/>
        <w:jc w:val="both"/>
        <w:rPr>
          <w:rFonts w:ascii="Times New Roman" w:eastAsia="Times New Roman" w:hAnsi="Times New Roman" w:cs="Times New Roman"/>
          <w:color w:val="333333"/>
          <w:sz w:val="28"/>
          <w:szCs w:val="28"/>
          <w:lang w:eastAsia="ru-RU"/>
        </w:rPr>
      </w:pPr>
      <w:r>
        <w:rPr>
          <w:rFonts w:ascii="Times New Roman" w:hAnsi="Times New Roman" w:cs="Times New Roman"/>
          <w:b/>
          <w:bCs/>
          <w:noProof/>
          <w:sz w:val="28"/>
          <w:szCs w:val="28"/>
        </w:rPr>
        <w:t>Задача 4</w:t>
      </w:r>
      <w:r w:rsidRPr="008A7E3F">
        <w:rPr>
          <w:rFonts w:ascii="Times New Roman" w:hAnsi="Times New Roman" w:cs="Times New Roman"/>
          <w:b/>
          <w:bCs/>
          <w:noProof/>
          <w:sz w:val="28"/>
          <w:szCs w:val="28"/>
        </w:rPr>
        <w:t xml:space="preserve">. </w:t>
      </w:r>
      <w:r w:rsidRPr="008A7E3F">
        <w:rPr>
          <w:rFonts w:ascii="Times New Roman" w:hAnsi="Times New Roman" w:cs="Times New Roman"/>
          <w:noProof/>
          <w:sz w:val="28"/>
          <w:szCs w:val="28"/>
        </w:rPr>
        <w:t xml:space="preserve">Определить </w:t>
      </w:r>
      <w:r>
        <w:rPr>
          <w:rFonts w:ascii="Times New Roman" w:hAnsi="Times New Roman" w:cs="Times New Roman"/>
          <w:noProof/>
          <w:sz w:val="28"/>
          <w:szCs w:val="28"/>
        </w:rPr>
        <w:t xml:space="preserve">фонд рабочего времени водителя автомобиля-такси </w:t>
      </w:r>
      <w:r>
        <w:rPr>
          <w:rFonts w:ascii="Times New Roman" w:eastAsia="Times New Roman" w:hAnsi="Times New Roman" w:cs="Times New Roman"/>
          <w:bCs/>
          <w:color w:val="333333"/>
          <w:sz w:val="28"/>
          <w:szCs w:val="28"/>
          <w:lang w:val="en-US" w:eastAsia="ru-RU"/>
        </w:rPr>
        <w:t>за</w:t>
      </w:r>
      <w:r w:rsidRPr="00F963A7">
        <w:rPr>
          <w:rFonts w:ascii="Times New Roman" w:eastAsia="Times New Roman" w:hAnsi="Times New Roman" w:cs="Times New Roman"/>
          <w:iCs/>
          <w:color w:val="333333"/>
          <w:sz w:val="28"/>
          <w:szCs w:val="28"/>
          <w:lang w:eastAsia="ru-RU"/>
        </w:rPr>
        <w:t xml:space="preserve"> 2014 год.</w:t>
      </w:r>
    </w:p>
    <w:p w:rsidR="00037AF3" w:rsidRDefault="00037AF3" w:rsidP="00037AF3">
      <w:pPr>
        <w:shd w:val="clear" w:color="auto" w:fill="FFFFFF"/>
        <w:autoSpaceDE w:val="0"/>
        <w:autoSpaceDN w:val="0"/>
        <w:adjustRightInd w:val="0"/>
        <w:spacing w:before="120" w:after="120" w:line="360" w:lineRule="auto"/>
        <w:ind w:firstLine="709"/>
        <w:jc w:val="both"/>
        <w:rPr>
          <w:rFonts w:ascii="Times New Roman" w:eastAsia="Times New Roman" w:hAnsi="Times New Roman" w:cs="Times New Roman"/>
          <w:iCs/>
          <w:color w:val="333333"/>
          <w:sz w:val="28"/>
          <w:szCs w:val="28"/>
          <w:lang w:eastAsia="ru-RU"/>
        </w:rPr>
      </w:pPr>
      <w:r>
        <w:rPr>
          <w:rFonts w:ascii="Times New Roman" w:eastAsia="Times New Roman" w:hAnsi="Times New Roman" w:cs="Times New Roman"/>
          <w:iCs/>
          <w:color w:val="333333"/>
          <w:sz w:val="28"/>
          <w:szCs w:val="28"/>
          <w:lang w:eastAsia="ru-RU"/>
        </w:rPr>
        <w:t>Дано: неявки по уважительным причинам – 2 дня; неявка в связи с выполнением государственных обязанностей – 2 дня; 6-ти дневная рабочая неделя.</w:t>
      </w:r>
    </w:p>
    <w:p w:rsidR="00037AF3" w:rsidRPr="00F963A7" w:rsidRDefault="00037AF3" w:rsidP="00037AF3">
      <w:pPr>
        <w:pStyle w:val="aa"/>
        <w:spacing w:after="0" w:line="360" w:lineRule="auto"/>
        <w:ind w:left="0" w:firstLine="708"/>
        <w:jc w:val="both"/>
        <w:rPr>
          <w:rFonts w:ascii="Times New Roman" w:eastAsia="Times New Roman" w:hAnsi="Times New Roman" w:cs="Times New Roman"/>
          <w:color w:val="333333"/>
          <w:sz w:val="28"/>
          <w:szCs w:val="28"/>
          <w:lang w:eastAsia="ru-RU"/>
        </w:rPr>
      </w:pPr>
      <w:r>
        <w:rPr>
          <w:rFonts w:ascii="Times New Roman" w:hAnsi="Times New Roman" w:cs="Times New Roman"/>
          <w:b/>
          <w:bCs/>
          <w:noProof/>
          <w:sz w:val="28"/>
          <w:szCs w:val="28"/>
        </w:rPr>
        <w:t>Задача 5</w:t>
      </w:r>
      <w:r w:rsidRPr="008A7E3F">
        <w:rPr>
          <w:rFonts w:ascii="Times New Roman" w:hAnsi="Times New Roman" w:cs="Times New Roman"/>
          <w:b/>
          <w:bCs/>
          <w:noProof/>
          <w:sz w:val="28"/>
          <w:szCs w:val="28"/>
        </w:rPr>
        <w:t xml:space="preserve">. </w:t>
      </w:r>
      <w:r w:rsidRPr="008A7E3F">
        <w:rPr>
          <w:rFonts w:ascii="Times New Roman" w:hAnsi="Times New Roman" w:cs="Times New Roman"/>
          <w:noProof/>
          <w:sz w:val="28"/>
          <w:szCs w:val="28"/>
        </w:rPr>
        <w:t xml:space="preserve">Определить </w:t>
      </w:r>
      <w:r>
        <w:rPr>
          <w:rFonts w:ascii="Times New Roman" w:hAnsi="Times New Roman" w:cs="Times New Roman"/>
          <w:noProof/>
          <w:sz w:val="28"/>
          <w:szCs w:val="28"/>
        </w:rPr>
        <w:t xml:space="preserve">фонд рабочего времени ремонтного рабочего </w:t>
      </w:r>
      <w:r>
        <w:rPr>
          <w:rFonts w:ascii="Times New Roman" w:eastAsia="Times New Roman" w:hAnsi="Times New Roman" w:cs="Times New Roman"/>
          <w:bCs/>
          <w:color w:val="333333"/>
          <w:sz w:val="28"/>
          <w:szCs w:val="28"/>
          <w:lang w:val="en-US" w:eastAsia="ru-RU"/>
        </w:rPr>
        <w:t>за</w:t>
      </w:r>
      <w:r w:rsidRPr="00F963A7">
        <w:rPr>
          <w:rFonts w:ascii="Times New Roman" w:eastAsia="Times New Roman" w:hAnsi="Times New Roman" w:cs="Times New Roman"/>
          <w:iCs/>
          <w:color w:val="333333"/>
          <w:sz w:val="28"/>
          <w:szCs w:val="28"/>
          <w:lang w:eastAsia="ru-RU"/>
        </w:rPr>
        <w:t xml:space="preserve"> 2014 год.</w:t>
      </w:r>
    </w:p>
    <w:p w:rsidR="00037AF3" w:rsidRDefault="00037AF3" w:rsidP="00037AF3">
      <w:pPr>
        <w:shd w:val="clear" w:color="auto" w:fill="FFFFFF"/>
        <w:autoSpaceDE w:val="0"/>
        <w:autoSpaceDN w:val="0"/>
        <w:adjustRightInd w:val="0"/>
        <w:spacing w:before="120" w:after="120" w:line="360" w:lineRule="auto"/>
        <w:ind w:firstLine="709"/>
        <w:jc w:val="both"/>
        <w:rPr>
          <w:rFonts w:ascii="Times New Roman" w:eastAsia="Times New Roman" w:hAnsi="Times New Roman" w:cs="Times New Roman"/>
          <w:iCs/>
          <w:color w:val="333333"/>
          <w:sz w:val="28"/>
          <w:szCs w:val="28"/>
          <w:lang w:eastAsia="ru-RU"/>
        </w:rPr>
      </w:pPr>
      <w:r>
        <w:rPr>
          <w:rFonts w:ascii="Times New Roman" w:eastAsia="Times New Roman" w:hAnsi="Times New Roman" w:cs="Times New Roman"/>
          <w:iCs/>
          <w:color w:val="333333"/>
          <w:sz w:val="28"/>
          <w:szCs w:val="28"/>
          <w:lang w:eastAsia="ru-RU"/>
        </w:rPr>
        <w:t>Дано: неявки по уважительным причинам – 6 дня; неявка в связи с выполнением государственных обязанностей – 4 дня; 5-ти дневная рабочая неделя.</w:t>
      </w:r>
    </w:p>
    <w:p w:rsidR="00037AF3" w:rsidRDefault="00037AF3" w:rsidP="00037AF3">
      <w:pPr>
        <w:shd w:val="clear" w:color="auto" w:fill="FFFFFF"/>
        <w:autoSpaceDE w:val="0"/>
        <w:autoSpaceDN w:val="0"/>
        <w:adjustRightInd w:val="0"/>
        <w:spacing w:before="120" w:after="120" w:line="360" w:lineRule="auto"/>
        <w:ind w:firstLine="709"/>
        <w:jc w:val="both"/>
        <w:rPr>
          <w:rFonts w:ascii="Times New Roman" w:eastAsia="Times New Roman" w:hAnsi="Times New Roman" w:cs="Times New Roman"/>
          <w:b/>
          <w:iCs/>
          <w:color w:val="333333"/>
          <w:sz w:val="28"/>
          <w:szCs w:val="28"/>
          <w:lang w:eastAsia="ru-RU"/>
        </w:rPr>
      </w:pPr>
      <w:r>
        <w:rPr>
          <w:rFonts w:ascii="Times New Roman" w:eastAsia="Times New Roman" w:hAnsi="Times New Roman" w:cs="Times New Roman"/>
          <w:b/>
          <w:iCs/>
          <w:color w:val="333333"/>
          <w:sz w:val="28"/>
          <w:szCs w:val="28"/>
          <w:lang w:eastAsia="ru-RU"/>
        </w:rPr>
        <w:t xml:space="preserve">Задача комплексного типа. </w:t>
      </w:r>
    </w:p>
    <w:p w:rsidR="00037AF3" w:rsidRDefault="00037AF3" w:rsidP="00037AF3">
      <w:pPr>
        <w:shd w:val="clear" w:color="auto" w:fill="FFFFFF"/>
        <w:autoSpaceDE w:val="0"/>
        <w:autoSpaceDN w:val="0"/>
        <w:adjustRightInd w:val="0"/>
        <w:spacing w:before="120" w:after="120" w:line="360" w:lineRule="auto"/>
        <w:ind w:firstLine="709"/>
        <w:jc w:val="both"/>
        <w:rPr>
          <w:rFonts w:ascii="Times New Roman" w:eastAsia="Times New Roman" w:hAnsi="Times New Roman" w:cs="Times New Roman"/>
          <w:iCs/>
          <w:color w:val="333333"/>
          <w:sz w:val="28"/>
          <w:szCs w:val="28"/>
          <w:lang w:eastAsia="ru-RU"/>
        </w:rPr>
      </w:pPr>
      <w:r w:rsidRPr="00DE5A92">
        <w:rPr>
          <w:rFonts w:ascii="Times New Roman" w:eastAsia="Times New Roman" w:hAnsi="Times New Roman" w:cs="Times New Roman"/>
          <w:iCs/>
          <w:color w:val="333333"/>
          <w:sz w:val="28"/>
          <w:szCs w:val="28"/>
          <w:lang w:eastAsia="ru-RU"/>
        </w:rPr>
        <w:t>Определить</w:t>
      </w:r>
      <w:r>
        <w:rPr>
          <w:rFonts w:ascii="Times New Roman" w:eastAsia="Times New Roman" w:hAnsi="Times New Roman" w:cs="Times New Roman"/>
          <w:iCs/>
          <w:color w:val="333333"/>
          <w:sz w:val="28"/>
          <w:szCs w:val="28"/>
          <w:lang w:eastAsia="ru-RU"/>
        </w:rPr>
        <w:t>:</w:t>
      </w:r>
      <w:r w:rsidRPr="00DE5A92">
        <w:rPr>
          <w:rFonts w:ascii="Times New Roman" w:eastAsia="Times New Roman" w:hAnsi="Times New Roman" w:cs="Times New Roman"/>
          <w:iCs/>
          <w:color w:val="333333"/>
          <w:sz w:val="28"/>
          <w:szCs w:val="28"/>
          <w:lang w:eastAsia="ru-RU"/>
        </w:rPr>
        <w:t xml:space="preserve"> фонд рабочего времени</w:t>
      </w:r>
      <w:r>
        <w:rPr>
          <w:rFonts w:ascii="Times New Roman" w:eastAsia="Times New Roman" w:hAnsi="Times New Roman" w:cs="Times New Roman"/>
          <w:iCs/>
          <w:color w:val="333333"/>
          <w:sz w:val="28"/>
          <w:szCs w:val="28"/>
          <w:lang w:eastAsia="ru-RU"/>
        </w:rPr>
        <w:t xml:space="preserve"> ремонтного рабочего за 2014 год; численность ремонтных рабочих, с распределением по разрядам; годовую заработную плату. Исходные данные приведены в таблице 1.</w:t>
      </w:r>
    </w:p>
    <w:tbl>
      <w:tblPr>
        <w:tblStyle w:val="ab"/>
        <w:tblW w:w="9634" w:type="dxa"/>
        <w:tblLayout w:type="fixed"/>
        <w:tblLook w:val="04A0" w:firstRow="1" w:lastRow="0" w:firstColumn="1" w:lastColumn="0" w:noHBand="0" w:noVBand="1"/>
      </w:tblPr>
      <w:tblGrid>
        <w:gridCol w:w="654"/>
        <w:gridCol w:w="3027"/>
        <w:gridCol w:w="1134"/>
        <w:gridCol w:w="992"/>
        <w:gridCol w:w="992"/>
        <w:gridCol w:w="993"/>
        <w:gridCol w:w="906"/>
        <w:gridCol w:w="936"/>
      </w:tblGrid>
      <w:tr w:rsidR="00037AF3" w:rsidRPr="005B41F0" w:rsidTr="00037AF3">
        <w:tc>
          <w:tcPr>
            <w:tcW w:w="654" w:type="dxa"/>
            <w:vMerge w:val="restart"/>
          </w:tcPr>
          <w:p w:rsidR="00037AF3" w:rsidRDefault="00037AF3" w:rsidP="00037AF3">
            <w:pPr>
              <w:autoSpaceDE w:val="0"/>
              <w:autoSpaceDN w:val="0"/>
              <w:adjustRightInd w:val="0"/>
              <w:jc w:val="center"/>
              <w:rPr>
                <w:rFonts w:ascii="Times New Roman" w:eastAsia="Times New Roman" w:hAnsi="Times New Roman" w:cs="Times New Roman"/>
                <w:iCs/>
                <w:color w:val="333333"/>
                <w:sz w:val="24"/>
                <w:szCs w:val="24"/>
                <w:lang w:eastAsia="ru-RU"/>
              </w:rPr>
            </w:pPr>
          </w:p>
          <w:p w:rsidR="00037AF3" w:rsidRPr="005B41F0" w:rsidRDefault="00037AF3" w:rsidP="00037AF3">
            <w:pPr>
              <w:autoSpaceDE w:val="0"/>
              <w:autoSpaceDN w:val="0"/>
              <w:adjustRightInd w:val="0"/>
              <w:jc w:val="center"/>
              <w:rPr>
                <w:rFonts w:ascii="Times New Roman" w:eastAsia="Times New Roman" w:hAnsi="Times New Roman" w:cs="Times New Roman"/>
                <w:iCs/>
                <w:color w:val="333333"/>
                <w:sz w:val="24"/>
                <w:szCs w:val="24"/>
                <w:lang w:eastAsia="ru-RU"/>
              </w:rPr>
            </w:pPr>
            <w:r w:rsidRPr="005B41F0">
              <w:rPr>
                <w:rFonts w:ascii="Times New Roman" w:eastAsia="Times New Roman" w:hAnsi="Times New Roman" w:cs="Times New Roman"/>
                <w:iCs/>
                <w:color w:val="333333"/>
                <w:sz w:val="24"/>
                <w:szCs w:val="24"/>
                <w:lang w:eastAsia="ru-RU"/>
              </w:rPr>
              <w:t xml:space="preserve">№ </w:t>
            </w:r>
          </w:p>
          <w:p w:rsidR="00037AF3" w:rsidRPr="005B41F0" w:rsidRDefault="00037AF3" w:rsidP="00037AF3">
            <w:pPr>
              <w:autoSpaceDE w:val="0"/>
              <w:autoSpaceDN w:val="0"/>
              <w:adjustRightInd w:val="0"/>
              <w:jc w:val="center"/>
              <w:rPr>
                <w:rFonts w:ascii="Times New Roman" w:eastAsia="Times New Roman" w:hAnsi="Times New Roman" w:cs="Times New Roman"/>
                <w:iCs/>
                <w:color w:val="333333"/>
                <w:sz w:val="24"/>
                <w:szCs w:val="24"/>
                <w:lang w:eastAsia="ru-RU"/>
              </w:rPr>
            </w:pPr>
            <w:r w:rsidRPr="005B41F0">
              <w:rPr>
                <w:rFonts w:ascii="Times New Roman" w:eastAsia="Times New Roman" w:hAnsi="Times New Roman" w:cs="Times New Roman"/>
                <w:iCs/>
                <w:color w:val="333333"/>
                <w:sz w:val="24"/>
                <w:szCs w:val="24"/>
                <w:lang w:eastAsia="ru-RU"/>
              </w:rPr>
              <w:t>вар.</w:t>
            </w:r>
          </w:p>
        </w:tc>
        <w:tc>
          <w:tcPr>
            <w:tcW w:w="3027" w:type="dxa"/>
            <w:vMerge w:val="restart"/>
          </w:tcPr>
          <w:p w:rsidR="00037AF3" w:rsidRDefault="00037AF3" w:rsidP="00037AF3">
            <w:pPr>
              <w:autoSpaceDE w:val="0"/>
              <w:autoSpaceDN w:val="0"/>
              <w:adjustRightInd w:val="0"/>
              <w:jc w:val="center"/>
              <w:rPr>
                <w:rFonts w:ascii="Times New Roman" w:eastAsia="Times New Roman" w:hAnsi="Times New Roman" w:cs="Times New Roman"/>
                <w:iCs/>
                <w:color w:val="333333"/>
                <w:sz w:val="24"/>
                <w:szCs w:val="24"/>
                <w:lang w:eastAsia="ru-RU"/>
              </w:rPr>
            </w:pPr>
          </w:p>
          <w:p w:rsidR="00037AF3" w:rsidRPr="005B41F0" w:rsidRDefault="00037AF3" w:rsidP="00037AF3">
            <w:pPr>
              <w:autoSpaceDE w:val="0"/>
              <w:autoSpaceDN w:val="0"/>
              <w:adjustRightInd w:val="0"/>
              <w:jc w:val="center"/>
              <w:rPr>
                <w:rFonts w:ascii="Times New Roman" w:eastAsia="Times New Roman" w:hAnsi="Times New Roman" w:cs="Times New Roman"/>
                <w:iCs/>
                <w:color w:val="333333"/>
                <w:sz w:val="24"/>
                <w:szCs w:val="24"/>
                <w:lang w:eastAsia="ru-RU"/>
              </w:rPr>
            </w:pPr>
            <w:r w:rsidRPr="005B41F0">
              <w:rPr>
                <w:rFonts w:ascii="Times New Roman" w:eastAsia="Times New Roman" w:hAnsi="Times New Roman" w:cs="Times New Roman"/>
                <w:iCs/>
                <w:color w:val="333333"/>
                <w:sz w:val="24"/>
                <w:szCs w:val="24"/>
                <w:lang w:eastAsia="ru-RU"/>
              </w:rPr>
              <w:t>Марка автомобиля</w:t>
            </w:r>
          </w:p>
        </w:tc>
        <w:tc>
          <w:tcPr>
            <w:tcW w:w="1134" w:type="dxa"/>
            <w:vMerge w:val="restart"/>
          </w:tcPr>
          <w:p w:rsidR="00037AF3" w:rsidRPr="005B41F0" w:rsidRDefault="00037AF3" w:rsidP="00037AF3">
            <w:pPr>
              <w:jc w:val="center"/>
              <w:rPr>
                <w:rFonts w:ascii="Times New Roman" w:hAnsi="Times New Roman" w:cs="Times New Roman"/>
                <w:sz w:val="24"/>
                <w:szCs w:val="24"/>
              </w:rPr>
            </w:pPr>
            <w:r w:rsidRPr="005B41F0">
              <w:rPr>
                <w:rFonts w:ascii="Times New Roman" w:hAnsi="Times New Roman" w:cs="Times New Roman"/>
                <w:sz w:val="24"/>
                <w:szCs w:val="24"/>
              </w:rPr>
              <w:t>Кол-во</w:t>
            </w:r>
          </w:p>
          <w:p w:rsidR="00037AF3" w:rsidRPr="005B41F0" w:rsidRDefault="00037AF3" w:rsidP="00037AF3">
            <w:pPr>
              <w:jc w:val="center"/>
              <w:rPr>
                <w:rFonts w:ascii="Times New Roman" w:hAnsi="Times New Roman" w:cs="Times New Roman"/>
                <w:sz w:val="24"/>
                <w:szCs w:val="24"/>
              </w:rPr>
            </w:pPr>
            <w:r w:rsidRPr="005B41F0">
              <w:rPr>
                <w:rFonts w:ascii="Times New Roman" w:hAnsi="Times New Roman" w:cs="Times New Roman"/>
                <w:sz w:val="24"/>
                <w:szCs w:val="24"/>
              </w:rPr>
              <w:t>единиц;</w:t>
            </w:r>
          </w:p>
          <w:p w:rsidR="00037AF3" w:rsidRPr="005B41F0" w:rsidRDefault="00037AF3" w:rsidP="00037AF3">
            <w:pPr>
              <w:autoSpaceDE w:val="0"/>
              <w:autoSpaceDN w:val="0"/>
              <w:adjustRightInd w:val="0"/>
              <w:jc w:val="center"/>
              <w:rPr>
                <w:rFonts w:ascii="Times New Roman" w:eastAsia="Times New Roman" w:hAnsi="Times New Roman" w:cs="Times New Roman"/>
                <w:iCs/>
                <w:color w:val="333333"/>
                <w:sz w:val="24"/>
                <w:szCs w:val="24"/>
                <w:lang w:eastAsia="ru-RU"/>
              </w:rPr>
            </w:pPr>
            <w:r w:rsidRPr="005B41F0">
              <w:rPr>
                <w:rFonts w:ascii="Times New Roman" w:hAnsi="Times New Roman" w:cs="Times New Roman"/>
                <w:sz w:val="24"/>
                <w:szCs w:val="24"/>
              </w:rPr>
              <w:t>(А</w:t>
            </w:r>
            <w:r w:rsidRPr="005B41F0">
              <w:rPr>
                <w:rFonts w:ascii="Times New Roman" w:hAnsi="Times New Roman" w:cs="Times New Roman"/>
                <w:sz w:val="24"/>
                <w:szCs w:val="24"/>
                <w:vertAlign w:val="subscript"/>
              </w:rPr>
              <w:t>с</w:t>
            </w:r>
            <w:r w:rsidRPr="005B41F0">
              <w:rPr>
                <w:rFonts w:ascii="Times New Roman" w:hAnsi="Times New Roman" w:cs="Times New Roman"/>
                <w:sz w:val="24"/>
                <w:szCs w:val="24"/>
              </w:rPr>
              <w:t>)</w:t>
            </w:r>
          </w:p>
        </w:tc>
        <w:tc>
          <w:tcPr>
            <w:tcW w:w="1984" w:type="dxa"/>
            <w:gridSpan w:val="2"/>
          </w:tcPr>
          <w:p w:rsidR="00037AF3" w:rsidRPr="005B41F0" w:rsidRDefault="00037AF3" w:rsidP="00037AF3">
            <w:pPr>
              <w:jc w:val="center"/>
              <w:rPr>
                <w:rFonts w:ascii="Times New Roman" w:hAnsi="Times New Roman" w:cs="Times New Roman"/>
                <w:sz w:val="24"/>
                <w:szCs w:val="24"/>
              </w:rPr>
            </w:pPr>
            <w:r w:rsidRPr="005B41F0">
              <w:rPr>
                <w:rFonts w:ascii="Times New Roman" w:hAnsi="Times New Roman" w:cs="Times New Roman"/>
                <w:sz w:val="24"/>
                <w:szCs w:val="24"/>
              </w:rPr>
              <w:t>Кол-во, ед.;</w:t>
            </w:r>
          </w:p>
          <w:p w:rsidR="00037AF3" w:rsidRPr="005B41F0" w:rsidRDefault="00037AF3" w:rsidP="00037AF3">
            <w:pPr>
              <w:jc w:val="center"/>
              <w:rPr>
                <w:rFonts w:ascii="Times New Roman" w:hAnsi="Times New Roman" w:cs="Times New Roman"/>
                <w:sz w:val="24"/>
                <w:szCs w:val="24"/>
              </w:rPr>
            </w:pPr>
            <w:r w:rsidRPr="005B41F0">
              <w:rPr>
                <w:rFonts w:ascii="Times New Roman" w:hAnsi="Times New Roman" w:cs="Times New Roman"/>
                <w:sz w:val="24"/>
                <w:szCs w:val="24"/>
              </w:rPr>
              <w:t>(N</w:t>
            </w:r>
            <w:r w:rsidRPr="005B41F0">
              <w:rPr>
                <w:rFonts w:ascii="Times New Roman" w:hAnsi="Times New Roman" w:cs="Times New Roman"/>
                <w:sz w:val="24"/>
                <w:szCs w:val="24"/>
                <w:vertAlign w:val="subscript"/>
              </w:rPr>
              <w:t>ТО-1;</w:t>
            </w:r>
            <w:r w:rsidRPr="005B41F0">
              <w:rPr>
                <w:rFonts w:ascii="Times New Roman" w:hAnsi="Times New Roman" w:cs="Times New Roman"/>
                <w:sz w:val="24"/>
                <w:szCs w:val="24"/>
              </w:rPr>
              <w:t xml:space="preserve"> N</w:t>
            </w:r>
            <w:r w:rsidRPr="005B41F0">
              <w:rPr>
                <w:rFonts w:ascii="Times New Roman" w:hAnsi="Times New Roman" w:cs="Times New Roman"/>
                <w:sz w:val="24"/>
                <w:szCs w:val="24"/>
                <w:vertAlign w:val="subscript"/>
              </w:rPr>
              <w:t>ТО-2</w:t>
            </w:r>
            <w:r w:rsidRPr="005B41F0">
              <w:rPr>
                <w:rFonts w:ascii="Times New Roman" w:hAnsi="Times New Roman" w:cs="Times New Roman"/>
                <w:sz w:val="24"/>
                <w:szCs w:val="24"/>
              </w:rPr>
              <w:t>)</w:t>
            </w:r>
          </w:p>
          <w:p w:rsidR="00037AF3" w:rsidRPr="005B41F0" w:rsidRDefault="00037AF3" w:rsidP="00037AF3">
            <w:pPr>
              <w:autoSpaceDE w:val="0"/>
              <w:autoSpaceDN w:val="0"/>
              <w:adjustRightInd w:val="0"/>
              <w:jc w:val="center"/>
              <w:rPr>
                <w:rFonts w:ascii="Times New Roman" w:eastAsia="Times New Roman" w:hAnsi="Times New Roman" w:cs="Times New Roman"/>
                <w:iCs/>
                <w:color w:val="333333"/>
                <w:sz w:val="24"/>
                <w:szCs w:val="24"/>
                <w:lang w:eastAsia="ru-RU"/>
              </w:rPr>
            </w:pPr>
          </w:p>
        </w:tc>
        <w:tc>
          <w:tcPr>
            <w:tcW w:w="2835" w:type="dxa"/>
            <w:gridSpan w:val="3"/>
          </w:tcPr>
          <w:p w:rsidR="00037AF3" w:rsidRPr="005B41F0" w:rsidRDefault="00037AF3" w:rsidP="00037AF3">
            <w:pPr>
              <w:jc w:val="center"/>
              <w:rPr>
                <w:rFonts w:ascii="Times New Roman" w:hAnsi="Times New Roman" w:cs="Times New Roman"/>
                <w:sz w:val="24"/>
                <w:szCs w:val="24"/>
              </w:rPr>
            </w:pPr>
            <w:r w:rsidRPr="005B41F0">
              <w:rPr>
                <w:rFonts w:ascii="Times New Roman" w:hAnsi="Times New Roman" w:cs="Times New Roman"/>
                <w:sz w:val="24"/>
                <w:szCs w:val="24"/>
              </w:rPr>
              <w:t>Общая трудоемкость,</w:t>
            </w:r>
          </w:p>
          <w:p w:rsidR="00037AF3" w:rsidRPr="005B41F0" w:rsidRDefault="00037AF3" w:rsidP="00037AF3">
            <w:pPr>
              <w:autoSpaceDE w:val="0"/>
              <w:autoSpaceDN w:val="0"/>
              <w:adjustRightInd w:val="0"/>
              <w:jc w:val="center"/>
              <w:rPr>
                <w:rFonts w:ascii="Times New Roman" w:eastAsia="Times New Roman" w:hAnsi="Times New Roman" w:cs="Times New Roman"/>
                <w:iCs/>
                <w:color w:val="333333"/>
                <w:sz w:val="24"/>
                <w:szCs w:val="24"/>
                <w:lang w:eastAsia="ru-RU"/>
              </w:rPr>
            </w:pPr>
            <w:r w:rsidRPr="005B41F0">
              <w:rPr>
                <w:rFonts w:ascii="Times New Roman" w:hAnsi="Times New Roman" w:cs="Times New Roman"/>
                <w:sz w:val="24"/>
                <w:szCs w:val="24"/>
              </w:rPr>
              <w:t>чел.-час; (Т</w:t>
            </w:r>
            <w:r w:rsidRPr="005B41F0">
              <w:rPr>
                <w:rFonts w:ascii="Times New Roman" w:hAnsi="Times New Roman" w:cs="Times New Roman"/>
                <w:sz w:val="24"/>
                <w:szCs w:val="24"/>
                <w:vertAlign w:val="subscript"/>
              </w:rPr>
              <w:t>ТО-1</w:t>
            </w:r>
            <w:r w:rsidRPr="005B41F0">
              <w:rPr>
                <w:rFonts w:ascii="Times New Roman" w:hAnsi="Times New Roman" w:cs="Times New Roman"/>
                <w:sz w:val="24"/>
                <w:szCs w:val="24"/>
              </w:rPr>
              <w:t>;</w:t>
            </w:r>
            <w:r w:rsidRPr="005B41F0">
              <w:rPr>
                <w:rFonts w:ascii="Times New Roman" w:hAnsi="Times New Roman" w:cs="Times New Roman"/>
                <w:sz w:val="24"/>
                <w:szCs w:val="24"/>
                <w:vertAlign w:val="subscript"/>
              </w:rPr>
              <w:t xml:space="preserve"> </w:t>
            </w:r>
            <w:r w:rsidRPr="005B41F0">
              <w:rPr>
                <w:rFonts w:ascii="Times New Roman" w:hAnsi="Times New Roman" w:cs="Times New Roman"/>
                <w:sz w:val="24"/>
                <w:szCs w:val="24"/>
              </w:rPr>
              <w:t>Т</w:t>
            </w:r>
            <w:r w:rsidRPr="005B41F0">
              <w:rPr>
                <w:rFonts w:ascii="Times New Roman" w:hAnsi="Times New Roman" w:cs="Times New Roman"/>
                <w:sz w:val="24"/>
                <w:szCs w:val="24"/>
                <w:vertAlign w:val="subscript"/>
              </w:rPr>
              <w:t>ТО-2</w:t>
            </w:r>
            <w:r w:rsidRPr="005B41F0">
              <w:rPr>
                <w:rFonts w:ascii="Times New Roman" w:hAnsi="Times New Roman" w:cs="Times New Roman"/>
                <w:sz w:val="24"/>
                <w:szCs w:val="24"/>
              </w:rPr>
              <w:t>;</w:t>
            </w:r>
            <w:r w:rsidRPr="005B41F0">
              <w:rPr>
                <w:rFonts w:ascii="Times New Roman" w:hAnsi="Times New Roman" w:cs="Times New Roman"/>
                <w:sz w:val="24"/>
                <w:szCs w:val="24"/>
                <w:vertAlign w:val="subscript"/>
              </w:rPr>
              <w:t xml:space="preserve"> </w:t>
            </w:r>
            <w:r w:rsidRPr="005B41F0">
              <w:rPr>
                <w:rFonts w:ascii="Times New Roman" w:hAnsi="Times New Roman" w:cs="Times New Roman"/>
                <w:sz w:val="24"/>
                <w:szCs w:val="24"/>
              </w:rPr>
              <w:t>Т</w:t>
            </w:r>
            <w:r w:rsidRPr="005B41F0">
              <w:rPr>
                <w:rFonts w:ascii="Times New Roman" w:hAnsi="Times New Roman" w:cs="Times New Roman"/>
                <w:sz w:val="24"/>
                <w:szCs w:val="24"/>
                <w:vertAlign w:val="subscript"/>
              </w:rPr>
              <w:t>ТР</w:t>
            </w:r>
            <w:r w:rsidRPr="005B41F0">
              <w:rPr>
                <w:rFonts w:ascii="Times New Roman" w:hAnsi="Times New Roman" w:cs="Times New Roman"/>
                <w:sz w:val="24"/>
                <w:szCs w:val="24"/>
              </w:rPr>
              <w:t>)</w:t>
            </w:r>
          </w:p>
        </w:tc>
      </w:tr>
      <w:tr w:rsidR="00037AF3" w:rsidRPr="005B41F0" w:rsidTr="00037AF3">
        <w:tc>
          <w:tcPr>
            <w:tcW w:w="654" w:type="dxa"/>
            <w:vMerge/>
          </w:tcPr>
          <w:p w:rsidR="00037AF3" w:rsidRPr="005B41F0" w:rsidRDefault="00037AF3" w:rsidP="00037AF3">
            <w:pPr>
              <w:autoSpaceDE w:val="0"/>
              <w:autoSpaceDN w:val="0"/>
              <w:adjustRightInd w:val="0"/>
              <w:spacing w:before="120" w:after="120"/>
              <w:jc w:val="center"/>
              <w:rPr>
                <w:rFonts w:ascii="Times New Roman" w:eastAsia="Times New Roman" w:hAnsi="Times New Roman" w:cs="Times New Roman"/>
                <w:iCs/>
                <w:color w:val="333333"/>
                <w:sz w:val="24"/>
                <w:szCs w:val="24"/>
                <w:lang w:eastAsia="ru-RU"/>
              </w:rPr>
            </w:pPr>
          </w:p>
        </w:tc>
        <w:tc>
          <w:tcPr>
            <w:tcW w:w="3027" w:type="dxa"/>
            <w:vMerge/>
          </w:tcPr>
          <w:p w:rsidR="00037AF3" w:rsidRPr="005B41F0" w:rsidRDefault="00037AF3" w:rsidP="00037AF3">
            <w:pPr>
              <w:autoSpaceDE w:val="0"/>
              <w:autoSpaceDN w:val="0"/>
              <w:adjustRightInd w:val="0"/>
              <w:spacing w:before="120" w:after="120" w:line="360" w:lineRule="auto"/>
              <w:jc w:val="both"/>
              <w:rPr>
                <w:rFonts w:ascii="Times New Roman" w:eastAsia="Times New Roman" w:hAnsi="Times New Roman" w:cs="Times New Roman"/>
                <w:iCs/>
                <w:color w:val="333333"/>
                <w:sz w:val="24"/>
                <w:szCs w:val="24"/>
                <w:lang w:eastAsia="ru-RU"/>
              </w:rPr>
            </w:pPr>
          </w:p>
        </w:tc>
        <w:tc>
          <w:tcPr>
            <w:tcW w:w="1134" w:type="dxa"/>
            <w:vMerge/>
          </w:tcPr>
          <w:p w:rsidR="00037AF3" w:rsidRPr="005B41F0" w:rsidRDefault="00037AF3" w:rsidP="00037AF3">
            <w:pPr>
              <w:autoSpaceDE w:val="0"/>
              <w:autoSpaceDN w:val="0"/>
              <w:adjustRightInd w:val="0"/>
              <w:spacing w:before="120" w:after="120" w:line="360" w:lineRule="auto"/>
              <w:jc w:val="both"/>
              <w:rPr>
                <w:rFonts w:ascii="Times New Roman" w:eastAsia="Times New Roman" w:hAnsi="Times New Roman" w:cs="Times New Roman"/>
                <w:iCs/>
                <w:color w:val="333333"/>
                <w:sz w:val="24"/>
                <w:szCs w:val="24"/>
                <w:lang w:eastAsia="ru-RU"/>
              </w:rPr>
            </w:pPr>
          </w:p>
        </w:tc>
        <w:tc>
          <w:tcPr>
            <w:tcW w:w="992" w:type="dxa"/>
          </w:tcPr>
          <w:p w:rsidR="00037AF3" w:rsidRPr="005B41F0" w:rsidRDefault="00037AF3" w:rsidP="00037AF3">
            <w:pPr>
              <w:jc w:val="center"/>
              <w:rPr>
                <w:rFonts w:ascii="Times New Roman" w:hAnsi="Times New Roman" w:cs="Times New Roman"/>
                <w:sz w:val="24"/>
                <w:szCs w:val="24"/>
              </w:rPr>
            </w:pPr>
            <w:r w:rsidRPr="005B41F0">
              <w:rPr>
                <w:rFonts w:ascii="Times New Roman" w:hAnsi="Times New Roman" w:cs="Times New Roman"/>
                <w:sz w:val="24"/>
                <w:szCs w:val="24"/>
              </w:rPr>
              <w:t>ТО-1</w:t>
            </w:r>
          </w:p>
        </w:tc>
        <w:tc>
          <w:tcPr>
            <w:tcW w:w="992" w:type="dxa"/>
          </w:tcPr>
          <w:p w:rsidR="00037AF3" w:rsidRPr="005B41F0" w:rsidRDefault="00037AF3" w:rsidP="00037AF3">
            <w:pPr>
              <w:jc w:val="center"/>
              <w:rPr>
                <w:rFonts w:ascii="Times New Roman" w:hAnsi="Times New Roman" w:cs="Times New Roman"/>
                <w:sz w:val="24"/>
                <w:szCs w:val="24"/>
              </w:rPr>
            </w:pPr>
            <w:r w:rsidRPr="005B41F0">
              <w:rPr>
                <w:rFonts w:ascii="Times New Roman" w:hAnsi="Times New Roman" w:cs="Times New Roman"/>
                <w:sz w:val="24"/>
                <w:szCs w:val="24"/>
              </w:rPr>
              <w:t>ТО-2</w:t>
            </w:r>
          </w:p>
        </w:tc>
        <w:tc>
          <w:tcPr>
            <w:tcW w:w="993" w:type="dxa"/>
          </w:tcPr>
          <w:p w:rsidR="00037AF3" w:rsidRPr="005B41F0" w:rsidRDefault="00037AF3" w:rsidP="00037AF3">
            <w:pPr>
              <w:jc w:val="center"/>
              <w:rPr>
                <w:rFonts w:ascii="Times New Roman" w:hAnsi="Times New Roman" w:cs="Times New Roman"/>
                <w:sz w:val="24"/>
                <w:szCs w:val="24"/>
              </w:rPr>
            </w:pPr>
            <w:r w:rsidRPr="005B41F0">
              <w:rPr>
                <w:rFonts w:ascii="Times New Roman" w:hAnsi="Times New Roman" w:cs="Times New Roman"/>
                <w:sz w:val="24"/>
                <w:szCs w:val="24"/>
              </w:rPr>
              <w:t>ТО-1</w:t>
            </w:r>
          </w:p>
        </w:tc>
        <w:tc>
          <w:tcPr>
            <w:tcW w:w="906" w:type="dxa"/>
          </w:tcPr>
          <w:p w:rsidR="00037AF3" w:rsidRPr="005B41F0" w:rsidRDefault="00037AF3" w:rsidP="00037AF3">
            <w:pPr>
              <w:jc w:val="center"/>
              <w:rPr>
                <w:rFonts w:ascii="Times New Roman" w:hAnsi="Times New Roman" w:cs="Times New Roman"/>
                <w:sz w:val="24"/>
                <w:szCs w:val="24"/>
              </w:rPr>
            </w:pPr>
            <w:r w:rsidRPr="005B41F0">
              <w:rPr>
                <w:rFonts w:ascii="Times New Roman" w:hAnsi="Times New Roman" w:cs="Times New Roman"/>
                <w:sz w:val="24"/>
                <w:szCs w:val="24"/>
              </w:rPr>
              <w:t>ТО-2</w:t>
            </w:r>
          </w:p>
        </w:tc>
        <w:tc>
          <w:tcPr>
            <w:tcW w:w="936" w:type="dxa"/>
          </w:tcPr>
          <w:p w:rsidR="00037AF3" w:rsidRPr="005B41F0" w:rsidRDefault="00037AF3" w:rsidP="00037AF3">
            <w:pPr>
              <w:jc w:val="center"/>
              <w:rPr>
                <w:rFonts w:ascii="Times New Roman" w:hAnsi="Times New Roman" w:cs="Times New Roman"/>
                <w:sz w:val="24"/>
                <w:szCs w:val="24"/>
              </w:rPr>
            </w:pPr>
            <w:r w:rsidRPr="005B41F0">
              <w:rPr>
                <w:rFonts w:ascii="Times New Roman" w:hAnsi="Times New Roman" w:cs="Times New Roman"/>
                <w:sz w:val="24"/>
                <w:szCs w:val="24"/>
              </w:rPr>
              <w:t>ТР</w:t>
            </w:r>
          </w:p>
        </w:tc>
      </w:tr>
      <w:tr w:rsidR="00037AF3" w:rsidRPr="005B41F0" w:rsidTr="00037AF3">
        <w:tc>
          <w:tcPr>
            <w:tcW w:w="654" w:type="dxa"/>
          </w:tcPr>
          <w:p w:rsidR="00037AF3" w:rsidRPr="00F80F75" w:rsidRDefault="00037AF3" w:rsidP="004D794B">
            <w:pPr>
              <w:jc w:val="center"/>
              <w:rPr>
                <w:rFonts w:ascii="Times New Roman" w:hAnsi="Times New Roman" w:cs="Times New Roman"/>
                <w:sz w:val="24"/>
                <w:szCs w:val="24"/>
              </w:rPr>
            </w:pPr>
            <w:r>
              <w:rPr>
                <w:rFonts w:ascii="Times New Roman" w:hAnsi="Times New Roman" w:cs="Times New Roman"/>
                <w:sz w:val="24"/>
                <w:szCs w:val="24"/>
              </w:rPr>
              <w:t>1</w:t>
            </w:r>
          </w:p>
        </w:tc>
        <w:tc>
          <w:tcPr>
            <w:tcW w:w="3027" w:type="dxa"/>
          </w:tcPr>
          <w:p w:rsidR="00037AF3" w:rsidRPr="00F80F75" w:rsidRDefault="00037AF3" w:rsidP="00037AF3">
            <w:pPr>
              <w:rPr>
                <w:rFonts w:ascii="Times New Roman" w:hAnsi="Times New Roman" w:cs="Times New Roman"/>
                <w:sz w:val="24"/>
                <w:szCs w:val="24"/>
              </w:rPr>
            </w:pPr>
            <w:r w:rsidRPr="00F80F75">
              <w:rPr>
                <w:rFonts w:ascii="Times New Roman" w:eastAsia="Times New Roman" w:hAnsi="Times New Roman" w:cs="Times New Roman"/>
                <w:bCs/>
                <w:color w:val="353E4C"/>
                <w:sz w:val="24"/>
                <w:szCs w:val="24"/>
                <w:lang w:eastAsia="ru-RU"/>
              </w:rPr>
              <w:t>КамАЗ 53215</w:t>
            </w:r>
          </w:p>
        </w:tc>
        <w:tc>
          <w:tcPr>
            <w:tcW w:w="1134"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85</w:t>
            </w:r>
          </w:p>
        </w:tc>
        <w:tc>
          <w:tcPr>
            <w:tcW w:w="992"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12730</w:t>
            </w:r>
          </w:p>
        </w:tc>
        <w:tc>
          <w:tcPr>
            <w:tcW w:w="992"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3800</w:t>
            </w:r>
          </w:p>
        </w:tc>
        <w:tc>
          <w:tcPr>
            <w:tcW w:w="993"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43300</w:t>
            </w:r>
          </w:p>
        </w:tc>
        <w:tc>
          <w:tcPr>
            <w:tcW w:w="906"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55100</w:t>
            </w:r>
          </w:p>
        </w:tc>
        <w:tc>
          <w:tcPr>
            <w:tcW w:w="936"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577600</w:t>
            </w:r>
          </w:p>
        </w:tc>
      </w:tr>
      <w:tr w:rsidR="00037AF3" w:rsidRPr="005B41F0" w:rsidTr="00037AF3">
        <w:tc>
          <w:tcPr>
            <w:tcW w:w="654" w:type="dxa"/>
          </w:tcPr>
          <w:p w:rsidR="00037AF3" w:rsidRPr="00F80F75" w:rsidRDefault="00037AF3" w:rsidP="004D794B">
            <w:pPr>
              <w:jc w:val="center"/>
              <w:rPr>
                <w:rFonts w:ascii="Times New Roman" w:hAnsi="Times New Roman" w:cs="Times New Roman"/>
                <w:sz w:val="24"/>
                <w:szCs w:val="24"/>
              </w:rPr>
            </w:pPr>
            <w:r>
              <w:rPr>
                <w:rFonts w:ascii="Times New Roman" w:hAnsi="Times New Roman" w:cs="Times New Roman"/>
                <w:sz w:val="24"/>
                <w:szCs w:val="24"/>
              </w:rPr>
              <w:t>2</w:t>
            </w:r>
          </w:p>
        </w:tc>
        <w:tc>
          <w:tcPr>
            <w:tcW w:w="3027" w:type="dxa"/>
          </w:tcPr>
          <w:p w:rsidR="00037AF3" w:rsidRPr="00F80F75" w:rsidRDefault="00037AF3" w:rsidP="00037AF3">
            <w:pPr>
              <w:rPr>
                <w:rFonts w:ascii="Times New Roman" w:hAnsi="Times New Roman" w:cs="Times New Roman"/>
                <w:sz w:val="24"/>
                <w:szCs w:val="24"/>
              </w:rPr>
            </w:pPr>
            <w:r w:rsidRPr="00F80F75">
              <w:rPr>
                <w:rFonts w:ascii="Times New Roman" w:hAnsi="Times New Roman" w:cs="Times New Roman"/>
                <w:sz w:val="24"/>
                <w:szCs w:val="24"/>
              </w:rPr>
              <w:t>ГАЗ-33027 (бортовой)</w:t>
            </w:r>
          </w:p>
        </w:tc>
        <w:tc>
          <w:tcPr>
            <w:tcW w:w="1134"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95</w:t>
            </w:r>
          </w:p>
        </w:tc>
        <w:tc>
          <w:tcPr>
            <w:tcW w:w="992"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14800</w:t>
            </w:r>
          </w:p>
        </w:tc>
        <w:tc>
          <w:tcPr>
            <w:tcW w:w="992"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4350</w:t>
            </w:r>
          </w:p>
        </w:tc>
        <w:tc>
          <w:tcPr>
            <w:tcW w:w="993"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37000</w:t>
            </w:r>
          </w:p>
        </w:tc>
        <w:tc>
          <w:tcPr>
            <w:tcW w:w="906"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44370</w:t>
            </w:r>
          </w:p>
        </w:tc>
        <w:tc>
          <w:tcPr>
            <w:tcW w:w="936"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224120</w:t>
            </w:r>
          </w:p>
        </w:tc>
      </w:tr>
      <w:tr w:rsidR="00037AF3" w:rsidRPr="005B41F0" w:rsidTr="00037AF3">
        <w:tc>
          <w:tcPr>
            <w:tcW w:w="654" w:type="dxa"/>
          </w:tcPr>
          <w:p w:rsidR="00037AF3" w:rsidRPr="00F80F75" w:rsidRDefault="00037AF3" w:rsidP="004D794B">
            <w:pPr>
              <w:jc w:val="center"/>
              <w:rPr>
                <w:rFonts w:ascii="Times New Roman" w:hAnsi="Times New Roman" w:cs="Times New Roman"/>
                <w:sz w:val="24"/>
                <w:szCs w:val="24"/>
              </w:rPr>
            </w:pPr>
            <w:r>
              <w:rPr>
                <w:rFonts w:ascii="Times New Roman" w:hAnsi="Times New Roman" w:cs="Times New Roman"/>
                <w:sz w:val="24"/>
                <w:szCs w:val="24"/>
              </w:rPr>
              <w:t>3</w:t>
            </w:r>
          </w:p>
        </w:tc>
        <w:tc>
          <w:tcPr>
            <w:tcW w:w="3027" w:type="dxa"/>
          </w:tcPr>
          <w:p w:rsidR="00037AF3" w:rsidRPr="00F80F75" w:rsidRDefault="00037AF3" w:rsidP="00037AF3">
            <w:pPr>
              <w:rPr>
                <w:rFonts w:ascii="Times New Roman" w:hAnsi="Times New Roman" w:cs="Times New Roman"/>
                <w:sz w:val="24"/>
                <w:szCs w:val="24"/>
              </w:rPr>
            </w:pPr>
            <w:r w:rsidRPr="00F80F75">
              <w:rPr>
                <w:rFonts w:ascii="Times New Roman" w:hAnsi="Times New Roman" w:cs="Times New Roman"/>
                <w:sz w:val="24"/>
                <w:szCs w:val="24"/>
              </w:rPr>
              <w:t>ЗИЛ-5301АО</w:t>
            </w:r>
            <w:r>
              <w:rPr>
                <w:rFonts w:ascii="Times New Roman" w:hAnsi="Times New Roman" w:cs="Times New Roman"/>
                <w:sz w:val="24"/>
                <w:szCs w:val="24"/>
              </w:rPr>
              <w:t xml:space="preserve"> </w:t>
            </w:r>
            <w:r w:rsidRPr="00F80F75">
              <w:rPr>
                <w:rFonts w:ascii="Times New Roman" w:hAnsi="Times New Roman" w:cs="Times New Roman"/>
                <w:sz w:val="24"/>
                <w:szCs w:val="24"/>
              </w:rPr>
              <w:t>(g</w:t>
            </w:r>
            <w:r w:rsidRPr="00F80F75">
              <w:rPr>
                <w:rFonts w:ascii="Times New Roman" w:hAnsi="Times New Roman" w:cs="Times New Roman"/>
                <w:sz w:val="24"/>
                <w:szCs w:val="24"/>
                <w:vertAlign w:val="subscript"/>
              </w:rPr>
              <w:t xml:space="preserve">н </w:t>
            </w:r>
            <w:r w:rsidRPr="00F80F75">
              <w:rPr>
                <w:rFonts w:ascii="Times New Roman" w:hAnsi="Times New Roman" w:cs="Times New Roman"/>
                <w:sz w:val="24"/>
                <w:szCs w:val="24"/>
              </w:rPr>
              <w:t>= 3 т)</w:t>
            </w:r>
          </w:p>
        </w:tc>
        <w:tc>
          <w:tcPr>
            <w:tcW w:w="1134"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97</w:t>
            </w:r>
          </w:p>
        </w:tc>
        <w:tc>
          <w:tcPr>
            <w:tcW w:w="992"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12600</w:t>
            </w:r>
          </w:p>
        </w:tc>
        <w:tc>
          <w:tcPr>
            <w:tcW w:w="992"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3800</w:t>
            </w:r>
          </w:p>
        </w:tc>
        <w:tc>
          <w:tcPr>
            <w:tcW w:w="993"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31500</w:t>
            </w:r>
          </w:p>
        </w:tc>
        <w:tc>
          <w:tcPr>
            <w:tcW w:w="906"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40300</w:t>
            </w:r>
          </w:p>
        </w:tc>
        <w:tc>
          <w:tcPr>
            <w:tcW w:w="936"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200800</w:t>
            </w:r>
          </w:p>
        </w:tc>
      </w:tr>
      <w:tr w:rsidR="00037AF3" w:rsidRPr="005B41F0" w:rsidTr="00037AF3">
        <w:tc>
          <w:tcPr>
            <w:tcW w:w="654" w:type="dxa"/>
          </w:tcPr>
          <w:p w:rsidR="00037AF3" w:rsidRPr="00F80F75" w:rsidRDefault="00037AF3" w:rsidP="004D794B">
            <w:pPr>
              <w:jc w:val="center"/>
              <w:rPr>
                <w:rFonts w:ascii="Times New Roman" w:hAnsi="Times New Roman" w:cs="Times New Roman"/>
                <w:sz w:val="24"/>
                <w:szCs w:val="24"/>
              </w:rPr>
            </w:pPr>
            <w:r>
              <w:rPr>
                <w:rFonts w:ascii="Times New Roman" w:hAnsi="Times New Roman" w:cs="Times New Roman"/>
                <w:sz w:val="24"/>
                <w:szCs w:val="24"/>
              </w:rPr>
              <w:t>4</w:t>
            </w:r>
          </w:p>
        </w:tc>
        <w:tc>
          <w:tcPr>
            <w:tcW w:w="3027" w:type="dxa"/>
          </w:tcPr>
          <w:p w:rsidR="00037AF3" w:rsidRPr="00F80F75" w:rsidRDefault="00037AF3" w:rsidP="00037AF3">
            <w:pPr>
              <w:rPr>
                <w:rFonts w:ascii="Times New Roman" w:hAnsi="Times New Roman" w:cs="Times New Roman"/>
                <w:i/>
                <w:sz w:val="24"/>
                <w:szCs w:val="24"/>
              </w:rPr>
            </w:pPr>
            <w:r>
              <w:rPr>
                <w:rFonts w:ascii="Times New Roman" w:eastAsia="Times New Roman" w:hAnsi="Times New Roman" w:cs="Times New Roman"/>
                <w:bCs/>
                <w:kern w:val="36"/>
                <w:sz w:val="24"/>
                <w:szCs w:val="24"/>
                <w:lang w:eastAsia="ru-RU"/>
              </w:rPr>
              <w:t xml:space="preserve">Volvo B 10 </w:t>
            </w:r>
            <w:r w:rsidR="001D62C2" w:rsidRPr="00F80F75">
              <w:rPr>
                <w:rFonts w:ascii="Times New Roman" w:eastAsia="Times New Roman" w:hAnsi="Times New Roman" w:cs="Times New Roman"/>
                <w:bCs/>
                <w:kern w:val="36"/>
                <w:sz w:val="24"/>
                <w:szCs w:val="24"/>
                <w:lang w:eastAsia="ru-RU"/>
              </w:rPr>
              <w:t>M</w:t>
            </w:r>
            <w:r w:rsidR="001D62C2">
              <w:rPr>
                <w:rFonts w:ascii="Times New Roman" w:eastAsia="Times New Roman" w:hAnsi="Times New Roman" w:cs="Times New Roman"/>
                <w:bCs/>
                <w:kern w:val="36"/>
                <w:sz w:val="24"/>
                <w:szCs w:val="24"/>
                <w:lang w:eastAsia="ru-RU"/>
              </w:rPr>
              <w:t xml:space="preserve"> </w:t>
            </w:r>
            <w:r w:rsidR="001D62C2" w:rsidRPr="00F80F75">
              <w:rPr>
                <w:rFonts w:ascii="Times New Roman" w:eastAsia="Times New Roman" w:hAnsi="Times New Roman" w:cs="Times New Roman"/>
                <w:bCs/>
                <w:kern w:val="36"/>
                <w:sz w:val="24"/>
                <w:szCs w:val="24"/>
                <w:lang w:eastAsia="ru-RU"/>
              </w:rPr>
              <w:t>(</w:t>
            </w:r>
            <w:r w:rsidRPr="00F80F75">
              <w:rPr>
                <w:rFonts w:ascii="Times New Roman" w:eastAsia="Times New Roman" w:hAnsi="Times New Roman" w:cs="Times New Roman"/>
                <w:bCs/>
                <w:kern w:val="36"/>
                <w:sz w:val="24"/>
                <w:szCs w:val="24"/>
                <w:lang w:eastAsia="ru-RU"/>
              </w:rPr>
              <w:t>туристический авт.) </w:t>
            </w:r>
          </w:p>
        </w:tc>
        <w:tc>
          <w:tcPr>
            <w:tcW w:w="1134"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90</w:t>
            </w:r>
          </w:p>
        </w:tc>
        <w:tc>
          <w:tcPr>
            <w:tcW w:w="992"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1760</w:t>
            </w:r>
          </w:p>
        </w:tc>
        <w:tc>
          <w:tcPr>
            <w:tcW w:w="992"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430</w:t>
            </w:r>
          </w:p>
        </w:tc>
        <w:tc>
          <w:tcPr>
            <w:tcW w:w="993"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17952</w:t>
            </w:r>
          </w:p>
        </w:tc>
        <w:tc>
          <w:tcPr>
            <w:tcW w:w="906"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14835</w:t>
            </w:r>
          </w:p>
        </w:tc>
        <w:tc>
          <w:tcPr>
            <w:tcW w:w="936"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91800</w:t>
            </w:r>
          </w:p>
        </w:tc>
      </w:tr>
      <w:tr w:rsidR="00037AF3" w:rsidRPr="005B41F0" w:rsidTr="00037AF3">
        <w:tc>
          <w:tcPr>
            <w:tcW w:w="654" w:type="dxa"/>
          </w:tcPr>
          <w:p w:rsidR="00037AF3" w:rsidRPr="00F80F75" w:rsidRDefault="00037AF3" w:rsidP="004D794B">
            <w:pPr>
              <w:jc w:val="center"/>
              <w:rPr>
                <w:rFonts w:ascii="Times New Roman" w:hAnsi="Times New Roman" w:cs="Times New Roman"/>
                <w:sz w:val="24"/>
                <w:szCs w:val="24"/>
              </w:rPr>
            </w:pPr>
            <w:r>
              <w:rPr>
                <w:rFonts w:ascii="Times New Roman" w:hAnsi="Times New Roman" w:cs="Times New Roman"/>
                <w:sz w:val="24"/>
                <w:szCs w:val="24"/>
              </w:rPr>
              <w:t>5</w:t>
            </w:r>
          </w:p>
        </w:tc>
        <w:tc>
          <w:tcPr>
            <w:tcW w:w="3027" w:type="dxa"/>
          </w:tcPr>
          <w:p w:rsidR="00037AF3" w:rsidRPr="00F80F75" w:rsidRDefault="00037AF3" w:rsidP="00037AF3">
            <w:pPr>
              <w:rPr>
                <w:rFonts w:ascii="Times New Roman" w:hAnsi="Times New Roman" w:cs="Times New Roman"/>
                <w:i/>
                <w:sz w:val="24"/>
                <w:szCs w:val="24"/>
              </w:rPr>
            </w:pPr>
            <w:r>
              <w:rPr>
                <w:rFonts w:ascii="Times New Roman" w:hAnsi="Times New Roman" w:cs="Times New Roman"/>
                <w:sz w:val="24"/>
                <w:szCs w:val="24"/>
              </w:rPr>
              <w:t xml:space="preserve">ГАЗ-32213 (микроавтобус </w:t>
            </w:r>
            <w:r w:rsidRPr="00F80F75">
              <w:rPr>
                <w:rFonts w:ascii="Times New Roman" w:hAnsi="Times New Roman" w:cs="Times New Roman"/>
                <w:sz w:val="24"/>
                <w:szCs w:val="24"/>
              </w:rPr>
              <w:t>«ГАЗель»)</w:t>
            </w:r>
          </w:p>
        </w:tc>
        <w:tc>
          <w:tcPr>
            <w:tcW w:w="1134"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95</w:t>
            </w:r>
          </w:p>
        </w:tc>
        <w:tc>
          <w:tcPr>
            <w:tcW w:w="992"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16550</w:t>
            </w:r>
          </w:p>
        </w:tc>
        <w:tc>
          <w:tcPr>
            <w:tcW w:w="992"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3750</w:t>
            </w:r>
          </w:p>
        </w:tc>
        <w:tc>
          <w:tcPr>
            <w:tcW w:w="993"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91100</w:t>
            </w:r>
          </w:p>
        </w:tc>
        <w:tc>
          <w:tcPr>
            <w:tcW w:w="906"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67500</w:t>
            </w:r>
          </w:p>
        </w:tc>
        <w:tc>
          <w:tcPr>
            <w:tcW w:w="936"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30710</w:t>
            </w:r>
          </w:p>
        </w:tc>
      </w:tr>
      <w:tr w:rsidR="00037AF3" w:rsidRPr="005B41F0" w:rsidTr="00037AF3">
        <w:tc>
          <w:tcPr>
            <w:tcW w:w="654" w:type="dxa"/>
          </w:tcPr>
          <w:p w:rsidR="00037AF3" w:rsidRPr="005B41F0" w:rsidRDefault="00037AF3" w:rsidP="004D794B">
            <w:pPr>
              <w:autoSpaceDE w:val="0"/>
              <w:autoSpaceDN w:val="0"/>
              <w:adjustRightInd w:val="0"/>
              <w:jc w:val="center"/>
              <w:rPr>
                <w:rFonts w:ascii="Times New Roman" w:eastAsia="Times New Roman" w:hAnsi="Times New Roman" w:cs="Times New Roman"/>
                <w:iCs/>
                <w:color w:val="333333"/>
                <w:sz w:val="24"/>
                <w:szCs w:val="24"/>
                <w:lang w:eastAsia="ru-RU"/>
              </w:rPr>
            </w:pPr>
            <w:r>
              <w:rPr>
                <w:rFonts w:ascii="Times New Roman" w:eastAsia="Times New Roman" w:hAnsi="Times New Roman" w:cs="Times New Roman"/>
                <w:iCs/>
                <w:color w:val="333333"/>
                <w:sz w:val="24"/>
                <w:szCs w:val="24"/>
                <w:lang w:eastAsia="ru-RU"/>
              </w:rPr>
              <w:t>6</w:t>
            </w:r>
          </w:p>
        </w:tc>
        <w:tc>
          <w:tcPr>
            <w:tcW w:w="3027" w:type="dxa"/>
          </w:tcPr>
          <w:p w:rsidR="00037AF3" w:rsidRPr="00F80F75" w:rsidRDefault="00037AF3" w:rsidP="00037AF3">
            <w:pPr>
              <w:rPr>
                <w:rFonts w:ascii="Times New Roman" w:hAnsi="Times New Roman" w:cs="Times New Roman"/>
                <w:sz w:val="24"/>
                <w:szCs w:val="24"/>
              </w:rPr>
            </w:pPr>
            <w:r w:rsidRPr="00F80F75">
              <w:rPr>
                <w:rFonts w:ascii="Times New Roman" w:hAnsi="Times New Roman" w:cs="Times New Roman"/>
                <w:sz w:val="24"/>
                <w:szCs w:val="24"/>
              </w:rPr>
              <w:t>КрАЗ-5131ВЕ (бортовой)</w:t>
            </w:r>
          </w:p>
        </w:tc>
        <w:tc>
          <w:tcPr>
            <w:tcW w:w="1134"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95</w:t>
            </w:r>
          </w:p>
        </w:tc>
        <w:tc>
          <w:tcPr>
            <w:tcW w:w="992"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9200</w:t>
            </w:r>
          </w:p>
        </w:tc>
        <w:tc>
          <w:tcPr>
            <w:tcW w:w="992"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4100</w:t>
            </w:r>
          </w:p>
        </w:tc>
        <w:tc>
          <w:tcPr>
            <w:tcW w:w="993"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35600</w:t>
            </w:r>
          </w:p>
        </w:tc>
        <w:tc>
          <w:tcPr>
            <w:tcW w:w="906"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46100</w:t>
            </w:r>
          </w:p>
        </w:tc>
        <w:tc>
          <w:tcPr>
            <w:tcW w:w="936"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295400</w:t>
            </w:r>
          </w:p>
        </w:tc>
      </w:tr>
      <w:tr w:rsidR="00037AF3" w:rsidRPr="005B41F0" w:rsidTr="00037AF3">
        <w:tc>
          <w:tcPr>
            <w:tcW w:w="654" w:type="dxa"/>
          </w:tcPr>
          <w:p w:rsidR="00037AF3" w:rsidRPr="005B41F0" w:rsidRDefault="00037AF3" w:rsidP="004D794B">
            <w:pPr>
              <w:autoSpaceDE w:val="0"/>
              <w:autoSpaceDN w:val="0"/>
              <w:adjustRightInd w:val="0"/>
              <w:jc w:val="center"/>
              <w:rPr>
                <w:rFonts w:ascii="Times New Roman" w:eastAsia="Times New Roman" w:hAnsi="Times New Roman" w:cs="Times New Roman"/>
                <w:iCs/>
                <w:color w:val="333333"/>
                <w:sz w:val="24"/>
                <w:szCs w:val="24"/>
                <w:lang w:eastAsia="ru-RU"/>
              </w:rPr>
            </w:pPr>
            <w:r>
              <w:rPr>
                <w:rFonts w:ascii="Times New Roman" w:eastAsia="Times New Roman" w:hAnsi="Times New Roman" w:cs="Times New Roman"/>
                <w:iCs/>
                <w:color w:val="333333"/>
                <w:sz w:val="24"/>
                <w:szCs w:val="24"/>
                <w:lang w:eastAsia="ru-RU"/>
              </w:rPr>
              <w:t>7</w:t>
            </w:r>
          </w:p>
        </w:tc>
        <w:tc>
          <w:tcPr>
            <w:tcW w:w="3027" w:type="dxa"/>
          </w:tcPr>
          <w:p w:rsidR="00037AF3" w:rsidRPr="00F80F75" w:rsidRDefault="00037AF3" w:rsidP="00037AF3">
            <w:pPr>
              <w:rPr>
                <w:rFonts w:ascii="Times New Roman" w:hAnsi="Times New Roman" w:cs="Times New Roman"/>
                <w:sz w:val="24"/>
                <w:szCs w:val="24"/>
              </w:rPr>
            </w:pPr>
            <w:r w:rsidRPr="00F80F75">
              <w:rPr>
                <w:rFonts w:ascii="Times New Roman" w:hAnsi="Times New Roman" w:cs="Times New Roman"/>
                <w:sz w:val="24"/>
                <w:szCs w:val="24"/>
              </w:rPr>
              <w:t>КрАЗ-65055 (самосвал)</w:t>
            </w:r>
          </w:p>
        </w:tc>
        <w:tc>
          <w:tcPr>
            <w:tcW w:w="1134"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60</w:t>
            </w:r>
          </w:p>
        </w:tc>
        <w:tc>
          <w:tcPr>
            <w:tcW w:w="992"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7900</w:t>
            </w:r>
          </w:p>
        </w:tc>
        <w:tc>
          <w:tcPr>
            <w:tcW w:w="992"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2500</w:t>
            </w:r>
          </w:p>
        </w:tc>
        <w:tc>
          <w:tcPr>
            <w:tcW w:w="993"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28000</w:t>
            </w:r>
          </w:p>
        </w:tc>
        <w:tc>
          <w:tcPr>
            <w:tcW w:w="906"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37000</w:t>
            </w:r>
          </w:p>
        </w:tc>
        <w:tc>
          <w:tcPr>
            <w:tcW w:w="936"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195000</w:t>
            </w:r>
          </w:p>
        </w:tc>
      </w:tr>
      <w:tr w:rsidR="00037AF3" w:rsidRPr="005B41F0" w:rsidTr="00037AF3">
        <w:tc>
          <w:tcPr>
            <w:tcW w:w="654" w:type="dxa"/>
          </w:tcPr>
          <w:p w:rsidR="00037AF3" w:rsidRPr="005B41F0" w:rsidRDefault="00037AF3" w:rsidP="004D794B">
            <w:pPr>
              <w:autoSpaceDE w:val="0"/>
              <w:autoSpaceDN w:val="0"/>
              <w:adjustRightInd w:val="0"/>
              <w:jc w:val="center"/>
              <w:rPr>
                <w:rFonts w:ascii="Times New Roman" w:eastAsia="Times New Roman" w:hAnsi="Times New Roman" w:cs="Times New Roman"/>
                <w:iCs/>
                <w:color w:val="333333"/>
                <w:sz w:val="24"/>
                <w:szCs w:val="24"/>
                <w:lang w:eastAsia="ru-RU"/>
              </w:rPr>
            </w:pPr>
            <w:r>
              <w:rPr>
                <w:rFonts w:ascii="Times New Roman" w:eastAsia="Times New Roman" w:hAnsi="Times New Roman" w:cs="Times New Roman"/>
                <w:iCs/>
                <w:color w:val="333333"/>
                <w:sz w:val="24"/>
                <w:szCs w:val="24"/>
                <w:lang w:eastAsia="ru-RU"/>
              </w:rPr>
              <w:lastRenderedPageBreak/>
              <w:t>8</w:t>
            </w:r>
          </w:p>
        </w:tc>
        <w:tc>
          <w:tcPr>
            <w:tcW w:w="3027" w:type="dxa"/>
          </w:tcPr>
          <w:p w:rsidR="00037AF3" w:rsidRPr="00F80F75" w:rsidRDefault="00037AF3" w:rsidP="00037AF3">
            <w:pPr>
              <w:rPr>
                <w:rFonts w:ascii="Times New Roman" w:hAnsi="Times New Roman" w:cs="Times New Roman"/>
                <w:sz w:val="24"/>
                <w:szCs w:val="24"/>
              </w:rPr>
            </w:pPr>
            <w:r w:rsidRPr="00F80F75">
              <w:rPr>
                <w:rFonts w:ascii="Times New Roman" w:hAnsi="Times New Roman" w:cs="Times New Roman"/>
                <w:sz w:val="24"/>
                <w:szCs w:val="24"/>
              </w:rPr>
              <w:t>ВАЗ-2115</w:t>
            </w:r>
          </w:p>
        </w:tc>
        <w:tc>
          <w:tcPr>
            <w:tcW w:w="1134"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75</w:t>
            </w:r>
          </w:p>
        </w:tc>
        <w:tc>
          <w:tcPr>
            <w:tcW w:w="992"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900</w:t>
            </w:r>
          </w:p>
        </w:tc>
        <w:tc>
          <w:tcPr>
            <w:tcW w:w="992"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3100</w:t>
            </w:r>
          </w:p>
        </w:tc>
        <w:tc>
          <w:tcPr>
            <w:tcW w:w="993"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10230</w:t>
            </w:r>
          </w:p>
        </w:tc>
        <w:tc>
          <w:tcPr>
            <w:tcW w:w="906"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8280</w:t>
            </w:r>
          </w:p>
        </w:tc>
        <w:tc>
          <w:tcPr>
            <w:tcW w:w="936"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44000</w:t>
            </w:r>
          </w:p>
        </w:tc>
      </w:tr>
      <w:tr w:rsidR="00037AF3" w:rsidRPr="005B41F0" w:rsidTr="00037AF3">
        <w:tc>
          <w:tcPr>
            <w:tcW w:w="654" w:type="dxa"/>
          </w:tcPr>
          <w:p w:rsidR="00037AF3" w:rsidRPr="00F80F75" w:rsidRDefault="00037AF3" w:rsidP="004D794B">
            <w:pPr>
              <w:jc w:val="center"/>
              <w:rPr>
                <w:rFonts w:ascii="Times New Roman" w:hAnsi="Times New Roman" w:cs="Times New Roman"/>
                <w:sz w:val="24"/>
                <w:szCs w:val="24"/>
              </w:rPr>
            </w:pPr>
            <w:r>
              <w:rPr>
                <w:rFonts w:ascii="Times New Roman" w:hAnsi="Times New Roman" w:cs="Times New Roman"/>
                <w:sz w:val="24"/>
                <w:szCs w:val="24"/>
              </w:rPr>
              <w:t>9</w:t>
            </w:r>
          </w:p>
        </w:tc>
        <w:tc>
          <w:tcPr>
            <w:tcW w:w="3027" w:type="dxa"/>
          </w:tcPr>
          <w:p w:rsidR="00037AF3" w:rsidRPr="00F80F75" w:rsidRDefault="00037AF3" w:rsidP="00037AF3">
            <w:pPr>
              <w:rPr>
                <w:rFonts w:ascii="Times New Roman" w:hAnsi="Times New Roman" w:cs="Times New Roman"/>
                <w:sz w:val="24"/>
                <w:szCs w:val="24"/>
              </w:rPr>
            </w:pPr>
            <w:r w:rsidRPr="00F80F75">
              <w:rPr>
                <w:rFonts w:ascii="Times New Roman" w:hAnsi="Times New Roman" w:cs="Times New Roman"/>
                <w:sz w:val="24"/>
                <w:szCs w:val="24"/>
              </w:rPr>
              <w:t>ИЖ-27171</w:t>
            </w:r>
          </w:p>
        </w:tc>
        <w:tc>
          <w:tcPr>
            <w:tcW w:w="1134"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120</w:t>
            </w:r>
          </w:p>
        </w:tc>
        <w:tc>
          <w:tcPr>
            <w:tcW w:w="992"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2950</w:t>
            </w:r>
          </w:p>
        </w:tc>
        <w:tc>
          <w:tcPr>
            <w:tcW w:w="992"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880</w:t>
            </w:r>
          </w:p>
        </w:tc>
        <w:tc>
          <w:tcPr>
            <w:tcW w:w="993"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6785</w:t>
            </w:r>
          </w:p>
        </w:tc>
        <w:tc>
          <w:tcPr>
            <w:tcW w:w="906"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6785</w:t>
            </w:r>
          </w:p>
        </w:tc>
        <w:tc>
          <w:tcPr>
            <w:tcW w:w="936"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43990</w:t>
            </w:r>
          </w:p>
        </w:tc>
      </w:tr>
      <w:tr w:rsidR="00037AF3" w:rsidRPr="005B41F0" w:rsidTr="00037AF3">
        <w:tc>
          <w:tcPr>
            <w:tcW w:w="654" w:type="dxa"/>
          </w:tcPr>
          <w:p w:rsidR="00037AF3" w:rsidRPr="00F80F75" w:rsidRDefault="00037AF3" w:rsidP="004D794B">
            <w:pPr>
              <w:jc w:val="center"/>
              <w:rPr>
                <w:rFonts w:ascii="Times New Roman" w:hAnsi="Times New Roman" w:cs="Times New Roman"/>
                <w:sz w:val="24"/>
                <w:szCs w:val="24"/>
              </w:rPr>
            </w:pPr>
            <w:r>
              <w:rPr>
                <w:rFonts w:ascii="Times New Roman" w:hAnsi="Times New Roman" w:cs="Times New Roman"/>
                <w:sz w:val="24"/>
                <w:szCs w:val="24"/>
              </w:rPr>
              <w:t>10</w:t>
            </w:r>
          </w:p>
        </w:tc>
        <w:tc>
          <w:tcPr>
            <w:tcW w:w="3027" w:type="dxa"/>
          </w:tcPr>
          <w:p w:rsidR="005626F8" w:rsidRDefault="005626F8" w:rsidP="00037AF3">
            <w:pPr>
              <w:rPr>
                <w:rFonts w:ascii="Times New Roman" w:eastAsia="Times New Roman" w:hAnsi="Times New Roman" w:cs="Times New Roman"/>
                <w:bCs/>
                <w:kern w:val="36"/>
                <w:sz w:val="24"/>
                <w:szCs w:val="24"/>
                <w:lang w:eastAsia="ru-RU"/>
              </w:rPr>
            </w:pPr>
            <w:r>
              <w:rPr>
                <w:rFonts w:ascii="Times New Roman" w:eastAsia="Times New Roman" w:hAnsi="Times New Roman" w:cs="Times New Roman"/>
                <w:bCs/>
                <w:kern w:val="36"/>
                <w:sz w:val="24"/>
                <w:szCs w:val="24"/>
                <w:lang w:eastAsia="ru-RU"/>
              </w:rPr>
              <w:t xml:space="preserve">Mercedes-Benz O </w:t>
            </w:r>
            <w:r w:rsidR="00037AF3" w:rsidRPr="00F80F75">
              <w:rPr>
                <w:rFonts w:ascii="Times New Roman" w:eastAsia="Times New Roman" w:hAnsi="Times New Roman" w:cs="Times New Roman"/>
                <w:bCs/>
                <w:kern w:val="36"/>
                <w:sz w:val="24"/>
                <w:szCs w:val="24"/>
                <w:lang w:eastAsia="ru-RU"/>
              </w:rPr>
              <w:t>405  </w:t>
            </w:r>
          </w:p>
          <w:p w:rsidR="00037AF3" w:rsidRPr="00F80F75" w:rsidRDefault="00037AF3" w:rsidP="00037AF3">
            <w:pPr>
              <w:rPr>
                <w:rFonts w:ascii="Times New Roman" w:hAnsi="Times New Roman" w:cs="Times New Roman"/>
                <w:i/>
                <w:sz w:val="24"/>
                <w:szCs w:val="24"/>
              </w:rPr>
            </w:pPr>
            <w:r w:rsidRPr="00F80F75">
              <w:rPr>
                <w:rFonts w:ascii="Times New Roman" w:eastAsia="Times New Roman" w:hAnsi="Times New Roman" w:cs="Times New Roman"/>
                <w:bCs/>
                <w:kern w:val="36"/>
                <w:sz w:val="24"/>
                <w:szCs w:val="24"/>
                <w:lang w:eastAsia="ru-RU"/>
              </w:rPr>
              <w:t>(городской авт.)</w:t>
            </w:r>
          </w:p>
        </w:tc>
        <w:tc>
          <w:tcPr>
            <w:tcW w:w="1134"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95</w:t>
            </w:r>
          </w:p>
        </w:tc>
        <w:tc>
          <w:tcPr>
            <w:tcW w:w="992"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1150</w:t>
            </w:r>
          </w:p>
        </w:tc>
        <w:tc>
          <w:tcPr>
            <w:tcW w:w="992"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280</w:t>
            </w:r>
          </w:p>
        </w:tc>
        <w:tc>
          <w:tcPr>
            <w:tcW w:w="993"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14100</w:t>
            </w:r>
          </w:p>
        </w:tc>
        <w:tc>
          <w:tcPr>
            <w:tcW w:w="906"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11100</w:t>
            </w:r>
          </w:p>
        </w:tc>
        <w:tc>
          <w:tcPr>
            <w:tcW w:w="936"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66900</w:t>
            </w:r>
          </w:p>
        </w:tc>
      </w:tr>
      <w:tr w:rsidR="00037AF3" w:rsidRPr="005B41F0" w:rsidTr="00037AF3">
        <w:tc>
          <w:tcPr>
            <w:tcW w:w="654" w:type="dxa"/>
          </w:tcPr>
          <w:p w:rsidR="00037AF3" w:rsidRPr="005B41F0" w:rsidRDefault="00037AF3" w:rsidP="004D794B">
            <w:pPr>
              <w:autoSpaceDE w:val="0"/>
              <w:autoSpaceDN w:val="0"/>
              <w:adjustRightInd w:val="0"/>
              <w:jc w:val="center"/>
              <w:rPr>
                <w:rFonts w:ascii="Times New Roman" w:eastAsia="Times New Roman" w:hAnsi="Times New Roman" w:cs="Times New Roman"/>
                <w:iCs/>
                <w:color w:val="333333"/>
                <w:sz w:val="24"/>
                <w:szCs w:val="24"/>
                <w:lang w:eastAsia="ru-RU"/>
              </w:rPr>
            </w:pPr>
            <w:r>
              <w:rPr>
                <w:rFonts w:ascii="Times New Roman" w:eastAsia="Times New Roman" w:hAnsi="Times New Roman" w:cs="Times New Roman"/>
                <w:iCs/>
                <w:color w:val="333333"/>
                <w:sz w:val="24"/>
                <w:szCs w:val="24"/>
                <w:lang w:eastAsia="ru-RU"/>
              </w:rPr>
              <w:t>11</w:t>
            </w:r>
          </w:p>
        </w:tc>
        <w:tc>
          <w:tcPr>
            <w:tcW w:w="3027" w:type="dxa"/>
          </w:tcPr>
          <w:p w:rsidR="00037AF3" w:rsidRPr="00F80F75" w:rsidRDefault="00037AF3" w:rsidP="00037AF3">
            <w:pPr>
              <w:rPr>
                <w:rFonts w:ascii="Times New Roman" w:hAnsi="Times New Roman" w:cs="Times New Roman"/>
                <w:sz w:val="24"/>
                <w:szCs w:val="24"/>
              </w:rPr>
            </w:pPr>
            <w:r w:rsidRPr="00F80F75">
              <w:rPr>
                <w:rFonts w:ascii="Times New Roman" w:hAnsi="Times New Roman" w:cs="Times New Roman"/>
                <w:sz w:val="24"/>
                <w:szCs w:val="24"/>
              </w:rPr>
              <w:t>МАЗ-551605 (самосвал)</w:t>
            </w:r>
          </w:p>
        </w:tc>
        <w:tc>
          <w:tcPr>
            <w:tcW w:w="1134"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89</w:t>
            </w:r>
          </w:p>
        </w:tc>
        <w:tc>
          <w:tcPr>
            <w:tcW w:w="992"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9400</w:t>
            </w:r>
          </w:p>
        </w:tc>
        <w:tc>
          <w:tcPr>
            <w:tcW w:w="992"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2340</w:t>
            </w:r>
          </w:p>
        </w:tc>
        <w:tc>
          <w:tcPr>
            <w:tcW w:w="993"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32000</w:t>
            </w:r>
          </w:p>
        </w:tc>
        <w:tc>
          <w:tcPr>
            <w:tcW w:w="906"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34000</w:t>
            </w:r>
          </w:p>
        </w:tc>
        <w:tc>
          <w:tcPr>
            <w:tcW w:w="936"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335500</w:t>
            </w:r>
          </w:p>
        </w:tc>
      </w:tr>
      <w:tr w:rsidR="00037AF3" w:rsidRPr="005B41F0" w:rsidTr="00037AF3">
        <w:tc>
          <w:tcPr>
            <w:tcW w:w="654" w:type="dxa"/>
          </w:tcPr>
          <w:p w:rsidR="00037AF3" w:rsidRPr="005B41F0" w:rsidRDefault="00037AF3" w:rsidP="004D794B">
            <w:pPr>
              <w:autoSpaceDE w:val="0"/>
              <w:autoSpaceDN w:val="0"/>
              <w:adjustRightInd w:val="0"/>
              <w:jc w:val="center"/>
              <w:rPr>
                <w:rFonts w:ascii="Times New Roman" w:eastAsia="Times New Roman" w:hAnsi="Times New Roman" w:cs="Times New Roman"/>
                <w:iCs/>
                <w:color w:val="333333"/>
                <w:sz w:val="24"/>
                <w:szCs w:val="24"/>
                <w:lang w:eastAsia="ru-RU"/>
              </w:rPr>
            </w:pPr>
            <w:r>
              <w:rPr>
                <w:rFonts w:ascii="Times New Roman" w:eastAsia="Times New Roman" w:hAnsi="Times New Roman" w:cs="Times New Roman"/>
                <w:iCs/>
                <w:color w:val="333333"/>
                <w:sz w:val="24"/>
                <w:szCs w:val="24"/>
                <w:lang w:eastAsia="ru-RU"/>
              </w:rPr>
              <w:t>12</w:t>
            </w:r>
          </w:p>
        </w:tc>
        <w:tc>
          <w:tcPr>
            <w:tcW w:w="3027" w:type="dxa"/>
          </w:tcPr>
          <w:p w:rsidR="005626F8" w:rsidRDefault="00037AF3" w:rsidP="00037AF3">
            <w:pPr>
              <w:rPr>
                <w:rFonts w:ascii="Times New Roman" w:hAnsi="Times New Roman" w:cs="Times New Roman"/>
                <w:sz w:val="24"/>
                <w:szCs w:val="24"/>
              </w:rPr>
            </w:pPr>
            <w:r w:rsidRPr="00F80F75">
              <w:rPr>
                <w:rFonts w:ascii="Times New Roman" w:hAnsi="Times New Roman" w:cs="Times New Roman"/>
                <w:sz w:val="24"/>
                <w:szCs w:val="24"/>
              </w:rPr>
              <w:t>ГАЗ-2217-0005</w:t>
            </w:r>
          </w:p>
          <w:p w:rsidR="00037AF3" w:rsidRPr="00F80F75" w:rsidRDefault="00037AF3" w:rsidP="00037AF3">
            <w:pPr>
              <w:rPr>
                <w:rFonts w:ascii="Times New Roman" w:hAnsi="Times New Roman" w:cs="Times New Roman"/>
                <w:sz w:val="24"/>
                <w:szCs w:val="24"/>
              </w:rPr>
            </w:pPr>
            <w:r w:rsidRPr="00F80F75">
              <w:rPr>
                <w:rFonts w:ascii="Times New Roman" w:hAnsi="Times New Roman" w:cs="Times New Roman"/>
                <w:sz w:val="24"/>
                <w:szCs w:val="24"/>
              </w:rPr>
              <w:t>(микроавтобус «Газель»)</w:t>
            </w:r>
          </w:p>
        </w:tc>
        <w:tc>
          <w:tcPr>
            <w:tcW w:w="1134"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92</w:t>
            </w:r>
          </w:p>
        </w:tc>
        <w:tc>
          <w:tcPr>
            <w:tcW w:w="992"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15000</w:t>
            </w:r>
          </w:p>
        </w:tc>
        <w:tc>
          <w:tcPr>
            <w:tcW w:w="992"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3600</w:t>
            </w:r>
          </w:p>
        </w:tc>
        <w:tc>
          <w:tcPr>
            <w:tcW w:w="993"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82000</w:t>
            </w:r>
          </w:p>
        </w:tc>
        <w:tc>
          <w:tcPr>
            <w:tcW w:w="906"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54000</w:t>
            </w:r>
          </w:p>
        </w:tc>
        <w:tc>
          <w:tcPr>
            <w:tcW w:w="936"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98100</w:t>
            </w:r>
          </w:p>
        </w:tc>
      </w:tr>
      <w:tr w:rsidR="00037AF3" w:rsidRPr="005B41F0" w:rsidTr="00037AF3">
        <w:tc>
          <w:tcPr>
            <w:tcW w:w="654" w:type="dxa"/>
          </w:tcPr>
          <w:p w:rsidR="00037AF3" w:rsidRPr="005B41F0" w:rsidRDefault="00037AF3" w:rsidP="004D794B">
            <w:pPr>
              <w:autoSpaceDE w:val="0"/>
              <w:autoSpaceDN w:val="0"/>
              <w:adjustRightInd w:val="0"/>
              <w:jc w:val="center"/>
              <w:rPr>
                <w:rFonts w:ascii="Times New Roman" w:eastAsia="Times New Roman" w:hAnsi="Times New Roman" w:cs="Times New Roman"/>
                <w:iCs/>
                <w:color w:val="333333"/>
                <w:sz w:val="24"/>
                <w:szCs w:val="24"/>
                <w:lang w:eastAsia="ru-RU"/>
              </w:rPr>
            </w:pPr>
            <w:r>
              <w:rPr>
                <w:rFonts w:ascii="Times New Roman" w:eastAsia="Times New Roman" w:hAnsi="Times New Roman" w:cs="Times New Roman"/>
                <w:iCs/>
                <w:color w:val="333333"/>
                <w:sz w:val="24"/>
                <w:szCs w:val="24"/>
                <w:lang w:eastAsia="ru-RU"/>
              </w:rPr>
              <w:t>13</w:t>
            </w:r>
          </w:p>
        </w:tc>
        <w:tc>
          <w:tcPr>
            <w:tcW w:w="3027" w:type="dxa"/>
          </w:tcPr>
          <w:p w:rsidR="00037AF3" w:rsidRPr="00F80F75" w:rsidRDefault="00037AF3" w:rsidP="00037AF3">
            <w:pPr>
              <w:rPr>
                <w:rFonts w:ascii="Times New Roman" w:hAnsi="Times New Roman" w:cs="Times New Roman"/>
                <w:sz w:val="24"/>
                <w:szCs w:val="24"/>
              </w:rPr>
            </w:pPr>
            <w:r w:rsidRPr="00F80F75">
              <w:rPr>
                <w:rFonts w:ascii="Times New Roman" w:hAnsi="Times New Roman" w:cs="Times New Roman"/>
                <w:sz w:val="24"/>
                <w:szCs w:val="24"/>
              </w:rPr>
              <w:t>КрАЗ-65055 (самосвал)</w:t>
            </w:r>
          </w:p>
        </w:tc>
        <w:tc>
          <w:tcPr>
            <w:tcW w:w="1134"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60</w:t>
            </w:r>
          </w:p>
        </w:tc>
        <w:tc>
          <w:tcPr>
            <w:tcW w:w="992"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7900</w:t>
            </w:r>
          </w:p>
        </w:tc>
        <w:tc>
          <w:tcPr>
            <w:tcW w:w="992"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2500</w:t>
            </w:r>
          </w:p>
        </w:tc>
        <w:tc>
          <w:tcPr>
            <w:tcW w:w="993"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28000</w:t>
            </w:r>
          </w:p>
        </w:tc>
        <w:tc>
          <w:tcPr>
            <w:tcW w:w="906"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37000</w:t>
            </w:r>
          </w:p>
        </w:tc>
        <w:tc>
          <w:tcPr>
            <w:tcW w:w="936"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195000</w:t>
            </w:r>
          </w:p>
        </w:tc>
      </w:tr>
      <w:tr w:rsidR="00037AF3" w:rsidRPr="005B41F0" w:rsidTr="00037AF3">
        <w:tc>
          <w:tcPr>
            <w:tcW w:w="654" w:type="dxa"/>
          </w:tcPr>
          <w:p w:rsidR="00037AF3" w:rsidRPr="005B41F0" w:rsidRDefault="00037AF3" w:rsidP="004D794B">
            <w:pPr>
              <w:autoSpaceDE w:val="0"/>
              <w:autoSpaceDN w:val="0"/>
              <w:adjustRightInd w:val="0"/>
              <w:jc w:val="center"/>
              <w:rPr>
                <w:rFonts w:ascii="Times New Roman" w:eastAsia="Times New Roman" w:hAnsi="Times New Roman" w:cs="Times New Roman"/>
                <w:iCs/>
                <w:color w:val="333333"/>
                <w:sz w:val="24"/>
                <w:szCs w:val="24"/>
                <w:lang w:eastAsia="ru-RU"/>
              </w:rPr>
            </w:pPr>
            <w:r>
              <w:rPr>
                <w:rFonts w:ascii="Times New Roman" w:eastAsia="Times New Roman" w:hAnsi="Times New Roman" w:cs="Times New Roman"/>
                <w:iCs/>
                <w:color w:val="333333"/>
                <w:sz w:val="24"/>
                <w:szCs w:val="24"/>
                <w:lang w:eastAsia="ru-RU"/>
              </w:rPr>
              <w:t>14</w:t>
            </w:r>
          </w:p>
        </w:tc>
        <w:tc>
          <w:tcPr>
            <w:tcW w:w="3027" w:type="dxa"/>
          </w:tcPr>
          <w:p w:rsidR="005626F8" w:rsidRDefault="00037AF3" w:rsidP="00037AF3">
            <w:pPr>
              <w:rPr>
                <w:rFonts w:ascii="Times New Roman" w:eastAsia="Times New Roman" w:hAnsi="Times New Roman" w:cs="Times New Roman"/>
                <w:bCs/>
                <w:kern w:val="36"/>
                <w:sz w:val="24"/>
                <w:szCs w:val="24"/>
                <w:lang w:eastAsia="ru-RU"/>
              </w:rPr>
            </w:pPr>
            <w:r w:rsidRPr="00F80F75">
              <w:rPr>
                <w:rFonts w:ascii="Times New Roman" w:eastAsia="Times New Roman" w:hAnsi="Times New Roman" w:cs="Times New Roman"/>
                <w:bCs/>
                <w:kern w:val="36"/>
                <w:sz w:val="24"/>
                <w:szCs w:val="24"/>
                <w:lang w:eastAsia="ru-RU"/>
              </w:rPr>
              <w:t>Mercedes-Benz O 405 </w:t>
            </w:r>
          </w:p>
          <w:p w:rsidR="00037AF3" w:rsidRPr="00F80F75" w:rsidRDefault="00037AF3" w:rsidP="00037AF3">
            <w:pPr>
              <w:rPr>
                <w:rFonts w:ascii="Times New Roman" w:hAnsi="Times New Roman" w:cs="Times New Roman"/>
                <w:sz w:val="24"/>
                <w:szCs w:val="24"/>
              </w:rPr>
            </w:pPr>
            <w:r w:rsidRPr="00F80F75">
              <w:rPr>
                <w:rFonts w:ascii="Times New Roman" w:eastAsia="Times New Roman" w:hAnsi="Times New Roman" w:cs="Times New Roman"/>
                <w:bCs/>
                <w:kern w:val="36"/>
                <w:sz w:val="24"/>
                <w:szCs w:val="24"/>
                <w:lang w:eastAsia="ru-RU"/>
              </w:rPr>
              <w:t> (городской)</w:t>
            </w:r>
          </w:p>
        </w:tc>
        <w:tc>
          <w:tcPr>
            <w:tcW w:w="1134"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95</w:t>
            </w:r>
          </w:p>
        </w:tc>
        <w:tc>
          <w:tcPr>
            <w:tcW w:w="992"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1100</w:t>
            </w:r>
          </w:p>
        </w:tc>
        <w:tc>
          <w:tcPr>
            <w:tcW w:w="992"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260</w:t>
            </w:r>
          </w:p>
        </w:tc>
        <w:tc>
          <w:tcPr>
            <w:tcW w:w="993"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14600</w:t>
            </w:r>
          </w:p>
        </w:tc>
        <w:tc>
          <w:tcPr>
            <w:tcW w:w="906"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11500</w:t>
            </w:r>
          </w:p>
        </w:tc>
        <w:tc>
          <w:tcPr>
            <w:tcW w:w="936"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82500</w:t>
            </w:r>
          </w:p>
        </w:tc>
      </w:tr>
      <w:tr w:rsidR="00037AF3" w:rsidRPr="005B41F0" w:rsidTr="00037AF3">
        <w:tc>
          <w:tcPr>
            <w:tcW w:w="654" w:type="dxa"/>
          </w:tcPr>
          <w:p w:rsidR="00037AF3" w:rsidRPr="005B41F0" w:rsidRDefault="00037AF3" w:rsidP="004D794B">
            <w:pPr>
              <w:autoSpaceDE w:val="0"/>
              <w:autoSpaceDN w:val="0"/>
              <w:adjustRightInd w:val="0"/>
              <w:jc w:val="center"/>
              <w:rPr>
                <w:rFonts w:ascii="Times New Roman" w:eastAsia="Times New Roman" w:hAnsi="Times New Roman" w:cs="Times New Roman"/>
                <w:iCs/>
                <w:color w:val="333333"/>
                <w:sz w:val="24"/>
                <w:szCs w:val="24"/>
                <w:lang w:eastAsia="ru-RU"/>
              </w:rPr>
            </w:pPr>
            <w:r>
              <w:rPr>
                <w:rFonts w:ascii="Times New Roman" w:eastAsia="Times New Roman" w:hAnsi="Times New Roman" w:cs="Times New Roman"/>
                <w:iCs/>
                <w:color w:val="333333"/>
                <w:sz w:val="24"/>
                <w:szCs w:val="24"/>
                <w:lang w:eastAsia="ru-RU"/>
              </w:rPr>
              <w:t>15</w:t>
            </w:r>
          </w:p>
        </w:tc>
        <w:tc>
          <w:tcPr>
            <w:tcW w:w="3027" w:type="dxa"/>
          </w:tcPr>
          <w:p w:rsidR="00037AF3" w:rsidRPr="00F80F75" w:rsidRDefault="00037AF3" w:rsidP="00037AF3">
            <w:pPr>
              <w:pStyle w:val="ae"/>
              <w:spacing w:before="0" w:after="0"/>
              <w:rPr>
                <w:color w:val="353E4C"/>
                <w:lang w:val="en-US"/>
              </w:rPr>
            </w:pPr>
            <w:r w:rsidRPr="00F80F75">
              <w:rPr>
                <w:bCs/>
                <w:lang w:val="en-US"/>
              </w:rPr>
              <w:t>MEREDES-BENZ Atego 1523 4x2</w:t>
            </w:r>
            <w:r w:rsidR="005626F8">
              <w:rPr>
                <w:bCs/>
              </w:rPr>
              <w:t xml:space="preserve"> </w:t>
            </w:r>
            <w:r w:rsidRPr="00F80F75">
              <w:rPr>
                <w:bCs/>
                <w:lang w:val="en-US"/>
              </w:rPr>
              <w:t>(</w:t>
            </w:r>
            <w:r w:rsidRPr="00F80F75">
              <w:rPr>
                <w:bCs/>
              </w:rPr>
              <w:t>борт</w:t>
            </w:r>
            <w:r w:rsidRPr="00F80F75">
              <w:rPr>
                <w:bCs/>
                <w:lang w:val="en-US"/>
              </w:rPr>
              <w:t>.)</w:t>
            </w:r>
          </w:p>
        </w:tc>
        <w:tc>
          <w:tcPr>
            <w:tcW w:w="1134"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86</w:t>
            </w:r>
          </w:p>
        </w:tc>
        <w:tc>
          <w:tcPr>
            <w:tcW w:w="992"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1600</w:t>
            </w:r>
          </w:p>
        </w:tc>
        <w:tc>
          <w:tcPr>
            <w:tcW w:w="992"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400</w:t>
            </w:r>
          </w:p>
        </w:tc>
        <w:tc>
          <w:tcPr>
            <w:tcW w:w="993"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16500</w:t>
            </w:r>
          </w:p>
        </w:tc>
        <w:tc>
          <w:tcPr>
            <w:tcW w:w="906"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12100</w:t>
            </w:r>
          </w:p>
        </w:tc>
        <w:tc>
          <w:tcPr>
            <w:tcW w:w="936"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80500</w:t>
            </w:r>
          </w:p>
        </w:tc>
      </w:tr>
      <w:tr w:rsidR="00037AF3" w:rsidRPr="005B41F0" w:rsidTr="00037AF3">
        <w:tc>
          <w:tcPr>
            <w:tcW w:w="654" w:type="dxa"/>
          </w:tcPr>
          <w:p w:rsidR="00037AF3" w:rsidRPr="005B41F0" w:rsidRDefault="00037AF3" w:rsidP="004D794B">
            <w:pPr>
              <w:autoSpaceDE w:val="0"/>
              <w:autoSpaceDN w:val="0"/>
              <w:adjustRightInd w:val="0"/>
              <w:jc w:val="center"/>
              <w:rPr>
                <w:rFonts w:ascii="Times New Roman" w:eastAsia="Times New Roman" w:hAnsi="Times New Roman" w:cs="Times New Roman"/>
                <w:iCs/>
                <w:color w:val="333333"/>
                <w:sz w:val="24"/>
                <w:szCs w:val="24"/>
                <w:lang w:eastAsia="ru-RU"/>
              </w:rPr>
            </w:pPr>
            <w:r>
              <w:rPr>
                <w:rFonts w:ascii="Times New Roman" w:eastAsia="Times New Roman" w:hAnsi="Times New Roman" w:cs="Times New Roman"/>
                <w:iCs/>
                <w:color w:val="333333"/>
                <w:sz w:val="24"/>
                <w:szCs w:val="24"/>
                <w:lang w:eastAsia="ru-RU"/>
              </w:rPr>
              <w:t>16</w:t>
            </w:r>
          </w:p>
        </w:tc>
        <w:tc>
          <w:tcPr>
            <w:tcW w:w="3027" w:type="dxa"/>
          </w:tcPr>
          <w:p w:rsidR="00037AF3" w:rsidRPr="00F80F75" w:rsidRDefault="00037AF3" w:rsidP="00037AF3">
            <w:pPr>
              <w:ind w:right="30"/>
              <w:rPr>
                <w:rFonts w:ascii="Times New Roman" w:eastAsia="Times New Roman" w:hAnsi="Times New Roman" w:cs="Times New Roman"/>
                <w:color w:val="353E4C"/>
                <w:sz w:val="24"/>
                <w:szCs w:val="24"/>
                <w:lang w:eastAsia="ru-RU"/>
              </w:rPr>
            </w:pPr>
            <w:r w:rsidRPr="00F80F75">
              <w:rPr>
                <w:rFonts w:ascii="Times New Roman" w:eastAsia="Times New Roman" w:hAnsi="Times New Roman" w:cs="Times New Roman"/>
                <w:bCs/>
                <w:sz w:val="24"/>
                <w:szCs w:val="24"/>
                <w:lang w:eastAsia="ru-RU"/>
              </w:rPr>
              <w:t>МАЗ-6303A5-321</w:t>
            </w:r>
            <w:r w:rsidRPr="00F80F75">
              <w:rPr>
                <w:rFonts w:ascii="Times New Roman" w:eastAsia="Times New Roman" w:hAnsi="Times New Roman" w:cs="Times New Roman"/>
                <w:sz w:val="24"/>
                <w:szCs w:val="24"/>
                <w:lang w:eastAsia="ru-RU"/>
              </w:rPr>
              <w:t xml:space="preserve"> (бортовой)</w:t>
            </w:r>
          </w:p>
        </w:tc>
        <w:tc>
          <w:tcPr>
            <w:tcW w:w="1134"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94</w:t>
            </w:r>
          </w:p>
        </w:tc>
        <w:tc>
          <w:tcPr>
            <w:tcW w:w="992"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8500</w:t>
            </w:r>
          </w:p>
        </w:tc>
        <w:tc>
          <w:tcPr>
            <w:tcW w:w="992"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1950</w:t>
            </w:r>
          </w:p>
        </w:tc>
        <w:tc>
          <w:tcPr>
            <w:tcW w:w="993"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29500</w:t>
            </w:r>
          </w:p>
        </w:tc>
        <w:tc>
          <w:tcPr>
            <w:tcW w:w="906"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27400</w:t>
            </w:r>
          </w:p>
        </w:tc>
        <w:tc>
          <w:tcPr>
            <w:tcW w:w="936"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240500</w:t>
            </w:r>
          </w:p>
        </w:tc>
      </w:tr>
      <w:tr w:rsidR="00037AF3" w:rsidRPr="005B41F0" w:rsidTr="00037AF3">
        <w:tc>
          <w:tcPr>
            <w:tcW w:w="654" w:type="dxa"/>
          </w:tcPr>
          <w:p w:rsidR="00037AF3" w:rsidRPr="005B41F0" w:rsidRDefault="00037AF3" w:rsidP="004D794B">
            <w:pPr>
              <w:autoSpaceDE w:val="0"/>
              <w:autoSpaceDN w:val="0"/>
              <w:adjustRightInd w:val="0"/>
              <w:jc w:val="center"/>
              <w:rPr>
                <w:rFonts w:ascii="Times New Roman" w:eastAsia="Times New Roman" w:hAnsi="Times New Roman" w:cs="Times New Roman"/>
                <w:iCs/>
                <w:color w:val="333333"/>
                <w:sz w:val="24"/>
                <w:szCs w:val="24"/>
                <w:lang w:eastAsia="ru-RU"/>
              </w:rPr>
            </w:pPr>
            <w:r>
              <w:rPr>
                <w:rFonts w:ascii="Times New Roman" w:eastAsia="Times New Roman" w:hAnsi="Times New Roman" w:cs="Times New Roman"/>
                <w:iCs/>
                <w:color w:val="333333"/>
                <w:sz w:val="24"/>
                <w:szCs w:val="24"/>
                <w:lang w:eastAsia="ru-RU"/>
              </w:rPr>
              <w:t>17</w:t>
            </w:r>
          </w:p>
        </w:tc>
        <w:tc>
          <w:tcPr>
            <w:tcW w:w="3027" w:type="dxa"/>
          </w:tcPr>
          <w:p w:rsidR="00037AF3" w:rsidRPr="00F80F75" w:rsidRDefault="00037AF3" w:rsidP="00037AF3">
            <w:pPr>
              <w:rPr>
                <w:rFonts w:ascii="Times New Roman" w:hAnsi="Times New Roman" w:cs="Times New Roman"/>
                <w:i/>
                <w:sz w:val="24"/>
                <w:szCs w:val="24"/>
              </w:rPr>
            </w:pPr>
            <w:r w:rsidRPr="00F80F75">
              <w:rPr>
                <w:rFonts w:ascii="Times New Roman" w:eastAsia="Times New Roman" w:hAnsi="Times New Roman" w:cs="Times New Roman"/>
                <w:bCs/>
                <w:kern w:val="36"/>
                <w:sz w:val="24"/>
                <w:szCs w:val="24"/>
                <w:lang w:eastAsia="ru-RU"/>
              </w:rPr>
              <w:t>Volvo B 10 M (туристический авт.) </w:t>
            </w:r>
          </w:p>
        </w:tc>
        <w:tc>
          <w:tcPr>
            <w:tcW w:w="1134"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90</w:t>
            </w:r>
          </w:p>
        </w:tc>
        <w:tc>
          <w:tcPr>
            <w:tcW w:w="992"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1760</w:t>
            </w:r>
          </w:p>
        </w:tc>
        <w:tc>
          <w:tcPr>
            <w:tcW w:w="992"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430</w:t>
            </w:r>
          </w:p>
        </w:tc>
        <w:tc>
          <w:tcPr>
            <w:tcW w:w="993"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17952</w:t>
            </w:r>
          </w:p>
        </w:tc>
        <w:tc>
          <w:tcPr>
            <w:tcW w:w="906"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14835</w:t>
            </w:r>
          </w:p>
        </w:tc>
        <w:tc>
          <w:tcPr>
            <w:tcW w:w="936"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91800</w:t>
            </w:r>
          </w:p>
        </w:tc>
      </w:tr>
      <w:tr w:rsidR="00037AF3" w:rsidRPr="005B41F0" w:rsidTr="00037AF3">
        <w:tc>
          <w:tcPr>
            <w:tcW w:w="654" w:type="dxa"/>
          </w:tcPr>
          <w:p w:rsidR="00037AF3" w:rsidRPr="005B41F0" w:rsidRDefault="00037AF3" w:rsidP="004D794B">
            <w:pPr>
              <w:autoSpaceDE w:val="0"/>
              <w:autoSpaceDN w:val="0"/>
              <w:adjustRightInd w:val="0"/>
              <w:jc w:val="center"/>
              <w:rPr>
                <w:rFonts w:ascii="Times New Roman" w:eastAsia="Times New Roman" w:hAnsi="Times New Roman" w:cs="Times New Roman"/>
                <w:iCs/>
                <w:color w:val="333333"/>
                <w:sz w:val="24"/>
                <w:szCs w:val="24"/>
                <w:lang w:eastAsia="ru-RU"/>
              </w:rPr>
            </w:pPr>
            <w:r>
              <w:rPr>
                <w:rFonts w:ascii="Times New Roman" w:eastAsia="Times New Roman" w:hAnsi="Times New Roman" w:cs="Times New Roman"/>
                <w:iCs/>
                <w:color w:val="333333"/>
                <w:sz w:val="24"/>
                <w:szCs w:val="24"/>
                <w:lang w:eastAsia="ru-RU"/>
              </w:rPr>
              <w:t>18</w:t>
            </w:r>
          </w:p>
        </w:tc>
        <w:tc>
          <w:tcPr>
            <w:tcW w:w="3027" w:type="dxa"/>
          </w:tcPr>
          <w:p w:rsidR="00037AF3" w:rsidRPr="00F80F75" w:rsidRDefault="00037AF3" w:rsidP="00037AF3">
            <w:pPr>
              <w:rPr>
                <w:rFonts w:ascii="Times New Roman" w:hAnsi="Times New Roman" w:cs="Times New Roman"/>
                <w:sz w:val="24"/>
                <w:szCs w:val="24"/>
              </w:rPr>
            </w:pPr>
            <w:r w:rsidRPr="00F80F75">
              <w:rPr>
                <w:rFonts w:ascii="Times New Roman" w:hAnsi="Times New Roman" w:cs="Times New Roman"/>
                <w:sz w:val="24"/>
                <w:szCs w:val="24"/>
              </w:rPr>
              <w:t>МАЗ-555402 (самосвал)</w:t>
            </w:r>
          </w:p>
        </w:tc>
        <w:tc>
          <w:tcPr>
            <w:tcW w:w="1134"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92</w:t>
            </w:r>
          </w:p>
        </w:tc>
        <w:tc>
          <w:tcPr>
            <w:tcW w:w="992"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7200</w:t>
            </w:r>
          </w:p>
        </w:tc>
        <w:tc>
          <w:tcPr>
            <w:tcW w:w="992"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19500</w:t>
            </w:r>
          </w:p>
        </w:tc>
        <w:tc>
          <w:tcPr>
            <w:tcW w:w="993"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27100</w:t>
            </w:r>
          </w:p>
        </w:tc>
        <w:tc>
          <w:tcPr>
            <w:tcW w:w="906"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35600</w:t>
            </w:r>
          </w:p>
        </w:tc>
        <w:tc>
          <w:tcPr>
            <w:tcW w:w="936"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310400</w:t>
            </w:r>
          </w:p>
        </w:tc>
      </w:tr>
      <w:tr w:rsidR="00037AF3" w:rsidRPr="005B41F0" w:rsidTr="00037AF3">
        <w:tc>
          <w:tcPr>
            <w:tcW w:w="654" w:type="dxa"/>
          </w:tcPr>
          <w:p w:rsidR="00037AF3" w:rsidRPr="005B41F0" w:rsidRDefault="00037AF3" w:rsidP="004D794B">
            <w:pPr>
              <w:autoSpaceDE w:val="0"/>
              <w:autoSpaceDN w:val="0"/>
              <w:adjustRightInd w:val="0"/>
              <w:jc w:val="center"/>
              <w:rPr>
                <w:rFonts w:ascii="Times New Roman" w:eastAsia="Times New Roman" w:hAnsi="Times New Roman" w:cs="Times New Roman"/>
                <w:iCs/>
                <w:color w:val="333333"/>
                <w:sz w:val="24"/>
                <w:szCs w:val="24"/>
                <w:lang w:eastAsia="ru-RU"/>
              </w:rPr>
            </w:pPr>
            <w:r>
              <w:rPr>
                <w:rFonts w:ascii="Times New Roman" w:eastAsia="Times New Roman" w:hAnsi="Times New Roman" w:cs="Times New Roman"/>
                <w:iCs/>
                <w:color w:val="333333"/>
                <w:sz w:val="24"/>
                <w:szCs w:val="24"/>
                <w:lang w:eastAsia="ru-RU"/>
              </w:rPr>
              <w:t>19</w:t>
            </w:r>
          </w:p>
        </w:tc>
        <w:tc>
          <w:tcPr>
            <w:tcW w:w="3027" w:type="dxa"/>
          </w:tcPr>
          <w:p w:rsidR="00037AF3" w:rsidRPr="00F80F75" w:rsidRDefault="00037AF3" w:rsidP="00037AF3">
            <w:pPr>
              <w:rPr>
                <w:rFonts w:ascii="Times New Roman" w:hAnsi="Times New Roman" w:cs="Times New Roman"/>
                <w:sz w:val="24"/>
                <w:szCs w:val="24"/>
              </w:rPr>
            </w:pPr>
            <w:r w:rsidRPr="00F80F75">
              <w:rPr>
                <w:rFonts w:ascii="Times New Roman" w:hAnsi="Times New Roman" w:cs="Times New Roman"/>
                <w:sz w:val="24"/>
                <w:szCs w:val="24"/>
              </w:rPr>
              <w:t>КрАЗ-5131ВЕ (бортовой)</w:t>
            </w:r>
          </w:p>
        </w:tc>
        <w:tc>
          <w:tcPr>
            <w:tcW w:w="1134"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95</w:t>
            </w:r>
          </w:p>
        </w:tc>
        <w:tc>
          <w:tcPr>
            <w:tcW w:w="992"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9200</w:t>
            </w:r>
          </w:p>
        </w:tc>
        <w:tc>
          <w:tcPr>
            <w:tcW w:w="992"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4100</w:t>
            </w:r>
          </w:p>
        </w:tc>
        <w:tc>
          <w:tcPr>
            <w:tcW w:w="993"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35600</w:t>
            </w:r>
          </w:p>
        </w:tc>
        <w:tc>
          <w:tcPr>
            <w:tcW w:w="906"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46100</w:t>
            </w:r>
          </w:p>
        </w:tc>
        <w:tc>
          <w:tcPr>
            <w:tcW w:w="936"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295400</w:t>
            </w:r>
          </w:p>
        </w:tc>
      </w:tr>
      <w:tr w:rsidR="00037AF3" w:rsidRPr="005B41F0" w:rsidTr="00037AF3">
        <w:tc>
          <w:tcPr>
            <w:tcW w:w="654" w:type="dxa"/>
          </w:tcPr>
          <w:p w:rsidR="00037AF3" w:rsidRPr="005B41F0" w:rsidRDefault="00037AF3" w:rsidP="004D794B">
            <w:pPr>
              <w:autoSpaceDE w:val="0"/>
              <w:autoSpaceDN w:val="0"/>
              <w:adjustRightInd w:val="0"/>
              <w:jc w:val="center"/>
              <w:rPr>
                <w:rFonts w:ascii="Times New Roman" w:eastAsia="Times New Roman" w:hAnsi="Times New Roman" w:cs="Times New Roman"/>
                <w:iCs/>
                <w:color w:val="333333"/>
                <w:sz w:val="24"/>
                <w:szCs w:val="24"/>
                <w:lang w:eastAsia="ru-RU"/>
              </w:rPr>
            </w:pPr>
            <w:r>
              <w:rPr>
                <w:rFonts w:ascii="Times New Roman" w:eastAsia="Times New Roman" w:hAnsi="Times New Roman" w:cs="Times New Roman"/>
                <w:iCs/>
                <w:color w:val="333333"/>
                <w:sz w:val="24"/>
                <w:szCs w:val="24"/>
                <w:lang w:eastAsia="ru-RU"/>
              </w:rPr>
              <w:t>20</w:t>
            </w:r>
          </w:p>
        </w:tc>
        <w:tc>
          <w:tcPr>
            <w:tcW w:w="3027" w:type="dxa"/>
          </w:tcPr>
          <w:p w:rsidR="00037AF3" w:rsidRPr="00F80F75" w:rsidRDefault="00037AF3" w:rsidP="00037AF3">
            <w:pPr>
              <w:rPr>
                <w:rFonts w:ascii="Times New Roman" w:hAnsi="Times New Roman" w:cs="Times New Roman"/>
                <w:sz w:val="24"/>
                <w:szCs w:val="24"/>
              </w:rPr>
            </w:pPr>
            <w:r w:rsidRPr="00F80F75">
              <w:rPr>
                <w:rFonts w:ascii="Times New Roman" w:hAnsi="Times New Roman" w:cs="Times New Roman"/>
                <w:sz w:val="24"/>
                <w:szCs w:val="24"/>
              </w:rPr>
              <w:t>МАЗ-551605 (самосвал)</w:t>
            </w:r>
          </w:p>
        </w:tc>
        <w:tc>
          <w:tcPr>
            <w:tcW w:w="1134"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89</w:t>
            </w:r>
          </w:p>
        </w:tc>
        <w:tc>
          <w:tcPr>
            <w:tcW w:w="992"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9400</w:t>
            </w:r>
          </w:p>
        </w:tc>
        <w:tc>
          <w:tcPr>
            <w:tcW w:w="992"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2340</w:t>
            </w:r>
          </w:p>
        </w:tc>
        <w:tc>
          <w:tcPr>
            <w:tcW w:w="993"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32000</w:t>
            </w:r>
          </w:p>
        </w:tc>
        <w:tc>
          <w:tcPr>
            <w:tcW w:w="906"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34000</w:t>
            </w:r>
          </w:p>
        </w:tc>
        <w:tc>
          <w:tcPr>
            <w:tcW w:w="936"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335500</w:t>
            </w:r>
          </w:p>
        </w:tc>
      </w:tr>
      <w:tr w:rsidR="00037AF3" w:rsidRPr="005B41F0" w:rsidTr="00037AF3">
        <w:tc>
          <w:tcPr>
            <w:tcW w:w="654" w:type="dxa"/>
          </w:tcPr>
          <w:p w:rsidR="00037AF3" w:rsidRPr="005B41F0" w:rsidRDefault="00037AF3" w:rsidP="004D794B">
            <w:pPr>
              <w:autoSpaceDE w:val="0"/>
              <w:autoSpaceDN w:val="0"/>
              <w:adjustRightInd w:val="0"/>
              <w:jc w:val="center"/>
              <w:rPr>
                <w:rFonts w:ascii="Times New Roman" w:eastAsia="Times New Roman" w:hAnsi="Times New Roman" w:cs="Times New Roman"/>
                <w:iCs/>
                <w:color w:val="333333"/>
                <w:sz w:val="24"/>
                <w:szCs w:val="24"/>
                <w:lang w:eastAsia="ru-RU"/>
              </w:rPr>
            </w:pPr>
            <w:r>
              <w:rPr>
                <w:rFonts w:ascii="Times New Roman" w:eastAsia="Times New Roman" w:hAnsi="Times New Roman" w:cs="Times New Roman"/>
                <w:iCs/>
                <w:color w:val="333333"/>
                <w:sz w:val="24"/>
                <w:szCs w:val="24"/>
                <w:lang w:eastAsia="ru-RU"/>
              </w:rPr>
              <w:t>21</w:t>
            </w:r>
          </w:p>
        </w:tc>
        <w:tc>
          <w:tcPr>
            <w:tcW w:w="3027" w:type="dxa"/>
          </w:tcPr>
          <w:p w:rsidR="00037AF3" w:rsidRPr="00F80F75" w:rsidRDefault="00037AF3" w:rsidP="00037AF3">
            <w:pPr>
              <w:rPr>
                <w:rFonts w:ascii="Times New Roman" w:hAnsi="Times New Roman" w:cs="Times New Roman"/>
                <w:sz w:val="24"/>
                <w:szCs w:val="24"/>
              </w:rPr>
            </w:pPr>
            <w:r w:rsidRPr="00F80F75">
              <w:rPr>
                <w:rFonts w:ascii="Times New Roman" w:hAnsi="Times New Roman" w:cs="Times New Roman"/>
                <w:sz w:val="24"/>
                <w:szCs w:val="24"/>
              </w:rPr>
              <w:t>КрАЗ-65055 (самосвал)</w:t>
            </w:r>
          </w:p>
        </w:tc>
        <w:tc>
          <w:tcPr>
            <w:tcW w:w="1134"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60</w:t>
            </w:r>
          </w:p>
        </w:tc>
        <w:tc>
          <w:tcPr>
            <w:tcW w:w="992"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7900</w:t>
            </w:r>
          </w:p>
        </w:tc>
        <w:tc>
          <w:tcPr>
            <w:tcW w:w="992"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2500</w:t>
            </w:r>
          </w:p>
        </w:tc>
        <w:tc>
          <w:tcPr>
            <w:tcW w:w="993"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28000</w:t>
            </w:r>
          </w:p>
        </w:tc>
        <w:tc>
          <w:tcPr>
            <w:tcW w:w="906"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37000</w:t>
            </w:r>
          </w:p>
        </w:tc>
        <w:tc>
          <w:tcPr>
            <w:tcW w:w="936"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195000</w:t>
            </w:r>
          </w:p>
        </w:tc>
      </w:tr>
      <w:tr w:rsidR="00037AF3" w:rsidRPr="005B41F0" w:rsidTr="00037AF3">
        <w:tc>
          <w:tcPr>
            <w:tcW w:w="654" w:type="dxa"/>
          </w:tcPr>
          <w:p w:rsidR="00037AF3" w:rsidRPr="005B41F0" w:rsidRDefault="00037AF3" w:rsidP="004D794B">
            <w:pPr>
              <w:autoSpaceDE w:val="0"/>
              <w:autoSpaceDN w:val="0"/>
              <w:adjustRightInd w:val="0"/>
              <w:jc w:val="center"/>
              <w:rPr>
                <w:rFonts w:ascii="Times New Roman" w:eastAsia="Times New Roman" w:hAnsi="Times New Roman" w:cs="Times New Roman"/>
                <w:iCs/>
                <w:color w:val="333333"/>
                <w:sz w:val="24"/>
                <w:szCs w:val="24"/>
                <w:lang w:eastAsia="ru-RU"/>
              </w:rPr>
            </w:pPr>
            <w:r>
              <w:rPr>
                <w:rFonts w:ascii="Times New Roman" w:eastAsia="Times New Roman" w:hAnsi="Times New Roman" w:cs="Times New Roman"/>
                <w:iCs/>
                <w:color w:val="333333"/>
                <w:sz w:val="24"/>
                <w:szCs w:val="24"/>
                <w:lang w:eastAsia="ru-RU"/>
              </w:rPr>
              <w:t>22</w:t>
            </w:r>
          </w:p>
        </w:tc>
        <w:tc>
          <w:tcPr>
            <w:tcW w:w="3027" w:type="dxa"/>
          </w:tcPr>
          <w:p w:rsidR="005626F8" w:rsidRDefault="00037AF3" w:rsidP="00037AF3">
            <w:pPr>
              <w:rPr>
                <w:rFonts w:ascii="Times New Roman" w:eastAsia="Times New Roman" w:hAnsi="Times New Roman" w:cs="Times New Roman"/>
                <w:bCs/>
                <w:kern w:val="36"/>
                <w:sz w:val="24"/>
                <w:szCs w:val="24"/>
                <w:lang w:eastAsia="ru-RU"/>
              </w:rPr>
            </w:pPr>
            <w:r w:rsidRPr="00F80F75">
              <w:rPr>
                <w:rFonts w:ascii="Times New Roman" w:eastAsia="Times New Roman" w:hAnsi="Times New Roman" w:cs="Times New Roman"/>
                <w:bCs/>
                <w:kern w:val="36"/>
                <w:sz w:val="24"/>
                <w:szCs w:val="24"/>
                <w:lang w:eastAsia="ru-RU"/>
              </w:rPr>
              <w:t>Mercedes-Benz O 405  </w:t>
            </w:r>
          </w:p>
          <w:p w:rsidR="00037AF3" w:rsidRPr="00F80F75" w:rsidRDefault="00037AF3" w:rsidP="00037AF3">
            <w:pPr>
              <w:rPr>
                <w:rFonts w:ascii="Times New Roman" w:hAnsi="Times New Roman" w:cs="Times New Roman"/>
                <w:sz w:val="24"/>
                <w:szCs w:val="24"/>
              </w:rPr>
            </w:pPr>
            <w:r w:rsidRPr="00F80F75">
              <w:rPr>
                <w:rFonts w:ascii="Times New Roman" w:eastAsia="Times New Roman" w:hAnsi="Times New Roman" w:cs="Times New Roman"/>
                <w:bCs/>
                <w:kern w:val="36"/>
                <w:sz w:val="24"/>
                <w:szCs w:val="24"/>
                <w:lang w:eastAsia="ru-RU"/>
              </w:rPr>
              <w:t>(городской)</w:t>
            </w:r>
          </w:p>
        </w:tc>
        <w:tc>
          <w:tcPr>
            <w:tcW w:w="1134"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95</w:t>
            </w:r>
          </w:p>
        </w:tc>
        <w:tc>
          <w:tcPr>
            <w:tcW w:w="992"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1100</w:t>
            </w:r>
          </w:p>
        </w:tc>
        <w:tc>
          <w:tcPr>
            <w:tcW w:w="992"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260</w:t>
            </w:r>
          </w:p>
        </w:tc>
        <w:tc>
          <w:tcPr>
            <w:tcW w:w="993"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14600</w:t>
            </w:r>
          </w:p>
        </w:tc>
        <w:tc>
          <w:tcPr>
            <w:tcW w:w="906"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11500</w:t>
            </w:r>
          </w:p>
        </w:tc>
        <w:tc>
          <w:tcPr>
            <w:tcW w:w="936"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82500</w:t>
            </w:r>
          </w:p>
        </w:tc>
      </w:tr>
      <w:tr w:rsidR="00037AF3" w:rsidRPr="005B41F0" w:rsidTr="00037AF3">
        <w:tc>
          <w:tcPr>
            <w:tcW w:w="654" w:type="dxa"/>
          </w:tcPr>
          <w:p w:rsidR="00037AF3" w:rsidRPr="005B41F0" w:rsidRDefault="00037AF3" w:rsidP="004D794B">
            <w:pPr>
              <w:autoSpaceDE w:val="0"/>
              <w:autoSpaceDN w:val="0"/>
              <w:adjustRightInd w:val="0"/>
              <w:jc w:val="center"/>
              <w:rPr>
                <w:rFonts w:ascii="Times New Roman" w:eastAsia="Times New Roman" w:hAnsi="Times New Roman" w:cs="Times New Roman"/>
                <w:iCs/>
                <w:color w:val="333333"/>
                <w:sz w:val="24"/>
                <w:szCs w:val="24"/>
                <w:lang w:eastAsia="ru-RU"/>
              </w:rPr>
            </w:pPr>
            <w:r>
              <w:rPr>
                <w:rFonts w:ascii="Times New Roman" w:eastAsia="Times New Roman" w:hAnsi="Times New Roman" w:cs="Times New Roman"/>
                <w:iCs/>
                <w:color w:val="333333"/>
                <w:sz w:val="24"/>
                <w:szCs w:val="24"/>
                <w:lang w:eastAsia="ru-RU"/>
              </w:rPr>
              <w:t>23</w:t>
            </w:r>
          </w:p>
        </w:tc>
        <w:tc>
          <w:tcPr>
            <w:tcW w:w="3027" w:type="dxa"/>
          </w:tcPr>
          <w:p w:rsidR="00037AF3" w:rsidRPr="00F80F75" w:rsidRDefault="00037AF3" w:rsidP="00037AF3">
            <w:pPr>
              <w:ind w:right="30"/>
              <w:rPr>
                <w:rFonts w:ascii="Times New Roman" w:eastAsia="Times New Roman" w:hAnsi="Times New Roman" w:cs="Times New Roman"/>
                <w:color w:val="353E4C"/>
                <w:sz w:val="24"/>
                <w:szCs w:val="24"/>
                <w:lang w:eastAsia="ru-RU"/>
              </w:rPr>
            </w:pPr>
            <w:r w:rsidRPr="00F80F75">
              <w:rPr>
                <w:rFonts w:ascii="Times New Roman" w:eastAsia="Times New Roman" w:hAnsi="Times New Roman" w:cs="Times New Roman"/>
                <w:bCs/>
                <w:sz w:val="24"/>
                <w:szCs w:val="24"/>
                <w:lang w:eastAsia="ru-RU"/>
              </w:rPr>
              <w:t>МАЗ-6303A5-321</w:t>
            </w:r>
            <w:r w:rsidRPr="00F80F75">
              <w:rPr>
                <w:rFonts w:ascii="Times New Roman" w:eastAsia="Times New Roman" w:hAnsi="Times New Roman" w:cs="Times New Roman"/>
                <w:sz w:val="24"/>
                <w:szCs w:val="24"/>
                <w:lang w:eastAsia="ru-RU"/>
              </w:rPr>
              <w:t xml:space="preserve"> (бортовой)</w:t>
            </w:r>
          </w:p>
        </w:tc>
        <w:tc>
          <w:tcPr>
            <w:tcW w:w="1134"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94</w:t>
            </w:r>
          </w:p>
        </w:tc>
        <w:tc>
          <w:tcPr>
            <w:tcW w:w="992"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8500</w:t>
            </w:r>
          </w:p>
        </w:tc>
        <w:tc>
          <w:tcPr>
            <w:tcW w:w="992"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1950</w:t>
            </w:r>
          </w:p>
        </w:tc>
        <w:tc>
          <w:tcPr>
            <w:tcW w:w="993"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29500</w:t>
            </w:r>
          </w:p>
        </w:tc>
        <w:tc>
          <w:tcPr>
            <w:tcW w:w="906"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27400</w:t>
            </w:r>
          </w:p>
        </w:tc>
        <w:tc>
          <w:tcPr>
            <w:tcW w:w="936"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240500</w:t>
            </w:r>
          </w:p>
        </w:tc>
      </w:tr>
      <w:tr w:rsidR="00037AF3" w:rsidRPr="005B41F0" w:rsidTr="00037AF3">
        <w:tc>
          <w:tcPr>
            <w:tcW w:w="654" w:type="dxa"/>
          </w:tcPr>
          <w:p w:rsidR="00037AF3" w:rsidRPr="005B41F0" w:rsidRDefault="00037AF3" w:rsidP="004D794B">
            <w:pPr>
              <w:autoSpaceDE w:val="0"/>
              <w:autoSpaceDN w:val="0"/>
              <w:adjustRightInd w:val="0"/>
              <w:jc w:val="center"/>
              <w:rPr>
                <w:rFonts w:ascii="Times New Roman" w:eastAsia="Times New Roman" w:hAnsi="Times New Roman" w:cs="Times New Roman"/>
                <w:iCs/>
                <w:color w:val="333333"/>
                <w:sz w:val="24"/>
                <w:szCs w:val="24"/>
                <w:lang w:eastAsia="ru-RU"/>
              </w:rPr>
            </w:pPr>
            <w:r>
              <w:rPr>
                <w:rFonts w:ascii="Times New Roman" w:eastAsia="Times New Roman" w:hAnsi="Times New Roman" w:cs="Times New Roman"/>
                <w:iCs/>
                <w:color w:val="333333"/>
                <w:sz w:val="24"/>
                <w:szCs w:val="24"/>
                <w:lang w:eastAsia="ru-RU"/>
              </w:rPr>
              <w:t>24</w:t>
            </w:r>
          </w:p>
        </w:tc>
        <w:tc>
          <w:tcPr>
            <w:tcW w:w="3027" w:type="dxa"/>
          </w:tcPr>
          <w:p w:rsidR="00037AF3" w:rsidRPr="00F80F75" w:rsidRDefault="00037AF3" w:rsidP="00037AF3">
            <w:pPr>
              <w:pStyle w:val="ae"/>
              <w:spacing w:before="0" w:after="0"/>
              <w:rPr>
                <w:color w:val="353E4C"/>
                <w:lang w:val="en-US"/>
              </w:rPr>
            </w:pPr>
            <w:r w:rsidRPr="00F80F75">
              <w:rPr>
                <w:bCs/>
                <w:lang w:val="en-US"/>
              </w:rPr>
              <w:t>MEREDES-BENZ Atego 1523 4x2(</w:t>
            </w:r>
            <w:r w:rsidRPr="00F80F75">
              <w:rPr>
                <w:bCs/>
              </w:rPr>
              <w:t>борт</w:t>
            </w:r>
            <w:r w:rsidRPr="00F80F75">
              <w:rPr>
                <w:bCs/>
                <w:lang w:val="en-US"/>
              </w:rPr>
              <w:t>.)</w:t>
            </w:r>
          </w:p>
        </w:tc>
        <w:tc>
          <w:tcPr>
            <w:tcW w:w="1134"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86</w:t>
            </w:r>
          </w:p>
        </w:tc>
        <w:tc>
          <w:tcPr>
            <w:tcW w:w="992"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1600</w:t>
            </w:r>
          </w:p>
        </w:tc>
        <w:tc>
          <w:tcPr>
            <w:tcW w:w="992"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400</w:t>
            </w:r>
          </w:p>
        </w:tc>
        <w:tc>
          <w:tcPr>
            <w:tcW w:w="993"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16500</w:t>
            </w:r>
          </w:p>
        </w:tc>
        <w:tc>
          <w:tcPr>
            <w:tcW w:w="906"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12100</w:t>
            </w:r>
          </w:p>
        </w:tc>
        <w:tc>
          <w:tcPr>
            <w:tcW w:w="936" w:type="dxa"/>
          </w:tcPr>
          <w:p w:rsidR="00037AF3" w:rsidRPr="00F80F75" w:rsidRDefault="00037AF3" w:rsidP="00037AF3">
            <w:pPr>
              <w:jc w:val="center"/>
              <w:rPr>
                <w:rFonts w:ascii="Times New Roman" w:hAnsi="Times New Roman" w:cs="Times New Roman"/>
                <w:sz w:val="24"/>
                <w:szCs w:val="24"/>
              </w:rPr>
            </w:pPr>
            <w:r w:rsidRPr="00F80F75">
              <w:rPr>
                <w:rFonts w:ascii="Times New Roman" w:hAnsi="Times New Roman" w:cs="Times New Roman"/>
                <w:sz w:val="24"/>
                <w:szCs w:val="24"/>
              </w:rPr>
              <w:t>80500</w:t>
            </w:r>
          </w:p>
        </w:tc>
      </w:tr>
      <w:tr w:rsidR="004D794B" w:rsidRPr="005B41F0" w:rsidTr="00037AF3">
        <w:tc>
          <w:tcPr>
            <w:tcW w:w="654" w:type="dxa"/>
          </w:tcPr>
          <w:p w:rsidR="004D794B" w:rsidRPr="005B41F0" w:rsidRDefault="004D794B" w:rsidP="004D794B">
            <w:pPr>
              <w:autoSpaceDE w:val="0"/>
              <w:autoSpaceDN w:val="0"/>
              <w:adjustRightInd w:val="0"/>
              <w:jc w:val="center"/>
              <w:rPr>
                <w:rFonts w:ascii="Times New Roman" w:eastAsia="Times New Roman" w:hAnsi="Times New Roman" w:cs="Times New Roman"/>
                <w:iCs/>
                <w:color w:val="333333"/>
                <w:sz w:val="24"/>
                <w:szCs w:val="24"/>
                <w:lang w:eastAsia="ru-RU"/>
              </w:rPr>
            </w:pPr>
            <w:r>
              <w:rPr>
                <w:rFonts w:ascii="Times New Roman" w:eastAsia="Times New Roman" w:hAnsi="Times New Roman" w:cs="Times New Roman"/>
                <w:iCs/>
                <w:color w:val="333333"/>
                <w:sz w:val="24"/>
                <w:szCs w:val="24"/>
                <w:lang w:eastAsia="ru-RU"/>
              </w:rPr>
              <w:t>25</w:t>
            </w:r>
          </w:p>
        </w:tc>
        <w:tc>
          <w:tcPr>
            <w:tcW w:w="3027" w:type="dxa"/>
          </w:tcPr>
          <w:p w:rsidR="004D794B" w:rsidRPr="005B41F0" w:rsidRDefault="004D794B" w:rsidP="004D794B">
            <w:pPr>
              <w:pStyle w:val="ae"/>
              <w:spacing w:before="0" w:after="0"/>
            </w:pPr>
            <w:r w:rsidRPr="005B41F0">
              <w:rPr>
                <w:bCs/>
              </w:rPr>
              <w:t>Dong Feng DFA1081E-2 (бортовой)</w:t>
            </w:r>
          </w:p>
        </w:tc>
        <w:tc>
          <w:tcPr>
            <w:tcW w:w="1134" w:type="dxa"/>
          </w:tcPr>
          <w:p w:rsidR="004D794B" w:rsidRPr="005B41F0" w:rsidRDefault="004D794B" w:rsidP="004D794B">
            <w:pPr>
              <w:jc w:val="center"/>
              <w:rPr>
                <w:rFonts w:ascii="Times New Roman" w:hAnsi="Times New Roman" w:cs="Times New Roman"/>
                <w:sz w:val="24"/>
                <w:szCs w:val="24"/>
              </w:rPr>
            </w:pPr>
            <w:r w:rsidRPr="005B41F0">
              <w:rPr>
                <w:rFonts w:ascii="Times New Roman" w:hAnsi="Times New Roman" w:cs="Times New Roman"/>
                <w:sz w:val="24"/>
                <w:szCs w:val="24"/>
              </w:rPr>
              <w:t>98</w:t>
            </w:r>
          </w:p>
        </w:tc>
        <w:tc>
          <w:tcPr>
            <w:tcW w:w="992" w:type="dxa"/>
          </w:tcPr>
          <w:p w:rsidR="004D794B" w:rsidRPr="005B41F0" w:rsidRDefault="004D794B" w:rsidP="004D794B">
            <w:pPr>
              <w:jc w:val="center"/>
              <w:rPr>
                <w:rFonts w:ascii="Times New Roman" w:hAnsi="Times New Roman" w:cs="Times New Roman"/>
                <w:sz w:val="24"/>
                <w:szCs w:val="24"/>
              </w:rPr>
            </w:pPr>
            <w:r w:rsidRPr="005B41F0">
              <w:rPr>
                <w:rFonts w:ascii="Times New Roman" w:hAnsi="Times New Roman" w:cs="Times New Roman"/>
                <w:sz w:val="24"/>
                <w:szCs w:val="24"/>
              </w:rPr>
              <w:t>10100</w:t>
            </w:r>
          </w:p>
        </w:tc>
        <w:tc>
          <w:tcPr>
            <w:tcW w:w="992" w:type="dxa"/>
          </w:tcPr>
          <w:p w:rsidR="004D794B" w:rsidRPr="005B41F0" w:rsidRDefault="004D794B" w:rsidP="004D794B">
            <w:pPr>
              <w:jc w:val="center"/>
              <w:rPr>
                <w:rFonts w:ascii="Times New Roman" w:hAnsi="Times New Roman" w:cs="Times New Roman"/>
                <w:sz w:val="24"/>
                <w:szCs w:val="24"/>
              </w:rPr>
            </w:pPr>
            <w:r w:rsidRPr="005B41F0">
              <w:rPr>
                <w:rFonts w:ascii="Times New Roman" w:hAnsi="Times New Roman" w:cs="Times New Roman"/>
                <w:sz w:val="24"/>
                <w:szCs w:val="24"/>
              </w:rPr>
              <w:t>2200</w:t>
            </w:r>
          </w:p>
        </w:tc>
        <w:tc>
          <w:tcPr>
            <w:tcW w:w="993" w:type="dxa"/>
          </w:tcPr>
          <w:p w:rsidR="004D794B" w:rsidRPr="005B41F0" w:rsidRDefault="004D794B" w:rsidP="004D794B">
            <w:pPr>
              <w:jc w:val="center"/>
              <w:rPr>
                <w:rFonts w:ascii="Times New Roman" w:hAnsi="Times New Roman" w:cs="Times New Roman"/>
                <w:sz w:val="24"/>
                <w:szCs w:val="24"/>
              </w:rPr>
            </w:pPr>
            <w:r w:rsidRPr="005B41F0">
              <w:rPr>
                <w:rFonts w:ascii="Times New Roman" w:hAnsi="Times New Roman" w:cs="Times New Roman"/>
                <w:sz w:val="24"/>
                <w:szCs w:val="24"/>
              </w:rPr>
              <w:t>15600</w:t>
            </w:r>
          </w:p>
        </w:tc>
        <w:tc>
          <w:tcPr>
            <w:tcW w:w="906" w:type="dxa"/>
          </w:tcPr>
          <w:p w:rsidR="004D794B" w:rsidRPr="005B41F0" w:rsidRDefault="004D794B" w:rsidP="004D794B">
            <w:pPr>
              <w:jc w:val="center"/>
              <w:rPr>
                <w:rFonts w:ascii="Times New Roman" w:hAnsi="Times New Roman" w:cs="Times New Roman"/>
                <w:sz w:val="24"/>
                <w:szCs w:val="24"/>
              </w:rPr>
            </w:pPr>
            <w:r w:rsidRPr="005B41F0">
              <w:rPr>
                <w:rFonts w:ascii="Times New Roman" w:hAnsi="Times New Roman" w:cs="Times New Roman"/>
                <w:sz w:val="24"/>
                <w:szCs w:val="24"/>
              </w:rPr>
              <w:t>21300</w:t>
            </w:r>
          </w:p>
        </w:tc>
        <w:tc>
          <w:tcPr>
            <w:tcW w:w="936" w:type="dxa"/>
          </w:tcPr>
          <w:p w:rsidR="004D794B" w:rsidRPr="005B41F0" w:rsidRDefault="004D794B" w:rsidP="004D794B">
            <w:pPr>
              <w:jc w:val="center"/>
              <w:rPr>
                <w:rFonts w:ascii="Times New Roman" w:hAnsi="Times New Roman" w:cs="Times New Roman"/>
                <w:sz w:val="24"/>
                <w:szCs w:val="24"/>
              </w:rPr>
            </w:pPr>
            <w:r w:rsidRPr="005B41F0">
              <w:rPr>
                <w:rFonts w:ascii="Times New Roman" w:hAnsi="Times New Roman" w:cs="Times New Roman"/>
                <w:sz w:val="24"/>
                <w:szCs w:val="24"/>
              </w:rPr>
              <w:t>145100</w:t>
            </w:r>
          </w:p>
        </w:tc>
      </w:tr>
    </w:tbl>
    <w:p w:rsidR="00037AF3" w:rsidRDefault="00037AF3" w:rsidP="00037AF3">
      <w:pPr>
        <w:shd w:val="clear" w:color="auto" w:fill="FFFFFF"/>
        <w:autoSpaceDE w:val="0"/>
        <w:autoSpaceDN w:val="0"/>
        <w:adjustRightInd w:val="0"/>
        <w:spacing w:before="120" w:after="120" w:line="360" w:lineRule="auto"/>
        <w:ind w:firstLine="709"/>
        <w:jc w:val="both"/>
        <w:rPr>
          <w:rFonts w:ascii="Times New Roman" w:eastAsia="Times New Roman" w:hAnsi="Times New Roman" w:cs="Times New Roman"/>
          <w:iCs/>
          <w:color w:val="333333"/>
          <w:sz w:val="28"/>
          <w:szCs w:val="28"/>
          <w:lang w:eastAsia="ru-RU"/>
        </w:rPr>
      </w:pPr>
    </w:p>
    <w:p w:rsidR="00037AF3" w:rsidRDefault="00037AF3" w:rsidP="00037AF3">
      <w:pPr>
        <w:shd w:val="clear" w:color="auto" w:fill="FFFFFF"/>
        <w:autoSpaceDE w:val="0"/>
        <w:autoSpaceDN w:val="0"/>
        <w:adjustRightInd w:val="0"/>
        <w:spacing w:before="120" w:after="120" w:line="360" w:lineRule="auto"/>
        <w:ind w:firstLine="709"/>
        <w:jc w:val="both"/>
        <w:rPr>
          <w:rFonts w:ascii="Times New Roman" w:eastAsia="Times New Roman" w:hAnsi="Times New Roman" w:cs="Times New Roman"/>
          <w:iCs/>
          <w:color w:val="333333"/>
          <w:sz w:val="28"/>
          <w:szCs w:val="28"/>
          <w:lang w:eastAsia="ru-RU"/>
        </w:rPr>
      </w:pPr>
    </w:p>
    <w:p w:rsidR="00037AF3" w:rsidRPr="00E8399B" w:rsidRDefault="00037AF3" w:rsidP="00037AF3">
      <w:pPr>
        <w:tabs>
          <w:tab w:val="left" w:pos="1245"/>
        </w:tabs>
        <w:rPr>
          <w:rFonts w:ascii="Times New Roman" w:eastAsia="Times New Roman" w:hAnsi="Times New Roman" w:cs="Times New Roman"/>
          <w:sz w:val="28"/>
          <w:szCs w:val="28"/>
          <w:lang w:eastAsia="ru-RU"/>
        </w:rPr>
      </w:pPr>
    </w:p>
    <w:p w:rsidR="00A71F66" w:rsidRPr="002355CE" w:rsidRDefault="00A71F66" w:rsidP="00A71F66">
      <w:pPr>
        <w:spacing w:before="120" w:after="120" w:line="360" w:lineRule="auto"/>
        <w:jc w:val="both"/>
        <w:rPr>
          <w:rFonts w:ascii="Times New Roman" w:hAnsi="Times New Roman" w:cs="Times New Roman"/>
          <w:sz w:val="28"/>
          <w:szCs w:val="28"/>
        </w:rPr>
      </w:pPr>
    </w:p>
    <w:p w:rsidR="00CC13F1" w:rsidRPr="008F0E83" w:rsidRDefault="00CC13F1" w:rsidP="00CC13F1">
      <w:pPr>
        <w:spacing w:before="120" w:after="120" w:line="360" w:lineRule="auto"/>
        <w:rPr>
          <w:rFonts w:ascii="Times New Roman" w:hAnsi="Times New Roman" w:cs="Times New Roman"/>
          <w:sz w:val="28"/>
          <w:szCs w:val="28"/>
        </w:rPr>
      </w:pPr>
    </w:p>
    <w:p w:rsidR="00CC13F1" w:rsidRPr="008F0E83" w:rsidRDefault="00CC13F1" w:rsidP="00CC13F1">
      <w:pPr>
        <w:spacing w:before="120" w:after="120" w:line="360" w:lineRule="auto"/>
        <w:rPr>
          <w:rFonts w:ascii="Times New Roman" w:hAnsi="Times New Roman" w:cs="Times New Roman"/>
          <w:sz w:val="28"/>
          <w:szCs w:val="28"/>
        </w:rPr>
      </w:pPr>
    </w:p>
    <w:p w:rsidR="000A2022" w:rsidRDefault="000A2022" w:rsidP="000A2022">
      <w:pPr>
        <w:spacing w:before="120" w:after="120" w:line="360" w:lineRule="auto"/>
        <w:ind w:left="-567"/>
      </w:pPr>
    </w:p>
    <w:p w:rsidR="007468AA" w:rsidRPr="00840F20" w:rsidRDefault="007468AA" w:rsidP="007468AA">
      <w:pPr>
        <w:pStyle w:val="ae"/>
        <w:shd w:val="clear" w:color="auto" w:fill="FFFFFF"/>
        <w:spacing w:before="120" w:beforeAutospacing="0" w:after="120" w:afterAutospacing="0" w:line="360" w:lineRule="auto"/>
        <w:jc w:val="both"/>
        <w:rPr>
          <w:color w:val="000000"/>
          <w:sz w:val="28"/>
          <w:szCs w:val="28"/>
        </w:rPr>
      </w:pPr>
    </w:p>
    <w:p w:rsidR="0071233B" w:rsidRDefault="0071233B" w:rsidP="0071233B">
      <w:pPr>
        <w:pStyle w:val="31"/>
        <w:shd w:val="clear" w:color="auto" w:fill="auto"/>
        <w:spacing w:before="120" w:after="120" w:line="360" w:lineRule="auto"/>
        <w:ind w:right="658" w:firstLine="709"/>
        <w:rPr>
          <w:sz w:val="28"/>
          <w:szCs w:val="28"/>
        </w:rPr>
      </w:pPr>
    </w:p>
    <w:p w:rsidR="00F644F7" w:rsidRDefault="00F644F7" w:rsidP="0071233B">
      <w:pPr>
        <w:pStyle w:val="31"/>
        <w:shd w:val="clear" w:color="auto" w:fill="auto"/>
        <w:spacing w:before="120" w:after="120" w:line="360" w:lineRule="auto"/>
        <w:ind w:right="658" w:firstLine="709"/>
        <w:rPr>
          <w:sz w:val="28"/>
          <w:szCs w:val="28"/>
        </w:rPr>
      </w:pPr>
    </w:p>
    <w:p w:rsidR="00F644F7" w:rsidRDefault="00F644F7" w:rsidP="0071233B">
      <w:pPr>
        <w:pStyle w:val="31"/>
        <w:shd w:val="clear" w:color="auto" w:fill="auto"/>
        <w:spacing w:before="120" w:after="120" w:line="360" w:lineRule="auto"/>
        <w:ind w:right="658" w:firstLine="709"/>
        <w:rPr>
          <w:sz w:val="28"/>
          <w:szCs w:val="28"/>
        </w:rPr>
      </w:pPr>
    </w:p>
    <w:p w:rsidR="00346CC5" w:rsidRDefault="00F644F7" w:rsidP="00346CC5">
      <w:pPr>
        <w:pStyle w:val="24"/>
        <w:shd w:val="clear" w:color="auto" w:fill="auto"/>
        <w:spacing w:before="120" w:after="120" w:line="240" w:lineRule="auto"/>
        <w:ind w:left="20" w:firstLine="0"/>
        <w:jc w:val="center"/>
        <w:rPr>
          <w:sz w:val="28"/>
          <w:szCs w:val="28"/>
        </w:rPr>
      </w:pPr>
      <w:r>
        <w:rPr>
          <w:sz w:val="28"/>
          <w:szCs w:val="28"/>
        </w:rPr>
        <w:lastRenderedPageBreak/>
        <w:t xml:space="preserve">15. </w:t>
      </w:r>
      <w:r w:rsidR="00346CC5" w:rsidRPr="008E4610">
        <w:rPr>
          <w:sz w:val="28"/>
          <w:szCs w:val="28"/>
        </w:rPr>
        <w:t>ФОРМИРОВАНИЕ И КЛАССИФИКАЦИЯ ЗАТРАТ НА ОБСЛУЖИВАНИЕ</w:t>
      </w:r>
      <w:r w:rsidR="00346CC5">
        <w:rPr>
          <w:sz w:val="28"/>
          <w:szCs w:val="28"/>
        </w:rPr>
        <w:t xml:space="preserve"> АВТОМОБИЛЕЙ</w:t>
      </w:r>
    </w:p>
    <w:p w:rsidR="00641843" w:rsidRDefault="00641843" w:rsidP="00346CC5">
      <w:pPr>
        <w:pStyle w:val="24"/>
        <w:shd w:val="clear" w:color="auto" w:fill="auto"/>
        <w:spacing w:before="120" w:after="120" w:line="240" w:lineRule="auto"/>
        <w:ind w:left="20" w:firstLine="0"/>
        <w:jc w:val="center"/>
        <w:rPr>
          <w:sz w:val="28"/>
          <w:szCs w:val="28"/>
        </w:rPr>
      </w:pPr>
    </w:p>
    <w:p w:rsidR="00346CC5" w:rsidRDefault="00346CC5" w:rsidP="00346CC5">
      <w:pPr>
        <w:pStyle w:val="31"/>
        <w:shd w:val="clear" w:color="auto" w:fill="auto"/>
        <w:spacing w:before="120" w:after="120" w:line="360" w:lineRule="auto"/>
        <w:ind w:left="40" w:right="240" w:firstLine="660"/>
        <w:jc w:val="left"/>
        <w:rPr>
          <w:b/>
          <w:sz w:val="28"/>
          <w:szCs w:val="28"/>
        </w:rPr>
      </w:pPr>
      <w:r w:rsidRPr="000A3BAF">
        <w:rPr>
          <w:b/>
          <w:sz w:val="28"/>
          <w:szCs w:val="28"/>
        </w:rPr>
        <w:t>Понятие о себестоимости работ и услуг. Виды себестоимости работ и услуг.</w:t>
      </w:r>
    </w:p>
    <w:p w:rsidR="00641843" w:rsidRDefault="00641843" w:rsidP="00346CC5">
      <w:pPr>
        <w:pStyle w:val="31"/>
        <w:shd w:val="clear" w:color="auto" w:fill="auto"/>
        <w:spacing w:before="120" w:after="120" w:line="360" w:lineRule="auto"/>
        <w:ind w:left="40" w:right="240" w:firstLine="660"/>
        <w:jc w:val="left"/>
        <w:rPr>
          <w:b/>
          <w:sz w:val="28"/>
          <w:szCs w:val="28"/>
        </w:rPr>
      </w:pPr>
    </w:p>
    <w:p w:rsidR="0068040D" w:rsidRPr="00F55FDE" w:rsidRDefault="0068040D" w:rsidP="0068040D">
      <w:pPr>
        <w:spacing w:before="120" w:after="120" w:line="360" w:lineRule="auto"/>
        <w:ind w:firstLine="700"/>
        <w:jc w:val="both"/>
        <w:rPr>
          <w:rFonts w:ascii="Times New Roman" w:eastAsia="Times New Roman" w:hAnsi="Times New Roman" w:cs="Times New Roman"/>
          <w:color w:val="000000"/>
          <w:sz w:val="28"/>
          <w:szCs w:val="28"/>
          <w:lang w:eastAsia="ru-RU"/>
        </w:rPr>
      </w:pPr>
      <w:r w:rsidRPr="00641843">
        <w:rPr>
          <w:rFonts w:ascii="Times New Roman" w:eastAsia="Times New Roman" w:hAnsi="Times New Roman" w:cs="Times New Roman"/>
          <w:b/>
          <w:color w:val="000000"/>
          <w:sz w:val="28"/>
          <w:szCs w:val="28"/>
          <w:lang w:eastAsia="ru-RU"/>
        </w:rPr>
        <w:t>Себестоимость</w:t>
      </w:r>
      <w:r w:rsidRPr="00F55FDE">
        <w:rPr>
          <w:rFonts w:ascii="Times New Roman" w:eastAsia="Times New Roman" w:hAnsi="Times New Roman" w:cs="Times New Roman"/>
          <w:color w:val="000000"/>
          <w:sz w:val="28"/>
          <w:szCs w:val="28"/>
          <w:lang w:eastAsia="ru-RU"/>
        </w:rPr>
        <w:t xml:space="preserve"> представляет собой денежное выражение затрат предприятия на производство единицы транспортной продукции.</w:t>
      </w:r>
    </w:p>
    <w:p w:rsidR="0068040D" w:rsidRPr="00F55FDE" w:rsidRDefault="0068040D" w:rsidP="0068040D">
      <w:pPr>
        <w:spacing w:before="120" w:after="120" w:line="360" w:lineRule="auto"/>
        <w:ind w:firstLine="700"/>
        <w:jc w:val="both"/>
        <w:rPr>
          <w:rFonts w:ascii="Times New Roman" w:eastAsia="Times New Roman" w:hAnsi="Times New Roman" w:cs="Times New Roman"/>
          <w:color w:val="000000"/>
          <w:sz w:val="28"/>
          <w:szCs w:val="28"/>
          <w:lang w:eastAsia="ru-RU"/>
        </w:rPr>
      </w:pPr>
      <w:r w:rsidRPr="00F55FDE">
        <w:rPr>
          <w:rFonts w:ascii="Times New Roman" w:eastAsia="Times New Roman" w:hAnsi="Times New Roman" w:cs="Times New Roman"/>
          <w:color w:val="000000"/>
          <w:sz w:val="28"/>
          <w:szCs w:val="28"/>
          <w:lang w:eastAsia="ru-RU"/>
        </w:rPr>
        <w:t>Главным экономическим показателем работы транспортного предприятия является прибыль. Так как прибыль находится в прямой зависимости от себестоимости перевозок, одной из важнейших задач работников транспорта является снижение себестоимости и увеличение резервов накоплений.</w:t>
      </w:r>
    </w:p>
    <w:p w:rsidR="0068040D" w:rsidRPr="00F55FDE" w:rsidRDefault="0068040D" w:rsidP="0068040D">
      <w:pPr>
        <w:spacing w:before="120" w:after="120" w:line="360" w:lineRule="auto"/>
        <w:ind w:firstLine="300"/>
        <w:jc w:val="both"/>
        <w:rPr>
          <w:rFonts w:ascii="Times New Roman" w:eastAsia="Times New Roman" w:hAnsi="Times New Roman" w:cs="Times New Roman"/>
          <w:color w:val="000000"/>
          <w:sz w:val="28"/>
          <w:szCs w:val="28"/>
          <w:lang w:eastAsia="ru-RU"/>
        </w:rPr>
      </w:pPr>
      <w:r w:rsidRPr="00F55FDE">
        <w:rPr>
          <w:rFonts w:ascii="Times New Roman" w:eastAsia="Times New Roman" w:hAnsi="Times New Roman" w:cs="Times New Roman"/>
          <w:color w:val="000000"/>
          <w:sz w:val="28"/>
          <w:szCs w:val="28"/>
          <w:lang w:eastAsia="ru-RU"/>
        </w:rPr>
        <w:t>Затраты на содержание подвижного состава автомобильного транспорта по экономической природе делятся на две группы (независимо от их целевого назначения):</w:t>
      </w:r>
    </w:p>
    <w:p w:rsidR="0068040D" w:rsidRPr="00F55FDE" w:rsidRDefault="0068040D" w:rsidP="0068040D">
      <w:pPr>
        <w:numPr>
          <w:ilvl w:val="0"/>
          <w:numId w:val="20"/>
        </w:numPr>
        <w:spacing w:before="120" w:after="120" w:line="360" w:lineRule="auto"/>
        <w:ind w:left="300"/>
        <w:jc w:val="both"/>
        <w:rPr>
          <w:rFonts w:ascii="Times New Roman" w:eastAsia="Times New Roman" w:hAnsi="Times New Roman" w:cs="Times New Roman"/>
          <w:color w:val="000000"/>
          <w:sz w:val="28"/>
          <w:szCs w:val="28"/>
          <w:lang w:eastAsia="ru-RU"/>
        </w:rPr>
      </w:pPr>
      <w:r w:rsidRPr="00F55FDE">
        <w:rPr>
          <w:rFonts w:ascii="Times New Roman" w:eastAsia="Times New Roman" w:hAnsi="Times New Roman" w:cs="Times New Roman"/>
          <w:color w:val="000000"/>
          <w:sz w:val="28"/>
          <w:szCs w:val="28"/>
          <w:lang w:eastAsia="ru-RU"/>
        </w:rPr>
        <w:t xml:space="preserve">затраты </w:t>
      </w:r>
      <w:r w:rsidR="00641843">
        <w:rPr>
          <w:rFonts w:ascii="Times New Roman" w:eastAsia="Times New Roman" w:hAnsi="Times New Roman" w:cs="Times New Roman"/>
          <w:color w:val="000000"/>
          <w:sz w:val="28"/>
          <w:szCs w:val="28"/>
          <w:lang w:eastAsia="ru-RU"/>
        </w:rPr>
        <w:t>на возмещение живого</w:t>
      </w:r>
      <w:r w:rsidR="00470709">
        <w:rPr>
          <w:rFonts w:ascii="Times New Roman" w:eastAsia="Times New Roman" w:hAnsi="Times New Roman" w:cs="Times New Roman"/>
          <w:color w:val="000000"/>
          <w:sz w:val="28"/>
          <w:szCs w:val="28"/>
          <w:lang w:eastAsia="ru-RU"/>
        </w:rPr>
        <w:t xml:space="preserve"> труда</w:t>
      </w:r>
      <w:r w:rsidR="00641843">
        <w:rPr>
          <w:rFonts w:ascii="Times New Roman" w:eastAsia="Times New Roman" w:hAnsi="Times New Roman" w:cs="Times New Roman"/>
          <w:color w:val="000000"/>
          <w:sz w:val="28"/>
          <w:szCs w:val="28"/>
          <w:lang w:eastAsia="ru-RU"/>
        </w:rPr>
        <w:t>;</w:t>
      </w:r>
    </w:p>
    <w:p w:rsidR="0068040D" w:rsidRPr="00F55FDE" w:rsidRDefault="0068040D" w:rsidP="0068040D">
      <w:pPr>
        <w:numPr>
          <w:ilvl w:val="0"/>
          <w:numId w:val="20"/>
        </w:numPr>
        <w:spacing w:before="120" w:after="120" w:line="360" w:lineRule="auto"/>
        <w:ind w:left="300"/>
        <w:jc w:val="both"/>
        <w:rPr>
          <w:rFonts w:ascii="Times New Roman" w:eastAsia="Times New Roman" w:hAnsi="Times New Roman" w:cs="Times New Roman"/>
          <w:color w:val="000000"/>
          <w:sz w:val="28"/>
          <w:szCs w:val="28"/>
          <w:lang w:eastAsia="ru-RU"/>
        </w:rPr>
      </w:pPr>
      <w:r w:rsidRPr="00F55FDE">
        <w:rPr>
          <w:rFonts w:ascii="Times New Roman" w:eastAsia="Times New Roman" w:hAnsi="Times New Roman" w:cs="Times New Roman"/>
          <w:color w:val="000000"/>
          <w:sz w:val="28"/>
          <w:szCs w:val="28"/>
          <w:lang w:eastAsia="ru-RU"/>
        </w:rPr>
        <w:t>овеществленного труда.</w:t>
      </w:r>
    </w:p>
    <w:p w:rsidR="0068040D" w:rsidRPr="00F55FDE" w:rsidRDefault="0068040D" w:rsidP="0068040D">
      <w:pPr>
        <w:spacing w:before="120" w:after="120" w:line="360" w:lineRule="auto"/>
        <w:ind w:firstLine="300"/>
        <w:jc w:val="both"/>
        <w:rPr>
          <w:rFonts w:ascii="Times New Roman" w:eastAsia="Times New Roman" w:hAnsi="Times New Roman" w:cs="Times New Roman"/>
          <w:color w:val="000000"/>
          <w:sz w:val="28"/>
          <w:szCs w:val="28"/>
          <w:lang w:eastAsia="ru-RU"/>
        </w:rPr>
      </w:pPr>
      <w:r w:rsidRPr="00F55FDE">
        <w:rPr>
          <w:rFonts w:ascii="Times New Roman" w:eastAsia="Times New Roman" w:hAnsi="Times New Roman" w:cs="Times New Roman"/>
          <w:color w:val="000000"/>
          <w:sz w:val="28"/>
          <w:szCs w:val="28"/>
          <w:lang w:eastAsia="ru-RU"/>
        </w:rPr>
        <w:t>В процессе образования себестоимости транспортной продукции затраты принимают прямое или косвенное участие, поэтому они делятся на прямые и косвенные.</w:t>
      </w:r>
    </w:p>
    <w:p w:rsidR="0068040D" w:rsidRPr="00F55FDE" w:rsidRDefault="0068040D" w:rsidP="0068040D">
      <w:pPr>
        <w:spacing w:before="120" w:after="120" w:line="360" w:lineRule="auto"/>
        <w:ind w:firstLine="300"/>
        <w:jc w:val="both"/>
        <w:rPr>
          <w:rFonts w:ascii="Times New Roman" w:eastAsia="Times New Roman" w:hAnsi="Times New Roman" w:cs="Times New Roman"/>
          <w:color w:val="000000"/>
          <w:sz w:val="28"/>
          <w:szCs w:val="28"/>
          <w:lang w:eastAsia="ru-RU"/>
        </w:rPr>
      </w:pPr>
      <w:r w:rsidRPr="00F55FDE">
        <w:rPr>
          <w:rFonts w:ascii="Times New Roman" w:eastAsia="Times New Roman" w:hAnsi="Times New Roman" w:cs="Times New Roman"/>
          <w:b/>
          <w:bCs/>
          <w:color w:val="000000"/>
          <w:sz w:val="28"/>
          <w:szCs w:val="28"/>
          <w:lang w:eastAsia="ru-RU"/>
        </w:rPr>
        <w:t>К прямым относятся расходы</w:t>
      </w:r>
      <w:r w:rsidRPr="00F55FDE">
        <w:rPr>
          <w:rFonts w:ascii="Times New Roman" w:eastAsia="Times New Roman" w:hAnsi="Times New Roman" w:cs="Times New Roman"/>
          <w:color w:val="000000"/>
          <w:sz w:val="28"/>
          <w:szCs w:val="28"/>
          <w:lang w:eastAsia="ru-RU"/>
        </w:rPr>
        <w:t>, которые могут быть непосредственно включены в себестоимость единицы транспортной продукции: заработная плата водителей; затраты на топливо и смазочные материалы для автомобилей, техническое обслуживание и ремонт подвижного состава, автомобильные шины, амортизация подвижного состава.</w:t>
      </w:r>
    </w:p>
    <w:p w:rsidR="0068040D" w:rsidRPr="00F55FDE" w:rsidRDefault="0068040D" w:rsidP="0068040D">
      <w:pPr>
        <w:spacing w:before="120" w:after="120" w:line="360" w:lineRule="auto"/>
        <w:ind w:firstLine="300"/>
        <w:jc w:val="both"/>
        <w:rPr>
          <w:rFonts w:ascii="Times New Roman" w:eastAsia="Times New Roman" w:hAnsi="Times New Roman" w:cs="Times New Roman"/>
          <w:color w:val="000000"/>
          <w:sz w:val="28"/>
          <w:szCs w:val="28"/>
          <w:lang w:eastAsia="ru-RU"/>
        </w:rPr>
      </w:pPr>
      <w:r w:rsidRPr="00F55FDE">
        <w:rPr>
          <w:rFonts w:ascii="Times New Roman" w:eastAsia="Times New Roman" w:hAnsi="Times New Roman" w:cs="Times New Roman"/>
          <w:b/>
          <w:bCs/>
          <w:color w:val="000000"/>
          <w:sz w:val="28"/>
          <w:szCs w:val="28"/>
          <w:lang w:eastAsia="ru-RU"/>
        </w:rPr>
        <w:t>К косвенным</w:t>
      </w:r>
      <w:r w:rsidRPr="00F55FDE">
        <w:rPr>
          <w:rFonts w:ascii="Times New Roman" w:eastAsia="Times New Roman" w:hAnsi="Times New Roman" w:cs="Times New Roman"/>
          <w:color w:val="000000"/>
          <w:sz w:val="28"/>
          <w:szCs w:val="28"/>
          <w:lang w:eastAsia="ru-RU"/>
        </w:rPr>
        <w:t> относятся общехозяйственные </w:t>
      </w:r>
      <w:r w:rsidRPr="00F55FDE">
        <w:rPr>
          <w:rFonts w:ascii="Times New Roman" w:eastAsia="Times New Roman" w:hAnsi="Times New Roman" w:cs="Times New Roman"/>
          <w:b/>
          <w:bCs/>
          <w:color w:val="000000"/>
          <w:sz w:val="28"/>
          <w:szCs w:val="28"/>
          <w:lang w:eastAsia="ru-RU"/>
        </w:rPr>
        <w:t>расходы</w:t>
      </w:r>
      <w:r w:rsidRPr="00F55FDE">
        <w:rPr>
          <w:rFonts w:ascii="Times New Roman" w:eastAsia="Times New Roman" w:hAnsi="Times New Roman" w:cs="Times New Roman"/>
          <w:color w:val="000000"/>
          <w:sz w:val="28"/>
          <w:szCs w:val="28"/>
          <w:lang w:eastAsia="ru-RU"/>
        </w:rPr>
        <w:t xml:space="preserve">, которые не могут быть прямо отнесены на себестоимость отдельных видов продукции и распределяются между ними косвенно. К ним относятся затраты на содержание </w:t>
      </w:r>
      <w:r w:rsidRPr="00F55FDE">
        <w:rPr>
          <w:rFonts w:ascii="Times New Roman" w:eastAsia="Times New Roman" w:hAnsi="Times New Roman" w:cs="Times New Roman"/>
          <w:color w:val="000000"/>
          <w:sz w:val="28"/>
          <w:szCs w:val="28"/>
          <w:lang w:eastAsia="ru-RU"/>
        </w:rPr>
        <w:lastRenderedPageBreak/>
        <w:t>производственных зданий (отопление, освещение, амортизацию), заработную плату вспомогательных рабочих и административно-управленческого персонала. Эти расходы АТП в значительной степени обусловлены назначением, мощностью и технической оснащенностью предприятия. Общехозяйственные расходы планируются на год согласно смете и при расчете себестоимости перевозок относятся на 1 автомобиле-день или 1 автомобиле-ч работы.</w:t>
      </w:r>
    </w:p>
    <w:p w:rsidR="0068040D" w:rsidRPr="00F55FDE" w:rsidRDefault="0068040D" w:rsidP="0068040D">
      <w:pPr>
        <w:spacing w:before="120" w:after="120" w:line="360" w:lineRule="auto"/>
        <w:ind w:firstLine="300"/>
        <w:jc w:val="both"/>
        <w:rPr>
          <w:rFonts w:ascii="Times New Roman" w:eastAsia="Times New Roman" w:hAnsi="Times New Roman" w:cs="Times New Roman"/>
          <w:color w:val="000000"/>
          <w:sz w:val="28"/>
          <w:szCs w:val="28"/>
          <w:lang w:eastAsia="ru-RU"/>
        </w:rPr>
      </w:pPr>
      <w:r w:rsidRPr="00F55FDE">
        <w:rPr>
          <w:rFonts w:ascii="Times New Roman" w:eastAsia="Times New Roman" w:hAnsi="Times New Roman" w:cs="Times New Roman"/>
          <w:color w:val="000000"/>
          <w:sz w:val="28"/>
          <w:szCs w:val="28"/>
          <w:lang w:eastAsia="ru-RU"/>
        </w:rPr>
        <w:t>При определении себестоимости продукции на автомобильном транспорте затруднительно непосредственно относить как прямые, так и косвенные расходы на един</w:t>
      </w:r>
      <w:r>
        <w:rPr>
          <w:rFonts w:ascii="Times New Roman" w:eastAsia="Times New Roman" w:hAnsi="Times New Roman" w:cs="Times New Roman"/>
          <w:color w:val="000000"/>
          <w:sz w:val="28"/>
          <w:szCs w:val="28"/>
          <w:lang w:eastAsia="ru-RU"/>
        </w:rPr>
        <w:t>ицу транспортной продукции (1 т-</w:t>
      </w:r>
      <w:r w:rsidRPr="00F55FDE">
        <w:rPr>
          <w:rFonts w:ascii="Times New Roman" w:eastAsia="Times New Roman" w:hAnsi="Times New Roman" w:cs="Times New Roman"/>
          <w:color w:val="000000"/>
          <w:sz w:val="28"/>
          <w:szCs w:val="28"/>
          <w:lang w:eastAsia="ru-RU"/>
        </w:rPr>
        <w:t>км, 1 пассажиро-км или 1 км платного пробега). Поэтому практикуется условное деление за</w:t>
      </w:r>
      <w:r w:rsidR="0096565C">
        <w:rPr>
          <w:rFonts w:ascii="Times New Roman" w:eastAsia="Times New Roman" w:hAnsi="Times New Roman" w:cs="Times New Roman"/>
          <w:color w:val="000000"/>
          <w:sz w:val="28"/>
          <w:szCs w:val="28"/>
          <w:lang w:eastAsia="ru-RU"/>
        </w:rPr>
        <w:t>трат на переменные и постоянные.</w:t>
      </w:r>
      <w:r w:rsidRPr="00F55FDE">
        <w:rPr>
          <w:rFonts w:ascii="Times New Roman" w:eastAsia="Times New Roman" w:hAnsi="Times New Roman" w:cs="Times New Roman"/>
          <w:color w:val="000000"/>
          <w:sz w:val="28"/>
          <w:szCs w:val="28"/>
          <w:lang w:eastAsia="ru-RU"/>
        </w:rPr>
        <w:t xml:space="preserve"> К переменным расходам относят те, которые зависят от изменения общего пробега автомобилей. Это затраты на топливо, смазочные материалы, техническое обслуживание и ремонт автомобилей, амортизационные отчисления по подвижному составу и др. Они зависят в основном от пробега автомобилей и рассчитываются на 1 км пробега.</w:t>
      </w:r>
    </w:p>
    <w:p w:rsidR="0068040D" w:rsidRPr="00F55FDE" w:rsidRDefault="0068040D" w:rsidP="0068040D">
      <w:pPr>
        <w:spacing w:before="120" w:after="120" w:line="360" w:lineRule="auto"/>
        <w:ind w:firstLine="300"/>
        <w:jc w:val="both"/>
        <w:rPr>
          <w:rFonts w:ascii="Times New Roman" w:eastAsia="Times New Roman" w:hAnsi="Times New Roman" w:cs="Times New Roman"/>
          <w:color w:val="000000"/>
          <w:sz w:val="28"/>
          <w:szCs w:val="28"/>
          <w:lang w:eastAsia="ru-RU"/>
        </w:rPr>
      </w:pPr>
      <w:r w:rsidRPr="00F55FDE">
        <w:rPr>
          <w:rFonts w:ascii="Times New Roman" w:eastAsia="Times New Roman" w:hAnsi="Times New Roman" w:cs="Times New Roman"/>
          <w:color w:val="000000"/>
          <w:sz w:val="28"/>
          <w:szCs w:val="28"/>
          <w:lang w:eastAsia="ru-RU"/>
        </w:rPr>
        <w:t>Изменение дальности ездки, дорожных, климатических условий и эксплуатационных показателей (коэффициентов использования пробега и грузоподъемности, технической скорости движения и т.д.) влияет как на плановую, так и на фактическую величину переменных расходов на 1 км пробега.</w:t>
      </w:r>
    </w:p>
    <w:p w:rsidR="0068040D" w:rsidRPr="00F55FDE" w:rsidRDefault="0068040D" w:rsidP="0068040D">
      <w:pPr>
        <w:spacing w:before="120" w:after="120" w:line="360" w:lineRule="auto"/>
        <w:ind w:firstLine="300"/>
        <w:jc w:val="both"/>
        <w:rPr>
          <w:rFonts w:ascii="Times New Roman" w:eastAsia="Times New Roman" w:hAnsi="Times New Roman" w:cs="Times New Roman"/>
          <w:color w:val="000000"/>
          <w:sz w:val="28"/>
          <w:szCs w:val="28"/>
          <w:lang w:eastAsia="ru-RU"/>
        </w:rPr>
      </w:pPr>
      <w:r w:rsidRPr="00F55FDE">
        <w:rPr>
          <w:rFonts w:ascii="Times New Roman" w:eastAsia="Times New Roman" w:hAnsi="Times New Roman" w:cs="Times New Roman"/>
          <w:color w:val="000000"/>
          <w:sz w:val="28"/>
          <w:szCs w:val="28"/>
          <w:lang w:eastAsia="ru-RU"/>
        </w:rPr>
        <w:t>В переменные расходы условно включают некоторые виды расходов, не зависящие от пробега автомобиля, например затраты на внутри гаражный расход топлива, ежедневное обслуживание, обтирочные материалы, часть расходов по ремонту автомобилей (расходы на окраску) и др. Так как абсолютная величина перечисленных затрат невелика, их включение в соответствующие статьи переменных расходов упрощает ведение плановой работы на АТП.</w:t>
      </w:r>
    </w:p>
    <w:p w:rsidR="0068040D" w:rsidRPr="008B7414" w:rsidRDefault="0068040D" w:rsidP="0068040D">
      <w:pPr>
        <w:spacing w:before="120" w:after="120" w:line="360" w:lineRule="auto"/>
        <w:jc w:val="center"/>
        <w:rPr>
          <w:rFonts w:ascii="Times New Roman" w:eastAsia="Times New Roman" w:hAnsi="Times New Roman" w:cs="Times New Roman"/>
          <w:bCs/>
          <w:color w:val="000000" w:themeColor="text1"/>
          <w:sz w:val="28"/>
          <w:szCs w:val="28"/>
          <w:lang w:eastAsia="ru-RU"/>
        </w:rPr>
      </w:pPr>
      <w:r w:rsidRPr="008B7414">
        <w:rPr>
          <w:rFonts w:ascii="Times New Roman" w:eastAsia="Times New Roman" w:hAnsi="Times New Roman" w:cs="Times New Roman"/>
          <w:bCs/>
          <w:color w:val="000000" w:themeColor="text1"/>
          <w:sz w:val="28"/>
          <w:szCs w:val="28"/>
          <w:lang w:eastAsia="ru-RU"/>
        </w:rPr>
        <w:t>ПОНЯТИЕ СЕБЕСТОИМОСТИ ТРАНСПОРТНОЙ ПРОДУКЦИИ</w:t>
      </w:r>
    </w:p>
    <w:p w:rsidR="0068040D" w:rsidRPr="00F55FDE" w:rsidRDefault="0068040D" w:rsidP="0068040D">
      <w:pPr>
        <w:spacing w:before="120" w:after="120" w:line="360" w:lineRule="auto"/>
        <w:ind w:firstLine="708"/>
        <w:jc w:val="both"/>
        <w:rPr>
          <w:rFonts w:ascii="Times New Roman" w:eastAsia="Times New Roman" w:hAnsi="Times New Roman" w:cs="Times New Roman"/>
          <w:color w:val="000000"/>
          <w:sz w:val="28"/>
          <w:szCs w:val="28"/>
          <w:lang w:eastAsia="ru-RU"/>
        </w:rPr>
      </w:pPr>
      <w:r w:rsidRPr="00F55FDE">
        <w:rPr>
          <w:rFonts w:ascii="Times New Roman" w:eastAsia="Times New Roman" w:hAnsi="Times New Roman" w:cs="Times New Roman"/>
          <w:color w:val="000000"/>
          <w:sz w:val="28"/>
          <w:szCs w:val="28"/>
          <w:lang w:eastAsia="ru-RU"/>
        </w:rPr>
        <w:t>К постоянным расходам на автомобильном транспорте относят те, которые не зависят от общего пробега автомобилей. Они планируются на 1 автомобиле-</w:t>
      </w:r>
      <w:r w:rsidRPr="00F55FDE">
        <w:rPr>
          <w:rFonts w:ascii="Times New Roman" w:eastAsia="Times New Roman" w:hAnsi="Times New Roman" w:cs="Times New Roman"/>
          <w:color w:val="000000"/>
          <w:sz w:val="28"/>
          <w:szCs w:val="28"/>
          <w:lang w:eastAsia="ru-RU"/>
        </w:rPr>
        <w:lastRenderedPageBreak/>
        <w:t xml:space="preserve">день или 1 автомобиле-ч работы. Это накладные </w:t>
      </w:r>
      <w:r w:rsidR="007D44DD">
        <w:rPr>
          <w:rFonts w:ascii="Times New Roman" w:eastAsia="Times New Roman" w:hAnsi="Times New Roman" w:cs="Times New Roman"/>
          <w:color w:val="000000"/>
          <w:sz w:val="28"/>
          <w:szCs w:val="28"/>
          <w:lang w:eastAsia="ru-RU"/>
        </w:rPr>
        <w:t xml:space="preserve">или общепроизводственные </w:t>
      </w:r>
      <w:r w:rsidRPr="00F55FDE">
        <w:rPr>
          <w:rFonts w:ascii="Times New Roman" w:eastAsia="Times New Roman" w:hAnsi="Times New Roman" w:cs="Times New Roman"/>
          <w:color w:val="000000"/>
          <w:sz w:val="28"/>
          <w:szCs w:val="28"/>
          <w:lang w:eastAsia="ru-RU"/>
        </w:rPr>
        <w:t xml:space="preserve">расходы и заработная плата водителей с начислениями. Заработная плата водителей грузовых автомобилей при сдельной системе оплаты труда включается в постоянные расходы </w:t>
      </w:r>
      <w:r w:rsidRPr="00D0582E">
        <w:rPr>
          <w:rFonts w:ascii="Times New Roman" w:eastAsia="Times New Roman" w:hAnsi="Times New Roman" w:cs="Times New Roman"/>
          <w:b/>
          <w:i/>
          <w:color w:val="000000"/>
          <w:sz w:val="28"/>
          <w:szCs w:val="28"/>
          <w:lang w:eastAsia="ru-RU"/>
        </w:rPr>
        <w:t>условно</w:t>
      </w:r>
      <w:r w:rsidRPr="00F55FDE">
        <w:rPr>
          <w:rFonts w:ascii="Times New Roman" w:eastAsia="Times New Roman" w:hAnsi="Times New Roman" w:cs="Times New Roman"/>
          <w:color w:val="000000"/>
          <w:sz w:val="28"/>
          <w:szCs w:val="28"/>
          <w:lang w:eastAsia="ru-RU"/>
        </w:rPr>
        <w:t>, так как ее величина зависит от расстояния перевозок грузов и, следовательно, от пробега автомобилей, а также от технической скорости, коэффициентов использования пробега и грузоподъемности, простоя автомобилей под погрузкой-разгрузкой (при улучшении этих показателей заработная плата повышается, при ухудшении — понижается).</w:t>
      </w:r>
      <w:r w:rsidR="00D0582E">
        <w:rPr>
          <w:rFonts w:ascii="Times New Roman" w:eastAsia="Times New Roman" w:hAnsi="Times New Roman" w:cs="Times New Roman"/>
          <w:color w:val="000000"/>
          <w:sz w:val="28"/>
          <w:szCs w:val="28"/>
          <w:lang w:eastAsia="ru-RU"/>
        </w:rPr>
        <w:t xml:space="preserve"> А вообще, заработную плату водителей выделяют отдельно. так как она может  быть как условно постоянной (при почасовой оплате</w:t>
      </w:r>
      <w:r w:rsidR="003746FE">
        <w:rPr>
          <w:rFonts w:ascii="Times New Roman" w:eastAsia="Times New Roman" w:hAnsi="Times New Roman" w:cs="Times New Roman"/>
          <w:color w:val="000000"/>
          <w:sz w:val="28"/>
          <w:szCs w:val="28"/>
          <w:lang w:eastAsia="ru-RU"/>
        </w:rPr>
        <w:t>) так и условно переменной.</w:t>
      </w:r>
    </w:p>
    <w:p w:rsidR="0068040D" w:rsidRPr="00F55FDE" w:rsidRDefault="0068040D" w:rsidP="0068040D">
      <w:pPr>
        <w:spacing w:before="120" w:after="120" w:line="360" w:lineRule="auto"/>
        <w:ind w:firstLine="708"/>
        <w:jc w:val="both"/>
        <w:rPr>
          <w:rFonts w:ascii="Times New Roman" w:eastAsia="Times New Roman" w:hAnsi="Times New Roman" w:cs="Times New Roman"/>
          <w:color w:val="000000"/>
          <w:sz w:val="28"/>
          <w:szCs w:val="28"/>
          <w:lang w:eastAsia="ru-RU"/>
        </w:rPr>
      </w:pPr>
      <w:r w:rsidRPr="00F55FDE">
        <w:rPr>
          <w:rFonts w:ascii="Times New Roman" w:eastAsia="Times New Roman" w:hAnsi="Times New Roman" w:cs="Times New Roman"/>
          <w:color w:val="000000"/>
          <w:sz w:val="28"/>
          <w:szCs w:val="28"/>
          <w:lang w:eastAsia="ru-RU"/>
        </w:rPr>
        <w:t>Себестоимость един</w:t>
      </w:r>
      <w:r w:rsidR="00060A02">
        <w:rPr>
          <w:rFonts w:ascii="Times New Roman" w:eastAsia="Times New Roman" w:hAnsi="Times New Roman" w:cs="Times New Roman"/>
          <w:color w:val="000000"/>
          <w:sz w:val="28"/>
          <w:szCs w:val="28"/>
          <w:lang w:eastAsia="ru-RU"/>
        </w:rPr>
        <w:t>ицы транспортной продукции (1 т-</w:t>
      </w:r>
      <w:r w:rsidRPr="00F55FDE">
        <w:rPr>
          <w:rFonts w:ascii="Times New Roman" w:eastAsia="Times New Roman" w:hAnsi="Times New Roman" w:cs="Times New Roman"/>
          <w:color w:val="000000"/>
          <w:sz w:val="28"/>
          <w:szCs w:val="28"/>
          <w:lang w:eastAsia="ru-RU"/>
        </w:rPr>
        <w:t>км, 1 пассажиро-км, 1 км платного пробега и т.д.) определяют делением общей суммы затрат на количество проду</w:t>
      </w:r>
      <w:r w:rsidR="00060A02">
        <w:rPr>
          <w:rFonts w:ascii="Times New Roman" w:eastAsia="Times New Roman" w:hAnsi="Times New Roman" w:cs="Times New Roman"/>
          <w:color w:val="000000"/>
          <w:sz w:val="28"/>
          <w:szCs w:val="28"/>
          <w:lang w:eastAsia="ru-RU"/>
        </w:rPr>
        <w:t>кции (тонно-километров, пассажи</w:t>
      </w:r>
      <w:r w:rsidRPr="00F55FDE">
        <w:rPr>
          <w:rFonts w:ascii="Times New Roman" w:eastAsia="Times New Roman" w:hAnsi="Times New Roman" w:cs="Times New Roman"/>
          <w:color w:val="000000"/>
          <w:sz w:val="28"/>
          <w:szCs w:val="28"/>
          <w:lang w:eastAsia="ru-RU"/>
        </w:rPr>
        <w:t>ро-километров, платных километров пробега и т.д.), произведенной в определенный период времени.</w:t>
      </w:r>
    </w:p>
    <w:p w:rsidR="0068040D" w:rsidRPr="00F55FDE" w:rsidRDefault="0068040D" w:rsidP="0068040D">
      <w:pPr>
        <w:spacing w:before="120" w:after="120" w:line="360" w:lineRule="auto"/>
        <w:ind w:firstLine="708"/>
        <w:jc w:val="both"/>
        <w:rPr>
          <w:rFonts w:ascii="Times New Roman" w:eastAsia="Times New Roman" w:hAnsi="Times New Roman" w:cs="Times New Roman"/>
          <w:color w:val="000000"/>
          <w:sz w:val="28"/>
          <w:szCs w:val="28"/>
          <w:lang w:eastAsia="ru-RU"/>
        </w:rPr>
      </w:pPr>
      <w:r w:rsidRPr="00F55FDE">
        <w:rPr>
          <w:rFonts w:ascii="Times New Roman" w:eastAsia="Times New Roman" w:hAnsi="Times New Roman" w:cs="Times New Roman"/>
          <w:color w:val="000000"/>
          <w:sz w:val="28"/>
          <w:szCs w:val="28"/>
          <w:lang w:eastAsia="ru-RU"/>
        </w:rPr>
        <w:t xml:space="preserve">Определение затрат на единицу транспортной продукции называют калькуляцией себестоимости. При планировании работы автомобильного транспорта составляют плановую калькуляцию, при подведении итогов за отчетный период — отчетную. Себестоимость рассчитывается для грузовых </w:t>
      </w:r>
      <w:r w:rsidR="00D024CD">
        <w:rPr>
          <w:rFonts w:ascii="Times New Roman" w:eastAsia="Times New Roman" w:hAnsi="Times New Roman" w:cs="Times New Roman"/>
          <w:color w:val="000000"/>
          <w:sz w:val="28"/>
          <w:szCs w:val="28"/>
          <w:lang w:eastAsia="ru-RU"/>
        </w:rPr>
        <w:t>автомобильных перевозок на 1</w:t>
      </w:r>
      <w:r>
        <w:rPr>
          <w:rFonts w:ascii="Times New Roman" w:eastAsia="Times New Roman" w:hAnsi="Times New Roman" w:cs="Times New Roman"/>
          <w:color w:val="000000"/>
          <w:sz w:val="28"/>
          <w:szCs w:val="28"/>
          <w:lang w:eastAsia="ru-RU"/>
        </w:rPr>
        <w:t xml:space="preserve"> т-</w:t>
      </w:r>
      <w:r w:rsidR="00D024CD">
        <w:rPr>
          <w:rFonts w:ascii="Times New Roman" w:eastAsia="Times New Roman" w:hAnsi="Times New Roman" w:cs="Times New Roman"/>
          <w:color w:val="000000"/>
          <w:sz w:val="28"/>
          <w:szCs w:val="28"/>
          <w:lang w:eastAsia="ru-RU"/>
        </w:rPr>
        <w:t>км или 1</w:t>
      </w:r>
      <w:r w:rsidRPr="00F55FDE">
        <w:rPr>
          <w:rFonts w:ascii="Times New Roman" w:eastAsia="Times New Roman" w:hAnsi="Times New Roman" w:cs="Times New Roman"/>
          <w:color w:val="000000"/>
          <w:sz w:val="28"/>
          <w:szCs w:val="28"/>
          <w:lang w:eastAsia="ru-RU"/>
        </w:rPr>
        <w:t xml:space="preserve"> автомобиле-ч, </w:t>
      </w:r>
      <w:r w:rsidR="00D024CD">
        <w:rPr>
          <w:rFonts w:ascii="Times New Roman" w:eastAsia="Times New Roman" w:hAnsi="Times New Roman" w:cs="Times New Roman"/>
          <w:color w:val="000000"/>
          <w:sz w:val="28"/>
          <w:szCs w:val="28"/>
          <w:lang w:eastAsia="ru-RU"/>
        </w:rPr>
        <w:t>для автобусных перевозок — на 1</w:t>
      </w:r>
      <w:r w:rsidRPr="00F55FDE">
        <w:rPr>
          <w:rFonts w:ascii="Times New Roman" w:eastAsia="Times New Roman" w:hAnsi="Times New Roman" w:cs="Times New Roman"/>
          <w:color w:val="000000"/>
          <w:sz w:val="28"/>
          <w:szCs w:val="28"/>
          <w:lang w:eastAsia="ru-RU"/>
        </w:rPr>
        <w:t xml:space="preserve"> пассажи</w:t>
      </w:r>
      <w:r w:rsidR="00D024CD">
        <w:rPr>
          <w:rFonts w:ascii="Times New Roman" w:eastAsia="Times New Roman" w:hAnsi="Times New Roman" w:cs="Times New Roman"/>
          <w:color w:val="000000"/>
          <w:sz w:val="28"/>
          <w:szCs w:val="28"/>
          <w:lang w:eastAsia="ru-RU"/>
        </w:rPr>
        <w:t>ро-км, для таксомоторных — на 1</w:t>
      </w:r>
      <w:r w:rsidRPr="00F55FDE">
        <w:rPr>
          <w:rFonts w:ascii="Times New Roman" w:eastAsia="Times New Roman" w:hAnsi="Times New Roman" w:cs="Times New Roman"/>
          <w:color w:val="000000"/>
          <w:sz w:val="28"/>
          <w:szCs w:val="28"/>
          <w:lang w:eastAsia="ru-RU"/>
        </w:rPr>
        <w:t xml:space="preserve"> км платного пробега.</w:t>
      </w:r>
      <w:r w:rsidRPr="00F55FDE">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lang w:eastAsia="ru-RU"/>
        </w:rPr>
        <w:t xml:space="preserve">        </w:t>
      </w:r>
      <w:r w:rsidRPr="00F55FDE">
        <w:rPr>
          <w:rFonts w:ascii="Times New Roman" w:eastAsia="Times New Roman" w:hAnsi="Times New Roman" w:cs="Times New Roman"/>
          <w:color w:val="000000"/>
          <w:sz w:val="28"/>
          <w:szCs w:val="28"/>
          <w:lang w:eastAsia="ru-RU"/>
        </w:rPr>
        <w:t>При калькуляции себестоимости перевозок все затраты на содержание автомобильного транспорта группируют по статьям</w:t>
      </w:r>
      <w:r w:rsidR="00517706">
        <w:rPr>
          <w:rFonts w:ascii="Times New Roman" w:eastAsia="Times New Roman" w:hAnsi="Times New Roman" w:cs="Times New Roman"/>
          <w:color w:val="000000"/>
          <w:sz w:val="28"/>
          <w:szCs w:val="28"/>
          <w:lang w:eastAsia="ru-RU"/>
        </w:rPr>
        <w:t xml:space="preserve"> в зависимости от их назначения.</w:t>
      </w:r>
    </w:p>
    <w:p w:rsidR="0068040D" w:rsidRPr="00F55FDE" w:rsidRDefault="0068040D" w:rsidP="0068040D">
      <w:pPr>
        <w:spacing w:before="120" w:after="120" w:line="360" w:lineRule="auto"/>
        <w:ind w:firstLine="708"/>
        <w:jc w:val="both"/>
        <w:rPr>
          <w:rFonts w:ascii="Times New Roman" w:eastAsia="Times New Roman" w:hAnsi="Times New Roman" w:cs="Times New Roman"/>
          <w:color w:val="000000"/>
          <w:sz w:val="28"/>
          <w:szCs w:val="28"/>
          <w:lang w:eastAsia="ru-RU"/>
        </w:rPr>
      </w:pPr>
      <w:r w:rsidRPr="00F55FDE">
        <w:rPr>
          <w:rFonts w:ascii="Times New Roman" w:eastAsia="Times New Roman" w:hAnsi="Times New Roman" w:cs="Times New Roman"/>
          <w:color w:val="000000"/>
          <w:sz w:val="28"/>
          <w:szCs w:val="28"/>
          <w:lang w:eastAsia="ru-RU"/>
        </w:rPr>
        <w:t xml:space="preserve">Статья "Основная и дополнительная заработная плата персонала предприятия с начислениями по социальному страхованию" включает в себя: основную заработную плату (всех работников предприятия), надбавки к заработной плате, доплаты, премии; дополнительную заработную плату; начисления на заработную плату. В эту статью не включаются премии за </w:t>
      </w:r>
      <w:r w:rsidRPr="00F55FDE">
        <w:rPr>
          <w:rFonts w:ascii="Times New Roman" w:eastAsia="Times New Roman" w:hAnsi="Times New Roman" w:cs="Times New Roman"/>
          <w:color w:val="000000"/>
          <w:sz w:val="28"/>
          <w:szCs w:val="28"/>
          <w:lang w:eastAsia="ru-RU"/>
        </w:rPr>
        <w:lastRenderedPageBreak/>
        <w:t>экономию топлива, шин и перевыполнение межремонтных пробегов автомобилей. Их учитывают по статьям "Топливо для автомобилей", "Восстановление износа и ремонт шин" и т.д.</w:t>
      </w:r>
    </w:p>
    <w:p w:rsidR="00E27AF9" w:rsidRDefault="0068040D" w:rsidP="0068040D">
      <w:pPr>
        <w:spacing w:before="120" w:after="120" w:line="360" w:lineRule="auto"/>
        <w:ind w:firstLine="708"/>
        <w:jc w:val="both"/>
        <w:rPr>
          <w:rFonts w:ascii="Times New Roman" w:eastAsia="Times New Roman" w:hAnsi="Times New Roman" w:cs="Times New Roman"/>
          <w:color w:val="000000"/>
          <w:sz w:val="28"/>
          <w:szCs w:val="28"/>
          <w:lang w:eastAsia="ru-RU"/>
        </w:rPr>
      </w:pPr>
      <w:r w:rsidRPr="00F55FDE">
        <w:rPr>
          <w:rFonts w:ascii="Times New Roman" w:eastAsia="Times New Roman" w:hAnsi="Times New Roman" w:cs="Times New Roman"/>
          <w:color w:val="000000"/>
          <w:sz w:val="28"/>
          <w:szCs w:val="28"/>
          <w:lang w:eastAsia="ru-RU"/>
        </w:rPr>
        <w:t xml:space="preserve">В статью расходов "Топливо для автомобилей" входит стоимость всех видов топлива, используемых при эксплуатации автомобилей на данном АТП: бензина, дизельного топлива, сжиженного и сжатого газов и т.д. Количество потребляемого топлива определяют исходя из объема транспортной работы, действующих норм расхода с учетом надбавок на особые условия эксплуатации. На основании действующей цены на топливо определяют общую сумму расходов по этой статье. Сюда же включают расходы по доставке топлива к месту хранения и выдачи. </w:t>
      </w:r>
    </w:p>
    <w:p w:rsidR="00E27AF9" w:rsidRDefault="0068040D" w:rsidP="0068040D">
      <w:pPr>
        <w:spacing w:before="120" w:after="120" w:line="360" w:lineRule="auto"/>
        <w:ind w:firstLine="708"/>
        <w:jc w:val="both"/>
        <w:rPr>
          <w:rFonts w:ascii="Times New Roman" w:eastAsia="Times New Roman" w:hAnsi="Times New Roman" w:cs="Times New Roman"/>
          <w:color w:val="000000"/>
          <w:sz w:val="28"/>
          <w:szCs w:val="28"/>
          <w:lang w:eastAsia="ru-RU"/>
        </w:rPr>
      </w:pPr>
      <w:r w:rsidRPr="00F55FDE">
        <w:rPr>
          <w:rFonts w:ascii="Times New Roman" w:eastAsia="Times New Roman" w:hAnsi="Times New Roman" w:cs="Times New Roman"/>
          <w:color w:val="000000"/>
          <w:sz w:val="28"/>
          <w:szCs w:val="28"/>
          <w:lang w:eastAsia="ru-RU"/>
        </w:rPr>
        <w:t xml:space="preserve">Расходы по статье "Смазочные и прочие эксплуатационные материалы" рассчитывают исходя из существующих норм расходов по каждому виду материалов и их стоимости (смазочные материалы для станочного и прочего оборудования АТП в эту статью не включаются). </w:t>
      </w:r>
    </w:p>
    <w:p w:rsidR="0068040D" w:rsidRPr="00F55FDE" w:rsidRDefault="0068040D" w:rsidP="0068040D">
      <w:pPr>
        <w:spacing w:before="120" w:after="120" w:line="360" w:lineRule="auto"/>
        <w:ind w:firstLine="708"/>
        <w:jc w:val="both"/>
        <w:rPr>
          <w:rFonts w:ascii="Times New Roman" w:eastAsia="Times New Roman" w:hAnsi="Times New Roman" w:cs="Times New Roman"/>
          <w:color w:val="000000"/>
          <w:sz w:val="28"/>
          <w:szCs w:val="28"/>
          <w:lang w:eastAsia="ru-RU"/>
        </w:rPr>
      </w:pPr>
      <w:r w:rsidRPr="00F55FDE">
        <w:rPr>
          <w:rFonts w:ascii="Times New Roman" w:eastAsia="Times New Roman" w:hAnsi="Times New Roman" w:cs="Times New Roman"/>
          <w:color w:val="000000"/>
          <w:sz w:val="28"/>
          <w:szCs w:val="28"/>
          <w:lang w:eastAsia="ru-RU"/>
        </w:rPr>
        <w:t>По статье "Техническое обслуживание и текущий ремонт подвижного состава" планируют затраты на выполнение ЕО, ТО-1, ТО-2 и TP (капитальные ремонты автомобилей, прицепов и агрегатов выполняют за счет средств фонда амортизации). В эту статью расходов входит стоимость материалов и запасных частей к автомобилям.</w:t>
      </w:r>
    </w:p>
    <w:p w:rsidR="0068040D" w:rsidRPr="00F55FDE" w:rsidRDefault="0068040D" w:rsidP="0068040D">
      <w:pPr>
        <w:pStyle w:val="ae"/>
        <w:spacing w:before="120" w:beforeAutospacing="0" w:after="120" w:afterAutospacing="0" w:line="360" w:lineRule="auto"/>
        <w:jc w:val="both"/>
        <w:rPr>
          <w:color w:val="000000"/>
          <w:sz w:val="28"/>
          <w:szCs w:val="28"/>
        </w:rPr>
      </w:pPr>
      <w:r w:rsidRPr="00F55FDE">
        <w:rPr>
          <w:color w:val="000000"/>
          <w:sz w:val="28"/>
          <w:szCs w:val="28"/>
        </w:rPr>
        <w:t> </w:t>
      </w:r>
      <w:r>
        <w:rPr>
          <w:color w:val="000000"/>
          <w:sz w:val="28"/>
          <w:szCs w:val="28"/>
        </w:rPr>
        <w:tab/>
      </w:r>
      <w:r w:rsidRPr="00F55FDE">
        <w:rPr>
          <w:color w:val="000000"/>
          <w:sz w:val="28"/>
          <w:szCs w:val="28"/>
        </w:rPr>
        <w:t>Затраты на ТО и ремонт рассчитывают на основании планового пробега автомобилей и утвержденных норм расходов по каждому виду технического воздействия на 1000 км пробега. Нормы установлены для II категории условий эксплуатации. При работе в условиях I категории применяется коэффициент 0,84, а в условиях III категории — 1,25. Все расчеты выполняют по типам и маркам автомобилей с разделением парка по степени изношенности. Так, для автомобилей, имеющих пробег менее половины установленного до первого капитального ремонта, нормы затрат на текущий ремонт снижаются на 50 %.</w:t>
      </w:r>
    </w:p>
    <w:p w:rsidR="0068040D" w:rsidRPr="00F55FDE" w:rsidRDefault="0068040D" w:rsidP="0068040D">
      <w:pPr>
        <w:spacing w:before="120" w:after="120" w:line="360" w:lineRule="auto"/>
        <w:ind w:firstLine="708"/>
        <w:jc w:val="both"/>
        <w:rPr>
          <w:rFonts w:ascii="Times New Roman" w:eastAsia="Times New Roman" w:hAnsi="Times New Roman" w:cs="Times New Roman"/>
          <w:color w:val="000000"/>
          <w:sz w:val="28"/>
          <w:szCs w:val="28"/>
          <w:lang w:eastAsia="ru-RU"/>
        </w:rPr>
      </w:pPr>
      <w:r w:rsidRPr="00F55FDE">
        <w:rPr>
          <w:rFonts w:ascii="Times New Roman" w:eastAsia="Times New Roman" w:hAnsi="Times New Roman" w:cs="Times New Roman"/>
          <w:color w:val="000000"/>
          <w:sz w:val="28"/>
          <w:szCs w:val="28"/>
          <w:lang w:eastAsia="ru-RU"/>
        </w:rPr>
        <w:lastRenderedPageBreak/>
        <w:t>Нормы затрат повышаются для бортовых автомобилей с одним прицепом на 15 %, бортовых с двумя прицепами и автомобилей-самосвалов с одним прицепом — на 20 %, автомобилей-самосвалов с двумя прицепами — на 25 %.</w:t>
      </w:r>
    </w:p>
    <w:p w:rsidR="0068040D" w:rsidRPr="00F55FDE" w:rsidRDefault="0068040D" w:rsidP="0068040D">
      <w:pPr>
        <w:spacing w:before="120" w:after="120" w:line="360" w:lineRule="auto"/>
        <w:ind w:firstLine="708"/>
        <w:jc w:val="both"/>
        <w:rPr>
          <w:rFonts w:ascii="Times New Roman" w:eastAsia="Times New Roman" w:hAnsi="Times New Roman" w:cs="Times New Roman"/>
          <w:color w:val="000000"/>
          <w:sz w:val="28"/>
          <w:szCs w:val="28"/>
          <w:lang w:eastAsia="ru-RU"/>
        </w:rPr>
      </w:pPr>
      <w:r w:rsidRPr="00F55FDE">
        <w:rPr>
          <w:rFonts w:ascii="Times New Roman" w:eastAsia="Times New Roman" w:hAnsi="Times New Roman" w:cs="Times New Roman"/>
          <w:color w:val="000000"/>
          <w:sz w:val="28"/>
          <w:szCs w:val="28"/>
          <w:lang w:eastAsia="ru-RU"/>
        </w:rPr>
        <w:t>Плановые суммы расходов необходимо тщательно проанализировать. При этом следует исходить из того, что техническое обслуживание является обязательным, а текущие ремонты проводятся по потребности. Рассчитанные затраты на текущие ремонты сопоставляют с отчетными данными за предшествующий период и определяют возможность их снижения.</w:t>
      </w:r>
    </w:p>
    <w:p w:rsidR="0068040D" w:rsidRPr="00F55FDE" w:rsidRDefault="0068040D" w:rsidP="0068040D">
      <w:pPr>
        <w:spacing w:before="120" w:after="120" w:line="360" w:lineRule="auto"/>
        <w:ind w:firstLine="708"/>
        <w:jc w:val="both"/>
        <w:rPr>
          <w:rFonts w:ascii="Times New Roman" w:eastAsia="Times New Roman" w:hAnsi="Times New Roman" w:cs="Times New Roman"/>
          <w:color w:val="000000"/>
          <w:sz w:val="28"/>
          <w:szCs w:val="28"/>
          <w:lang w:eastAsia="ru-RU"/>
        </w:rPr>
      </w:pPr>
      <w:r w:rsidRPr="00F55FDE">
        <w:rPr>
          <w:rFonts w:ascii="Times New Roman" w:eastAsia="Times New Roman" w:hAnsi="Times New Roman" w:cs="Times New Roman"/>
          <w:color w:val="000000"/>
          <w:sz w:val="28"/>
          <w:szCs w:val="28"/>
          <w:lang w:eastAsia="ru-RU"/>
        </w:rPr>
        <w:t>Расходы по статье "Восстановление износа и ремонт автомобильных шин" определяют на основании пробега автомобилей и нормативов затрат на восстановление и ремонт автомобильных шин на 1000 км пробега в процентах от прейскурантной стоимости одного комплекта. При ремонте шин на шиноремонтных заводах в расходы включают суммы счетов шиноремонтных заводов или мастерских. При ремонте шин на АТП в расходы по данной статье входит стоимость ремонтных материалов.</w:t>
      </w:r>
    </w:p>
    <w:p w:rsidR="0068040D" w:rsidRPr="00F55FDE" w:rsidRDefault="0068040D" w:rsidP="0068040D">
      <w:pPr>
        <w:spacing w:before="120" w:after="120" w:line="360" w:lineRule="auto"/>
        <w:ind w:firstLine="708"/>
        <w:jc w:val="both"/>
        <w:rPr>
          <w:rFonts w:ascii="Times New Roman" w:eastAsia="Times New Roman" w:hAnsi="Times New Roman" w:cs="Times New Roman"/>
          <w:color w:val="000000"/>
          <w:sz w:val="28"/>
          <w:szCs w:val="28"/>
          <w:lang w:eastAsia="ru-RU"/>
        </w:rPr>
      </w:pPr>
      <w:r w:rsidRPr="00F55FDE">
        <w:rPr>
          <w:rFonts w:ascii="Times New Roman" w:eastAsia="Times New Roman" w:hAnsi="Times New Roman" w:cs="Times New Roman"/>
          <w:color w:val="000000"/>
          <w:sz w:val="28"/>
          <w:szCs w:val="28"/>
          <w:lang w:eastAsia="ru-RU"/>
        </w:rPr>
        <w:t>В статью "Амортизация подвижного состава" входят амортизационные отчисления, предназначенные для полного восстановления подвижного состава, которые перечисляются на расчетный счет АТП. Их сумму определяют в соответствии</w:t>
      </w:r>
      <w:r w:rsidR="002B256E">
        <w:rPr>
          <w:rFonts w:ascii="Times New Roman" w:eastAsia="Times New Roman" w:hAnsi="Times New Roman" w:cs="Times New Roman"/>
          <w:color w:val="000000"/>
          <w:sz w:val="28"/>
          <w:szCs w:val="28"/>
          <w:lang w:eastAsia="ru-RU"/>
        </w:rPr>
        <w:t xml:space="preserve"> с нормами</w:t>
      </w:r>
      <w:r w:rsidRPr="00F55FDE">
        <w:rPr>
          <w:rFonts w:ascii="Times New Roman" w:eastAsia="Times New Roman" w:hAnsi="Times New Roman" w:cs="Times New Roman"/>
          <w:color w:val="000000"/>
          <w:sz w:val="28"/>
          <w:szCs w:val="28"/>
          <w:lang w:eastAsia="ru-RU"/>
        </w:rPr>
        <w:t>.</w:t>
      </w:r>
    </w:p>
    <w:p w:rsidR="0068040D" w:rsidRPr="00F55FDE" w:rsidRDefault="0068040D" w:rsidP="0068040D">
      <w:pPr>
        <w:spacing w:before="120" w:after="120" w:line="360" w:lineRule="auto"/>
        <w:ind w:firstLine="708"/>
        <w:jc w:val="both"/>
        <w:rPr>
          <w:rFonts w:ascii="Times New Roman" w:eastAsia="Times New Roman" w:hAnsi="Times New Roman" w:cs="Times New Roman"/>
          <w:color w:val="000000"/>
          <w:sz w:val="28"/>
          <w:szCs w:val="28"/>
          <w:lang w:eastAsia="ru-RU"/>
        </w:rPr>
      </w:pPr>
      <w:r w:rsidRPr="00F55FDE">
        <w:rPr>
          <w:rFonts w:ascii="Times New Roman" w:eastAsia="Times New Roman" w:hAnsi="Times New Roman" w:cs="Times New Roman"/>
          <w:color w:val="000000"/>
          <w:sz w:val="28"/>
          <w:szCs w:val="28"/>
          <w:lang w:eastAsia="ru-RU"/>
        </w:rPr>
        <w:t>Общехозяйственные расходы зависят от типа подвижного состава, мощности, технической оснащенности АТП. С увеличением количества автомобилей общехозяйственные расходы возрастают, но в меньшей степени, чем число автомобилей. С увеличением грузоподъемности автомобилей общая сумма расходов также возрастает, так как увеличиваются площади производственных помещений, стоянки и т.д., однако сумма общехозяйственных расходов на единицу транспортной продукции снижается вследствие увеличения производительности парка.</w:t>
      </w:r>
    </w:p>
    <w:p w:rsidR="0068040D" w:rsidRPr="00F55FDE" w:rsidRDefault="0068040D" w:rsidP="0068040D">
      <w:pPr>
        <w:spacing w:before="120" w:after="120" w:line="360" w:lineRule="auto"/>
        <w:ind w:firstLine="708"/>
        <w:jc w:val="both"/>
        <w:rPr>
          <w:rFonts w:ascii="Times New Roman" w:eastAsia="Times New Roman" w:hAnsi="Times New Roman" w:cs="Times New Roman"/>
          <w:color w:val="000000"/>
          <w:sz w:val="28"/>
          <w:szCs w:val="28"/>
          <w:lang w:eastAsia="ru-RU"/>
        </w:rPr>
      </w:pPr>
      <w:r w:rsidRPr="00F55FDE">
        <w:rPr>
          <w:rFonts w:ascii="Times New Roman" w:eastAsia="Times New Roman" w:hAnsi="Times New Roman" w:cs="Times New Roman"/>
          <w:color w:val="000000"/>
          <w:sz w:val="28"/>
          <w:szCs w:val="28"/>
          <w:lang w:eastAsia="ru-RU"/>
        </w:rPr>
        <w:t xml:space="preserve">В статью "Общехозяйственные расходы" включают стоимость электроэнергии, тепловой энергии; плату за пользование землей; стоимость </w:t>
      </w:r>
      <w:r w:rsidRPr="00F55FDE">
        <w:rPr>
          <w:rFonts w:ascii="Times New Roman" w:eastAsia="Times New Roman" w:hAnsi="Times New Roman" w:cs="Times New Roman"/>
          <w:color w:val="000000"/>
          <w:sz w:val="28"/>
          <w:szCs w:val="28"/>
          <w:lang w:eastAsia="ru-RU"/>
        </w:rPr>
        <w:lastRenderedPageBreak/>
        <w:t>содержания объединений, концернов, ассоциаций по уставам и договорам; амортизацию на полное восстановление по пассивным основным фондам; плату за воду, медицинское страхование и страхование имущества, загрязнение окружающей среды, содержание автомобилей хозтехобслуживания; плату по процентам за краткосрочный кредит; налоги: на пользователей автомобильных дорог, с владельцев транспортных средств, на приобретение автотранспортных средств, транспортный.</w:t>
      </w:r>
    </w:p>
    <w:p w:rsidR="0068040D" w:rsidRPr="00F55FDE" w:rsidRDefault="0068040D" w:rsidP="0068040D">
      <w:pPr>
        <w:pStyle w:val="ae"/>
        <w:spacing w:before="120" w:beforeAutospacing="0" w:after="120" w:afterAutospacing="0" w:line="360" w:lineRule="auto"/>
        <w:ind w:firstLine="708"/>
        <w:jc w:val="both"/>
        <w:rPr>
          <w:color w:val="000000"/>
          <w:sz w:val="28"/>
          <w:szCs w:val="28"/>
        </w:rPr>
      </w:pPr>
      <w:r w:rsidRPr="00F55FDE">
        <w:rPr>
          <w:color w:val="000000"/>
          <w:sz w:val="28"/>
          <w:szCs w:val="28"/>
        </w:rPr>
        <w:t> </w:t>
      </w:r>
      <w:r>
        <w:rPr>
          <w:color w:val="000000"/>
          <w:sz w:val="28"/>
          <w:szCs w:val="28"/>
        </w:rPr>
        <w:t>О</w:t>
      </w:r>
      <w:r w:rsidRPr="00F55FDE">
        <w:rPr>
          <w:color w:val="000000"/>
          <w:sz w:val="28"/>
          <w:szCs w:val="28"/>
        </w:rPr>
        <w:t>бщехозяйственные расходы распределяют по видам перевозок: грузовые, автобусные, легковые. На смешанных АТП их распределяют пропорционально автомобиле-дням (грузовых автомобилей, автобусов, легковых автомобилей). Это разделение условно и не соответствует реальному распределению накладных расходов по видам перевозок, так как не учитывает грузоподъемность подвижного состава, время работы на линии и т.д. Возможно отнесение некоторых расходов на определенный вид перевозок, например расходы на содержание автобусных станций, павильонов относят на автобусные перевозки. После этого оставшуюся сумму общехозяйственных расходов распределяют, как указано выше.</w:t>
      </w:r>
    </w:p>
    <w:p w:rsidR="0068040D" w:rsidRDefault="0068040D" w:rsidP="0068040D">
      <w:pPr>
        <w:spacing w:before="120" w:after="120" w:line="360" w:lineRule="auto"/>
        <w:ind w:firstLine="708"/>
        <w:jc w:val="both"/>
        <w:rPr>
          <w:rFonts w:ascii="Times New Roman" w:eastAsia="Times New Roman" w:hAnsi="Times New Roman" w:cs="Times New Roman"/>
          <w:color w:val="000000"/>
          <w:sz w:val="28"/>
          <w:szCs w:val="28"/>
          <w:lang w:eastAsia="ru-RU"/>
        </w:rPr>
      </w:pPr>
      <w:r w:rsidRPr="00F55FDE">
        <w:rPr>
          <w:rFonts w:ascii="Times New Roman" w:eastAsia="Times New Roman" w:hAnsi="Times New Roman" w:cs="Times New Roman"/>
          <w:color w:val="000000"/>
          <w:sz w:val="28"/>
          <w:szCs w:val="28"/>
          <w:lang w:eastAsia="ru-RU"/>
        </w:rPr>
        <w:t>После того как рассчитаны расходы по каждой статье, определяют себестоимость автомобильных перевозок делением суммы E</w:t>
      </w:r>
      <w:r w:rsidRPr="00F55FDE">
        <w:rPr>
          <w:rFonts w:ascii="Times New Roman" w:eastAsia="Times New Roman" w:hAnsi="Times New Roman" w:cs="Times New Roman"/>
          <w:color w:val="000000"/>
          <w:sz w:val="28"/>
          <w:szCs w:val="28"/>
          <w:vertAlign w:val="subscript"/>
          <w:lang w:eastAsia="ru-RU"/>
        </w:rPr>
        <w:t>s</w:t>
      </w:r>
      <w:r w:rsidRPr="00F55FDE">
        <w:rPr>
          <w:rFonts w:ascii="Times New Roman" w:eastAsia="Times New Roman" w:hAnsi="Times New Roman" w:cs="Times New Roman"/>
          <w:color w:val="000000"/>
          <w:sz w:val="28"/>
          <w:szCs w:val="28"/>
          <w:lang w:eastAsia="ru-RU"/>
        </w:rPr>
        <w:t> расходов по содержанию автомобильного парка за определенный период времени на выполненную за то же время транспортную работу Е</w:t>
      </w:r>
      <w:r w:rsidRPr="00F55FDE">
        <w:rPr>
          <w:rFonts w:ascii="Times New Roman" w:eastAsia="Times New Roman" w:hAnsi="Times New Roman" w:cs="Times New Roman"/>
          <w:color w:val="000000"/>
          <w:sz w:val="28"/>
          <w:szCs w:val="28"/>
          <w:vertAlign w:val="subscript"/>
          <w:lang w:eastAsia="ru-RU"/>
        </w:rPr>
        <w:t>p</w:t>
      </w:r>
      <w:r w:rsidRPr="00F55FDE">
        <w:rPr>
          <w:rFonts w:ascii="Times New Roman" w:eastAsia="Times New Roman" w:hAnsi="Times New Roman" w:cs="Times New Roman"/>
          <w:color w:val="000000"/>
          <w:sz w:val="28"/>
          <w:szCs w:val="28"/>
          <w:lang w:eastAsia="ru-RU"/>
        </w:rPr>
        <w:t>:</w:t>
      </w:r>
    </w:p>
    <w:p w:rsidR="0068040D" w:rsidRPr="000A6B5B" w:rsidRDefault="00060A02" w:rsidP="0068040D">
      <w:pPr>
        <w:spacing w:before="120" w:after="120" w:line="360" w:lineRule="auto"/>
        <w:ind w:firstLine="708"/>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r w:rsidR="0068040D">
        <w:rPr>
          <w:rFonts w:ascii="Times New Roman" w:eastAsia="Times New Roman" w:hAnsi="Times New Roman" w:cs="Times New Roman"/>
          <w:color w:val="000000"/>
          <w:sz w:val="28"/>
          <w:szCs w:val="28"/>
          <w:lang w:eastAsia="ru-RU"/>
        </w:rPr>
        <w:t>д</w:t>
      </w:r>
      <w:r w:rsidR="0068040D" w:rsidRPr="00F55FDE">
        <w:rPr>
          <w:rFonts w:ascii="Times New Roman" w:eastAsia="Times New Roman" w:hAnsi="Times New Roman" w:cs="Times New Roman"/>
          <w:color w:val="000000"/>
          <w:sz w:val="28"/>
          <w:szCs w:val="28"/>
          <w:lang w:eastAsia="ru-RU"/>
        </w:rPr>
        <w:t xml:space="preserve">ля грузовых </w:t>
      </w:r>
      <w:r w:rsidR="0068040D">
        <w:rPr>
          <w:rFonts w:ascii="Times New Roman" w:eastAsia="Times New Roman" w:hAnsi="Times New Roman" w:cs="Times New Roman"/>
          <w:color w:val="000000"/>
          <w:sz w:val="28"/>
          <w:szCs w:val="28"/>
          <w:lang w:eastAsia="ru-RU"/>
        </w:rPr>
        <w:t xml:space="preserve">АТП:          </w:t>
      </w:r>
      <w:r w:rsidR="0068040D" w:rsidRPr="005C2A12">
        <w:rPr>
          <w:rFonts w:ascii="Times New Roman" w:eastAsia="Times New Roman" w:hAnsi="Times New Roman" w:cs="Times New Roman"/>
          <w:b/>
          <w:color w:val="000000"/>
          <w:sz w:val="28"/>
          <w:szCs w:val="28"/>
          <w:lang w:val="en-US" w:eastAsia="ru-RU"/>
        </w:rPr>
        <w:t>C = ƩS/ƩP</w:t>
      </w:r>
      <w:r w:rsidR="0068040D" w:rsidRPr="005C2A12">
        <w:rPr>
          <w:rFonts w:ascii="Times New Roman" w:eastAsia="Times New Roman" w:hAnsi="Times New Roman" w:cs="Times New Roman"/>
          <w:b/>
          <w:color w:val="000000"/>
          <w:sz w:val="28"/>
          <w:szCs w:val="28"/>
          <w:vertAlign w:val="subscript"/>
          <w:lang w:eastAsia="ru-RU"/>
        </w:rPr>
        <w:t>т-км</w:t>
      </w:r>
    </w:p>
    <w:p w:rsidR="0068040D" w:rsidRDefault="0068040D" w:rsidP="0068040D">
      <w:pPr>
        <w:spacing w:before="120" w:after="120" w:line="360" w:lineRule="auto"/>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ab/>
      </w:r>
      <w:r w:rsidR="00060A02">
        <w:rPr>
          <w:rFonts w:ascii="Times New Roman" w:eastAsia="Times New Roman" w:hAnsi="Times New Roman" w:cs="Times New Roman"/>
          <w:color w:val="000000"/>
          <w:sz w:val="28"/>
          <w:szCs w:val="28"/>
          <w:lang w:eastAsia="ru-RU"/>
        </w:rPr>
        <w:t xml:space="preserve"> </w:t>
      </w:r>
      <w:r>
        <w:rPr>
          <w:rFonts w:ascii="Times New Roman" w:eastAsia="Times New Roman" w:hAnsi="Times New Roman" w:cs="Times New Roman"/>
          <w:color w:val="000000"/>
          <w:sz w:val="28"/>
          <w:szCs w:val="28"/>
          <w:lang w:eastAsia="ru-RU"/>
        </w:rPr>
        <w:t xml:space="preserve">для пассажирских </w:t>
      </w:r>
      <w:r w:rsidR="00060A02">
        <w:rPr>
          <w:rFonts w:ascii="Times New Roman" w:eastAsia="Times New Roman" w:hAnsi="Times New Roman" w:cs="Times New Roman"/>
          <w:color w:val="000000"/>
          <w:sz w:val="28"/>
          <w:szCs w:val="28"/>
          <w:lang w:eastAsia="ru-RU"/>
        </w:rPr>
        <w:t xml:space="preserve">АТП:  </w:t>
      </w:r>
      <w:r>
        <w:rPr>
          <w:rFonts w:ascii="Times New Roman" w:eastAsia="Times New Roman" w:hAnsi="Times New Roman" w:cs="Times New Roman"/>
          <w:color w:val="000000"/>
          <w:sz w:val="28"/>
          <w:szCs w:val="28"/>
          <w:lang w:eastAsia="ru-RU"/>
        </w:rPr>
        <w:t xml:space="preserve">     </w:t>
      </w:r>
      <w:r w:rsidRPr="005C2A12">
        <w:rPr>
          <w:rFonts w:ascii="Times New Roman" w:eastAsia="Times New Roman" w:hAnsi="Times New Roman" w:cs="Times New Roman"/>
          <w:b/>
          <w:color w:val="000000"/>
          <w:sz w:val="28"/>
          <w:szCs w:val="28"/>
          <w:lang w:val="en-US" w:eastAsia="ru-RU"/>
        </w:rPr>
        <w:t>C = ƩS/ƩP</w:t>
      </w:r>
      <w:r>
        <w:rPr>
          <w:rFonts w:ascii="Times New Roman" w:eastAsia="Times New Roman" w:hAnsi="Times New Roman" w:cs="Times New Roman"/>
          <w:b/>
          <w:color w:val="000000"/>
          <w:sz w:val="28"/>
          <w:szCs w:val="28"/>
          <w:vertAlign w:val="subscript"/>
          <w:lang w:eastAsia="ru-RU"/>
        </w:rPr>
        <w:t>пасс</w:t>
      </w:r>
      <w:r w:rsidRPr="005C2A12">
        <w:rPr>
          <w:rFonts w:ascii="Times New Roman" w:eastAsia="Times New Roman" w:hAnsi="Times New Roman" w:cs="Times New Roman"/>
          <w:b/>
          <w:color w:val="000000"/>
          <w:sz w:val="28"/>
          <w:szCs w:val="28"/>
          <w:vertAlign w:val="subscript"/>
          <w:lang w:eastAsia="ru-RU"/>
        </w:rPr>
        <w:t>-км</w:t>
      </w:r>
    </w:p>
    <w:p w:rsidR="0068040D" w:rsidRDefault="0068040D" w:rsidP="0068040D">
      <w:pPr>
        <w:spacing w:before="120" w:after="120" w:line="360" w:lineRule="auto"/>
        <w:ind w:firstLine="708"/>
        <w:jc w:val="both"/>
        <w:rPr>
          <w:rFonts w:ascii="Times New Roman" w:hAnsi="Times New Roman" w:cs="Times New Roman"/>
          <w:noProof/>
          <w:sz w:val="28"/>
          <w:szCs w:val="28"/>
          <w:lang w:eastAsia="ru-RU"/>
        </w:rPr>
      </w:pPr>
      <w:r w:rsidRPr="00F55FDE">
        <w:rPr>
          <w:rFonts w:ascii="Times New Roman" w:hAnsi="Times New Roman" w:cs="Times New Roman"/>
          <w:noProof/>
          <w:sz w:val="28"/>
          <w:szCs w:val="28"/>
          <w:lang w:eastAsia="ru-RU"/>
        </w:rPr>
        <w:t>Приняв за расчетный период времени 1 час.,</w:t>
      </w:r>
      <w:r>
        <w:rPr>
          <w:rFonts w:ascii="Times New Roman" w:hAnsi="Times New Roman" w:cs="Times New Roman"/>
          <w:noProof/>
          <w:sz w:val="28"/>
          <w:szCs w:val="28"/>
          <w:lang w:eastAsia="ru-RU"/>
        </w:rPr>
        <w:t xml:space="preserve"> можно определить общую сумму расходов на выполнение транспортной работы</w:t>
      </w:r>
      <w:r w:rsidR="00267365">
        <w:rPr>
          <w:rFonts w:ascii="Times New Roman" w:hAnsi="Times New Roman" w:cs="Times New Roman"/>
          <w:noProof/>
          <w:sz w:val="28"/>
          <w:szCs w:val="28"/>
          <w:lang w:eastAsia="ru-RU"/>
        </w:rPr>
        <w:t>:</w:t>
      </w:r>
      <w:r>
        <w:rPr>
          <w:rFonts w:ascii="Times New Roman" w:hAnsi="Times New Roman" w:cs="Times New Roman"/>
          <w:noProof/>
          <w:sz w:val="28"/>
          <w:szCs w:val="28"/>
          <w:lang w:eastAsia="ru-RU"/>
        </w:rPr>
        <w:t xml:space="preserve"> </w:t>
      </w:r>
    </w:p>
    <w:p w:rsidR="0068040D" w:rsidRPr="006B42AB" w:rsidRDefault="0068040D" w:rsidP="0068040D">
      <w:pPr>
        <w:spacing w:before="120" w:after="120" w:line="360" w:lineRule="auto"/>
        <w:ind w:firstLine="708"/>
        <w:jc w:val="center"/>
        <w:rPr>
          <w:rFonts w:ascii="Times New Roman" w:hAnsi="Times New Roman" w:cs="Times New Roman"/>
          <w:b/>
          <w:sz w:val="28"/>
          <w:szCs w:val="28"/>
        </w:rPr>
      </w:pPr>
      <w:r>
        <w:rPr>
          <w:rFonts w:ascii="Times New Roman" w:hAnsi="Times New Roman" w:cs="Times New Roman"/>
          <w:b/>
          <w:sz w:val="28"/>
          <w:szCs w:val="28"/>
          <w:lang w:val="en-US"/>
        </w:rPr>
        <w:t>Ʃ</w:t>
      </w:r>
      <w:r w:rsidRPr="00CF7A09">
        <w:rPr>
          <w:rFonts w:ascii="Times New Roman" w:hAnsi="Times New Roman" w:cs="Times New Roman"/>
          <w:b/>
          <w:sz w:val="28"/>
          <w:szCs w:val="28"/>
          <w:lang w:val="en-US"/>
        </w:rPr>
        <w:t xml:space="preserve">S </w:t>
      </w:r>
      <w:r>
        <w:rPr>
          <w:rFonts w:ascii="Times New Roman" w:hAnsi="Times New Roman" w:cs="Times New Roman"/>
          <w:b/>
          <w:sz w:val="28"/>
          <w:szCs w:val="28"/>
          <w:lang w:val="en-US"/>
        </w:rPr>
        <w:t xml:space="preserve">= </w:t>
      </w:r>
      <w:r w:rsidRPr="00CF7A09">
        <w:rPr>
          <w:rFonts w:ascii="Times New Roman" w:hAnsi="Times New Roman" w:cs="Times New Roman"/>
          <w:b/>
          <w:sz w:val="28"/>
          <w:szCs w:val="28"/>
          <w:lang w:val="en-US"/>
        </w:rPr>
        <w:t>S</w:t>
      </w:r>
      <w:r>
        <w:rPr>
          <w:rFonts w:ascii="Times New Roman" w:hAnsi="Times New Roman" w:cs="Times New Roman"/>
          <w:b/>
          <w:sz w:val="28"/>
          <w:szCs w:val="28"/>
          <w:vertAlign w:val="subscript"/>
        </w:rPr>
        <w:t xml:space="preserve">пер </w:t>
      </w:r>
      <w:r>
        <w:rPr>
          <w:rFonts w:ascii="Times New Roman" w:hAnsi="Times New Roman" w:cs="Times New Roman"/>
          <w:b/>
          <w:sz w:val="28"/>
          <w:szCs w:val="28"/>
        </w:rPr>
        <w:t>+</w:t>
      </w:r>
      <w:r>
        <w:rPr>
          <w:rFonts w:ascii="Times New Roman" w:hAnsi="Times New Roman" w:cs="Times New Roman"/>
          <w:b/>
          <w:sz w:val="28"/>
          <w:szCs w:val="28"/>
          <w:lang w:val="en-US"/>
        </w:rPr>
        <w:t xml:space="preserve"> </w:t>
      </w:r>
      <w:r w:rsidRPr="00CF7A09">
        <w:rPr>
          <w:rFonts w:ascii="Times New Roman" w:hAnsi="Times New Roman" w:cs="Times New Roman"/>
          <w:b/>
          <w:sz w:val="28"/>
          <w:szCs w:val="28"/>
          <w:lang w:val="en-US"/>
        </w:rPr>
        <w:t>S</w:t>
      </w:r>
      <w:r>
        <w:rPr>
          <w:rFonts w:ascii="Times New Roman" w:hAnsi="Times New Roman" w:cs="Times New Roman"/>
          <w:b/>
          <w:sz w:val="28"/>
          <w:szCs w:val="28"/>
          <w:vertAlign w:val="subscript"/>
        </w:rPr>
        <w:t>пост</w:t>
      </w:r>
      <w:r w:rsidRPr="004B6444">
        <w:rPr>
          <w:rFonts w:ascii="Times New Roman" w:hAnsi="Times New Roman" w:cs="Times New Roman"/>
          <w:sz w:val="28"/>
          <w:szCs w:val="28"/>
        </w:rPr>
        <w:t>,</w:t>
      </w:r>
    </w:p>
    <w:p w:rsidR="0068040D" w:rsidRPr="00B32CEB" w:rsidRDefault="0068040D" w:rsidP="0068040D">
      <w:pPr>
        <w:spacing w:before="120" w:after="120" w:line="360" w:lineRule="auto"/>
        <w:jc w:val="both"/>
        <w:rPr>
          <w:rFonts w:ascii="Times New Roman" w:eastAsia="Times New Roman" w:hAnsi="Times New Roman" w:cs="Times New Roman"/>
          <w:color w:val="000000"/>
          <w:sz w:val="28"/>
          <w:szCs w:val="28"/>
          <w:lang w:val="en-US" w:eastAsia="ru-RU"/>
        </w:rPr>
      </w:pPr>
      <w:r>
        <w:rPr>
          <w:rFonts w:ascii="Times New Roman" w:eastAsia="Times New Roman" w:hAnsi="Times New Roman" w:cs="Times New Roman"/>
          <w:color w:val="000000"/>
          <w:sz w:val="28"/>
          <w:szCs w:val="28"/>
          <w:lang w:eastAsia="ru-RU"/>
        </w:rPr>
        <w:t xml:space="preserve">где </w:t>
      </w:r>
      <w:r w:rsidRPr="006B42AB">
        <w:rPr>
          <w:rFonts w:ascii="Times New Roman" w:eastAsia="Times New Roman" w:hAnsi="Times New Roman" w:cs="Times New Roman"/>
          <w:b/>
          <w:color w:val="000000"/>
          <w:sz w:val="28"/>
          <w:szCs w:val="28"/>
          <w:lang w:val="en-US" w:eastAsia="ru-RU"/>
        </w:rPr>
        <w:t>S</w:t>
      </w:r>
      <w:r w:rsidRPr="006B42AB">
        <w:rPr>
          <w:rFonts w:ascii="Times New Roman" w:eastAsia="Times New Roman" w:hAnsi="Times New Roman" w:cs="Times New Roman"/>
          <w:b/>
          <w:color w:val="000000"/>
          <w:sz w:val="28"/>
          <w:szCs w:val="28"/>
          <w:vertAlign w:val="subscript"/>
          <w:lang w:eastAsia="ru-RU"/>
        </w:rPr>
        <w:t>пер</w:t>
      </w:r>
      <w:r w:rsidRPr="006B42AB">
        <w:rPr>
          <w:rFonts w:ascii="Times New Roman" w:eastAsia="Times New Roman" w:hAnsi="Times New Roman" w:cs="Times New Roman"/>
          <w:color w:val="000000"/>
          <w:sz w:val="28"/>
          <w:szCs w:val="28"/>
          <w:lang w:eastAsia="ru-RU"/>
        </w:rPr>
        <w:t>,</w:t>
      </w:r>
      <w:r w:rsidRPr="006B42AB">
        <w:rPr>
          <w:rFonts w:ascii="Times New Roman" w:eastAsia="Times New Roman" w:hAnsi="Times New Roman" w:cs="Times New Roman"/>
          <w:b/>
          <w:color w:val="000000"/>
          <w:sz w:val="28"/>
          <w:szCs w:val="28"/>
          <w:lang w:eastAsia="ru-RU"/>
        </w:rPr>
        <w:t xml:space="preserve"> </w:t>
      </w:r>
      <w:r w:rsidRPr="006B42AB">
        <w:rPr>
          <w:rFonts w:ascii="Times New Roman" w:eastAsia="Times New Roman" w:hAnsi="Times New Roman" w:cs="Times New Roman"/>
          <w:b/>
          <w:color w:val="000000"/>
          <w:sz w:val="28"/>
          <w:szCs w:val="28"/>
          <w:lang w:val="en-US" w:eastAsia="ru-RU"/>
        </w:rPr>
        <w:t>S</w:t>
      </w:r>
      <w:r w:rsidRPr="006B42AB">
        <w:rPr>
          <w:rFonts w:ascii="Times New Roman" w:eastAsia="Times New Roman" w:hAnsi="Times New Roman" w:cs="Times New Roman"/>
          <w:b/>
          <w:color w:val="000000"/>
          <w:sz w:val="28"/>
          <w:szCs w:val="28"/>
          <w:vertAlign w:val="subscript"/>
          <w:lang w:eastAsia="ru-RU"/>
        </w:rPr>
        <w:t>пост</w:t>
      </w:r>
      <w:r>
        <w:rPr>
          <w:rFonts w:ascii="Times New Roman" w:eastAsia="Times New Roman" w:hAnsi="Times New Roman" w:cs="Times New Roman"/>
          <w:color w:val="000000"/>
          <w:sz w:val="28"/>
          <w:szCs w:val="28"/>
          <w:lang w:eastAsia="ru-RU"/>
        </w:rPr>
        <w:t xml:space="preserve"> – сумма соответственно постоянных и переменных расходов на 1 час работы.</w:t>
      </w:r>
    </w:p>
    <w:p w:rsidR="0068040D" w:rsidRDefault="0068040D" w:rsidP="0068040D">
      <w:pPr>
        <w:spacing w:before="120" w:after="120" w:line="360" w:lineRule="auto"/>
        <w:ind w:firstLine="708"/>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lastRenderedPageBreak/>
        <w:t>Переменные расходы на 1 час работы:</w:t>
      </w:r>
    </w:p>
    <w:p w:rsidR="0068040D" w:rsidRPr="004B6444" w:rsidRDefault="0068040D" w:rsidP="0068040D">
      <w:pPr>
        <w:spacing w:before="120" w:after="120" w:line="360" w:lineRule="auto"/>
        <w:ind w:firstLine="708"/>
        <w:jc w:val="center"/>
        <w:rPr>
          <w:rFonts w:ascii="Times New Roman" w:eastAsia="Times New Roman" w:hAnsi="Times New Roman" w:cs="Times New Roman"/>
          <w:color w:val="000000"/>
          <w:sz w:val="28"/>
          <w:szCs w:val="28"/>
          <w:lang w:eastAsia="ru-RU"/>
        </w:rPr>
      </w:pPr>
      <w:r w:rsidRPr="00CF7A09">
        <w:rPr>
          <w:rFonts w:ascii="Times New Roman" w:hAnsi="Times New Roman" w:cs="Times New Roman"/>
          <w:b/>
          <w:sz w:val="28"/>
          <w:szCs w:val="28"/>
          <w:lang w:val="en-US"/>
        </w:rPr>
        <w:t>S</w:t>
      </w:r>
      <w:r>
        <w:rPr>
          <w:rFonts w:ascii="Times New Roman" w:hAnsi="Times New Roman" w:cs="Times New Roman"/>
          <w:b/>
          <w:sz w:val="28"/>
          <w:szCs w:val="28"/>
          <w:vertAlign w:val="subscript"/>
        </w:rPr>
        <w:t xml:space="preserve">пер </w:t>
      </w:r>
      <w:r>
        <w:rPr>
          <w:rFonts w:ascii="Times New Roman" w:hAnsi="Times New Roman" w:cs="Times New Roman"/>
          <w:b/>
          <w:sz w:val="28"/>
          <w:szCs w:val="28"/>
        </w:rPr>
        <w:t xml:space="preserve">= </w:t>
      </w:r>
      <w:r w:rsidRPr="004B6444">
        <w:rPr>
          <w:rFonts w:ascii="Times New Roman" w:hAnsi="Times New Roman" w:cs="Times New Roman"/>
          <w:b/>
          <w:sz w:val="28"/>
          <w:szCs w:val="28"/>
        </w:rPr>
        <w:t>С</w:t>
      </w:r>
      <w:r w:rsidRPr="004B6444">
        <w:rPr>
          <w:rFonts w:ascii="Times New Roman" w:eastAsia="Times New Roman" w:hAnsi="Times New Roman" w:cs="Times New Roman"/>
          <w:b/>
          <w:color w:val="000000"/>
          <w:sz w:val="28"/>
          <w:szCs w:val="28"/>
          <w:vertAlign w:val="subscript"/>
          <w:lang w:eastAsia="ru-RU"/>
        </w:rPr>
        <w:t xml:space="preserve">пер </w:t>
      </w:r>
      <w:r w:rsidRPr="004B6444">
        <w:rPr>
          <w:rFonts w:ascii="Times New Roman" w:eastAsia="Times New Roman" w:hAnsi="Times New Roman" w:cs="Times New Roman"/>
          <w:b/>
          <w:color w:val="000000"/>
          <w:sz w:val="28"/>
          <w:szCs w:val="28"/>
          <w:lang w:val="en-US" w:eastAsia="ru-RU"/>
        </w:rPr>
        <w:t>V</w:t>
      </w:r>
      <w:r w:rsidRPr="004B6444">
        <w:rPr>
          <w:rFonts w:ascii="Times New Roman" w:eastAsia="Times New Roman" w:hAnsi="Times New Roman" w:cs="Times New Roman"/>
          <w:b/>
          <w:color w:val="000000"/>
          <w:sz w:val="28"/>
          <w:szCs w:val="28"/>
          <w:vertAlign w:val="subscript"/>
          <w:lang w:eastAsia="ru-RU"/>
        </w:rPr>
        <w:t>э</w:t>
      </w:r>
      <w:r>
        <w:rPr>
          <w:rFonts w:ascii="Times New Roman" w:eastAsia="Times New Roman" w:hAnsi="Times New Roman" w:cs="Times New Roman"/>
          <w:color w:val="000000"/>
          <w:sz w:val="28"/>
          <w:szCs w:val="28"/>
          <w:lang w:eastAsia="ru-RU"/>
        </w:rPr>
        <w:t>,</w:t>
      </w:r>
    </w:p>
    <w:p w:rsidR="0068040D" w:rsidRDefault="0068040D" w:rsidP="0068040D">
      <w:pPr>
        <w:spacing w:before="120" w:after="120" w:line="36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где </w:t>
      </w:r>
      <w:r w:rsidRPr="004B6444">
        <w:rPr>
          <w:rFonts w:ascii="Times New Roman" w:eastAsia="Times New Roman" w:hAnsi="Times New Roman" w:cs="Times New Roman"/>
          <w:b/>
          <w:color w:val="000000"/>
          <w:sz w:val="28"/>
          <w:szCs w:val="28"/>
          <w:lang w:eastAsia="ru-RU"/>
        </w:rPr>
        <w:t>С</w:t>
      </w:r>
      <w:r w:rsidRPr="004B6444">
        <w:rPr>
          <w:rFonts w:ascii="Times New Roman" w:eastAsia="Times New Roman" w:hAnsi="Times New Roman" w:cs="Times New Roman"/>
          <w:b/>
          <w:color w:val="000000"/>
          <w:sz w:val="28"/>
          <w:szCs w:val="28"/>
          <w:vertAlign w:val="subscript"/>
          <w:lang w:eastAsia="ru-RU"/>
        </w:rPr>
        <w:t>пер</w:t>
      </w:r>
      <w:r>
        <w:rPr>
          <w:rFonts w:ascii="Times New Roman" w:eastAsia="Times New Roman" w:hAnsi="Times New Roman" w:cs="Times New Roman"/>
          <w:color w:val="000000"/>
          <w:sz w:val="28"/>
          <w:szCs w:val="28"/>
          <w:lang w:eastAsia="ru-RU"/>
        </w:rPr>
        <w:t xml:space="preserve"> – сумма переменных расходов на 1 км пробега;</w:t>
      </w:r>
    </w:p>
    <w:p w:rsidR="0068040D" w:rsidRDefault="0068040D" w:rsidP="0068040D">
      <w:pPr>
        <w:spacing w:before="120" w:after="120" w:line="36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r w:rsidRPr="004B6444">
        <w:rPr>
          <w:rFonts w:ascii="Times New Roman" w:eastAsia="Times New Roman" w:hAnsi="Times New Roman" w:cs="Times New Roman"/>
          <w:b/>
          <w:color w:val="000000"/>
          <w:sz w:val="28"/>
          <w:szCs w:val="28"/>
          <w:lang w:val="en-US" w:eastAsia="ru-RU"/>
        </w:rPr>
        <w:t>V</w:t>
      </w:r>
      <w:r w:rsidRPr="004B6444">
        <w:rPr>
          <w:rFonts w:ascii="Times New Roman" w:eastAsia="Times New Roman" w:hAnsi="Times New Roman" w:cs="Times New Roman"/>
          <w:b/>
          <w:color w:val="000000"/>
          <w:sz w:val="28"/>
          <w:szCs w:val="28"/>
          <w:vertAlign w:val="subscript"/>
          <w:lang w:eastAsia="ru-RU"/>
        </w:rPr>
        <w:t>э</w:t>
      </w:r>
      <w:r>
        <w:rPr>
          <w:rFonts w:ascii="Times New Roman" w:eastAsia="Times New Roman" w:hAnsi="Times New Roman" w:cs="Times New Roman"/>
          <w:color w:val="000000"/>
          <w:sz w:val="28"/>
          <w:szCs w:val="28"/>
          <w:lang w:eastAsia="ru-RU"/>
        </w:rPr>
        <w:t xml:space="preserve"> – эксплуатационная скорость.</w:t>
      </w:r>
    </w:p>
    <w:p w:rsidR="0068040D" w:rsidRDefault="0068040D" w:rsidP="0068040D">
      <w:pPr>
        <w:spacing w:before="120" w:after="120" w:line="360" w:lineRule="auto"/>
        <w:jc w:val="center"/>
        <w:rPr>
          <w:rFonts w:ascii="Times New Roman" w:eastAsia="Times New Roman" w:hAnsi="Times New Roman" w:cs="Times New Roman"/>
          <w:color w:val="000000"/>
          <w:sz w:val="28"/>
          <w:szCs w:val="28"/>
          <w:lang w:eastAsia="ru-RU"/>
        </w:rPr>
      </w:pPr>
      <w:r>
        <w:rPr>
          <w:rFonts w:ascii="Times New Roman" w:hAnsi="Times New Roman" w:cs="Times New Roman"/>
          <w:b/>
          <w:sz w:val="28"/>
          <w:szCs w:val="28"/>
          <w:lang w:val="en-US"/>
        </w:rPr>
        <w:t>Ʃ</w:t>
      </w:r>
      <w:r w:rsidRPr="00CF7A09">
        <w:rPr>
          <w:rFonts w:ascii="Times New Roman" w:hAnsi="Times New Roman" w:cs="Times New Roman"/>
          <w:b/>
          <w:sz w:val="28"/>
          <w:szCs w:val="28"/>
          <w:lang w:val="en-US"/>
        </w:rPr>
        <w:t xml:space="preserve">S </w:t>
      </w:r>
      <w:r>
        <w:rPr>
          <w:rFonts w:ascii="Times New Roman" w:hAnsi="Times New Roman" w:cs="Times New Roman"/>
          <w:b/>
          <w:sz w:val="28"/>
          <w:szCs w:val="28"/>
          <w:lang w:val="en-US"/>
        </w:rPr>
        <w:t>= С</w:t>
      </w:r>
      <w:r>
        <w:rPr>
          <w:rFonts w:ascii="Times New Roman" w:hAnsi="Times New Roman" w:cs="Times New Roman"/>
          <w:b/>
          <w:sz w:val="28"/>
          <w:szCs w:val="28"/>
          <w:vertAlign w:val="subscript"/>
        </w:rPr>
        <w:t xml:space="preserve">пер </w:t>
      </w:r>
      <w:r w:rsidRPr="004B6444">
        <w:rPr>
          <w:rFonts w:ascii="Times New Roman" w:eastAsia="Times New Roman" w:hAnsi="Times New Roman" w:cs="Times New Roman"/>
          <w:b/>
          <w:color w:val="000000"/>
          <w:sz w:val="28"/>
          <w:szCs w:val="28"/>
          <w:lang w:val="en-US" w:eastAsia="ru-RU"/>
        </w:rPr>
        <w:t>V</w:t>
      </w:r>
      <w:r w:rsidRPr="004B6444">
        <w:rPr>
          <w:rFonts w:ascii="Times New Roman" w:eastAsia="Times New Roman" w:hAnsi="Times New Roman" w:cs="Times New Roman"/>
          <w:b/>
          <w:color w:val="000000"/>
          <w:sz w:val="28"/>
          <w:szCs w:val="28"/>
          <w:vertAlign w:val="subscript"/>
          <w:lang w:eastAsia="ru-RU"/>
        </w:rPr>
        <w:t>э</w:t>
      </w:r>
      <w:r>
        <w:rPr>
          <w:rFonts w:ascii="Times New Roman" w:hAnsi="Times New Roman" w:cs="Times New Roman"/>
          <w:b/>
          <w:sz w:val="28"/>
          <w:szCs w:val="28"/>
        </w:rPr>
        <w:t xml:space="preserve"> +</w:t>
      </w:r>
      <w:r>
        <w:rPr>
          <w:rFonts w:ascii="Times New Roman" w:hAnsi="Times New Roman" w:cs="Times New Roman"/>
          <w:b/>
          <w:sz w:val="28"/>
          <w:szCs w:val="28"/>
          <w:lang w:val="en-US"/>
        </w:rPr>
        <w:t xml:space="preserve"> </w:t>
      </w:r>
      <w:r w:rsidRPr="00CF7A09">
        <w:rPr>
          <w:rFonts w:ascii="Times New Roman" w:hAnsi="Times New Roman" w:cs="Times New Roman"/>
          <w:b/>
          <w:sz w:val="28"/>
          <w:szCs w:val="28"/>
          <w:lang w:val="en-US"/>
        </w:rPr>
        <w:t>S</w:t>
      </w:r>
      <w:r>
        <w:rPr>
          <w:rFonts w:ascii="Times New Roman" w:hAnsi="Times New Roman" w:cs="Times New Roman"/>
          <w:b/>
          <w:sz w:val="28"/>
          <w:szCs w:val="28"/>
          <w:vertAlign w:val="subscript"/>
        </w:rPr>
        <w:t>пост</w:t>
      </w:r>
    </w:p>
    <w:p w:rsidR="0068040D" w:rsidRDefault="0068040D" w:rsidP="0068040D">
      <w:pPr>
        <w:spacing w:before="120" w:after="120" w:line="360" w:lineRule="auto"/>
        <w:ind w:firstLine="708"/>
        <w:rPr>
          <w:rFonts w:ascii="Times New Roman" w:hAnsi="Times New Roman" w:cs="Times New Roman"/>
          <w:sz w:val="28"/>
          <w:szCs w:val="28"/>
        </w:rPr>
      </w:pPr>
      <w:r w:rsidRPr="001F2EAE">
        <w:rPr>
          <w:rFonts w:ascii="Times New Roman" w:hAnsi="Times New Roman" w:cs="Times New Roman"/>
          <w:sz w:val="28"/>
          <w:szCs w:val="28"/>
        </w:rPr>
        <w:t>Тогда</w:t>
      </w:r>
      <w:r>
        <w:rPr>
          <w:rFonts w:ascii="Times New Roman" w:hAnsi="Times New Roman" w:cs="Times New Roman"/>
          <w:sz w:val="28"/>
          <w:szCs w:val="28"/>
        </w:rPr>
        <w:t xml:space="preserve"> себестоимость автомобильных перевозок: </w:t>
      </w:r>
    </w:p>
    <w:p w:rsidR="0068040D" w:rsidRDefault="0068040D" w:rsidP="0068040D">
      <w:pPr>
        <w:spacing w:before="120" w:after="120" w:line="360" w:lineRule="auto"/>
        <w:ind w:firstLine="708"/>
        <w:rPr>
          <w:rFonts w:ascii="Times New Roman" w:hAnsi="Times New Roman" w:cs="Times New Roman"/>
          <w:sz w:val="28"/>
          <w:szCs w:val="28"/>
        </w:rPr>
      </w:pPr>
      <w:r>
        <w:rPr>
          <w:rFonts w:ascii="Times New Roman" w:hAnsi="Times New Roman" w:cs="Times New Roman"/>
          <w:sz w:val="28"/>
          <w:szCs w:val="28"/>
        </w:rPr>
        <w:t xml:space="preserve">для грузовых АТП       </w:t>
      </w:r>
      <w:r w:rsidRPr="007538E8">
        <w:rPr>
          <w:rFonts w:ascii="Times New Roman" w:eastAsia="Times New Roman" w:hAnsi="Times New Roman" w:cs="Times New Roman"/>
          <w:b/>
          <w:color w:val="000000"/>
          <w:sz w:val="28"/>
          <w:szCs w:val="28"/>
          <w:lang w:eastAsia="ru-RU"/>
        </w:rPr>
        <w:t>С = (С</w:t>
      </w:r>
      <w:r w:rsidRPr="007538E8">
        <w:rPr>
          <w:rFonts w:ascii="Times New Roman" w:eastAsia="Times New Roman" w:hAnsi="Times New Roman" w:cs="Times New Roman"/>
          <w:b/>
          <w:color w:val="000000"/>
          <w:sz w:val="28"/>
          <w:szCs w:val="28"/>
          <w:vertAlign w:val="subscript"/>
          <w:lang w:eastAsia="ru-RU"/>
        </w:rPr>
        <w:t>пер</w:t>
      </w:r>
      <w:r>
        <w:rPr>
          <w:rFonts w:ascii="Times New Roman" w:eastAsia="Times New Roman" w:hAnsi="Times New Roman" w:cs="Times New Roman"/>
          <w:color w:val="000000"/>
          <w:sz w:val="28"/>
          <w:szCs w:val="28"/>
          <w:vertAlign w:val="subscript"/>
          <w:lang w:eastAsia="ru-RU"/>
        </w:rPr>
        <w:t xml:space="preserve"> </w:t>
      </w:r>
      <w:r w:rsidRPr="004B6444">
        <w:rPr>
          <w:rFonts w:ascii="Times New Roman" w:eastAsia="Times New Roman" w:hAnsi="Times New Roman" w:cs="Times New Roman"/>
          <w:b/>
          <w:color w:val="000000"/>
          <w:sz w:val="28"/>
          <w:szCs w:val="28"/>
          <w:lang w:val="en-US" w:eastAsia="ru-RU"/>
        </w:rPr>
        <w:t>V</w:t>
      </w:r>
      <w:r w:rsidRPr="004B6444">
        <w:rPr>
          <w:rFonts w:ascii="Times New Roman" w:eastAsia="Times New Roman" w:hAnsi="Times New Roman" w:cs="Times New Roman"/>
          <w:b/>
          <w:color w:val="000000"/>
          <w:sz w:val="28"/>
          <w:szCs w:val="28"/>
          <w:vertAlign w:val="subscript"/>
          <w:lang w:eastAsia="ru-RU"/>
        </w:rPr>
        <w:t>э</w:t>
      </w:r>
      <w:r>
        <w:rPr>
          <w:rFonts w:ascii="Times New Roman" w:eastAsia="Times New Roman" w:hAnsi="Times New Roman" w:cs="Times New Roman"/>
          <w:b/>
          <w:color w:val="000000"/>
          <w:sz w:val="28"/>
          <w:szCs w:val="28"/>
          <w:lang w:eastAsia="ru-RU"/>
        </w:rPr>
        <w:t xml:space="preserve"> + </w:t>
      </w:r>
      <w:r w:rsidRPr="00CF7A09">
        <w:rPr>
          <w:rFonts w:ascii="Times New Roman" w:hAnsi="Times New Roman" w:cs="Times New Roman"/>
          <w:b/>
          <w:sz w:val="28"/>
          <w:szCs w:val="28"/>
          <w:lang w:val="en-US"/>
        </w:rPr>
        <w:t>S</w:t>
      </w:r>
      <w:r>
        <w:rPr>
          <w:rFonts w:ascii="Times New Roman" w:hAnsi="Times New Roman" w:cs="Times New Roman"/>
          <w:b/>
          <w:sz w:val="28"/>
          <w:szCs w:val="28"/>
          <w:vertAlign w:val="subscript"/>
        </w:rPr>
        <w:t>пост</w:t>
      </w:r>
      <w:r>
        <w:rPr>
          <w:rFonts w:ascii="Times New Roman" w:hAnsi="Times New Roman" w:cs="Times New Roman"/>
          <w:b/>
          <w:sz w:val="28"/>
          <w:szCs w:val="28"/>
        </w:rPr>
        <w:t>) ƩР</w:t>
      </w:r>
      <w:r>
        <w:rPr>
          <w:rFonts w:ascii="Times New Roman" w:hAnsi="Times New Roman" w:cs="Times New Roman"/>
          <w:b/>
          <w:sz w:val="28"/>
          <w:szCs w:val="28"/>
          <w:vertAlign w:val="subscript"/>
        </w:rPr>
        <w:t>т-км</w:t>
      </w:r>
      <w:r>
        <w:rPr>
          <w:rFonts w:ascii="Times New Roman" w:hAnsi="Times New Roman" w:cs="Times New Roman"/>
          <w:sz w:val="28"/>
          <w:szCs w:val="28"/>
        </w:rPr>
        <w:t>,</w:t>
      </w:r>
    </w:p>
    <w:p w:rsidR="0068040D" w:rsidRDefault="0068040D" w:rsidP="0068040D">
      <w:pPr>
        <w:spacing w:before="120" w:after="120" w:line="360" w:lineRule="auto"/>
        <w:ind w:firstLine="708"/>
        <w:rPr>
          <w:rFonts w:ascii="Times New Roman" w:hAnsi="Times New Roman" w:cs="Times New Roman"/>
          <w:sz w:val="28"/>
          <w:szCs w:val="28"/>
        </w:rPr>
      </w:pPr>
      <w:r>
        <w:rPr>
          <w:rFonts w:ascii="Times New Roman" w:hAnsi="Times New Roman" w:cs="Times New Roman"/>
          <w:sz w:val="28"/>
          <w:szCs w:val="28"/>
        </w:rPr>
        <w:t xml:space="preserve">для пассажирских АТП    </w:t>
      </w:r>
      <w:r w:rsidRPr="007538E8">
        <w:rPr>
          <w:rFonts w:ascii="Times New Roman" w:eastAsia="Times New Roman" w:hAnsi="Times New Roman" w:cs="Times New Roman"/>
          <w:b/>
          <w:color w:val="000000"/>
          <w:sz w:val="28"/>
          <w:szCs w:val="28"/>
          <w:lang w:eastAsia="ru-RU"/>
        </w:rPr>
        <w:t>С = (С</w:t>
      </w:r>
      <w:r w:rsidRPr="007538E8">
        <w:rPr>
          <w:rFonts w:ascii="Times New Roman" w:eastAsia="Times New Roman" w:hAnsi="Times New Roman" w:cs="Times New Roman"/>
          <w:b/>
          <w:color w:val="000000"/>
          <w:sz w:val="28"/>
          <w:szCs w:val="28"/>
          <w:vertAlign w:val="subscript"/>
          <w:lang w:eastAsia="ru-RU"/>
        </w:rPr>
        <w:t>пер</w:t>
      </w:r>
      <w:r>
        <w:rPr>
          <w:rFonts w:ascii="Times New Roman" w:eastAsia="Times New Roman" w:hAnsi="Times New Roman" w:cs="Times New Roman"/>
          <w:color w:val="000000"/>
          <w:sz w:val="28"/>
          <w:szCs w:val="28"/>
          <w:vertAlign w:val="subscript"/>
          <w:lang w:eastAsia="ru-RU"/>
        </w:rPr>
        <w:t xml:space="preserve"> </w:t>
      </w:r>
      <w:r w:rsidRPr="004B6444">
        <w:rPr>
          <w:rFonts w:ascii="Times New Roman" w:eastAsia="Times New Roman" w:hAnsi="Times New Roman" w:cs="Times New Roman"/>
          <w:b/>
          <w:color w:val="000000"/>
          <w:sz w:val="28"/>
          <w:szCs w:val="28"/>
          <w:lang w:val="en-US" w:eastAsia="ru-RU"/>
        </w:rPr>
        <w:t>V</w:t>
      </w:r>
      <w:r w:rsidRPr="004B6444">
        <w:rPr>
          <w:rFonts w:ascii="Times New Roman" w:eastAsia="Times New Roman" w:hAnsi="Times New Roman" w:cs="Times New Roman"/>
          <w:b/>
          <w:color w:val="000000"/>
          <w:sz w:val="28"/>
          <w:szCs w:val="28"/>
          <w:vertAlign w:val="subscript"/>
          <w:lang w:eastAsia="ru-RU"/>
        </w:rPr>
        <w:t>э</w:t>
      </w:r>
      <w:r>
        <w:rPr>
          <w:rFonts w:ascii="Times New Roman" w:eastAsia="Times New Roman" w:hAnsi="Times New Roman" w:cs="Times New Roman"/>
          <w:b/>
          <w:color w:val="000000"/>
          <w:sz w:val="28"/>
          <w:szCs w:val="28"/>
          <w:lang w:eastAsia="ru-RU"/>
        </w:rPr>
        <w:t xml:space="preserve"> + </w:t>
      </w:r>
      <w:r w:rsidRPr="00CF7A09">
        <w:rPr>
          <w:rFonts w:ascii="Times New Roman" w:hAnsi="Times New Roman" w:cs="Times New Roman"/>
          <w:b/>
          <w:sz w:val="28"/>
          <w:szCs w:val="28"/>
          <w:lang w:val="en-US"/>
        </w:rPr>
        <w:t>S</w:t>
      </w:r>
      <w:r>
        <w:rPr>
          <w:rFonts w:ascii="Times New Roman" w:hAnsi="Times New Roman" w:cs="Times New Roman"/>
          <w:b/>
          <w:sz w:val="28"/>
          <w:szCs w:val="28"/>
          <w:vertAlign w:val="subscript"/>
        </w:rPr>
        <w:t>пост</w:t>
      </w:r>
      <w:r>
        <w:rPr>
          <w:rFonts w:ascii="Times New Roman" w:hAnsi="Times New Roman" w:cs="Times New Roman"/>
          <w:b/>
          <w:sz w:val="28"/>
          <w:szCs w:val="28"/>
        </w:rPr>
        <w:t>) ƩР</w:t>
      </w:r>
      <w:r>
        <w:rPr>
          <w:rFonts w:ascii="Times New Roman" w:hAnsi="Times New Roman" w:cs="Times New Roman"/>
          <w:b/>
          <w:sz w:val="28"/>
          <w:szCs w:val="28"/>
          <w:vertAlign w:val="subscript"/>
        </w:rPr>
        <w:t>пасс-км</w:t>
      </w:r>
      <w:r>
        <w:rPr>
          <w:rFonts w:ascii="Times New Roman" w:hAnsi="Times New Roman" w:cs="Times New Roman"/>
          <w:sz w:val="28"/>
          <w:szCs w:val="28"/>
        </w:rPr>
        <w:t>,</w:t>
      </w:r>
    </w:p>
    <w:p w:rsidR="0068040D" w:rsidRDefault="0068040D" w:rsidP="0068040D">
      <w:pPr>
        <w:spacing w:before="120" w:after="120" w:line="360" w:lineRule="auto"/>
        <w:ind w:firstLine="708"/>
        <w:rPr>
          <w:rFonts w:ascii="Times New Roman" w:hAnsi="Times New Roman" w:cs="Times New Roman"/>
          <w:sz w:val="28"/>
          <w:szCs w:val="28"/>
        </w:rPr>
      </w:pPr>
      <w:r>
        <w:rPr>
          <w:rFonts w:ascii="Times New Roman" w:hAnsi="Times New Roman" w:cs="Times New Roman"/>
          <w:sz w:val="28"/>
          <w:szCs w:val="28"/>
        </w:rPr>
        <w:t>При работе грузовых и легковых автомобилей с оплатой за 1 час работы или 1 км пробега определяют себестоимость в тенге 1 автомобиле-час или 1 км пробега:</w:t>
      </w:r>
    </w:p>
    <w:p w:rsidR="0068040D" w:rsidRPr="00061DD8" w:rsidRDefault="0068040D" w:rsidP="0068040D">
      <w:pPr>
        <w:spacing w:before="120" w:after="120" w:line="360" w:lineRule="auto"/>
        <w:ind w:firstLine="708"/>
        <w:rPr>
          <w:rFonts w:ascii="Times New Roman" w:hAnsi="Times New Roman" w:cs="Times New Roman"/>
          <w:sz w:val="28"/>
          <w:szCs w:val="28"/>
        </w:rPr>
      </w:pPr>
      <w:r w:rsidRPr="007538E8">
        <w:rPr>
          <w:rFonts w:ascii="Times New Roman" w:eastAsia="Times New Roman" w:hAnsi="Times New Roman" w:cs="Times New Roman"/>
          <w:b/>
          <w:color w:val="000000"/>
          <w:sz w:val="28"/>
          <w:szCs w:val="28"/>
          <w:lang w:eastAsia="ru-RU"/>
        </w:rPr>
        <w:t>С</w:t>
      </w:r>
      <w:r>
        <w:rPr>
          <w:rFonts w:ascii="Times New Roman" w:eastAsia="Times New Roman" w:hAnsi="Times New Roman" w:cs="Times New Roman"/>
          <w:b/>
          <w:color w:val="000000"/>
          <w:sz w:val="28"/>
          <w:szCs w:val="28"/>
          <w:vertAlign w:val="subscript"/>
          <w:lang w:eastAsia="ru-RU"/>
        </w:rPr>
        <w:t>авто-час</w:t>
      </w:r>
      <w:r w:rsidRPr="007538E8">
        <w:rPr>
          <w:rFonts w:ascii="Times New Roman" w:eastAsia="Times New Roman" w:hAnsi="Times New Roman" w:cs="Times New Roman"/>
          <w:b/>
          <w:color w:val="000000"/>
          <w:sz w:val="28"/>
          <w:szCs w:val="28"/>
          <w:lang w:eastAsia="ru-RU"/>
        </w:rPr>
        <w:t xml:space="preserve"> =</w:t>
      </w:r>
      <w:r>
        <w:rPr>
          <w:rFonts w:ascii="Times New Roman" w:eastAsia="Times New Roman" w:hAnsi="Times New Roman" w:cs="Times New Roman"/>
          <w:b/>
          <w:color w:val="000000"/>
          <w:sz w:val="28"/>
          <w:szCs w:val="28"/>
          <w:lang w:eastAsia="ru-RU"/>
        </w:rPr>
        <w:t xml:space="preserve"> </w:t>
      </w:r>
      <w:r w:rsidRPr="007538E8">
        <w:rPr>
          <w:rFonts w:ascii="Times New Roman" w:eastAsia="Times New Roman" w:hAnsi="Times New Roman" w:cs="Times New Roman"/>
          <w:b/>
          <w:color w:val="000000"/>
          <w:sz w:val="28"/>
          <w:szCs w:val="28"/>
          <w:lang w:eastAsia="ru-RU"/>
        </w:rPr>
        <w:t>С</w:t>
      </w:r>
      <w:r w:rsidRPr="007538E8">
        <w:rPr>
          <w:rFonts w:ascii="Times New Roman" w:eastAsia="Times New Roman" w:hAnsi="Times New Roman" w:cs="Times New Roman"/>
          <w:b/>
          <w:color w:val="000000"/>
          <w:sz w:val="28"/>
          <w:szCs w:val="28"/>
          <w:vertAlign w:val="subscript"/>
          <w:lang w:eastAsia="ru-RU"/>
        </w:rPr>
        <w:t>пер</w:t>
      </w:r>
      <w:r>
        <w:rPr>
          <w:rFonts w:ascii="Times New Roman" w:eastAsia="Times New Roman" w:hAnsi="Times New Roman" w:cs="Times New Roman"/>
          <w:color w:val="000000"/>
          <w:sz w:val="28"/>
          <w:szCs w:val="28"/>
          <w:vertAlign w:val="subscript"/>
          <w:lang w:eastAsia="ru-RU"/>
        </w:rPr>
        <w:t xml:space="preserve"> </w:t>
      </w:r>
      <w:r w:rsidRPr="004B6444">
        <w:rPr>
          <w:rFonts w:ascii="Times New Roman" w:eastAsia="Times New Roman" w:hAnsi="Times New Roman" w:cs="Times New Roman"/>
          <w:b/>
          <w:color w:val="000000"/>
          <w:sz w:val="28"/>
          <w:szCs w:val="28"/>
          <w:lang w:val="en-US" w:eastAsia="ru-RU"/>
        </w:rPr>
        <w:t>V</w:t>
      </w:r>
      <w:r w:rsidRPr="004B6444">
        <w:rPr>
          <w:rFonts w:ascii="Times New Roman" w:eastAsia="Times New Roman" w:hAnsi="Times New Roman" w:cs="Times New Roman"/>
          <w:b/>
          <w:color w:val="000000"/>
          <w:sz w:val="28"/>
          <w:szCs w:val="28"/>
          <w:vertAlign w:val="subscript"/>
          <w:lang w:eastAsia="ru-RU"/>
        </w:rPr>
        <w:t>э</w:t>
      </w:r>
      <w:r>
        <w:rPr>
          <w:rFonts w:ascii="Times New Roman" w:eastAsia="Times New Roman" w:hAnsi="Times New Roman" w:cs="Times New Roman"/>
          <w:b/>
          <w:color w:val="000000"/>
          <w:sz w:val="28"/>
          <w:szCs w:val="28"/>
          <w:lang w:eastAsia="ru-RU"/>
        </w:rPr>
        <w:t xml:space="preserve"> + </w:t>
      </w:r>
      <w:r w:rsidRPr="00CF7A09">
        <w:rPr>
          <w:rFonts w:ascii="Times New Roman" w:hAnsi="Times New Roman" w:cs="Times New Roman"/>
          <w:b/>
          <w:sz w:val="28"/>
          <w:szCs w:val="28"/>
          <w:lang w:val="en-US"/>
        </w:rPr>
        <w:t>S</w:t>
      </w:r>
      <w:r>
        <w:rPr>
          <w:rFonts w:ascii="Times New Roman" w:hAnsi="Times New Roman" w:cs="Times New Roman"/>
          <w:b/>
          <w:sz w:val="28"/>
          <w:szCs w:val="28"/>
          <w:vertAlign w:val="subscript"/>
        </w:rPr>
        <w:t>пост</w:t>
      </w:r>
      <w:r>
        <w:rPr>
          <w:rFonts w:ascii="Times New Roman" w:hAnsi="Times New Roman" w:cs="Times New Roman"/>
          <w:b/>
          <w:sz w:val="28"/>
          <w:szCs w:val="28"/>
        </w:rPr>
        <w:t xml:space="preserve">;   </w:t>
      </w:r>
      <w:r w:rsidRPr="007538E8">
        <w:rPr>
          <w:rFonts w:ascii="Times New Roman" w:eastAsia="Times New Roman" w:hAnsi="Times New Roman" w:cs="Times New Roman"/>
          <w:b/>
          <w:color w:val="000000"/>
          <w:sz w:val="28"/>
          <w:szCs w:val="28"/>
          <w:lang w:eastAsia="ru-RU"/>
        </w:rPr>
        <w:t>С</w:t>
      </w:r>
      <w:r>
        <w:rPr>
          <w:rFonts w:ascii="Times New Roman" w:eastAsia="Times New Roman" w:hAnsi="Times New Roman" w:cs="Times New Roman"/>
          <w:b/>
          <w:color w:val="000000"/>
          <w:sz w:val="28"/>
          <w:szCs w:val="28"/>
          <w:vertAlign w:val="subscript"/>
          <w:lang w:eastAsia="ru-RU"/>
        </w:rPr>
        <w:t>км</w:t>
      </w:r>
      <w:r w:rsidRPr="007538E8">
        <w:rPr>
          <w:rFonts w:ascii="Times New Roman" w:eastAsia="Times New Roman" w:hAnsi="Times New Roman" w:cs="Times New Roman"/>
          <w:b/>
          <w:color w:val="000000"/>
          <w:sz w:val="28"/>
          <w:szCs w:val="28"/>
          <w:lang w:eastAsia="ru-RU"/>
        </w:rPr>
        <w:t xml:space="preserve"> =</w:t>
      </w:r>
      <w:r>
        <w:rPr>
          <w:rFonts w:ascii="Times New Roman" w:eastAsia="Times New Roman" w:hAnsi="Times New Roman" w:cs="Times New Roman"/>
          <w:b/>
          <w:color w:val="000000"/>
          <w:sz w:val="28"/>
          <w:szCs w:val="28"/>
          <w:lang w:eastAsia="ru-RU"/>
        </w:rPr>
        <w:t xml:space="preserve"> (</w:t>
      </w:r>
      <w:r w:rsidRPr="007538E8">
        <w:rPr>
          <w:rFonts w:ascii="Times New Roman" w:eastAsia="Times New Roman" w:hAnsi="Times New Roman" w:cs="Times New Roman"/>
          <w:b/>
          <w:color w:val="000000"/>
          <w:sz w:val="28"/>
          <w:szCs w:val="28"/>
          <w:lang w:eastAsia="ru-RU"/>
        </w:rPr>
        <w:t>С</w:t>
      </w:r>
      <w:r w:rsidRPr="007538E8">
        <w:rPr>
          <w:rFonts w:ascii="Times New Roman" w:eastAsia="Times New Roman" w:hAnsi="Times New Roman" w:cs="Times New Roman"/>
          <w:b/>
          <w:color w:val="000000"/>
          <w:sz w:val="28"/>
          <w:szCs w:val="28"/>
          <w:vertAlign w:val="subscript"/>
          <w:lang w:eastAsia="ru-RU"/>
        </w:rPr>
        <w:t>пер</w:t>
      </w:r>
      <w:r>
        <w:rPr>
          <w:rFonts w:ascii="Times New Roman" w:eastAsia="Times New Roman" w:hAnsi="Times New Roman" w:cs="Times New Roman"/>
          <w:color w:val="000000"/>
          <w:sz w:val="28"/>
          <w:szCs w:val="28"/>
          <w:vertAlign w:val="subscript"/>
          <w:lang w:eastAsia="ru-RU"/>
        </w:rPr>
        <w:t xml:space="preserve"> </w:t>
      </w:r>
      <w:r w:rsidRPr="004B6444">
        <w:rPr>
          <w:rFonts w:ascii="Times New Roman" w:eastAsia="Times New Roman" w:hAnsi="Times New Roman" w:cs="Times New Roman"/>
          <w:b/>
          <w:color w:val="000000"/>
          <w:sz w:val="28"/>
          <w:szCs w:val="28"/>
          <w:lang w:val="en-US" w:eastAsia="ru-RU"/>
        </w:rPr>
        <w:t>V</w:t>
      </w:r>
      <w:r w:rsidRPr="004B6444">
        <w:rPr>
          <w:rFonts w:ascii="Times New Roman" w:eastAsia="Times New Roman" w:hAnsi="Times New Roman" w:cs="Times New Roman"/>
          <w:b/>
          <w:color w:val="000000"/>
          <w:sz w:val="28"/>
          <w:szCs w:val="28"/>
          <w:vertAlign w:val="subscript"/>
          <w:lang w:eastAsia="ru-RU"/>
        </w:rPr>
        <w:t>э</w:t>
      </w:r>
      <w:r>
        <w:rPr>
          <w:rFonts w:ascii="Times New Roman" w:eastAsia="Times New Roman" w:hAnsi="Times New Roman" w:cs="Times New Roman"/>
          <w:b/>
          <w:color w:val="000000"/>
          <w:sz w:val="28"/>
          <w:szCs w:val="28"/>
          <w:lang w:eastAsia="ru-RU"/>
        </w:rPr>
        <w:t xml:space="preserve"> + </w:t>
      </w:r>
      <w:r w:rsidRPr="00CF7A09">
        <w:rPr>
          <w:rFonts w:ascii="Times New Roman" w:hAnsi="Times New Roman" w:cs="Times New Roman"/>
          <w:b/>
          <w:sz w:val="28"/>
          <w:szCs w:val="28"/>
          <w:lang w:val="en-US"/>
        </w:rPr>
        <w:t>S</w:t>
      </w:r>
      <w:r>
        <w:rPr>
          <w:rFonts w:ascii="Times New Roman" w:hAnsi="Times New Roman" w:cs="Times New Roman"/>
          <w:b/>
          <w:sz w:val="28"/>
          <w:szCs w:val="28"/>
          <w:vertAlign w:val="subscript"/>
        </w:rPr>
        <w:t>пост</w:t>
      </w:r>
      <w:r>
        <w:rPr>
          <w:rFonts w:ascii="Times New Roman" w:hAnsi="Times New Roman" w:cs="Times New Roman"/>
          <w:b/>
          <w:sz w:val="28"/>
          <w:szCs w:val="28"/>
        </w:rPr>
        <w:t xml:space="preserve">) / </w:t>
      </w:r>
      <w:r w:rsidRPr="004B6444">
        <w:rPr>
          <w:rFonts w:ascii="Times New Roman" w:eastAsia="Times New Roman" w:hAnsi="Times New Roman" w:cs="Times New Roman"/>
          <w:b/>
          <w:color w:val="000000"/>
          <w:sz w:val="28"/>
          <w:szCs w:val="28"/>
          <w:lang w:val="en-US" w:eastAsia="ru-RU"/>
        </w:rPr>
        <w:t>V</w:t>
      </w:r>
      <w:r w:rsidRPr="004B6444">
        <w:rPr>
          <w:rFonts w:ascii="Times New Roman" w:eastAsia="Times New Roman" w:hAnsi="Times New Roman" w:cs="Times New Roman"/>
          <w:b/>
          <w:color w:val="000000"/>
          <w:sz w:val="28"/>
          <w:szCs w:val="28"/>
          <w:vertAlign w:val="subscript"/>
          <w:lang w:eastAsia="ru-RU"/>
        </w:rPr>
        <w:t>э</w:t>
      </w:r>
      <w:r>
        <w:rPr>
          <w:rFonts w:ascii="Times New Roman" w:eastAsia="Times New Roman" w:hAnsi="Times New Roman" w:cs="Times New Roman"/>
          <w:b/>
          <w:color w:val="000000"/>
          <w:sz w:val="28"/>
          <w:szCs w:val="28"/>
          <w:vertAlign w:val="subscript"/>
          <w:lang w:eastAsia="ru-RU"/>
        </w:rPr>
        <w:t xml:space="preserve"> </w:t>
      </w:r>
      <w:r>
        <w:rPr>
          <w:rFonts w:ascii="Times New Roman" w:eastAsia="Times New Roman" w:hAnsi="Times New Roman" w:cs="Times New Roman"/>
          <w:b/>
          <w:color w:val="000000"/>
          <w:sz w:val="28"/>
          <w:szCs w:val="28"/>
          <w:lang w:eastAsia="ru-RU"/>
        </w:rPr>
        <w:t xml:space="preserve">= </w:t>
      </w:r>
      <w:r w:rsidRPr="007538E8">
        <w:rPr>
          <w:rFonts w:ascii="Times New Roman" w:eastAsia="Times New Roman" w:hAnsi="Times New Roman" w:cs="Times New Roman"/>
          <w:b/>
          <w:color w:val="000000"/>
          <w:sz w:val="28"/>
          <w:szCs w:val="28"/>
          <w:lang w:eastAsia="ru-RU"/>
        </w:rPr>
        <w:t>С</w:t>
      </w:r>
      <w:r w:rsidRPr="007538E8">
        <w:rPr>
          <w:rFonts w:ascii="Times New Roman" w:eastAsia="Times New Roman" w:hAnsi="Times New Roman" w:cs="Times New Roman"/>
          <w:b/>
          <w:color w:val="000000"/>
          <w:sz w:val="28"/>
          <w:szCs w:val="28"/>
          <w:vertAlign w:val="subscript"/>
          <w:lang w:eastAsia="ru-RU"/>
        </w:rPr>
        <w:t>пер</w:t>
      </w:r>
      <w:r>
        <w:rPr>
          <w:rFonts w:ascii="Times New Roman" w:eastAsia="Times New Roman" w:hAnsi="Times New Roman" w:cs="Times New Roman"/>
          <w:b/>
          <w:color w:val="000000"/>
          <w:sz w:val="28"/>
          <w:szCs w:val="28"/>
          <w:lang w:eastAsia="ru-RU"/>
        </w:rPr>
        <w:t xml:space="preserve"> + </w:t>
      </w:r>
      <w:r w:rsidRPr="00CF7A09">
        <w:rPr>
          <w:rFonts w:ascii="Times New Roman" w:hAnsi="Times New Roman" w:cs="Times New Roman"/>
          <w:b/>
          <w:sz w:val="28"/>
          <w:szCs w:val="28"/>
          <w:lang w:val="en-US"/>
        </w:rPr>
        <w:t>S</w:t>
      </w:r>
      <w:r>
        <w:rPr>
          <w:rFonts w:ascii="Times New Roman" w:hAnsi="Times New Roman" w:cs="Times New Roman"/>
          <w:b/>
          <w:sz w:val="28"/>
          <w:szCs w:val="28"/>
          <w:vertAlign w:val="subscript"/>
        </w:rPr>
        <w:t xml:space="preserve">пост </w:t>
      </w:r>
      <w:r>
        <w:rPr>
          <w:rFonts w:ascii="Times New Roman" w:hAnsi="Times New Roman" w:cs="Times New Roman"/>
          <w:b/>
          <w:sz w:val="28"/>
          <w:szCs w:val="28"/>
        </w:rPr>
        <w:t xml:space="preserve">/ </w:t>
      </w:r>
      <w:r w:rsidRPr="004B6444">
        <w:rPr>
          <w:rFonts w:ascii="Times New Roman" w:eastAsia="Times New Roman" w:hAnsi="Times New Roman" w:cs="Times New Roman"/>
          <w:b/>
          <w:color w:val="000000"/>
          <w:sz w:val="28"/>
          <w:szCs w:val="28"/>
          <w:lang w:val="en-US" w:eastAsia="ru-RU"/>
        </w:rPr>
        <w:t>V</w:t>
      </w:r>
      <w:r w:rsidRPr="004B6444">
        <w:rPr>
          <w:rFonts w:ascii="Times New Roman" w:eastAsia="Times New Roman" w:hAnsi="Times New Roman" w:cs="Times New Roman"/>
          <w:b/>
          <w:color w:val="000000"/>
          <w:sz w:val="28"/>
          <w:szCs w:val="28"/>
          <w:vertAlign w:val="subscript"/>
          <w:lang w:eastAsia="ru-RU"/>
        </w:rPr>
        <w:t>э</w:t>
      </w:r>
    </w:p>
    <w:p w:rsidR="0068040D" w:rsidRPr="00F55FDE" w:rsidRDefault="0068040D" w:rsidP="0068040D">
      <w:pPr>
        <w:spacing w:before="120" w:after="120" w:line="360" w:lineRule="auto"/>
        <w:ind w:firstLine="708"/>
        <w:jc w:val="both"/>
        <w:rPr>
          <w:rFonts w:ascii="Times New Roman" w:eastAsia="Times New Roman" w:hAnsi="Times New Roman" w:cs="Times New Roman"/>
          <w:color w:val="000000"/>
          <w:sz w:val="28"/>
          <w:szCs w:val="28"/>
          <w:lang w:eastAsia="ru-RU"/>
        </w:rPr>
      </w:pPr>
      <w:r w:rsidRPr="00F55FDE">
        <w:rPr>
          <w:rFonts w:ascii="Times New Roman" w:eastAsia="Times New Roman" w:hAnsi="Times New Roman" w:cs="Times New Roman"/>
          <w:color w:val="000000"/>
          <w:sz w:val="28"/>
          <w:szCs w:val="28"/>
          <w:lang w:eastAsia="ru-RU"/>
        </w:rPr>
        <w:t>На смешанных АТП определяют себестоимость по каждому ви</w:t>
      </w:r>
      <w:r>
        <w:rPr>
          <w:rFonts w:ascii="Times New Roman" w:eastAsia="Times New Roman" w:hAnsi="Times New Roman" w:cs="Times New Roman"/>
          <w:color w:val="000000"/>
          <w:sz w:val="28"/>
          <w:szCs w:val="28"/>
          <w:lang w:eastAsia="ru-RU"/>
        </w:rPr>
        <w:t>ду перевозок в расчете на 1 ткм-к</w:t>
      </w:r>
      <w:r w:rsidRPr="00F55FDE">
        <w:rPr>
          <w:rFonts w:ascii="Times New Roman" w:eastAsia="Times New Roman" w:hAnsi="Times New Roman" w:cs="Times New Roman"/>
          <w:color w:val="000000"/>
          <w:sz w:val="28"/>
          <w:szCs w:val="28"/>
          <w:lang w:eastAsia="ru-RU"/>
        </w:rPr>
        <w:t>м, 1 пассажиро-км, 1 км</w:t>
      </w:r>
      <w:r>
        <w:rPr>
          <w:rFonts w:ascii="Times New Roman" w:eastAsia="Times New Roman" w:hAnsi="Times New Roman" w:cs="Times New Roman"/>
          <w:color w:val="000000"/>
          <w:sz w:val="28"/>
          <w:szCs w:val="28"/>
          <w:lang w:eastAsia="ru-RU"/>
        </w:rPr>
        <w:t xml:space="preserve"> </w:t>
      </w:r>
      <w:r w:rsidRPr="00F55FDE">
        <w:rPr>
          <w:rFonts w:ascii="Times New Roman" w:eastAsia="Times New Roman" w:hAnsi="Times New Roman" w:cs="Times New Roman"/>
          <w:color w:val="000000"/>
          <w:sz w:val="28"/>
          <w:szCs w:val="28"/>
          <w:lang w:eastAsia="ru-RU"/>
        </w:rPr>
        <w:t>платного пробега, 1 автомобиле-ч</w:t>
      </w:r>
      <w:r>
        <w:rPr>
          <w:rFonts w:ascii="Times New Roman" w:eastAsia="Times New Roman" w:hAnsi="Times New Roman" w:cs="Times New Roman"/>
          <w:color w:val="000000"/>
          <w:sz w:val="28"/>
          <w:szCs w:val="28"/>
          <w:lang w:eastAsia="ru-RU"/>
        </w:rPr>
        <w:t>ас</w:t>
      </w:r>
    </w:p>
    <w:p w:rsidR="00346CC5" w:rsidRDefault="00346CC5" w:rsidP="00346CC5">
      <w:pPr>
        <w:pStyle w:val="24"/>
        <w:shd w:val="clear" w:color="auto" w:fill="auto"/>
        <w:spacing w:before="120" w:after="120" w:line="240" w:lineRule="auto"/>
        <w:ind w:left="20" w:firstLine="0"/>
        <w:rPr>
          <w:sz w:val="28"/>
          <w:szCs w:val="28"/>
        </w:rPr>
      </w:pPr>
    </w:p>
    <w:p w:rsidR="00F644F7" w:rsidRDefault="00186577" w:rsidP="00186577">
      <w:pPr>
        <w:pStyle w:val="31"/>
        <w:shd w:val="clear" w:color="auto" w:fill="auto"/>
        <w:spacing w:before="120" w:after="120" w:line="240" w:lineRule="auto"/>
        <w:ind w:right="658" w:firstLine="709"/>
        <w:jc w:val="center"/>
        <w:rPr>
          <w:b/>
          <w:sz w:val="28"/>
          <w:szCs w:val="28"/>
        </w:rPr>
      </w:pPr>
      <w:r w:rsidRPr="00186577">
        <w:rPr>
          <w:b/>
          <w:sz w:val="28"/>
          <w:szCs w:val="28"/>
        </w:rPr>
        <w:t>15.1. УЧЕТ КАЛЬКУЛИРОВАНИЯ СЕБЕСТОИМОСТИ ЗАТРАТ</w:t>
      </w:r>
    </w:p>
    <w:p w:rsidR="00677566" w:rsidRDefault="00677566" w:rsidP="00677566">
      <w:pPr>
        <w:pStyle w:val="31"/>
        <w:shd w:val="clear" w:color="auto" w:fill="auto"/>
        <w:spacing w:before="120" w:after="120" w:line="360" w:lineRule="auto"/>
        <w:ind w:left="40" w:right="240" w:firstLine="660"/>
        <w:jc w:val="left"/>
        <w:rPr>
          <w:b/>
          <w:sz w:val="28"/>
          <w:szCs w:val="28"/>
        </w:rPr>
      </w:pPr>
      <w:r w:rsidRPr="00944FAF">
        <w:rPr>
          <w:b/>
          <w:sz w:val="28"/>
          <w:szCs w:val="28"/>
        </w:rPr>
        <w:t>Понятие калькулирования себестоимости работ и услуг. Методы учета затрат.</w:t>
      </w:r>
    </w:p>
    <w:p w:rsidR="00677566" w:rsidRPr="003E6D5A" w:rsidRDefault="00677566" w:rsidP="00677566">
      <w:pPr>
        <w:pStyle w:val="31"/>
        <w:shd w:val="clear" w:color="auto" w:fill="auto"/>
        <w:spacing w:before="120" w:after="120" w:line="360" w:lineRule="auto"/>
        <w:ind w:left="40" w:right="240" w:firstLine="660"/>
        <w:rPr>
          <w:b/>
          <w:sz w:val="28"/>
          <w:szCs w:val="28"/>
        </w:rPr>
      </w:pPr>
      <w:r w:rsidRPr="00E61EF9">
        <w:rPr>
          <w:color w:val="333333"/>
          <w:sz w:val="28"/>
          <w:szCs w:val="28"/>
          <w:shd w:val="clear" w:color="auto" w:fill="FFFFFF"/>
        </w:rPr>
        <w:br/>
      </w:r>
      <w:r>
        <w:rPr>
          <w:b/>
          <w:color w:val="333333"/>
          <w:sz w:val="28"/>
          <w:szCs w:val="28"/>
          <w:shd w:val="clear" w:color="auto" w:fill="FFFFFF"/>
        </w:rPr>
        <w:t xml:space="preserve">           </w:t>
      </w:r>
      <w:r w:rsidRPr="00AF03D0">
        <w:rPr>
          <w:b/>
          <w:color w:val="333333"/>
          <w:sz w:val="28"/>
          <w:szCs w:val="28"/>
          <w:shd w:val="clear" w:color="auto" w:fill="FFFFFF"/>
        </w:rPr>
        <w:t>Калькуляция</w:t>
      </w:r>
      <w:r>
        <w:rPr>
          <w:color w:val="333333"/>
          <w:sz w:val="28"/>
          <w:szCs w:val="28"/>
          <w:shd w:val="clear" w:color="auto" w:fill="FFFFFF"/>
        </w:rPr>
        <w:t xml:space="preserve"> </w:t>
      </w:r>
      <w:r w:rsidRPr="003E6D5A">
        <w:rPr>
          <w:color w:val="333333"/>
          <w:sz w:val="28"/>
          <w:szCs w:val="28"/>
          <w:shd w:val="clear" w:color="auto" w:fill="FFFFFF"/>
        </w:rPr>
        <w:t>- определение затрат в стоимостной (денежной) форме на производство единицы или группы единиц изделий, или н</w:t>
      </w:r>
      <w:r>
        <w:rPr>
          <w:color w:val="333333"/>
          <w:sz w:val="28"/>
          <w:szCs w:val="28"/>
          <w:shd w:val="clear" w:color="auto" w:fill="FFFFFF"/>
        </w:rPr>
        <w:t>а отдельные виды производств. Калькуляция</w:t>
      </w:r>
      <w:r w:rsidRPr="003E6D5A">
        <w:rPr>
          <w:color w:val="333333"/>
          <w:sz w:val="28"/>
          <w:szCs w:val="28"/>
          <w:shd w:val="clear" w:color="auto" w:fill="FFFFFF"/>
        </w:rPr>
        <w:t xml:space="preserve"> дает возможность определить фактическую или плановую себестоимость объекта или изделия и является основой для их оц</w:t>
      </w:r>
      <w:r>
        <w:rPr>
          <w:color w:val="333333"/>
          <w:sz w:val="28"/>
          <w:szCs w:val="28"/>
          <w:shd w:val="clear" w:color="auto" w:fill="FFFFFF"/>
        </w:rPr>
        <w:t>енки. В автотранспорт</w:t>
      </w:r>
      <w:r w:rsidRPr="003E6D5A">
        <w:rPr>
          <w:color w:val="333333"/>
          <w:sz w:val="28"/>
          <w:szCs w:val="28"/>
          <w:shd w:val="clear" w:color="auto" w:fill="FFFFFF"/>
        </w:rPr>
        <w:t>ных организациях оценка и калькуляция используются для объектов бухгалтерског</w:t>
      </w:r>
      <w:r>
        <w:rPr>
          <w:color w:val="333333"/>
          <w:sz w:val="28"/>
          <w:szCs w:val="28"/>
          <w:shd w:val="clear" w:color="auto" w:fill="FFFFFF"/>
        </w:rPr>
        <w:t>о учета в денежном выражении. Калькуляция</w:t>
      </w:r>
      <w:r w:rsidRPr="003E6D5A">
        <w:rPr>
          <w:color w:val="333333"/>
          <w:sz w:val="28"/>
          <w:szCs w:val="28"/>
          <w:shd w:val="clear" w:color="auto" w:fill="FFFFFF"/>
        </w:rPr>
        <w:t xml:space="preserve"> служит основой для определения средних издержек </w:t>
      </w:r>
      <w:r w:rsidRPr="003E6D5A">
        <w:rPr>
          <w:color w:val="333333"/>
          <w:sz w:val="28"/>
          <w:szCs w:val="28"/>
          <w:shd w:val="clear" w:color="auto" w:fill="FFFFFF"/>
        </w:rPr>
        <w:lastRenderedPageBreak/>
        <w:t>производства и установл</w:t>
      </w:r>
      <w:r>
        <w:rPr>
          <w:color w:val="333333"/>
          <w:sz w:val="28"/>
          <w:szCs w:val="28"/>
          <w:shd w:val="clear" w:color="auto" w:fill="FFFFFF"/>
        </w:rPr>
        <w:t>ения себестоимости продукции. Калькуляция</w:t>
      </w:r>
      <w:r w:rsidRPr="003E6D5A">
        <w:rPr>
          <w:color w:val="333333"/>
          <w:sz w:val="28"/>
          <w:szCs w:val="28"/>
          <w:shd w:val="clear" w:color="auto" w:fill="FFFFFF"/>
        </w:rPr>
        <w:t xml:space="preserve"> может быть прогнозной, плановой, отчетной</w:t>
      </w:r>
    </w:p>
    <w:p w:rsidR="00677566" w:rsidRPr="0036607C" w:rsidRDefault="00677566" w:rsidP="00677566">
      <w:pPr>
        <w:spacing w:before="120" w:after="120" w:line="360" w:lineRule="auto"/>
        <w:ind w:firstLine="708"/>
        <w:jc w:val="both"/>
        <w:rPr>
          <w:rFonts w:ascii="Times New Roman" w:hAnsi="Times New Roman"/>
          <w:sz w:val="28"/>
          <w:szCs w:val="28"/>
        </w:rPr>
      </w:pPr>
      <w:r w:rsidRPr="0036607C">
        <w:rPr>
          <w:rFonts w:ascii="Times New Roman" w:hAnsi="Times New Roman"/>
          <w:sz w:val="28"/>
          <w:szCs w:val="28"/>
        </w:rPr>
        <w:t>Себестоимость перевозок представляет собой денежное выражение затрат АТП на выполнение единицы транспортной работы. Себестоимость является базой для определения цены (тарифа) транспортной продукции. Расчет себестоимости продукции называется калькулированием. Себестоимость грузовых автомобильных перевозок калькулирует</w:t>
      </w:r>
      <w:r>
        <w:rPr>
          <w:rFonts w:ascii="Times New Roman" w:hAnsi="Times New Roman"/>
          <w:sz w:val="28"/>
          <w:szCs w:val="28"/>
        </w:rPr>
        <w:t>ся на 1ткм или 1т., 1</w:t>
      </w:r>
      <w:r w:rsidRPr="0036607C">
        <w:rPr>
          <w:rFonts w:ascii="Times New Roman" w:hAnsi="Times New Roman"/>
          <w:sz w:val="28"/>
          <w:szCs w:val="28"/>
        </w:rPr>
        <w:t xml:space="preserve">авт-ч. </w:t>
      </w:r>
    </w:p>
    <w:p w:rsidR="00677566" w:rsidRPr="00AF03D0" w:rsidRDefault="00677566" w:rsidP="00677566">
      <w:pPr>
        <w:spacing w:before="120" w:after="120" w:line="360" w:lineRule="auto"/>
        <w:jc w:val="center"/>
        <w:rPr>
          <w:rFonts w:ascii="Times New Roman" w:hAnsi="Times New Roman"/>
          <w:sz w:val="28"/>
          <w:szCs w:val="28"/>
        </w:rPr>
      </w:pPr>
      <w:r w:rsidRPr="00AF03D0">
        <w:rPr>
          <w:rFonts w:ascii="Times New Roman" w:hAnsi="Times New Roman"/>
          <w:sz w:val="28"/>
          <w:szCs w:val="28"/>
        </w:rPr>
        <w:t>Калькуляция себестоимости перевозок</w:t>
      </w:r>
    </w:p>
    <w:tbl>
      <w:tblPr>
        <w:tblStyle w:val="ab"/>
        <w:tblW w:w="9746" w:type="dxa"/>
        <w:tblInd w:w="108" w:type="dxa"/>
        <w:tblLayout w:type="fixed"/>
        <w:tblLook w:val="04A0" w:firstRow="1" w:lastRow="0" w:firstColumn="1" w:lastColumn="0" w:noHBand="0" w:noVBand="1"/>
      </w:tblPr>
      <w:tblGrid>
        <w:gridCol w:w="567"/>
        <w:gridCol w:w="5274"/>
        <w:gridCol w:w="1843"/>
        <w:gridCol w:w="2062"/>
      </w:tblGrid>
      <w:tr w:rsidR="00677566" w:rsidRPr="00892EA7" w:rsidTr="00892EA7">
        <w:tc>
          <w:tcPr>
            <w:tcW w:w="567" w:type="dxa"/>
          </w:tcPr>
          <w:p w:rsidR="00677566" w:rsidRPr="00892EA7" w:rsidRDefault="00677566" w:rsidP="0004757C">
            <w:pPr>
              <w:jc w:val="center"/>
              <w:rPr>
                <w:rFonts w:ascii="Times New Roman" w:hAnsi="Times New Roman"/>
                <w:b/>
                <w:i/>
                <w:sz w:val="24"/>
              </w:rPr>
            </w:pPr>
            <w:r w:rsidRPr="00892EA7">
              <w:rPr>
                <w:rFonts w:ascii="Times New Roman" w:hAnsi="Times New Roman"/>
                <w:b/>
                <w:i/>
                <w:sz w:val="24"/>
              </w:rPr>
              <w:t>№</w:t>
            </w:r>
          </w:p>
        </w:tc>
        <w:tc>
          <w:tcPr>
            <w:tcW w:w="5274" w:type="dxa"/>
          </w:tcPr>
          <w:p w:rsidR="00677566" w:rsidRPr="00892EA7" w:rsidRDefault="00677566" w:rsidP="0004757C">
            <w:pPr>
              <w:jc w:val="center"/>
              <w:rPr>
                <w:rFonts w:ascii="Times New Roman" w:hAnsi="Times New Roman"/>
                <w:b/>
                <w:i/>
                <w:sz w:val="24"/>
              </w:rPr>
            </w:pPr>
            <w:r w:rsidRPr="00892EA7">
              <w:rPr>
                <w:rFonts w:ascii="Times New Roman" w:hAnsi="Times New Roman"/>
                <w:b/>
                <w:i/>
                <w:sz w:val="24"/>
              </w:rPr>
              <w:t>Статьи затрат</w:t>
            </w:r>
          </w:p>
        </w:tc>
        <w:tc>
          <w:tcPr>
            <w:tcW w:w="1843" w:type="dxa"/>
          </w:tcPr>
          <w:p w:rsidR="00677566" w:rsidRPr="00892EA7" w:rsidRDefault="00677566" w:rsidP="0004757C">
            <w:pPr>
              <w:jc w:val="center"/>
              <w:rPr>
                <w:rFonts w:ascii="Times New Roman" w:hAnsi="Times New Roman"/>
                <w:b/>
                <w:i/>
                <w:sz w:val="24"/>
              </w:rPr>
            </w:pPr>
            <w:r w:rsidRPr="00892EA7">
              <w:rPr>
                <w:rFonts w:ascii="Times New Roman" w:hAnsi="Times New Roman"/>
                <w:b/>
                <w:i/>
                <w:sz w:val="24"/>
              </w:rPr>
              <w:t>Затраты,</w:t>
            </w:r>
          </w:p>
          <w:p w:rsidR="00677566" w:rsidRPr="00892EA7" w:rsidRDefault="00677566" w:rsidP="0004757C">
            <w:pPr>
              <w:jc w:val="center"/>
              <w:rPr>
                <w:rFonts w:ascii="Times New Roman" w:hAnsi="Times New Roman"/>
                <w:b/>
                <w:i/>
                <w:sz w:val="24"/>
              </w:rPr>
            </w:pPr>
            <w:r w:rsidRPr="00892EA7">
              <w:rPr>
                <w:rFonts w:ascii="Times New Roman" w:hAnsi="Times New Roman"/>
                <w:b/>
                <w:i/>
                <w:sz w:val="24"/>
              </w:rPr>
              <w:t>тенге</w:t>
            </w:r>
          </w:p>
        </w:tc>
        <w:tc>
          <w:tcPr>
            <w:tcW w:w="2062" w:type="dxa"/>
          </w:tcPr>
          <w:p w:rsidR="00677566" w:rsidRPr="00892EA7" w:rsidRDefault="00677566" w:rsidP="0004757C">
            <w:pPr>
              <w:jc w:val="center"/>
              <w:rPr>
                <w:rFonts w:ascii="Times New Roman" w:hAnsi="Times New Roman"/>
                <w:b/>
                <w:i/>
                <w:sz w:val="24"/>
              </w:rPr>
            </w:pPr>
            <w:r w:rsidRPr="00892EA7">
              <w:rPr>
                <w:rFonts w:ascii="Times New Roman" w:hAnsi="Times New Roman"/>
                <w:b/>
                <w:i/>
                <w:sz w:val="24"/>
              </w:rPr>
              <w:t>Себестоимость</w:t>
            </w:r>
          </w:p>
          <w:p w:rsidR="00677566" w:rsidRPr="00892EA7" w:rsidRDefault="00677566" w:rsidP="0004757C">
            <w:pPr>
              <w:jc w:val="center"/>
              <w:rPr>
                <w:rFonts w:ascii="Times New Roman" w:hAnsi="Times New Roman"/>
                <w:b/>
                <w:i/>
                <w:sz w:val="24"/>
              </w:rPr>
            </w:pPr>
            <w:r w:rsidRPr="00892EA7">
              <w:rPr>
                <w:rFonts w:ascii="Times New Roman" w:hAnsi="Times New Roman"/>
                <w:b/>
                <w:i/>
                <w:sz w:val="24"/>
              </w:rPr>
              <w:t>(тенге\ткм, пасс-км, автч)</w:t>
            </w:r>
          </w:p>
        </w:tc>
      </w:tr>
      <w:tr w:rsidR="00677566" w:rsidRPr="00892EA7" w:rsidTr="00892EA7">
        <w:tc>
          <w:tcPr>
            <w:tcW w:w="567" w:type="dxa"/>
          </w:tcPr>
          <w:p w:rsidR="00677566" w:rsidRPr="00892EA7" w:rsidRDefault="00677566" w:rsidP="0004757C">
            <w:pPr>
              <w:rPr>
                <w:rFonts w:ascii="Times New Roman" w:hAnsi="Times New Roman"/>
                <w:sz w:val="24"/>
              </w:rPr>
            </w:pPr>
            <w:r w:rsidRPr="00892EA7">
              <w:rPr>
                <w:rFonts w:ascii="Times New Roman" w:hAnsi="Times New Roman"/>
                <w:sz w:val="24"/>
              </w:rPr>
              <w:t>1.</w:t>
            </w:r>
          </w:p>
        </w:tc>
        <w:tc>
          <w:tcPr>
            <w:tcW w:w="5274" w:type="dxa"/>
          </w:tcPr>
          <w:p w:rsidR="00677566" w:rsidRPr="00892EA7" w:rsidRDefault="00677566" w:rsidP="0004757C">
            <w:pPr>
              <w:rPr>
                <w:rFonts w:ascii="Times New Roman" w:hAnsi="Times New Roman"/>
                <w:sz w:val="24"/>
              </w:rPr>
            </w:pPr>
            <w:r w:rsidRPr="00892EA7">
              <w:rPr>
                <w:rFonts w:ascii="Times New Roman" w:hAnsi="Times New Roman"/>
                <w:sz w:val="24"/>
              </w:rPr>
              <w:t>Заработная плата водителей с начислениями</w:t>
            </w:r>
          </w:p>
        </w:tc>
        <w:tc>
          <w:tcPr>
            <w:tcW w:w="1843" w:type="dxa"/>
          </w:tcPr>
          <w:p w:rsidR="00677566" w:rsidRPr="00892EA7" w:rsidRDefault="00677566" w:rsidP="0004757C">
            <w:pPr>
              <w:rPr>
                <w:rFonts w:ascii="Times New Roman" w:hAnsi="Times New Roman"/>
                <w:sz w:val="24"/>
              </w:rPr>
            </w:pPr>
          </w:p>
        </w:tc>
        <w:tc>
          <w:tcPr>
            <w:tcW w:w="2062" w:type="dxa"/>
          </w:tcPr>
          <w:p w:rsidR="00677566" w:rsidRPr="00892EA7" w:rsidRDefault="00677566" w:rsidP="0004757C">
            <w:pPr>
              <w:rPr>
                <w:rFonts w:ascii="Times New Roman" w:hAnsi="Times New Roman"/>
                <w:sz w:val="24"/>
              </w:rPr>
            </w:pPr>
          </w:p>
        </w:tc>
      </w:tr>
      <w:tr w:rsidR="00677566" w:rsidRPr="00892EA7" w:rsidTr="00892EA7">
        <w:tc>
          <w:tcPr>
            <w:tcW w:w="567" w:type="dxa"/>
          </w:tcPr>
          <w:p w:rsidR="00677566" w:rsidRPr="00892EA7" w:rsidRDefault="00677566" w:rsidP="0004757C">
            <w:pPr>
              <w:rPr>
                <w:rFonts w:ascii="Times New Roman" w:hAnsi="Times New Roman"/>
                <w:sz w:val="24"/>
              </w:rPr>
            </w:pPr>
            <w:r w:rsidRPr="00892EA7">
              <w:rPr>
                <w:rFonts w:ascii="Times New Roman" w:hAnsi="Times New Roman"/>
                <w:sz w:val="24"/>
              </w:rPr>
              <w:t>2.</w:t>
            </w:r>
          </w:p>
        </w:tc>
        <w:tc>
          <w:tcPr>
            <w:tcW w:w="5274" w:type="dxa"/>
          </w:tcPr>
          <w:p w:rsidR="00677566" w:rsidRPr="00892EA7" w:rsidRDefault="00677566" w:rsidP="0004757C">
            <w:pPr>
              <w:rPr>
                <w:rFonts w:ascii="Times New Roman" w:hAnsi="Times New Roman"/>
                <w:sz w:val="24"/>
              </w:rPr>
            </w:pPr>
            <w:r w:rsidRPr="00892EA7">
              <w:rPr>
                <w:rFonts w:ascii="Times New Roman" w:hAnsi="Times New Roman"/>
                <w:sz w:val="24"/>
              </w:rPr>
              <w:t>Автомобильное топливо</w:t>
            </w:r>
          </w:p>
        </w:tc>
        <w:tc>
          <w:tcPr>
            <w:tcW w:w="1843" w:type="dxa"/>
          </w:tcPr>
          <w:p w:rsidR="00677566" w:rsidRPr="00892EA7" w:rsidRDefault="00677566" w:rsidP="0004757C">
            <w:pPr>
              <w:rPr>
                <w:rFonts w:ascii="Times New Roman" w:hAnsi="Times New Roman"/>
                <w:sz w:val="24"/>
              </w:rPr>
            </w:pPr>
          </w:p>
        </w:tc>
        <w:tc>
          <w:tcPr>
            <w:tcW w:w="2062" w:type="dxa"/>
          </w:tcPr>
          <w:p w:rsidR="00677566" w:rsidRPr="00892EA7" w:rsidRDefault="00677566" w:rsidP="0004757C">
            <w:pPr>
              <w:rPr>
                <w:rFonts w:ascii="Times New Roman" w:hAnsi="Times New Roman"/>
                <w:sz w:val="24"/>
              </w:rPr>
            </w:pPr>
          </w:p>
        </w:tc>
      </w:tr>
      <w:tr w:rsidR="00677566" w:rsidRPr="00892EA7" w:rsidTr="00892EA7">
        <w:tc>
          <w:tcPr>
            <w:tcW w:w="567" w:type="dxa"/>
          </w:tcPr>
          <w:p w:rsidR="00677566" w:rsidRPr="00892EA7" w:rsidRDefault="00677566" w:rsidP="0004757C">
            <w:pPr>
              <w:rPr>
                <w:rFonts w:ascii="Times New Roman" w:hAnsi="Times New Roman"/>
                <w:sz w:val="24"/>
              </w:rPr>
            </w:pPr>
            <w:r w:rsidRPr="00892EA7">
              <w:rPr>
                <w:rFonts w:ascii="Times New Roman" w:hAnsi="Times New Roman"/>
                <w:sz w:val="24"/>
              </w:rPr>
              <w:t>3.</w:t>
            </w:r>
          </w:p>
        </w:tc>
        <w:tc>
          <w:tcPr>
            <w:tcW w:w="5274" w:type="dxa"/>
          </w:tcPr>
          <w:p w:rsidR="00677566" w:rsidRPr="00892EA7" w:rsidRDefault="00677566" w:rsidP="0004757C">
            <w:pPr>
              <w:rPr>
                <w:rFonts w:ascii="Times New Roman" w:hAnsi="Times New Roman"/>
                <w:sz w:val="24"/>
              </w:rPr>
            </w:pPr>
            <w:r w:rsidRPr="00892EA7">
              <w:rPr>
                <w:rFonts w:ascii="Times New Roman" w:hAnsi="Times New Roman"/>
                <w:sz w:val="24"/>
              </w:rPr>
              <w:t>Смазочные и прочие эксплуатационные</w:t>
            </w:r>
          </w:p>
          <w:p w:rsidR="00677566" w:rsidRPr="00892EA7" w:rsidRDefault="00677566" w:rsidP="0004757C">
            <w:pPr>
              <w:rPr>
                <w:rFonts w:ascii="Times New Roman" w:hAnsi="Times New Roman"/>
                <w:sz w:val="24"/>
              </w:rPr>
            </w:pPr>
            <w:r w:rsidRPr="00892EA7">
              <w:rPr>
                <w:rFonts w:ascii="Times New Roman" w:hAnsi="Times New Roman"/>
                <w:sz w:val="24"/>
              </w:rPr>
              <w:t>Материалы</w:t>
            </w:r>
          </w:p>
        </w:tc>
        <w:tc>
          <w:tcPr>
            <w:tcW w:w="1843" w:type="dxa"/>
          </w:tcPr>
          <w:p w:rsidR="00677566" w:rsidRPr="00892EA7" w:rsidRDefault="00677566" w:rsidP="0004757C">
            <w:pPr>
              <w:rPr>
                <w:rFonts w:ascii="Times New Roman" w:hAnsi="Times New Roman"/>
                <w:sz w:val="24"/>
              </w:rPr>
            </w:pPr>
          </w:p>
        </w:tc>
        <w:tc>
          <w:tcPr>
            <w:tcW w:w="2062" w:type="dxa"/>
          </w:tcPr>
          <w:p w:rsidR="00677566" w:rsidRPr="00892EA7" w:rsidRDefault="00677566" w:rsidP="0004757C">
            <w:pPr>
              <w:rPr>
                <w:rFonts w:ascii="Times New Roman" w:hAnsi="Times New Roman"/>
                <w:sz w:val="24"/>
              </w:rPr>
            </w:pPr>
          </w:p>
        </w:tc>
      </w:tr>
      <w:tr w:rsidR="00677566" w:rsidRPr="00892EA7" w:rsidTr="00892EA7">
        <w:tc>
          <w:tcPr>
            <w:tcW w:w="567" w:type="dxa"/>
          </w:tcPr>
          <w:p w:rsidR="00677566" w:rsidRPr="00892EA7" w:rsidRDefault="00677566" w:rsidP="0004757C">
            <w:pPr>
              <w:rPr>
                <w:rFonts w:ascii="Times New Roman" w:hAnsi="Times New Roman"/>
                <w:sz w:val="24"/>
              </w:rPr>
            </w:pPr>
            <w:r w:rsidRPr="00892EA7">
              <w:rPr>
                <w:rFonts w:ascii="Times New Roman" w:hAnsi="Times New Roman"/>
                <w:sz w:val="24"/>
              </w:rPr>
              <w:t>4.</w:t>
            </w:r>
          </w:p>
        </w:tc>
        <w:tc>
          <w:tcPr>
            <w:tcW w:w="5274" w:type="dxa"/>
          </w:tcPr>
          <w:p w:rsidR="00677566" w:rsidRPr="00892EA7" w:rsidRDefault="00677566" w:rsidP="0004757C">
            <w:pPr>
              <w:rPr>
                <w:rFonts w:ascii="Times New Roman" w:hAnsi="Times New Roman"/>
                <w:sz w:val="24"/>
              </w:rPr>
            </w:pPr>
            <w:r w:rsidRPr="00892EA7">
              <w:rPr>
                <w:rFonts w:ascii="Times New Roman" w:hAnsi="Times New Roman"/>
                <w:sz w:val="24"/>
              </w:rPr>
              <w:t>Техническое обслуживание и текущий ремонт подвижного состава</w:t>
            </w:r>
          </w:p>
        </w:tc>
        <w:tc>
          <w:tcPr>
            <w:tcW w:w="1843" w:type="dxa"/>
          </w:tcPr>
          <w:p w:rsidR="00677566" w:rsidRPr="00892EA7" w:rsidRDefault="00677566" w:rsidP="0004757C">
            <w:pPr>
              <w:rPr>
                <w:rFonts w:ascii="Times New Roman" w:hAnsi="Times New Roman"/>
                <w:sz w:val="24"/>
              </w:rPr>
            </w:pPr>
          </w:p>
        </w:tc>
        <w:tc>
          <w:tcPr>
            <w:tcW w:w="2062" w:type="dxa"/>
          </w:tcPr>
          <w:p w:rsidR="00677566" w:rsidRPr="00892EA7" w:rsidRDefault="00677566" w:rsidP="0004757C">
            <w:pPr>
              <w:rPr>
                <w:rFonts w:ascii="Times New Roman" w:hAnsi="Times New Roman"/>
                <w:sz w:val="24"/>
              </w:rPr>
            </w:pPr>
          </w:p>
        </w:tc>
      </w:tr>
      <w:tr w:rsidR="00677566" w:rsidRPr="00892EA7" w:rsidTr="00892EA7">
        <w:tc>
          <w:tcPr>
            <w:tcW w:w="567" w:type="dxa"/>
          </w:tcPr>
          <w:p w:rsidR="00677566" w:rsidRPr="00892EA7" w:rsidRDefault="00677566" w:rsidP="0004757C">
            <w:pPr>
              <w:rPr>
                <w:rFonts w:ascii="Times New Roman" w:hAnsi="Times New Roman"/>
                <w:sz w:val="24"/>
              </w:rPr>
            </w:pPr>
            <w:r w:rsidRPr="00892EA7">
              <w:rPr>
                <w:rFonts w:ascii="Times New Roman" w:hAnsi="Times New Roman"/>
                <w:sz w:val="24"/>
              </w:rPr>
              <w:t>5.</w:t>
            </w:r>
          </w:p>
        </w:tc>
        <w:tc>
          <w:tcPr>
            <w:tcW w:w="5274" w:type="dxa"/>
          </w:tcPr>
          <w:p w:rsidR="00677566" w:rsidRPr="00892EA7" w:rsidRDefault="00677566" w:rsidP="0004757C">
            <w:pPr>
              <w:rPr>
                <w:rFonts w:ascii="Times New Roman" w:hAnsi="Times New Roman"/>
                <w:sz w:val="24"/>
              </w:rPr>
            </w:pPr>
            <w:r w:rsidRPr="00892EA7">
              <w:rPr>
                <w:rFonts w:ascii="Times New Roman" w:hAnsi="Times New Roman"/>
                <w:sz w:val="24"/>
              </w:rPr>
              <w:t>Восстановление износа и ремонт автомобильных шин</w:t>
            </w:r>
          </w:p>
        </w:tc>
        <w:tc>
          <w:tcPr>
            <w:tcW w:w="1843" w:type="dxa"/>
          </w:tcPr>
          <w:p w:rsidR="00677566" w:rsidRPr="00892EA7" w:rsidRDefault="00677566" w:rsidP="0004757C">
            <w:pPr>
              <w:rPr>
                <w:rFonts w:ascii="Times New Roman" w:hAnsi="Times New Roman"/>
                <w:sz w:val="24"/>
              </w:rPr>
            </w:pPr>
          </w:p>
        </w:tc>
        <w:tc>
          <w:tcPr>
            <w:tcW w:w="2062" w:type="dxa"/>
          </w:tcPr>
          <w:p w:rsidR="00677566" w:rsidRPr="00892EA7" w:rsidRDefault="00677566" w:rsidP="0004757C">
            <w:pPr>
              <w:rPr>
                <w:rFonts w:ascii="Times New Roman" w:hAnsi="Times New Roman"/>
                <w:sz w:val="24"/>
              </w:rPr>
            </w:pPr>
          </w:p>
        </w:tc>
      </w:tr>
      <w:tr w:rsidR="00677566" w:rsidRPr="00892EA7" w:rsidTr="00892EA7">
        <w:tc>
          <w:tcPr>
            <w:tcW w:w="567" w:type="dxa"/>
          </w:tcPr>
          <w:p w:rsidR="00677566" w:rsidRPr="00892EA7" w:rsidRDefault="00677566" w:rsidP="0004757C">
            <w:pPr>
              <w:rPr>
                <w:rFonts w:ascii="Times New Roman" w:hAnsi="Times New Roman"/>
                <w:sz w:val="24"/>
              </w:rPr>
            </w:pPr>
            <w:r w:rsidRPr="00892EA7">
              <w:rPr>
                <w:rFonts w:ascii="Times New Roman" w:hAnsi="Times New Roman"/>
                <w:sz w:val="24"/>
              </w:rPr>
              <w:t>6.</w:t>
            </w:r>
          </w:p>
        </w:tc>
        <w:tc>
          <w:tcPr>
            <w:tcW w:w="5274" w:type="dxa"/>
          </w:tcPr>
          <w:p w:rsidR="00677566" w:rsidRPr="00892EA7" w:rsidRDefault="00677566" w:rsidP="0004757C">
            <w:pPr>
              <w:rPr>
                <w:rFonts w:ascii="Times New Roman" w:hAnsi="Times New Roman"/>
                <w:sz w:val="24"/>
              </w:rPr>
            </w:pPr>
            <w:r w:rsidRPr="00892EA7">
              <w:rPr>
                <w:rFonts w:ascii="Times New Roman" w:hAnsi="Times New Roman"/>
                <w:sz w:val="24"/>
              </w:rPr>
              <w:t>Сумма ремонтного фонда</w:t>
            </w:r>
          </w:p>
        </w:tc>
        <w:tc>
          <w:tcPr>
            <w:tcW w:w="1843" w:type="dxa"/>
          </w:tcPr>
          <w:p w:rsidR="00677566" w:rsidRPr="00892EA7" w:rsidRDefault="00677566" w:rsidP="0004757C">
            <w:pPr>
              <w:rPr>
                <w:rFonts w:ascii="Times New Roman" w:hAnsi="Times New Roman"/>
                <w:sz w:val="24"/>
              </w:rPr>
            </w:pPr>
          </w:p>
        </w:tc>
        <w:tc>
          <w:tcPr>
            <w:tcW w:w="2062" w:type="dxa"/>
          </w:tcPr>
          <w:p w:rsidR="00677566" w:rsidRPr="00892EA7" w:rsidRDefault="00677566" w:rsidP="0004757C">
            <w:pPr>
              <w:rPr>
                <w:rFonts w:ascii="Times New Roman" w:hAnsi="Times New Roman"/>
                <w:sz w:val="24"/>
              </w:rPr>
            </w:pPr>
          </w:p>
        </w:tc>
      </w:tr>
      <w:tr w:rsidR="00677566" w:rsidRPr="00892EA7" w:rsidTr="00892EA7">
        <w:tc>
          <w:tcPr>
            <w:tcW w:w="567" w:type="dxa"/>
          </w:tcPr>
          <w:p w:rsidR="00677566" w:rsidRPr="00892EA7" w:rsidRDefault="00677566" w:rsidP="0004757C">
            <w:pPr>
              <w:rPr>
                <w:rFonts w:ascii="Times New Roman" w:hAnsi="Times New Roman"/>
                <w:sz w:val="24"/>
              </w:rPr>
            </w:pPr>
            <w:r w:rsidRPr="00892EA7">
              <w:rPr>
                <w:rFonts w:ascii="Times New Roman" w:hAnsi="Times New Roman"/>
                <w:sz w:val="24"/>
              </w:rPr>
              <w:t>7.</w:t>
            </w:r>
          </w:p>
        </w:tc>
        <w:tc>
          <w:tcPr>
            <w:tcW w:w="5274" w:type="dxa"/>
          </w:tcPr>
          <w:p w:rsidR="00677566" w:rsidRPr="00892EA7" w:rsidRDefault="00677566" w:rsidP="0004757C">
            <w:pPr>
              <w:rPr>
                <w:rFonts w:ascii="Times New Roman" w:hAnsi="Times New Roman"/>
                <w:sz w:val="24"/>
              </w:rPr>
            </w:pPr>
            <w:r w:rsidRPr="00892EA7">
              <w:rPr>
                <w:rFonts w:ascii="Times New Roman" w:hAnsi="Times New Roman"/>
                <w:sz w:val="24"/>
              </w:rPr>
              <w:t>Амортизационные отчисления</w:t>
            </w:r>
          </w:p>
        </w:tc>
        <w:tc>
          <w:tcPr>
            <w:tcW w:w="1843" w:type="dxa"/>
          </w:tcPr>
          <w:p w:rsidR="00677566" w:rsidRPr="00892EA7" w:rsidRDefault="00677566" w:rsidP="0004757C">
            <w:pPr>
              <w:rPr>
                <w:rFonts w:ascii="Times New Roman" w:hAnsi="Times New Roman"/>
                <w:sz w:val="24"/>
              </w:rPr>
            </w:pPr>
          </w:p>
        </w:tc>
        <w:tc>
          <w:tcPr>
            <w:tcW w:w="2062" w:type="dxa"/>
          </w:tcPr>
          <w:p w:rsidR="00677566" w:rsidRPr="00892EA7" w:rsidRDefault="00677566" w:rsidP="0004757C">
            <w:pPr>
              <w:rPr>
                <w:rFonts w:ascii="Times New Roman" w:hAnsi="Times New Roman"/>
                <w:sz w:val="24"/>
              </w:rPr>
            </w:pPr>
          </w:p>
        </w:tc>
      </w:tr>
      <w:tr w:rsidR="00677566" w:rsidRPr="00892EA7" w:rsidTr="00892EA7">
        <w:tc>
          <w:tcPr>
            <w:tcW w:w="567" w:type="dxa"/>
          </w:tcPr>
          <w:p w:rsidR="00677566" w:rsidRPr="00892EA7" w:rsidRDefault="00677566" w:rsidP="0004757C">
            <w:pPr>
              <w:rPr>
                <w:rFonts w:ascii="Times New Roman" w:hAnsi="Times New Roman"/>
                <w:sz w:val="24"/>
              </w:rPr>
            </w:pPr>
            <w:r w:rsidRPr="00892EA7">
              <w:rPr>
                <w:rFonts w:ascii="Times New Roman" w:hAnsi="Times New Roman"/>
                <w:sz w:val="24"/>
              </w:rPr>
              <w:t>8.</w:t>
            </w:r>
          </w:p>
        </w:tc>
        <w:tc>
          <w:tcPr>
            <w:tcW w:w="5274" w:type="dxa"/>
          </w:tcPr>
          <w:p w:rsidR="00677566" w:rsidRPr="00892EA7" w:rsidRDefault="00677566" w:rsidP="0004757C">
            <w:pPr>
              <w:rPr>
                <w:rFonts w:ascii="Times New Roman" w:hAnsi="Times New Roman"/>
                <w:sz w:val="24"/>
              </w:rPr>
            </w:pPr>
            <w:r w:rsidRPr="00892EA7">
              <w:rPr>
                <w:rFonts w:ascii="Times New Roman" w:hAnsi="Times New Roman"/>
                <w:sz w:val="24"/>
              </w:rPr>
              <w:t>Накладные(общехозяйственные)расходы</w:t>
            </w:r>
          </w:p>
        </w:tc>
        <w:tc>
          <w:tcPr>
            <w:tcW w:w="1843" w:type="dxa"/>
          </w:tcPr>
          <w:p w:rsidR="00677566" w:rsidRPr="00892EA7" w:rsidRDefault="00677566" w:rsidP="0004757C">
            <w:pPr>
              <w:rPr>
                <w:rFonts w:ascii="Times New Roman" w:hAnsi="Times New Roman"/>
                <w:sz w:val="24"/>
              </w:rPr>
            </w:pPr>
          </w:p>
        </w:tc>
        <w:tc>
          <w:tcPr>
            <w:tcW w:w="2062" w:type="dxa"/>
          </w:tcPr>
          <w:p w:rsidR="00677566" w:rsidRPr="00892EA7" w:rsidRDefault="00677566" w:rsidP="0004757C">
            <w:pPr>
              <w:rPr>
                <w:rFonts w:ascii="Times New Roman" w:hAnsi="Times New Roman"/>
                <w:sz w:val="24"/>
              </w:rPr>
            </w:pPr>
          </w:p>
        </w:tc>
      </w:tr>
      <w:tr w:rsidR="00677566" w:rsidRPr="00892EA7" w:rsidTr="00892EA7">
        <w:tc>
          <w:tcPr>
            <w:tcW w:w="567" w:type="dxa"/>
          </w:tcPr>
          <w:p w:rsidR="00677566" w:rsidRPr="00892EA7" w:rsidRDefault="00677566" w:rsidP="0004757C">
            <w:pPr>
              <w:rPr>
                <w:rFonts w:ascii="Times New Roman" w:hAnsi="Times New Roman"/>
                <w:sz w:val="24"/>
              </w:rPr>
            </w:pPr>
          </w:p>
        </w:tc>
        <w:tc>
          <w:tcPr>
            <w:tcW w:w="5274" w:type="dxa"/>
          </w:tcPr>
          <w:p w:rsidR="00677566" w:rsidRPr="00892EA7" w:rsidRDefault="00677566" w:rsidP="0004757C">
            <w:pPr>
              <w:rPr>
                <w:rFonts w:ascii="Times New Roman" w:hAnsi="Times New Roman"/>
                <w:sz w:val="24"/>
              </w:rPr>
            </w:pPr>
            <w:r w:rsidRPr="00892EA7">
              <w:rPr>
                <w:rFonts w:ascii="Times New Roman" w:hAnsi="Times New Roman"/>
                <w:sz w:val="24"/>
              </w:rPr>
              <w:t>И   Т   О   Г   О</w:t>
            </w:r>
          </w:p>
        </w:tc>
        <w:tc>
          <w:tcPr>
            <w:tcW w:w="1843" w:type="dxa"/>
          </w:tcPr>
          <w:p w:rsidR="00677566" w:rsidRPr="00892EA7" w:rsidRDefault="00677566" w:rsidP="0004757C">
            <w:pPr>
              <w:rPr>
                <w:rFonts w:ascii="Times New Roman" w:hAnsi="Times New Roman"/>
                <w:sz w:val="24"/>
              </w:rPr>
            </w:pPr>
          </w:p>
        </w:tc>
        <w:tc>
          <w:tcPr>
            <w:tcW w:w="2062" w:type="dxa"/>
          </w:tcPr>
          <w:p w:rsidR="00677566" w:rsidRPr="00892EA7" w:rsidRDefault="00677566" w:rsidP="0004757C">
            <w:pPr>
              <w:rPr>
                <w:rFonts w:ascii="Times New Roman" w:hAnsi="Times New Roman"/>
                <w:sz w:val="24"/>
              </w:rPr>
            </w:pPr>
          </w:p>
        </w:tc>
      </w:tr>
    </w:tbl>
    <w:p w:rsidR="00677566" w:rsidRPr="0036607C" w:rsidRDefault="00677566" w:rsidP="00677566">
      <w:pPr>
        <w:spacing w:before="120" w:after="120" w:line="360" w:lineRule="auto"/>
        <w:ind w:firstLine="708"/>
        <w:jc w:val="both"/>
        <w:rPr>
          <w:rFonts w:ascii="Times New Roman" w:hAnsi="Times New Roman"/>
          <w:sz w:val="28"/>
          <w:szCs w:val="28"/>
        </w:rPr>
      </w:pPr>
      <w:r>
        <w:rPr>
          <w:rFonts w:ascii="Times New Roman" w:hAnsi="Times New Roman"/>
          <w:sz w:val="28"/>
          <w:szCs w:val="28"/>
        </w:rPr>
        <w:t xml:space="preserve">Себестоимость </w:t>
      </w:r>
      <w:r w:rsidRPr="0036607C">
        <w:rPr>
          <w:rFonts w:ascii="Times New Roman" w:hAnsi="Times New Roman"/>
          <w:sz w:val="28"/>
          <w:szCs w:val="28"/>
        </w:rPr>
        <w:t>ткм по i-той статье затрат</w:t>
      </w:r>
    </w:p>
    <w:p w:rsidR="00677566" w:rsidRPr="00E87F57" w:rsidRDefault="00677566" w:rsidP="00677566">
      <w:pPr>
        <w:spacing w:before="120" w:after="120" w:line="360" w:lineRule="auto"/>
        <w:jc w:val="center"/>
        <w:rPr>
          <w:rFonts w:ascii="Times New Roman" w:hAnsi="Times New Roman"/>
          <w:b/>
          <w:sz w:val="28"/>
          <w:szCs w:val="28"/>
        </w:rPr>
      </w:pPr>
      <w:r w:rsidRPr="00E87F57">
        <w:rPr>
          <w:rFonts w:ascii="Times New Roman" w:hAnsi="Times New Roman"/>
          <w:b/>
          <w:sz w:val="28"/>
          <w:szCs w:val="28"/>
          <w:lang w:val="en-US"/>
        </w:rPr>
        <w:t>S</w:t>
      </w:r>
      <w:r w:rsidRPr="00E87F57">
        <w:rPr>
          <w:rFonts w:ascii="Times New Roman" w:hAnsi="Times New Roman"/>
          <w:b/>
          <w:sz w:val="28"/>
          <w:szCs w:val="28"/>
        </w:rPr>
        <w:t>ткмi = Ci / Рткм</w:t>
      </w:r>
    </w:p>
    <w:p w:rsidR="00677566" w:rsidRDefault="00677566" w:rsidP="00677566">
      <w:pPr>
        <w:spacing w:before="120" w:after="120" w:line="360" w:lineRule="auto"/>
        <w:jc w:val="both"/>
        <w:rPr>
          <w:rFonts w:ascii="Times New Roman" w:hAnsi="Times New Roman"/>
          <w:sz w:val="28"/>
          <w:szCs w:val="28"/>
        </w:rPr>
      </w:pPr>
      <w:r>
        <w:rPr>
          <w:rFonts w:ascii="Times New Roman" w:hAnsi="Times New Roman"/>
          <w:sz w:val="28"/>
          <w:szCs w:val="28"/>
        </w:rPr>
        <w:t>г</w:t>
      </w:r>
      <w:r w:rsidRPr="0036607C">
        <w:rPr>
          <w:rFonts w:ascii="Times New Roman" w:hAnsi="Times New Roman"/>
          <w:sz w:val="28"/>
          <w:szCs w:val="28"/>
        </w:rPr>
        <w:t>де</w:t>
      </w:r>
      <w:r>
        <w:rPr>
          <w:rFonts w:ascii="Times New Roman" w:hAnsi="Times New Roman"/>
          <w:sz w:val="28"/>
          <w:szCs w:val="28"/>
        </w:rPr>
        <w:t>,</w:t>
      </w:r>
      <w:r w:rsidRPr="0036607C">
        <w:rPr>
          <w:rFonts w:ascii="Times New Roman" w:hAnsi="Times New Roman"/>
          <w:sz w:val="28"/>
          <w:szCs w:val="28"/>
        </w:rPr>
        <w:t xml:space="preserve"> </w:t>
      </w:r>
      <w:r>
        <w:rPr>
          <w:rFonts w:ascii="Times New Roman" w:hAnsi="Times New Roman"/>
          <w:sz w:val="28"/>
          <w:szCs w:val="28"/>
        </w:rPr>
        <w:t>Ci-затраты по i-той статье, тенге;</w:t>
      </w:r>
    </w:p>
    <w:p w:rsidR="00677566" w:rsidRDefault="00677566" w:rsidP="00677566">
      <w:pPr>
        <w:spacing w:before="120" w:after="120" w:line="360" w:lineRule="auto"/>
        <w:jc w:val="both"/>
        <w:rPr>
          <w:rFonts w:ascii="Times New Roman" w:hAnsi="Times New Roman"/>
          <w:sz w:val="28"/>
          <w:szCs w:val="28"/>
        </w:rPr>
      </w:pPr>
      <w:r>
        <w:rPr>
          <w:rFonts w:ascii="Times New Roman" w:hAnsi="Times New Roman"/>
          <w:sz w:val="28"/>
          <w:szCs w:val="28"/>
        </w:rPr>
        <w:t xml:space="preserve">        Рткм – </w:t>
      </w:r>
      <w:r w:rsidR="00892EA7">
        <w:rPr>
          <w:rFonts w:ascii="Times New Roman" w:hAnsi="Times New Roman"/>
          <w:sz w:val="28"/>
          <w:szCs w:val="28"/>
        </w:rPr>
        <w:t>грузооборот, ткм</w:t>
      </w:r>
      <w:r>
        <w:rPr>
          <w:rFonts w:ascii="Times New Roman" w:hAnsi="Times New Roman"/>
          <w:sz w:val="28"/>
          <w:szCs w:val="28"/>
        </w:rPr>
        <w:t>.</w:t>
      </w:r>
    </w:p>
    <w:p w:rsidR="00677566" w:rsidRPr="0036607C" w:rsidRDefault="00677566" w:rsidP="00677566">
      <w:pPr>
        <w:spacing w:before="120" w:after="120" w:line="360" w:lineRule="auto"/>
        <w:ind w:firstLine="708"/>
        <w:jc w:val="both"/>
        <w:rPr>
          <w:rFonts w:ascii="Times New Roman" w:hAnsi="Times New Roman"/>
          <w:sz w:val="28"/>
          <w:szCs w:val="28"/>
        </w:rPr>
      </w:pPr>
      <w:r w:rsidRPr="0036607C">
        <w:rPr>
          <w:rFonts w:ascii="Times New Roman" w:hAnsi="Times New Roman"/>
          <w:sz w:val="28"/>
          <w:szCs w:val="28"/>
        </w:rPr>
        <w:t>Себестоимость 1 т по i-той статье затрат</w:t>
      </w:r>
    </w:p>
    <w:p w:rsidR="00677566" w:rsidRPr="00E87F57" w:rsidRDefault="00677566" w:rsidP="00677566">
      <w:pPr>
        <w:spacing w:before="120" w:after="120" w:line="360" w:lineRule="auto"/>
        <w:jc w:val="center"/>
        <w:rPr>
          <w:rFonts w:ascii="Times New Roman" w:hAnsi="Times New Roman"/>
          <w:b/>
          <w:sz w:val="28"/>
          <w:szCs w:val="28"/>
        </w:rPr>
      </w:pPr>
      <w:r w:rsidRPr="00E87F57">
        <w:rPr>
          <w:rFonts w:ascii="Times New Roman" w:hAnsi="Times New Roman"/>
          <w:b/>
          <w:sz w:val="28"/>
          <w:szCs w:val="28"/>
          <w:lang w:val="en-US"/>
        </w:rPr>
        <w:t>S</w:t>
      </w:r>
      <w:r w:rsidRPr="00E87F57">
        <w:rPr>
          <w:rFonts w:ascii="Times New Roman" w:hAnsi="Times New Roman"/>
          <w:b/>
          <w:sz w:val="28"/>
          <w:szCs w:val="28"/>
        </w:rPr>
        <w:t>т</w:t>
      </w:r>
      <w:r w:rsidRPr="00E87F57">
        <w:rPr>
          <w:rFonts w:ascii="Times New Roman" w:hAnsi="Times New Roman"/>
          <w:b/>
          <w:sz w:val="28"/>
          <w:szCs w:val="28"/>
          <w:lang w:val="en-US"/>
        </w:rPr>
        <w:t>i</w:t>
      </w:r>
      <w:r w:rsidRPr="00E87F57">
        <w:rPr>
          <w:rFonts w:ascii="Times New Roman" w:hAnsi="Times New Roman"/>
          <w:b/>
          <w:sz w:val="28"/>
          <w:szCs w:val="28"/>
        </w:rPr>
        <w:t xml:space="preserve"> = Ci / Qт</w:t>
      </w:r>
    </w:p>
    <w:p w:rsidR="00677566" w:rsidRPr="0036607C" w:rsidRDefault="00677566" w:rsidP="00677566">
      <w:pPr>
        <w:spacing w:before="120" w:after="120" w:line="360" w:lineRule="auto"/>
        <w:ind w:firstLine="567"/>
        <w:jc w:val="both"/>
        <w:rPr>
          <w:rFonts w:ascii="Times New Roman" w:hAnsi="Times New Roman"/>
          <w:sz w:val="28"/>
          <w:szCs w:val="28"/>
        </w:rPr>
      </w:pPr>
      <w:r w:rsidRPr="0036607C">
        <w:rPr>
          <w:rFonts w:ascii="Times New Roman" w:hAnsi="Times New Roman"/>
          <w:sz w:val="28"/>
          <w:szCs w:val="28"/>
        </w:rPr>
        <w:t xml:space="preserve">где Qт </w:t>
      </w:r>
      <w:r>
        <w:rPr>
          <w:rFonts w:ascii="Times New Roman" w:hAnsi="Times New Roman"/>
          <w:sz w:val="28"/>
          <w:szCs w:val="28"/>
        </w:rPr>
        <w:t xml:space="preserve">- </w:t>
      </w:r>
      <w:r w:rsidRPr="0036607C">
        <w:rPr>
          <w:rFonts w:ascii="Times New Roman" w:hAnsi="Times New Roman"/>
          <w:sz w:val="28"/>
          <w:szCs w:val="28"/>
        </w:rPr>
        <w:t>объём перевозок, т.</w:t>
      </w:r>
    </w:p>
    <w:p w:rsidR="00677566" w:rsidRPr="00AF185F" w:rsidRDefault="00677566" w:rsidP="00677566">
      <w:pPr>
        <w:spacing w:before="120" w:after="120" w:line="360" w:lineRule="auto"/>
        <w:ind w:firstLine="567"/>
        <w:jc w:val="both"/>
        <w:rPr>
          <w:rFonts w:ascii="Times New Roman" w:hAnsi="Times New Roman"/>
          <w:sz w:val="28"/>
          <w:szCs w:val="28"/>
        </w:rPr>
      </w:pPr>
      <w:r>
        <w:rPr>
          <w:rFonts w:ascii="Times New Roman" w:hAnsi="Times New Roman"/>
          <w:sz w:val="28"/>
          <w:szCs w:val="28"/>
        </w:rPr>
        <w:t xml:space="preserve">Себестоимость </w:t>
      </w:r>
      <w:r w:rsidRPr="00AF185F">
        <w:rPr>
          <w:rFonts w:ascii="Times New Roman" w:hAnsi="Times New Roman"/>
          <w:sz w:val="28"/>
          <w:szCs w:val="28"/>
        </w:rPr>
        <w:t xml:space="preserve">1 </w:t>
      </w:r>
      <w:r>
        <w:rPr>
          <w:rFonts w:ascii="Times New Roman" w:hAnsi="Times New Roman"/>
          <w:sz w:val="28"/>
          <w:szCs w:val="28"/>
        </w:rPr>
        <w:t xml:space="preserve">ткм </w:t>
      </w:r>
    </w:p>
    <w:p w:rsidR="00677566" w:rsidRPr="00E87F57" w:rsidRDefault="00677566" w:rsidP="00677566">
      <w:pPr>
        <w:spacing w:before="120" w:after="120" w:line="360" w:lineRule="auto"/>
        <w:jc w:val="center"/>
        <w:rPr>
          <w:rFonts w:ascii="Times New Roman" w:hAnsi="Times New Roman"/>
          <w:b/>
          <w:sz w:val="28"/>
          <w:szCs w:val="28"/>
        </w:rPr>
      </w:pPr>
      <w:r w:rsidRPr="00E87F57">
        <w:rPr>
          <w:rFonts w:ascii="Times New Roman" w:hAnsi="Times New Roman"/>
          <w:b/>
          <w:sz w:val="28"/>
          <w:szCs w:val="28"/>
          <w:lang w:val="en-US"/>
        </w:rPr>
        <w:t>S</w:t>
      </w:r>
      <w:r w:rsidRPr="00E87F57">
        <w:rPr>
          <w:rFonts w:ascii="Times New Roman" w:hAnsi="Times New Roman"/>
          <w:b/>
          <w:sz w:val="28"/>
          <w:szCs w:val="28"/>
        </w:rPr>
        <w:t>ткм = C / Рткм</w:t>
      </w:r>
    </w:p>
    <w:p w:rsidR="00677566" w:rsidRDefault="00677566" w:rsidP="00677566">
      <w:pPr>
        <w:spacing w:before="120" w:after="120" w:line="360" w:lineRule="auto"/>
        <w:jc w:val="both"/>
        <w:rPr>
          <w:rFonts w:ascii="Times New Roman" w:hAnsi="Times New Roman"/>
          <w:sz w:val="28"/>
          <w:szCs w:val="28"/>
        </w:rPr>
      </w:pPr>
      <w:r>
        <w:rPr>
          <w:rFonts w:ascii="Times New Roman" w:hAnsi="Times New Roman"/>
          <w:sz w:val="28"/>
          <w:szCs w:val="28"/>
        </w:rPr>
        <w:t>г</w:t>
      </w:r>
      <w:r w:rsidRPr="0036607C">
        <w:rPr>
          <w:rFonts w:ascii="Times New Roman" w:hAnsi="Times New Roman"/>
          <w:sz w:val="28"/>
          <w:szCs w:val="28"/>
        </w:rPr>
        <w:t>де</w:t>
      </w:r>
      <w:r>
        <w:rPr>
          <w:rFonts w:ascii="Times New Roman" w:hAnsi="Times New Roman"/>
          <w:sz w:val="28"/>
          <w:szCs w:val="28"/>
        </w:rPr>
        <w:t>,</w:t>
      </w:r>
      <w:r w:rsidRPr="0036607C">
        <w:rPr>
          <w:rFonts w:ascii="Times New Roman" w:hAnsi="Times New Roman"/>
          <w:sz w:val="28"/>
          <w:szCs w:val="28"/>
        </w:rPr>
        <w:t xml:space="preserve"> </w:t>
      </w:r>
      <w:r>
        <w:rPr>
          <w:rFonts w:ascii="Times New Roman" w:hAnsi="Times New Roman"/>
          <w:sz w:val="28"/>
          <w:szCs w:val="28"/>
        </w:rPr>
        <w:t>C-затраты общие, тенге.</w:t>
      </w:r>
    </w:p>
    <w:p w:rsidR="00677566" w:rsidRPr="0036607C" w:rsidRDefault="00677566" w:rsidP="00677566">
      <w:pPr>
        <w:spacing w:before="120" w:after="120" w:line="360" w:lineRule="auto"/>
        <w:ind w:firstLine="708"/>
        <w:jc w:val="both"/>
        <w:rPr>
          <w:rFonts w:ascii="Times New Roman" w:hAnsi="Times New Roman"/>
          <w:sz w:val="28"/>
          <w:szCs w:val="28"/>
        </w:rPr>
      </w:pPr>
      <w:r w:rsidRPr="0036607C">
        <w:rPr>
          <w:rFonts w:ascii="Times New Roman" w:hAnsi="Times New Roman"/>
          <w:sz w:val="28"/>
          <w:szCs w:val="28"/>
        </w:rPr>
        <w:lastRenderedPageBreak/>
        <w:t>Себестои</w:t>
      </w:r>
      <w:r>
        <w:rPr>
          <w:rFonts w:ascii="Times New Roman" w:hAnsi="Times New Roman"/>
          <w:sz w:val="28"/>
          <w:szCs w:val="28"/>
        </w:rPr>
        <w:t xml:space="preserve">мость 1 т </w:t>
      </w:r>
    </w:p>
    <w:p w:rsidR="00677566" w:rsidRPr="00E87F57" w:rsidRDefault="00677566" w:rsidP="00677566">
      <w:pPr>
        <w:spacing w:before="120" w:after="120" w:line="360" w:lineRule="auto"/>
        <w:jc w:val="center"/>
        <w:rPr>
          <w:rFonts w:ascii="Times New Roman" w:hAnsi="Times New Roman"/>
          <w:b/>
          <w:sz w:val="28"/>
          <w:szCs w:val="28"/>
        </w:rPr>
      </w:pPr>
      <w:r w:rsidRPr="00E87F57">
        <w:rPr>
          <w:rFonts w:ascii="Times New Roman" w:hAnsi="Times New Roman"/>
          <w:b/>
          <w:sz w:val="28"/>
          <w:szCs w:val="28"/>
          <w:lang w:val="en-US"/>
        </w:rPr>
        <w:t>S</w:t>
      </w:r>
      <w:r w:rsidRPr="00E87F57">
        <w:rPr>
          <w:rFonts w:ascii="Times New Roman" w:hAnsi="Times New Roman"/>
          <w:b/>
          <w:sz w:val="28"/>
          <w:szCs w:val="28"/>
        </w:rPr>
        <w:t>т = C / Qт</w:t>
      </w:r>
    </w:p>
    <w:p w:rsidR="00186577" w:rsidRDefault="00607B9F" w:rsidP="00186577">
      <w:pPr>
        <w:pStyle w:val="31"/>
        <w:shd w:val="clear" w:color="auto" w:fill="auto"/>
        <w:spacing w:before="120" w:after="120" w:line="240" w:lineRule="auto"/>
        <w:ind w:right="658" w:firstLine="709"/>
        <w:jc w:val="center"/>
        <w:rPr>
          <w:b/>
          <w:sz w:val="28"/>
          <w:szCs w:val="28"/>
        </w:rPr>
      </w:pPr>
      <w:r>
        <w:rPr>
          <w:b/>
          <w:sz w:val="28"/>
          <w:szCs w:val="28"/>
        </w:rPr>
        <w:t>15.2. УПРАВЛЕНИЕ ЗАТРАТАМИ</w:t>
      </w:r>
    </w:p>
    <w:p w:rsidR="00740B2D" w:rsidRPr="00797CE2" w:rsidRDefault="00740B2D" w:rsidP="00740B2D">
      <w:pPr>
        <w:pStyle w:val="31"/>
        <w:shd w:val="clear" w:color="auto" w:fill="auto"/>
        <w:spacing w:before="120" w:after="120" w:line="360" w:lineRule="auto"/>
        <w:ind w:firstLine="708"/>
        <w:rPr>
          <w:b/>
          <w:sz w:val="28"/>
          <w:szCs w:val="28"/>
        </w:rPr>
      </w:pPr>
      <w:r w:rsidRPr="00797CE2">
        <w:rPr>
          <w:b/>
          <w:sz w:val="28"/>
          <w:szCs w:val="28"/>
        </w:rPr>
        <w:t>Основные затраты управления затратами. Задачи прогнозирования и планирования потребности в затратах.</w:t>
      </w:r>
    </w:p>
    <w:p w:rsidR="00740B2D" w:rsidRDefault="00740B2D" w:rsidP="00740B2D">
      <w:pPr>
        <w:pStyle w:val="31"/>
        <w:shd w:val="clear" w:color="auto" w:fill="auto"/>
        <w:spacing w:before="120" w:after="120" w:line="360" w:lineRule="auto"/>
        <w:ind w:left="40" w:right="240" w:firstLine="668"/>
        <w:rPr>
          <w:b/>
          <w:sz w:val="28"/>
          <w:szCs w:val="28"/>
        </w:rPr>
      </w:pPr>
      <w:r w:rsidRPr="00797CE2">
        <w:rPr>
          <w:b/>
          <w:sz w:val="28"/>
          <w:szCs w:val="28"/>
        </w:rPr>
        <w:t>Основные пути снижения себестоимости работ и услуг. Технико-экономические показатели снижения себестоимости. Факторы обеспечивающие снижение себестоимости работ и услуг.</w:t>
      </w:r>
    </w:p>
    <w:p w:rsidR="00740B2D" w:rsidRPr="00797CE2" w:rsidRDefault="00740B2D" w:rsidP="00740B2D">
      <w:pPr>
        <w:pStyle w:val="31"/>
        <w:shd w:val="clear" w:color="auto" w:fill="auto"/>
        <w:spacing w:before="120" w:after="120" w:line="360" w:lineRule="auto"/>
        <w:ind w:left="40" w:right="240" w:firstLine="668"/>
        <w:rPr>
          <w:b/>
          <w:sz w:val="28"/>
          <w:szCs w:val="28"/>
        </w:rPr>
      </w:pPr>
    </w:p>
    <w:p w:rsidR="00740B2D" w:rsidRPr="004217E9" w:rsidRDefault="00740B2D" w:rsidP="00740B2D">
      <w:pPr>
        <w:spacing w:before="120" w:after="120" w:line="360" w:lineRule="auto"/>
        <w:ind w:firstLine="360"/>
        <w:jc w:val="both"/>
        <w:rPr>
          <w:rFonts w:ascii="Times New Roman" w:eastAsia="Times New Roman" w:hAnsi="Times New Roman" w:cs="Times New Roman"/>
          <w:color w:val="000000"/>
          <w:sz w:val="28"/>
          <w:szCs w:val="28"/>
          <w:lang w:eastAsia="ru-RU"/>
        </w:rPr>
      </w:pPr>
      <w:r w:rsidRPr="004217E9">
        <w:rPr>
          <w:rFonts w:ascii="Times New Roman" w:eastAsia="Times New Roman" w:hAnsi="Times New Roman" w:cs="Times New Roman"/>
          <w:color w:val="000000"/>
          <w:sz w:val="28"/>
          <w:szCs w:val="28"/>
          <w:lang w:eastAsia="ru-RU"/>
        </w:rPr>
        <w:t>На уровень себестоимости большое влияние оказывают некоторые технико-эксплуатационные показатели работы АТП, которые можно разбить на три группы:</w:t>
      </w:r>
    </w:p>
    <w:p w:rsidR="00740B2D" w:rsidRPr="004217E9" w:rsidRDefault="00740B2D" w:rsidP="00740B2D">
      <w:pPr>
        <w:numPr>
          <w:ilvl w:val="0"/>
          <w:numId w:val="21"/>
        </w:numPr>
        <w:spacing w:before="120" w:after="120" w:line="360" w:lineRule="auto"/>
        <w:jc w:val="both"/>
        <w:rPr>
          <w:rFonts w:ascii="Times New Roman" w:eastAsia="Times New Roman" w:hAnsi="Times New Roman" w:cs="Times New Roman"/>
          <w:color w:val="000000"/>
          <w:sz w:val="28"/>
          <w:szCs w:val="28"/>
          <w:lang w:eastAsia="ru-RU"/>
        </w:rPr>
      </w:pPr>
      <w:r w:rsidRPr="004217E9">
        <w:rPr>
          <w:rFonts w:ascii="Times New Roman" w:eastAsia="Times New Roman" w:hAnsi="Times New Roman" w:cs="Times New Roman"/>
          <w:b/>
          <w:bCs/>
          <w:color w:val="000000"/>
          <w:sz w:val="28"/>
          <w:szCs w:val="28"/>
          <w:lang w:eastAsia="ru-RU"/>
        </w:rPr>
        <w:t>Показатели производственной мощности автомобильного парка</w:t>
      </w:r>
      <w:r w:rsidRPr="004217E9">
        <w:rPr>
          <w:rFonts w:ascii="Times New Roman" w:eastAsia="Times New Roman" w:hAnsi="Times New Roman" w:cs="Times New Roman"/>
          <w:color w:val="000000"/>
          <w:sz w:val="28"/>
          <w:szCs w:val="28"/>
          <w:lang w:eastAsia="ru-RU"/>
        </w:rPr>
        <w:t>, определяющие его провозные способности (списочный состав и грузоподъемность подвижного состава);</w:t>
      </w:r>
    </w:p>
    <w:p w:rsidR="00740B2D" w:rsidRPr="004217E9" w:rsidRDefault="00740B2D" w:rsidP="00740B2D">
      <w:pPr>
        <w:numPr>
          <w:ilvl w:val="0"/>
          <w:numId w:val="21"/>
        </w:numPr>
        <w:spacing w:before="120" w:after="120" w:line="360" w:lineRule="auto"/>
        <w:jc w:val="both"/>
        <w:rPr>
          <w:rFonts w:ascii="Times New Roman" w:eastAsia="Times New Roman" w:hAnsi="Times New Roman" w:cs="Times New Roman"/>
          <w:color w:val="000000"/>
          <w:sz w:val="28"/>
          <w:szCs w:val="28"/>
          <w:lang w:eastAsia="ru-RU"/>
        </w:rPr>
      </w:pPr>
      <w:r w:rsidRPr="004217E9">
        <w:rPr>
          <w:rFonts w:ascii="Times New Roman" w:eastAsia="Times New Roman" w:hAnsi="Times New Roman" w:cs="Times New Roman"/>
          <w:b/>
          <w:bCs/>
          <w:color w:val="000000"/>
          <w:sz w:val="28"/>
          <w:szCs w:val="28"/>
          <w:lang w:eastAsia="ru-RU"/>
        </w:rPr>
        <w:t>Показатели использования производственной мощности автомобильного парка</w:t>
      </w:r>
      <w:r w:rsidRPr="004217E9">
        <w:rPr>
          <w:rFonts w:ascii="Times New Roman" w:eastAsia="Times New Roman" w:hAnsi="Times New Roman" w:cs="Times New Roman"/>
          <w:color w:val="000000"/>
          <w:sz w:val="28"/>
          <w:szCs w:val="28"/>
          <w:lang w:eastAsia="ru-RU"/>
        </w:rPr>
        <w:t>, изменение которых не влияет на производительность подвижного состава, рассчитанную на 1 км общего пробега (коэффициент выпуска автомобилей на линию, время работы автомобилей на линии, техническая скорость движения, время простоя под погрузочно-разгрузочными работами, расстояние перевозки грузов);</w:t>
      </w:r>
    </w:p>
    <w:p w:rsidR="00740B2D" w:rsidRPr="004217E9" w:rsidRDefault="00740B2D" w:rsidP="00740B2D">
      <w:pPr>
        <w:numPr>
          <w:ilvl w:val="0"/>
          <w:numId w:val="21"/>
        </w:numPr>
        <w:spacing w:before="120" w:after="120" w:line="360" w:lineRule="auto"/>
        <w:jc w:val="both"/>
        <w:rPr>
          <w:rFonts w:ascii="Times New Roman" w:eastAsia="Times New Roman" w:hAnsi="Times New Roman" w:cs="Times New Roman"/>
          <w:color w:val="000000"/>
          <w:sz w:val="28"/>
          <w:szCs w:val="28"/>
          <w:lang w:eastAsia="ru-RU"/>
        </w:rPr>
      </w:pPr>
      <w:r w:rsidRPr="004217E9">
        <w:rPr>
          <w:rFonts w:ascii="Times New Roman" w:eastAsia="Times New Roman" w:hAnsi="Times New Roman" w:cs="Times New Roman"/>
          <w:b/>
          <w:bCs/>
          <w:color w:val="000000"/>
          <w:sz w:val="28"/>
          <w:szCs w:val="28"/>
          <w:lang w:eastAsia="ru-RU"/>
        </w:rPr>
        <w:t>Показатели использования производственной мощности</w:t>
      </w:r>
      <w:r w:rsidRPr="004217E9">
        <w:rPr>
          <w:rFonts w:ascii="Times New Roman" w:eastAsia="Times New Roman" w:hAnsi="Times New Roman" w:cs="Times New Roman"/>
          <w:color w:val="000000"/>
          <w:sz w:val="28"/>
          <w:szCs w:val="28"/>
          <w:lang w:eastAsia="ru-RU"/>
        </w:rPr>
        <w:t>, изменение которых оказывает влияние на производительность автомобилей, рассчитанную на 1 км общего пробега (коэффициенты использования грузоподъемности и пробега автомобилей).</w:t>
      </w:r>
    </w:p>
    <w:p w:rsidR="00740B2D" w:rsidRPr="004217E9" w:rsidRDefault="00740B2D" w:rsidP="00740B2D">
      <w:pPr>
        <w:spacing w:before="120" w:after="120" w:line="360" w:lineRule="auto"/>
        <w:ind w:firstLine="360"/>
        <w:jc w:val="both"/>
        <w:rPr>
          <w:rFonts w:ascii="Times New Roman" w:eastAsia="Times New Roman" w:hAnsi="Times New Roman" w:cs="Times New Roman"/>
          <w:color w:val="000000"/>
          <w:sz w:val="28"/>
          <w:szCs w:val="28"/>
          <w:lang w:eastAsia="ru-RU"/>
        </w:rPr>
      </w:pPr>
      <w:r w:rsidRPr="004217E9">
        <w:rPr>
          <w:rFonts w:ascii="Times New Roman" w:eastAsia="Times New Roman" w:hAnsi="Times New Roman" w:cs="Times New Roman"/>
          <w:color w:val="000000"/>
          <w:sz w:val="28"/>
          <w:szCs w:val="28"/>
          <w:lang w:eastAsia="ru-RU"/>
        </w:rPr>
        <w:t>Проанализируем влияние перечисленных показателей на себестоимость автомобильных перевозок.</w:t>
      </w:r>
    </w:p>
    <w:p w:rsidR="00740B2D" w:rsidRPr="004217E9" w:rsidRDefault="00740B2D" w:rsidP="00740B2D">
      <w:pPr>
        <w:spacing w:before="120" w:after="120" w:line="360" w:lineRule="auto"/>
        <w:ind w:firstLine="360"/>
        <w:jc w:val="both"/>
        <w:rPr>
          <w:rFonts w:ascii="Times New Roman" w:eastAsia="Times New Roman" w:hAnsi="Times New Roman" w:cs="Times New Roman"/>
          <w:color w:val="000000"/>
          <w:sz w:val="28"/>
          <w:szCs w:val="28"/>
          <w:lang w:eastAsia="ru-RU"/>
        </w:rPr>
      </w:pPr>
      <w:r w:rsidRPr="004217E9">
        <w:rPr>
          <w:rFonts w:ascii="Times New Roman" w:eastAsia="Times New Roman" w:hAnsi="Times New Roman" w:cs="Times New Roman"/>
          <w:color w:val="000000"/>
          <w:sz w:val="28"/>
          <w:szCs w:val="28"/>
          <w:lang w:eastAsia="ru-RU"/>
        </w:rPr>
        <w:lastRenderedPageBreak/>
        <w:t>Производственная мощность автомобильного парка определяется списочным количеством подвижного состава и его грузоподъемностью. При малом количестве автомобилей на АТП себестоимость перевозок повышается вследствие низкого уровня и слабой механизации гаражных процессов. Но при этом снижается нулевой пробег автомобилей в результате приближения автомобильного парка к грузообразующим и грузопоглощающим точкам.</w:t>
      </w:r>
    </w:p>
    <w:p w:rsidR="00740B2D" w:rsidRPr="004217E9" w:rsidRDefault="00740B2D" w:rsidP="00740B2D">
      <w:pPr>
        <w:spacing w:before="120" w:after="120" w:line="360" w:lineRule="auto"/>
        <w:jc w:val="both"/>
        <w:rPr>
          <w:rFonts w:ascii="Times New Roman" w:eastAsia="Times New Roman" w:hAnsi="Times New Roman" w:cs="Times New Roman"/>
          <w:color w:val="000000"/>
          <w:sz w:val="28"/>
          <w:szCs w:val="28"/>
          <w:lang w:eastAsia="ru-RU"/>
        </w:rPr>
      </w:pPr>
      <w:r w:rsidRPr="004217E9">
        <w:rPr>
          <w:rFonts w:ascii="Times New Roman" w:eastAsia="Times New Roman" w:hAnsi="Times New Roman" w:cs="Times New Roman"/>
          <w:color w:val="000000"/>
          <w:sz w:val="28"/>
          <w:szCs w:val="28"/>
          <w:lang w:eastAsia="ru-RU"/>
        </w:rPr>
        <w:t xml:space="preserve">Увеличение числа автомобилей на АТП позволяет добиться снижения себестоимости перевозок в результате внедрения новых прогрессивных форм организации и маршрутизации перевозок, широкого использования прицепов и специального подвижного состава, внедрения передовых методов технического обслуживания и ремонта, снижения общехозяйственных расходов. Степень влияния этого фактора зависит от структуры и размеров </w:t>
      </w:r>
      <w:r>
        <w:rPr>
          <w:rFonts w:ascii="Times New Roman" w:eastAsia="Times New Roman" w:hAnsi="Times New Roman" w:cs="Times New Roman"/>
          <w:color w:val="000000"/>
          <w:sz w:val="28"/>
          <w:szCs w:val="28"/>
          <w:lang w:eastAsia="ru-RU"/>
        </w:rPr>
        <w:t>грузооборота или пассажиро</w:t>
      </w:r>
      <w:r w:rsidRPr="004217E9">
        <w:rPr>
          <w:rFonts w:ascii="Times New Roman" w:eastAsia="Times New Roman" w:hAnsi="Times New Roman" w:cs="Times New Roman"/>
          <w:color w:val="000000"/>
          <w:sz w:val="28"/>
          <w:szCs w:val="28"/>
          <w:lang w:eastAsia="ru-RU"/>
        </w:rPr>
        <w:t>оборота района деятельности автомобильного парка. Однако при этом возрастает нулевой пробег.</w:t>
      </w:r>
    </w:p>
    <w:p w:rsidR="00740B2D" w:rsidRPr="004217E9" w:rsidRDefault="00740B2D" w:rsidP="00740B2D">
      <w:pPr>
        <w:spacing w:before="120" w:after="120" w:line="360" w:lineRule="auto"/>
        <w:ind w:firstLine="708"/>
        <w:jc w:val="both"/>
        <w:rPr>
          <w:rFonts w:ascii="Times New Roman" w:eastAsia="Times New Roman" w:hAnsi="Times New Roman" w:cs="Times New Roman"/>
          <w:color w:val="000000"/>
          <w:sz w:val="28"/>
          <w:szCs w:val="28"/>
          <w:lang w:eastAsia="ru-RU"/>
        </w:rPr>
      </w:pPr>
      <w:r w:rsidRPr="004217E9">
        <w:rPr>
          <w:rFonts w:ascii="Times New Roman" w:eastAsia="Times New Roman" w:hAnsi="Times New Roman" w:cs="Times New Roman"/>
          <w:color w:val="000000"/>
          <w:sz w:val="28"/>
          <w:szCs w:val="28"/>
          <w:lang w:eastAsia="ru-RU"/>
        </w:rPr>
        <w:t>В конкретных условиях перевозки грузов определяется наиболее рациональное число автомобилей на предприятии.</w:t>
      </w:r>
    </w:p>
    <w:p w:rsidR="00740B2D" w:rsidRPr="004217E9" w:rsidRDefault="00740B2D" w:rsidP="00740B2D">
      <w:pPr>
        <w:spacing w:before="120" w:after="120" w:line="360" w:lineRule="auto"/>
        <w:ind w:firstLine="708"/>
        <w:jc w:val="both"/>
        <w:rPr>
          <w:rFonts w:ascii="Times New Roman" w:eastAsia="Times New Roman" w:hAnsi="Times New Roman" w:cs="Times New Roman"/>
          <w:color w:val="000000"/>
          <w:sz w:val="28"/>
          <w:szCs w:val="28"/>
          <w:lang w:eastAsia="ru-RU"/>
        </w:rPr>
      </w:pPr>
      <w:r w:rsidRPr="004217E9">
        <w:rPr>
          <w:rFonts w:ascii="Times New Roman" w:eastAsia="Times New Roman" w:hAnsi="Times New Roman" w:cs="Times New Roman"/>
          <w:color w:val="000000"/>
          <w:sz w:val="28"/>
          <w:szCs w:val="28"/>
          <w:lang w:eastAsia="ru-RU"/>
        </w:rPr>
        <w:t>Значительное влияние на себестоимость перевозок оказывает грузоподъемность автомобилей. Различным условиям эксплуатации (мощности и структуры грузовых потоков, дальности перевозок грузов, условий выполнения погрузочно-разгрузочных работ) должна соответствовать определенная грузоподъемность подвижного состава, обеспечивающая наименьшую себестоимость перевозок.</w:t>
      </w:r>
    </w:p>
    <w:p w:rsidR="00740B2D" w:rsidRPr="004217E9" w:rsidRDefault="00740B2D" w:rsidP="00740B2D">
      <w:pPr>
        <w:spacing w:before="120" w:after="120" w:line="360" w:lineRule="auto"/>
        <w:ind w:firstLine="708"/>
        <w:jc w:val="both"/>
        <w:rPr>
          <w:rFonts w:ascii="Times New Roman" w:eastAsia="Times New Roman" w:hAnsi="Times New Roman" w:cs="Times New Roman"/>
          <w:color w:val="000000"/>
          <w:sz w:val="28"/>
          <w:szCs w:val="28"/>
          <w:lang w:eastAsia="ru-RU"/>
        </w:rPr>
      </w:pPr>
      <w:r w:rsidRPr="004217E9">
        <w:rPr>
          <w:rFonts w:ascii="Times New Roman" w:eastAsia="Times New Roman" w:hAnsi="Times New Roman" w:cs="Times New Roman"/>
          <w:color w:val="000000"/>
          <w:sz w:val="28"/>
          <w:szCs w:val="28"/>
          <w:lang w:eastAsia="ru-RU"/>
        </w:rPr>
        <w:t>Рассмотрим влияние показателей использования производственной мощности на себестоимость автомобильных перевозок. Для этого используем формулу себестоимости. Если эксплуатационная скорость движения автомобиля, км/ч,</w:t>
      </w:r>
    </w:p>
    <w:p w:rsidR="00740B2D" w:rsidRDefault="00740B2D" w:rsidP="00740B2D">
      <w:pPr>
        <w:spacing w:before="120" w:after="120" w:line="360" w:lineRule="auto"/>
        <w:jc w:val="center"/>
        <w:rPr>
          <w:rFonts w:ascii="Times New Roman" w:eastAsia="Times New Roman" w:hAnsi="Times New Roman" w:cs="Times New Roman"/>
          <w:b/>
          <w:i/>
          <w:color w:val="000000"/>
          <w:sz w:val="28"/>
          <w:szCs w:val="28"/>
          <w:lang w:eastAsia="ru-RU"/>
        </w:rPr>
      </w:pPr>
      <w:r w:rsidRPr="0034070C">
        <w:rPr>
          <w:rFonts w:ascii="Times New Roman" w:eastAsia="Times New Roman" w:hAnsi="Times New Roman" w:cs="Times New Roman"/>
          <w:b/>
          <w:i/>
          <w:color w:val="000000"/>
          <w:sz w:val="28"/>
          <w:szCs w:val="28"/>
          <w:lang w:val="en-US" w:eastAsia="ru-RU"/>
        </w:rPr>
        <w:t>V</w:t>
      </w:r>
      <w:r>
        <w:rPr>
          <w:rFonts w:ascii="Times New Roman" w:eastAsia="Times New Roman" w:hAnsi="Times New Roman" w:cs="Times New Roman"/>
          <w:b/>
          <w:i/>
          <w:color w:val="000000"/>
          <w:sz w:val="28"/>
          <w:szCs w:val="28"/>
          <w:vertAlign w:val="subscript"/>
          <w:lang w:eastAsia="ru-RU"/>
        </w:rPr>
        <w:t>э</w:t>
      </w:r>
      <w:r w:rsidRPr="0034070C">
        <w:rPr>
          <w:rFonts w:ascii="Times New Roman" w:eastAsia="Times New Roman" w:hAnsi="Times New Roman" w:cs="Times New Roman"/>
          <w:b/>
          <w:i/>
          <w:color w:val="000000"/>
          <w:sz w:val="28"/>
          <w:szCs w:val="28"/>
          <w:lang w:val="en-US" w:eastAsia="ru-RU"/>
        </w:rPr>
        <w:t xml:space="preserve"> </w:t>
      </w:r>
      <w:r>
        <w:rPr>
          <w:rFonts w:ascii="Times New Roman" w:eastAsia="Times New Roman" w:hAnsi="Times New Roman" w:cs="Times New Roman"/>
          <w:b/>
          <w:i/>
          <w:color w:val="000000"/>
          <w:sz w:val="28"/>
          <w:szCs w:val="28"/>
          <w:lang w:val="en-US" w:eastAsia="ru-RU"/>
        </w:rPr>
        <w:t xml:space="preserve">= </w:t>
      </w:r>
      <w:r w:rsidRPr="0034070C">
        <w:rPr>
          <w:rFonts w:ascii="Times New Roman" w:eastAsia="Times New Roman" w:hAnsi="Times New Roman" w:cs="Times New Roman"/>
          <w:b/>
          <w:i/>
          <w:color w:val="000000"/>
          <w:sz w:val="28"/>
          <w:szCs w:val="28"/>
          <w:lang w:val="en-US" w:eastAsia="ru-RU"/>
        </w:rPr>
        <w:t>V</w:t>
      </w:r>
      <w:r>
        <w:rPr>
          <w:rFonts w:ascii="Times New Roman" w:eastAsia="Times New Roman" w:hAnsi="Times New Roman" w:cs="Times New Roman"/>
          <w:b/>
          <w:i/>
          <w:color w:val="000000"/>
          <w:sz w:val="28"/>
          <w:szCs w:val="28"/>
          <w:vertAlign w:val="subscript"/>
          <w:lang w:eastAsia="ru-RU"/>
        </w:rPr>
        <w:t xml:space="preserve">т </w:t>
      </w:r>
      <w:r>
        <w:rPr>
          <w:rFonts w:ascii="Times New Roman" w:eastAsia="Times New Roman" w:hAnsi="Times New Roman" w:cs="Times New Roman"/>
          <w:b/>
          <w:i/>
          <w:color w:val="000000"/>
          <w:sz w:val="28"/>
          <w:szCs w:val="28"/>
          <w:lang w:eastAsia="ru-RU"/>
        </w:rPr>
        <w:t>/ (</w:t>
      </w:r>
      <w:r>
        <w:rPr>
          <w:rFonts w:ascii="Times New Roman" w:eastAsia="Times New Roman" w:hAnsi="Times New Roman" w:cs="Times New Roman"/>
          <w:b/>
          <w:i/>
          <w:color w:val="000000"/>
          <w:sz w:val="28"/>
          <w:szCs w:val="28"/>
          <w:lang w:val="en-US" w:eastAsia="ru-RU"/>
        </w:rPr>
        <w:t>1 + t</w:t>
      </w:r>
      <w:r>
        <w:rPr>
          <w:rFonts w:ascii="Times New Roman" w:eastAsia="Times New Roman" w:hAnsi="Times New Roman" w:cs="Times New Roman"/>
          <w:b/>
          <w:i/>
          <w:color w:val="000000"/>
          <w:sz w:val="28"/>
          <w:szCs w:val="28"/>
          <w:vertAlign w:val="subscript"/>
          <w:lang w:eastAsia="ru-RU"/>
        </w:rPr>
        <w:t>п-р</w:t>
      </w:r>
      <w:r>
        <w:rPr>
          <w:rFonts w:ascii="Times New Roman" w:eastAsia="Times New Roman" w:hAnsi="Times New Roman" w:cs="Times New Roman"/>
          <w:b/>
          <w:i/>
          <w:color w:val="000000"/>
          <w:sz w:val="28"/>
          <w:szCs w:val="28"/>
          <w:lang w:val="en-US" w:eastAsia="ru-RU"/>
        </w:rPr>
        <w:t xml:space="preserve"> βV</w:t>
      </w:r>
      <w:r>
        <w:rPr>
          <w:rFonts w:ascii="Times New Roman" w:eastAsia="Times New Roman" w:hAnsi="Times New Roman" w:cs="Times New Roman"/>
          <w:b/>
          <w:i/>
          <w:color w:val="000000"/>
          <w:sz w:val="28"/>
          <w:szCs w:val="28"/>
          <w:vertAlign w:val="subscript"/>
          <w:lang w:eastAsia="ru-RU"/>
        </w:rPr>
        <w:t xml:space="preserve">т </w:t>
      </w:r>
      <w:r>
        <w:rPr>
          <w:rFonts w:ascii="Times New Roman" w:eastAsia="Times New Roman" w:hAnsi="Times New Roman" w:cs="Times New Roman"/>
          <w:b/>
          <w:i/>
          <w:color w:val="000000"/>
          <w:sz w:val="28"/>
          <w:szCs w:val="28"/>
          <w:lang w:eastAsia="ru-RU"/>
        </w:rPr>
        <w:t>/</w:t>
      </w:r>
      <w:r>
        <w:rPr>
          <w:rFonts w:ascii="Times New Roman" w:eastAsia="Times New Roman" w:hAnsi="Times New Roman" w:cs="Times New Roman"/>
          <w:b/>
          <w:i/>
          <w:color w:val="000000"/>
          <w:sz w:val="28"/>
          <w:szCs w:val="28"/>
          <w:lang w:val="en-US" w:eastAsia="ru-RU"/>
        </w:rPr>
        <w:t xml:space="preserve"> l</w:t>
      </w:r>
      <w:r>
        <w:rPr>
          <w:rFonts w:ascii="Times New Roman" w:eastAsia="Times New Roman" w:hAnsi="Times New Roman" w:cs="Times New Roman"/>
          <w:b/>
          <w:i/>
          <w:color w:val="000000"/>
          <w:sz w:val="28"/>
          <w:szCs w:val="28"/>
          <w:vertAlign w:val="subscript"/>
          <w:lang w:eastAsia="ru-RU"/>
        </w:rPr>
        <w:t>ег</w:t>
      </w:r>
      <w:r>
        <w:rPr>
          <w:rFonts w:ascii="Times New Roman" w:eastAsia="Times New Roman" w:hAnsi="Times New Roman" w:cs="Times New Roman"/>
          <w:b/>
          <w:i/>
          <w:color w:val="000000"/>
          <w:sz w:val="28"/>
          <w:szCs w:val="28"/>
          <w:lang w:eastAsia="ru-RU"/>
        </w:rPr>
        <w:t>),</w:t>
      </w:r>
    </w:p>
    <w:p w:rsidR="00740B2D" w:rsidRDefault="00740B2D" w:rsidP="00740B2D">
      <w:pPr>
        <w:spacing w:before="120" w:after="120" w:line="36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а часовая его производительность, т-км,</w:t>
      </w:r>
    </w:p>
    <w:p w:rsidR="00740B2D" w:rsidRDefault="00740B2D" w:rsidP="00740B2D">
      <w:pPr>
        <w:spacing w:before="120" w:after="120" w:line="360" w:lineRule="auto"/>
        <w:jc w:val="center"/>
        <w:rPr>
          <w:rFonts w:ascii="Times New Roman" w:eastAsia="Times New Roman" w:hAnsi="Times New Roman" w:cs="Times New Roman"/>
          <w:b/>
          <w:i/>
          <w:color w:val="000000"/>
          <w:sz w:val="28"/>
          <w:szCs w:val="28"/>
          <w:lang w:eastAsia="ru-RU"/>
        </w:rPr>
      </w:pPr>
      <w:r w:rsidRPr="0060402B">
        <w:rPr>
          <w:rFonts w:ascii="Times New Roman" w:eastAsia="Times New Roman" w:hAnsi="Times New Roman" w:cs="Times New Roman"/>
          <w:b/>
          <w:i/>
          <w:color w:val="000000"/>
          <w:sz w:val="28"/>
          <w:szCs w:val="28"/>
          <w:lang w:val="en-US" w:eastAsia="ru-RU"/>
        </w:rPr>
        <w:lastRenderedPageBreak/>
        <w:t>P</w:t>
      </w:r>
      <w:r>
        <w:rPr>
          <w:rFonts w:ascii="Times New Roman" w:eastAsia="Times New Roman" w:hAnsi="Times New Roman" w:cs="Times New Roman"/>
          <w:b/>
          <w:i/>
          <w:color w:val="000000"/>
          <w:sz w:val="28"/>
          <w:szCs w:val="28"/>
          <w:lang w:val="en-US" w:eastAsia="ru-RU"/>
        </w:rPr>
        <w:t xml:space="preserve"> = </w:t>
      </w:r>
      <w:r w:rsidRPr="00B42CDC">
        <w:rPr>
          <w:rFonts w:ascii="Times New Roman" w:eastAsia="Times New Roman" w:hAnsi="Times New Roman" w:cs="Times New Roman"/>
          <w:b/>
          <w:i/>
          <w:color w:val="000000"/>
          <w:sz w:val="28"/>
          <w:szCs w:val="28"/>
          <w:lang w:val="en-US" w:eastAsia="ru-RU"/>
        </w:rPr>
        <w:t>q</w:t>
      </w:r>
      <w:r>
        <w:rPr>
          <w:rFonts w:ascii="Times New Roman" w:eastAsia="Times New Roman" w:hAnsi="Times New Roman" w:cs="Times New Roman"/>
          <w:b/>
          <w:i/>
          <w:color w:val="000000"/>
          <w:sz w:val="28"/>
          <w:szCs w:val="28"/>
          <w:lang w:val="en-US" w:eastAsia="ru-RU"/>
        </w:rPr>
        <w:t xml:space="preserve"> </w:t>
      </w:r>
      <w:r w:rsidRPr="00B42CDC">
        <w:rPr>
          <w:rFonts w:ascii="Times New Roman" w:eastAsia="Times New Roman" w:hAnsi="Times New Roman" w:cs="Times New Roman"/>
          <w:b/>
          <w:i/>
          <w:color w:val="000000"/>
          <w:sz w:val="28"/>
          <w:szCs w:val="28"/>
          <w:lang w:val="en-US" w:eastAsia="ru-RU"/>
        </w:rPr>
        <w:t>γ</w:t>
      </w:r>
      <w:r>
        <w:rPr>
          <w:rFonts w:ascii="Times New Roman" w:eastAsia="Times New Roman" w:hAnsi="Times New Roman" w:cs="Times New Roman"/>
          <w:b/>
          <w:i/>
          <w:color w:val="000000"/>
          <w:sz w:val="28"/>
          <w:szCs w:val="28"/>
          <w:vertAlign w:val="subscript"/>
          <w:lang w:eastAsia="ru-RU"/>
        </w:rPr>
        <w:t>д</w:t>
      </w:r>
      <w:r>
        <w:rPr>
          <w:rFonts w:ascii="Times New Roman" w:eastAsia="Times New Roman" w:hAnsi="Times New Roman" w:cs="Times New Roman"/>
          <w:b/>
          <w:i/>
          <w:color w:val="000000"/>
          <w:sz w:val="28"/>
          <w:szCs w:val="28"/>
          <w:lang w:val="en-US" w:eastAsia="ru-RU"/>
        </w:rPr>
        <w:t xml:space="preserve"> </w:t>
      </w:r>
      <w:r w:rsidRPr="00B42CDC">
        <w:rPr>
          <w:rFonts w:ascii="Times New Roman" w:eastAsia="Times New Roman" w:hAnsi="Times New Roman" w:cs="Times New Roman"/>
          <w:b/>
          <w:i/>
          <w:color w:val="000000"/>
          <w:sz w:val="28"/>
          <w:szCs w:val="28"/>
          <w:lang w:val="en-US" w:eastAsia="ru-RU"/>
        </w:rPr>
        <w:t>V</w:t>
      </w:r>
      <w:r>
        <w:rPr>
          <w:rFonts w:ascii="Times New Roman" w:eastAsia="Times New Roman" w:hAnsi="Times New Roman" w:cs="Times New Roman"/>
          <w:b/>
          <w:i/>
          <w:color w:val="000000"/>
          <w:sz w:val="28"/>
          <w:szCs w:val="28"/>
          <w:vertAlign w:val="subscript"/>
          <w:lang w:eastAsia="ru-RU"/>
        </w:rPr>
        <w:t>т</w:t>
      </w:r>
      <w:r>
        <w:rPr>
          <w:rFonts w:ascii="Times New Roman" w:eastAsia="Times New Roman" w:hAnsi="Times New Roman" w:cs="Times New Roman"/>
          <w:b/>
          <w:i/>
          <w:color w:val="000000"/>
          <w:sz w:val="28"/>
          <w:szCs w:val="28"/>
          <w:lang w:val="en-US" w:eastAsia="ru-RU"/>
        </w:rPr>
        <w:t xml:space="preserve"> </w:t>
      </w:r>
      <w:r w:rsidRPr="00B42CDC">
        <w:rPr>
          <w:rFonts w:ascii="Times New Roman" w:eastAsia="Times New Roman" w:hAnsi="Times New Roman" w:cs="Times New Roman"/>
          <w:b/>
          <w:i/>
          <w:color w:val="000000"/>
          <w:sz w:val="28"/>
          <w:szCs w:val="28"/>
          <w:lang w:val="en-US" w:eastAsia="ru-RU"/>
        </w:rPr>
        <w:t>β</w:t>
      </w:r>
      <w:r>
        <w:rPr>
          <w:rFonts w:ascii="Times New Roman" w:eastAsia="Times New Roman" w:hAnsi="Times New Roman" w:cs="Times New Roman"/>
          <w:b/>
          <w:i/>
          <w:color w:val="000000"/>
          <w:sz w:val="28"/>
          <w:szCs w:val="28"/>
          <w:lang w:val="en-US" w:eastAsia="ru-RU"/>
        </w:rPr>
        <w:t xml:space="preserve"> l</w:t>
      </w:r>
      <w:r>
        <w:rPr>
          <w:rFonts w:ascii="Times New Roman" w:eastAsia="Times New Roman" w:hAnsi="Times New Roman" w:cs="Times New Roman"/>
          <w:b/>
          <w:i/>
          <w:color w:val="000000"/>
          <w:sz w:val="28"/>
          <w:szCs w:val="28"/>
          <w:vertAlign w:val="subscript"/>
          <w:lang w:eastAsia="ru-RU"/>
        </w:rPr>
        <w:t xml:space="preserve">ег </w:t>
      </w:r>
      <w:r>
        <w:rPr>
          <w:rFonts w:ascii="Times New Roman" w:eastAsia="Times New Roman" w:hAnsi="Times New Roman" w:cs="Times New Roman"/>
          <w:b/>
          <w:i/>
          <w:color w:val="000000"/>
          <w:sz w:val="28"/>
          <w:szCs w:val="28"/>
          <w:lang w:eastAsia="ru-RU"/>
        </w:rPr>
        <w:t>/ (</w:t>
      </w:r>
      <w:r>
        <w:rPr>
          <w:rFonts w:ascii="Times New Roman" w:eastAsia="Times New Roman" w:hAnsi="Times New Roman" w:cs="Times New Roman"/>
          <w:b/>
          <w:i/>
          <w:color w:val="000000"/>
          <w:sz w:val="28"/>
          <w:szCs w:val="28"/>
          <w:lang w:val="en-US" w:eastAsia="ru-RU"/>
        </w:rPr>
        <w:t>l</w:t>
      </w:r>
      <w:r>
        <w:rPr>
          <w:rFonts w:ascii="Times New Roman" w:eastAsia="Times New Roman" w:hAnsi="Times New Roman" w:cs="Times New Roman"/>
          <w:b/>
          <w:i/>
          <w:color w:val="000000"/>
          <w:sz w:val="28"/>
          <w:szCs w:val="28"/>
          <w:vertAlign w:val="subscript"/>
          <w:lang w:eastAsia="ru-RU"/>
        </w:rPr>
        <w:t>ег</w:t>
      </w:r>
      <w:r>
        <w:rPr>
          <w:rFonts w:ascii="Times New Roman" w:eastAsia="Times New Roman" w:hAnsi="Times New Roman" w:cs="Times New Roman"/>
          <w:b/>
          <w:i/>
          <w:color w:val="000000"/>
          <w:sz w:val="28"/>
          <w:szCs w:val="28"/>
          <w:lang w:val="en-US" w:eastAsia="ru-RU"/>
        </w:rPr>
        <w:t xml:space="preserve"> + t</w:t>
      </w:r>
      <w:r>
        <w:rPr>
          <w:rFonts w:ascii="Times New Roman" w:eastAsia="Times New Roman" w:hAnsi="Times New Roman" w:cs="Times New Roman"/>
          <w:b/>
          <w:i/>
          <w:color w:val="000000"/>
          <w:sz w:val="28"/>
          <w:szCs w:val="28"/>
          <w:vertAlign w:val="subscript"/>
          <w:lang w:eastAsia="ru-RU"/>
        </w:rPr>
        <w:t>п-р</w:t>
      </w:r>
      <w:r>
        <w:rPr>
          <w:rFonts w:ascii="Times New Roman" w:eastAsia="Times New Roman" w:hAnsi="Times New Roman" w:cs="Times New Roman"/>
          <w:b/>
          <w:i/>
          <w:color w:val="000000"/>
          <w:sz w:val="28"/>
          <w:szCs w:val="28"/>
          <w:lang w:val="en-US" w:eastAsia="ru-RU"/>
        </w:rPr>
        <w:t xml:space="preserve"> βV</w:t>
      </w:r>
      <w:r>
        <w:rPr>
          <w:rFonts w:ascii="Times New Roman" w:eastAsia="Times New Roman" w:hAnsi="Times New Roman" w:cs="Times New Roman"/>
          <w:b/>
          <w:i/>
          <w:color w:val="000000"/>
          <w:sz w:val="28"/>
          <w:szCs w:val="28"/>
          <w:vertAlign w:val="subscript"/>
          <w:lang w:eastAsia="ru-RU"/>
        </w:rPr>
        <w:t>т</w:t>
      </w:r>
      <w:r>
        <w:rPr>
          <w:rFonts w:ascii="Times New Roman" w:eastAsia="Times New Roman" w:hAnsi="Times New Roman" w:cs="Times New Roman"/>
          <w:b/>
          <w:i/>
          <w:color w:val="000000"/>
          <w:sz w:val="28"/>
          <w:szCs w:val="28"/>
          <w:lang w:eastAsia="ru-RU"/>
        </w:rPr>
        <w:t>),</w:t>
      </w:r>
    </w:p>
    <w:p w:rsidR="00740B2D" w:rsidRDefault="00740B2D" w:rsidP="00740B2D">
      <w:pPr>
        <w:spacing w:before="120" w:after="120" w:line="36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то, подставив эти выражения в формулу себестоимости, после преобразования получим:</w:t>
      </w:r>
    </w:p>
    <w:p w:rsidR="00740B2D" w:rsidRPr="000F5291" w:rsidRDefault="00740B2D" w:rsidP="00740B2D">
      <w:pPr>
        <w:spacing w:before="120" w:after="120" w:line="360" w:lineRule="auto"/>
        <w:jc w:val="center"/>
        <w:rPr>
          <w:rFonts w:ascii="Times New Roman" w:eastAsia="Times New Roman" w:hAnsi="Times New Roman" w:cs="Times New Roman"/>
          <w:b/>
          <w:i/>
          <w:color w:val="000000"/>
          <w:sz w:val="28"/>
          <w:szCs w:val="28"/>
          <w:lang w:eastAsia="ru-RU"/>
        </w:rPr>
      </w:pPr>
      <w:r w:rsidRPr="00FE2BB7">
        <w:rPr>
          <w:rFonts w:ascii="Times New Roman" w:eastAsia="Times New Roman" w:hAnsi="Times New Roman" w:cs="Times New Roman"/>
          <w:b/>
          <w:i/>
          <w:color w:val="000000"/>
          <w:sz w:val="28"/>
          <w:szCs w:val="28"/>
          <w:lang w:val="en-US" w:eastAsia="ru-RU"/>
        </w:rPr>
        <w:t xml:space="preserve">C = </w:t>
      </w:r>
      <w:r>
        <w:rPr>
          <w:rFonts w:ascii="Times New Roman" w:eastAsia="Times New Roman" w:hAnsi="Times New Roman" w:cs="Times New Roman"/>
          <w:b/>
          <w:i/>
          <w:color w:val="000000"/>
          <w:sz w:val="28"/>
          <w:szCs w:val="28"/>
          <w:lang w:eastAsia="ru-RU"/>
        </w:rPr>
        <w:t>(</w:t>
      </w:r>
      <w:r w:rsidRPr="00FE2BB7">
        <w:rPr>
          <w:rFonts w:ascii="Times New Roman" w:eastAsia="Times New Roman" w:hAnsi="Times New Roman" w:cs="Times New Roman"/>
          <w:b/>
          <w:i/>
          <w:color w:val="000000"/>
          <w:sz w:val="28"/>
          <w:szCs w:val="28"/>
          <w:lang w:val="en-US" w:eastAsia="ru-RU"/>
        </w:rPr>
        <w:t>C</w:t>
      </w:r>
      <w:r>
        <w:rPr>
          <w:rFonts w:ascii="Times New Roman" w:eastAsia="Times New Roman" w:hAnsi="Times New Roman" w:cs="Times New Roman"/>
          <w:b/>
          <w:i/>
          <w:color w:val="000000"/>
          <w:sz w:val="28"/>
          <w:szCs w:val="28"/>
          <w:vertAlign w:val="subscript"/>
          <w:lang w:eastAsia="ru-RU"/>
        </w:rPr>
        <w:t>пер</w:t>
      </w:r>
      <w:r w:rsidRPr="00FE2BB7">
        <w:rPr>
          <w:rFonts w:ascii="Times New Roman" w:eastAsia="Times New Roman" w:hAnsi="Times New Roman" w:cs="Times New Roman"/>
          <w:b/>
          <w:i/>
          <w:color w:val="000000"/>
          <w:sz w:val="28"/>
          <w:szCs w:val="28"/>
          <w:lang w:val="en-US" w:eastAsia="ru-RU"/>
        </w:rPr>
        <w:t xml:space="preserve"> / β + S</w:t>
      </w:r>
      <w:r>
        <w:rPr>
          <w:rFonts w:ascii="Times New Roman" w:eastAsia="Times New Roman" w:hAnsi="Times New Roman" w:cs="Times New Roman"/>
          <w:b/>
          <w:i/>
          <w:color w:val="000000"/>
          <w:sz w:val="28"/>
          <w:szCs w:val="28"/>
          <w:vertAlign w:val="subscript"/>
          <w:lang w:eastAsia="ru-RU"/>
        </w:rPr>
        <w:t>пост</w:t>
      </w:r>
      <w:r w:rsidRPr="00FE2BB7">
        <w:rPr>
          <w:rFonts w:ascii="Times New Roman" w:eastAsia="Times New Roman" w:hAnsi="Times New Roman" w:cs="Times New Roman"/>
          <w:b/>
          <w:i/>
          <w:color w:val="000000"/>
          <w:sz w:val="28"/>
          <w:szCs w:val="28"/>
          <w:lang w:val="en-US" w:eastAsia="ru-RU"/>
        </w:rPr>
        <w:t xml:space="preserve"> / βV</w:t>
      </w:r>
      <w:r>
        <w:rPr>
          <w:rFonts w:ascii="Times New Roman" w:eastAsia="Times New Roman" w:hAnsi="Times New Roman" w:cs="Times New Roman"/>
          <w:b/>
          <w:i/>
          <w:color w:val="000000"/>
          <w:sz w:val="28"/>
          <w:szCs w:val="28"/>
          <w:vertAlign w:val="subscript"/>
          <w:lang w:eastAsia="ru-RU"/>
        </w:rPr>
        <w:t>т</w:t>
      </w:r>
      <w:r w:rsidRPr="00FE2BB7">
        <w:rPr>
          <w:rFonts w:ascii="Times New Roman" w:eastAsia="Times New Roman" w:hAnsi="Times New Roman" w:cs="Times New Roman"/>
          <w:b/>
          <w:i/>
          <w:color w:val="000000"/>
          <w:sz w:val="28"/>
          <w:szCs w:val="28"/>
          <w:lang w:val="en-US" w:eastAsia="ru-RU"/>
        </w:rPr>
        <w:t xml:space="preserve"> + S</w:t>
      </w:r>
      <w:r>
        <w:rPr>
          <w:rFonts w:ascii="Times New Roman" w:eastAsia="Times New Roman" w:hAnsi="Times New Roman" w:cs="Times New Roman"/>
          <w:b/>
          <w:i/>
          <w:color w:val="000000"/>
          <w:sz w:val="28"/>
          <w:szCs w:val="28"/>
          <w:vertAlign w:val="subscript"/>
          <w:lang w:eastAsia="ru-RU"/>
        </w:rPr>
        <w:t>пост</w:t>
      </w:r>
      <w:r w:rsidRPr="00FE2BB7">
        <w:rPr>
          <w:rFonts w:ascii="Times New Roman" w:eastAsia="Times New Roman" w:hAnsi="Times New Roman" w:cs="Times New Roman"/>
          <w:b/>
          <w:i/>
          <w:color w:val="000000"/>
          <w:sz w:val="28"/>
          <w:szCs w:val="28"/>
          <w:lang w:val="en-US" w:eastAsia="ru-RU"/>
        </w:rPr>
        <w:t xml:space="preserve"> t</w:t>
      </w:r>
      <w:r>
        <w:rPr>
          <w:rFonts w:ascii="Times New Roman" w:eastAsia="Times New Roman" w:hAnsi="Times New Roman" w:cs="Times New Roman"/>
          <w:b/>
          <w:i/>
          <w:color w:val="000000"/>
          <w:sz w:val="28"/>
          <w:szCs w:val="28"/>
          <w:vertAlign w:val="subscript"/>
          <w:lang w:eastAsia="ru-RU"/>
        </w:rPr>
        <w:t>п-р</w:t>
      </w:r>
      <w:r>
        <w:rPr>
          <w:rFonts w:ascii="Times New Roman" w:eastAsia="Times New Roman" w:hAnsi="Times New Roman" w:cs="Times New Roman"/>
          <w:b/>
          <w:i/>
          <w:color w:val="000000"/>
          <w:sz w:val="28"/>
          <w:szCs w:val="28"/>
          <w:lang w:val="en-US" w:eastAsia="ru-RU"/>
        </w:rPr>
        <w:t xml:space="preserve"> / l</w:t>
      </w:r>
      <w:r>
        <w:rPr>
          <w:rFonts w:ascii="Times New Roman" w:eastAsia="Times New Roman" w:hAnsi="Times New Roman" w:cs="Times New Roman"/>
          <w:b/>
          <w:i/>
          <w:color w:val="000000"/>
          <w:sz w:val="28"/>
          <w:szCs w:val="28"/>
          <w:vertAlign w:val="subscript"/>
          <w:lang w:eastAsia="ru-RU"/>
        </w:rPr>
        <w:t>ег</w:t>
      </w:r>
      <w:r>
        <w:rPr>
          <w:rFonts w:ascii="Times New Roman" w:eastAsia="Times New Roman" w:hAnsi="Times New Roman" w:cs="Times New Roman"/>
          <w:b/>
          <w:i/>
          <w:color w:val="000000"/>
          <w:sz w:val="28"/>
          <w:szCs w:val="28"/>
          <w:lang w:val="en-US" w:eastAsia="ru-RU"/>
        </w:rPr>
        <w:t>)/(qγ</w:t>
      </w:r>
      <w:r>
        <w:rPr>
          <w:rFonts w:ascii="Times New Roman" w:eastAsia="Times New Roman" w:hAnsi="Times New Roman" w:cs="Times New Roman"/>
          <w:b/>
          <w:i/>
          <w:color w:val="000000"/>
          <w:sz w:val="28"/>
          <w:szCs w:val="28"/>
          <w:vertAlign w:val="subscript"/>
          <w:lang w:eastAsia="ru-RU"/>
        </w:rPr>
        <w:t>д</w:t>
      </w:r>
      <w:r>
        <w:rPr>
          <w:rFonts w:ascii="Times New Roman" w:eastAsia="Times New Roman" w:hAnsi="Times New Roman" w:cs="Times New Roman"/>
          <w:b/>
          <w:i/>
          <w:color w:val="000000"/>
          <w:sz w:val="28"/>
          <w:szCs w:val="28"/>
          <w:lang w:eastAsia="ru-RU"/>
        </w:rPr>
        <w:t>).</w:t>
      </w:r>
    </w:p>
    <w:p w:rsidR="00740B2D" w:rsidRPr="004217E9" w:rsidRDefault="00740B2D" w:rsidP="00740B2D">
      <w:pPr>
        <w:spacing w:before="120" w:after="120" w:line="360" w:lineRule="auto"/>
        <w:ind w:firstLine="708"/>
        <w:jc w:val="both"/>
        <w:rPr>
          <w:rFonts w:ascii="Times New Roman" w:eastAsia="Times New Roman" w:hAnsi="Times New Roman" w:cs="Times New Roman"/>
          <w:color w:val="000000"/>
          <w:sz w:val="28"/>
          <w:szCs w:val="28"/>
          <w:lang w:eastAsia="ru-RU"/>
        </w:rPr>
      </w:pPr>
      <w:r w:rsidRPr="004217E9">
        <w:rPr>
          <w:rFonts w:ascii="Times New Roman" w:eastAsia="Times New Roman" w:hAnsi="Times New Roman" w:cs="Times New Roman"/>
          <w:color w:val="000000"/>
          <w:sz w:val="28"/>
          <w:szCs w:val="28"/>
          <w:lang w:eastAsia="ru-RU"/>
        </w:rPr>
        <w:t>Используя эту формулу, можно установить влияние каждого показателя на себестоимость перевозок. Для этого необходимо определить себестоимость при поочередном изменении каждого показателя, приняв остальные неизменными. При небольших абсолютных значениях расстояний перевозок (примерно до 25 км себестоимость сильно меняется при изменении расстояния. При дальнейшем увеличении расстояния себестоимость изменяется незначительно. При планировании работы АТП в соответствии с плановым и фактическим расстоянием перевозок должна определяться плановая и фактическая себестоимость.</w:t>
      </w:r>
    </w:p>
    <w:p w:rsidR="00740B2D" w:rsidRPr="0013532C" w:rsidRDefault="00740B2D" w:rsidP="00740B2D">
      <w:pPr>
        <w:spacing w:before="120" w:after="120" w:line="360" w:lineRule="auto"/>
        <w:ind w:firstLine="360"/>
        <w:jc w:val="both"/>
        <w:rPr>
          <w:rFonts w:ascii="Times New Roman" w:eastAsia="Times New Roman" w:hAnsi="Times New Roman" w:cs="Times New Roman"/>
          <w:color w:val="000000"/>
          <w:sz w:val="28"/>
          <w:szCs w:val="28"/>
          <w:lang w:eastAsia="ru-RU"/>
        </w:rPr>
      </w:pPr>
      <w:r w:rsidRPr="0013532C">
        <w:rPr>
          <w:rFonts w:ascii="Times New Roman" w:eastAsia="Times New Roman" w:hAnsi="Times New Roman" w:cs="Times New Roman"/>
          <w:color w:val="000000"/>
          <w:sz w:val="28"/>
          <w:szCs w:val="28"/>
          <w:lang w:eastAsia="ru-RU"/>
        </w:rPr>
        <w:t>На АТП должна проводиться систематическая работа по снижению себестоимости перевозок. Основными путями достижения этого являются:</w:t>
      </w:r>
    </w:p>
    <w:p w:rsidR="00740B2D" w:rsidRPr="004217E9" w:rsidRDefault="00740B2D" w:rsidP="00740B2D">
      <w:pPr>
        <w:numPr>
          <w:ilvl w:val="0"/>
          <w:numId w:val="22"/>
        </w:numPr>
        <w:spacing w:before="120" w:after="120" w:line="360" w:lineRule="auto"/>
        <w:jc w:val="both"/>
        <w:rPr>
          <w:rFonts w:ascii="Times New Roman" w:eastAsia="Times New Roman" w:hAnsi="Times New Roman" w:cs="Times New Roman"/>
          <w:color w:val="000000"/>
          <w:sz w:val="28"/>
          <w:szCs w:val="28"/>
          <w:lang w:eastAsia="ru-RU"/>
        </w:rPr>
      </w:pPr>
      <w:r w:rsidRPr="004217E9">
        <w:rPr>
          <w:rFonts w:ascii="Times New Roman" w:eastAsia="Times New Roman" w:hAnsi="Times New Roman" w:cs="Times New Roman"/>
          <w:color w:val="000000"/>
          <w:sz w:val="28"/>
          <w:szCs w:val="28"/>
          <w:lang w:eastAsia="ru-RU"/>
        </w:rPr>
        <w:t>Повышение производительности ходового парка и его технической готовности (улучшение качества и снижение продолжительности технического обслуживания и ремонта автомобилей),</w:t>
      </w:r>
    </w:p>
    <w:p w:rsidR="00740B2D" w:rsidRPr="004217E9" w:rsidRDefault="00740B2D" w:rsidP="00740B2D">
      <w:pPr>
        <w:numPr>
          <w:ilvl w:val="0"/>
          <w:numId w:val="22"/>
        </w:numPr>
        <w:spacing w:before="120" w:after="120" w:line="360" w:lineRule="auto"/>
        <w:jc w:val="both"/>
        <w:rPr>
          <w:rFonts w:ascii="Times New Roman" w:eastAsia="Times New Roman" w:hAnsi="Times New Roman" w:cs="Times New Roman"/>
          <w:color w:val="000000"/>
          <w:sz w:val="28"/>
          <w:szCs w:val="28"/>
          <w:lang w:eastAsia="ru-RU"/>
        </w:rPr>
      </w:pPr>
      <w:r w:rsidRPr="004217E9">
        <w:rPr>
          <w:rFonts w:ascii="Times New Roman" w:eastAsia="Times New Roman" w:hAnsi="Times New Roman" w:cs="Times New Roman"/>
          <w:color w:val="000000"/>
          <w:sz w:val="28"/>
          <w:szCs w:val="28"/>
          <w:lang w:eastAsia="ru-RU"/>
        </w:rPr>
        <w:t>Снижение материальных затрат на содержание автомобильного парка по статьям переменных расходов,</w:t>
      </w:r>
    </w:p>
    <w:p w:rsidR="00740B2D" w:rsidRPr="004217E9" w:rsidRDefault="00740B2D" w:rsidP="00740B2D">
      <w:pPr>
        <w:numPr>
          <w:ilvl w:val="0"/>
          <w:numId w:val="22"/>
        </w:numPr>
        <w:spacing w:before="120" w:after="120" w:line="360" w:lineRule="auto"/>
        <w:jc w:val="both"/>
        <w:rPr>
          <w:rFonts w:ascii="Times New Roman" w:eastAsia="Times New Roman" w:hAnsi="Times New Roman" w:cs="Times New Roman"/>
          <w:color w:val="000000"/>
          <w:sz w:val="28"/>
          <w:szCs w:val="28"/>
          <w:lang w:eastAsia="ru-RU"/>
        </w:rPr>
      </w:pPr>
      <w:r w:rsidRPr="004217E9">
        <w:rPr>
          <w:rFonts w:ascii="Times New Roman" w:eastAsia="Times New Roman" w:hAnsi="Times New Roman" w:cs="Times New Roman"/>
          <w:color w:val="000000"/>
          <w:sz w:val="28"/>
          <w:szCs w:val="28"/>
          <w:lang w:eastAsia="ru-RU"/>
        </w:rPr>
        <w:t>Совершенствование организации и оплаты труда рабочих,</w:t>
      </w:r>
    </w:p>
    <w:p w:rsidR="00740B2D" w:rsidRPr="004217E9" w:rsidRDefault="00740B2D" w:rsidP="00740B2D">
      <w:pPr>
        <w:numPr>
          <w:ilvl w:val="0"/>
          <w:numId w:val="22"/>
        </w:numPr>
        <w:spacing w:before="120" w:after="120" w:line="360" w:lineRule="auto"/>
        <w:jc w:val="both"/>
        <w:rPr>
          <w:rFonts w:ascii="Times New Roman" w:eastAsia="Times New Roman" w:hAnsi="Times New Roman" w:cs="Times New Roman"/>
          <w:color w:val="000000"/>
          <w:sz w:val="28"/>
          <w:szCs w:val="28"/>
          <w:lang w:eastAsia="ru-RU"/>
        </w:rPr>
      </w:pPr>
      <w:r w:rsidRPr="004217E9">
        <w:rPr>
          <w:rFonts w:ascii="Times New Roman" w:eastAsia="Times New Roman" w:hAnsi="Times New Roman" w:cs="Times New Roman"/>
          <w:color w:val="000000"/>
          <w:sz w:val="28"/>
          <w:szCs w:val="28"/>
          <w:lang w:eastAsia="ru-RU"/>
        </w:rPr>
        <w:t>Уменьшение общехозяйственных расходов. Рассмотрим перечисленные пути снижения себестоимости более подробно.</w:t>
      </w:r>
    </w:p>
    <w:p w:rsidR="00740B2D" w:rsidRPr="004217E9" w:rsidRDefault="00740B2D" w:rsidP="00740B2D">
      <w:pPr>
        <w:spacing w:before="120" w:after="120" w:line="360" w:lineRule="auto"/>
        <w:ind w:firstLine="360"/>
        <w:jc w:val="both"/>
        <w:rPr>
          <w:rFonts w:ascii="Times New Roman" w:eastAsia="Times New Roman" w:hAnsi="Times New Roman" w:cs="Times New Roman"/>
          <w:color w:val="000000"/>
          <w:sz w:val="28"/>
          <w:szCs w:val="28"/>
          <w:lang w:eastAsia="ru-RU"/>
        </w:rPr>
      </w:pPr>
      <w:r w:rsidRPr="004217E9">
        <w:rPr>
          <w:rFonts w:ascii="Times New Roman" w:eastAsia="Times New Roman" w:hAnsi="Times New Roman" w:cs="Times New Roman"/>
          <w:color w:val="000000"/>
          <w:sz w:val="28"/>
          <w:szCs w:val="28"/>
          <w:lang w:eastAsia="ru-RU"/>
        </w:rPr>
        <w:t>Снижение себестоимости автомобильных перевозок при повышении производительности ходового автомобильного парка в результате улучшения эксплуатационных показателей следует проанализировать применительно к грузовому, автобусному и таксомоторному паркам.</w:t>
      </w:r>
    </w:p>
    <w:p w:rsidR="00740B2D" w:rsidRPr="004217E9" w:rsidRDefault="00740B2D" w:rsidP="00740B2D">
      <w:pPr>
        <w:spacing w:before="120" w:after="120" w:line="360" w:lineRule="auto"/>
        <w:ind w:firstLine="360"/>
        <w:jc w:val="both"/>
        <w:rPr>
          <w:rFonts w:ascii="Times New Roman" w:eastAsia="Times New Roman" w:hAnsi="Times New Roman" w:cs="Times New Roman"/>
          <w:color w:val="000000"/>
          <w:sz w:val="28"/>
          <w:szCs w:val="28"/>
          <w:lang w:eastAsia="ru-RU"/>
        </w:rPr>
      </w:pPr>
      <w:r w:rsidRPr="004217E9">
        <w:rPr>
          <w:rFonts w:ascii="Times New Roman" w:eastAsia="Times New Roman" w:hAnsi="Times New Roman" w:cs="Times New Roman"/>
          <w:color w:val="000000"/>
          <w:sz w:val="28"/>
          <w:szCs w:val="28"/>
          <w:lang w:eastAsia="ru-RU"/>
        </w:rPr>
        <w:lastRenderedPageBreak/>
        <w:t>По грузовым перевозкам наибольший эффект от снижения себестоимости может быть получен вследствие повышения коэффициентов использования грузоподъемности у и пробега B. При повышении этих коэффициентов пропорционально увеличивается транспортная работа на 1 км пробега. Транспортная работа на 1 ч пребывания автомобиля в наряде повышается в меньшей степени, так как из-за увеличения простоя автомобиля под погрузкой-разгрузкой снижается его пробег за 1 ч.</w:t>
      </w:r>
    </w:p>
    <w:p w:rsidR="00740B2D" w:rsidRPr="004217E9" w:rsidRDefault="00740B2D" w:rsidP="00740B2D">
      <w:pPr>
        <w:spacing w:before="120" w:after="120" w:line="360" w:lineRule="auto"/>
        <w:ind w:firstLine="360"/>
        <w:jc w:val="both"/>
        <w:rPr>
          <w:rFonts w:ascii="Times New Roman" w:eastAsia="Times New Roman" w:hAnsi="Times New Roman" w:cs="Times New Roman"/>
          <w:color w:val="000000"/>
          <w:sz w:val="28"/>
          <w:szCs w:val="28"/>
          <w:lang w:eastAsia="ru-RU"/>
        </w:rPr>
      </w:pPr>
      <w:r w:rsidRPr="004217E9">
        <w:rPr>
          <w:rFonts w:ascii="Times New Roman" w:eastAsia="Times New Roman" w:hAnsi="Times New Roman" w:cs="Times New Roman"/>
          <w:color w:val="000000"/>
          <w:sz w:val="28"/>
          <w:szCs w:val="28"/>
          <w:lang w:eastAsia="ru-RU"/>
        </w:rPr>
        <w:t>Расходы на 1 км пробега при повышении коэффициентов Р и у увеличиваются только на сумму заработной платы водителей с начислениями и на стоимость топлива, так как они зависят от количества выполняемых тонно-километров. Вследствие этого значительно снижаются переменные расходы на 1 т*км. При увеличении коэффициентов Р и у снижается часовой пробег автомобиля в результате увеличения времени простоя под погрузкой-разгрузкой. По этой причине снижается сумма переменных расходов на 1 ч работы автомобиля.</w:t>
      </w:r>
    </w:p>
    <w:p w:rsidR="00740B2D" w:rsidRPr="0013532C" w:rsidRDefault="00740B2D" w:rsidP="00740B2D">
      <w:pPr>
        <w:spacing w:before="120" w:after="120" w:line="360" w:lineRule="auto"/>
        <w:ind w:firstLine="360"/>
        <w:jc w:val="both"/>
        <w:rPr>
          <w:rFonts w:ascii="Times New Roman" w:hAnsi="Times New Roman" w:cs="Times New Roman"/>
          <w:sz w:val="28"/>
          <w:szCs w:val="28"/>
        </w:rPr>
      </w:pPr>
      <w:r w:rsidRPr="0013532C">
        <w:rPr>
          <w:rFonts w:ascii="Times New Roman" w:hAnsi="Times New Roman" w:cs="Times New Roman"/>
          <w:sz w:val="28"/>
          <w:szCs w:val="28"/>
        </w:rPr>
        <w:t>Сумма постоянных расходов на 1 ч работы автомобиля не изменяется. Их величина на 1 т*км снижается, но не пропорционально повышению указанных эксплуатационных показателей, а в несколько меньшей степени, т.е. пропорционально повышению производительности подвижного состава на 1 ч работы.</w:t>
      </w:r>
    </w:p>
    <w:p w:rsidR="00740B2D" w:rsidRPr="0013532C" w:rsidRDefault="00740B2D" w:rsidP="00740B2D">
      <w:pPr>
        <w:spacing w:before="120" w:after="120" w:line="360" w:lineRule="auto"/>
        <w:ind w:firstLine="708"/>
        <w:jc w:val="both"/>
        <w:rPr>
          <w:rFonts w:ascii="Times New Roman" w:hAnsi="Times New Roman" w:cs="Times New Roman"/>
          <w:sz w:val="28"/>
          <w:szCs w:val="28"/>
        </w:rPr>
      </w:pPr>
      <w:r w:rsidRPr="0013532C">
        <w:rPr>
          <w:rFonts w:ascii="Times New Roman" w:hAnsi="Times New Roman" w:cs="Times New Roman"/>
          <w:sz w:val="28"/>
          <w:szCs w:val="28"/>
        </w:rPr>
        <w:t>На автомобильном транспорте значение коэффициента использования грузоподъемности достаточно велико (0,95—0,99), а значение коэффициента использования пробега в среднем равно 0,6. Поэтому работники автомобильного транспорта должны наибольшее внимание уделять повышению коэффициента использования пробега.</w:t>
      </w:r>
    </w:p>
    <w:p w:rsidR="00740B2D" w:rsidRPr="0013532C" w:rsidRDefault="00740B2D" w:rsidP="00740B2D">
      <w:pPr>
        <w:spacing w:before="120" w:after="120" w:line="360" w:lineRule="auto"/>
        <w:ind w:firstLine="708"/>
        <w:jc w:val="both"/>
        <w:rPr>
          <w:rFonts w:ascii="Times New Roman" w:hAnsi="Times New Roman" w:cs="Times New Roman"/>
          <w:sz w:val="28"/>
          <w:szCs w:val="28"/>
        </w:rPr>
      </w:pPr>
      <w:r w:rsidRPr="0013532C">
        <w:rPr>
          <w:rFonts w:ascii="Times New Roman" w:hAnsi="Times New Roman" w:cs="Times New Roman"/>
          <w:sz w:val="28"/>
          <w:szCs w:val="28"/>
        </w:rPr>
        <w:t>Снижение себестоимости автомобильных перевозок может быть достигнуто также в результате повышения технической скорости движения автомобиля и, следовательно, увеличения его пробега и производительности.</w:t>
      </w:r>
    </w:p>
    <w:p w:rsidR="00740B2D" w:rsidRPr="0013532C" w:rsidRDefault="00740B2D" w:rsidP="00740B2D">
      <w:pPr>
        <w:spacing w:before="120" w:after="120" w:line="360" w:lineRule="auto"/>
        <w:ind w:firstLine="708"/>
        <w:jc w:val="both"/>
        <w:rPr>
          <w:rFonts w:ascii="Times New Roman" w:hAnsi="Times New Roman" w:cs="Times New Roman"/>
          <w:sz w:val="28"/>
          <w:szCs w:val="28"/>
        </w:rPr>
      </w:pPr>
      <w:r w:rsidRPr="0013532C">
        <w:rPr>
          <w:rFonts w:ascii="Times New Roman" w:hAnsi="Times New Roman" w:cs="Times New Roman"/>
          <w:sz w:val="28"/>
          <w:szCs w:val="28"/>
        </w:rPr>
        <w:t xml:space="preserve">С увеличением пробега растут переменные расходы на 1 ч пребывания автомобиля на линии, постоянные расходы не изменяются. Переменные расходы </w:t>
      </w:r>
      <w:r w:rsidRPr="0013532C">
        <w:rPr>
          <w:rFonts w:ascii="Times New Roman" w:hAnsi="Times New Roman" w:cs="Times New Roman"/>
          <w:sz w:val="28"/>
          <w:szCs w:val="28"/>
        </w:rPr>
        <w:lastRenderedPageBreak/>
        <w:t>на 1 км пробега меняются с изменением скорости движения. Характер их изменения зависит от конструктивных параметров автомобиля и эксплуатационных условий.</w:t>
      </w:r>
    </w:p>
    <w:p w:rsidR="00740B2D" w:rsidRPr="0013532C" w:rsidRDefault="00740B2D" w:rsidP="00740B2D">
      <w:pPr>
        <w:spacing w:before="120" w:after="120" w:line="360" w:lineRule="auto"/>
        <w:ind w:firstLine="708"/>
        <w:jc w:val="both"/>
        <w:rPr>
          <w:rFonts w:ascii="Times New Roman" w:hAnsi="Times New Roman" w:cs="Times New Roman"/>
          <w:sz w:val="28"/>
          <w:szCs w:val="28"/>
        </w:rPr>
      </w:pPr>
      <w:r w:rsidRPr="0013532C">
        <w:rPr>
          <w:rFonts w:ascii="Times New Roman" w:hAnsi="Times New Roman" w:cs="Times New Roman"/>
          <w:sz w:val="28"/>
          <w:szCs w:val="28"/>
        </w:rPr>
        <w:t>Себестоимость автомобильных перевозок может быть снижена в результате увеличения продолжительности пребывания автомобиля на линии в сутки, так как при этом уменьшаются общехозяйственные расходы на 1 т*км.</w:t>
      </w:r>
    </w:p>
    <w:p w:rsidR="00740B2D" w:rsidRPr="0013532C" w:rsidRDefault="00740B2D" w:rsidP="00740B2D">
      <w:pPr>
        <w:spacing w:before="120" w:after="120" w:line="360" w:lineRule="auto"/>
        <w:ind w:firstLine="708"/>
        <w:jc w:val="both"/>
        <w:rPr>
          <w:rFonts w:ascii="Times New Roman" w:hAnsi="Times New Roman" w:cs="Times New Roman"/>
          <w:sz w:val="28"/>
          <w:szCs w:val="28"/>
        </w:rPr>
      </w:pPr>
      <w:r w:rsidRPr="0013532C">
        <w:rPr>
          <w:rFonts w:ascii="Times New Roman" w:hAnsi="Times New Roman" w:cs="Times New Roman"/>
          <w:sz w:val="28"/>
          <w:szCs w:val="28"/>
        </w:rPr>
        <w:t>Для проведения организационной работы по снижению себестоимости перевозок на каждом АТП необходимо строить график зависимости себестоимости от эксплуатационных показателей, на основании которого можно планировать их повышение.</w:t>
      </w:r>
    </w:p>
    <w:p w:rsidR="00740B2D" w:rsidRPr="0013532C" w:rsidRDefault="00740B2D" w:rsidP="00740B2D">
      <w:pPr>
        <w:spacing w:before="120" w:after="120" w:line="360" w:lineRule="auto"/>
        <w:ind w:firstLine="708"/>
        <w:jc w:val="both"/>
        <w:rPr>
          <w:rFonts w:ascii="Times New Roman" w:hAnsi="Times New Roman" w:cs="Times New Roman"/>
          <w:sz w:val="28"/>
          <w:szCs w:val="28"/>
        </w:rPr>
      </w:pPr>
      <w:r w:rsidRPr="0013532C">
        <w:rPr>
          <w:rFonts w:ascii="Times New Roman" w:hAnsi="Times New Roman" w:cs="Times New Roman"/>
          <w:sz w:val="28"/>
          <w:szCs w:val="28"/>
        </w:rPr>
        <w:t>По автобусным перевозкам снижение себестоимости достигается вследствие повышения эксплуатационной скорости, коэффициентов использования пробега и вместимости автобусов, увеличения продолжительности рабочего дня.</w:t>
      </w:r>
    </w:p>
    <w:p w:rsidR="00740B2D" w:rsidRPr="0013532C" w:rsidRDefault="00740B2D" w:rsidP="00740B2D">
      <w:pPr>
        <w:spacing w:before="120" w:after="120" w:line="360" w:lineRule="auto"/>
        <w:ind w:firstLine="708"/>
        <w:jc w:val="both"/>
        <w:rPr>
          <w:rFonts w:ascii="Times New Roman" w:hAnsi="Times New Roman" w:cs="Times New Roman"/>
          <w:sz w:val="28"/>
          <w:szCs w:val="28"/>
        </w:rPr>
      </w:pPr>
      <w:r w:rsidRPr="0013532C">
        <w:rPr>
          <w:rFonts w:ascii="Times New Roman" w:hAnsi="Times New Roman" w:cs="Times New Roman"/>
          <w:sz w:val="28"/>
          <w:szCs w:val="28"/>
        </w:rPr>
        <w:t>По таксомоторным перевозкам (легковым) себестоимость может быть снижена в первую очередь в результате повышения коэффициента платного пробега. С повышением этого коэффициента при неизменном общем пробеге автомобиля-такси сумма переменных расходов остается постоянной. Так как доля переменных расходов в себестоимости таксомоторных перевозок велика, то достигается значительное снижение себестоимости 1 платного км. Однако повышение коэффициента платного пробега благоприятно влияет на себестоимость перевозок только в том случае, если при этом не снижается общий пробег автомобиля-такси. Если водитель, стремясь повысить коэффициент платного пробега, долго простаивает на стоянках в ожидании пассажиров (вместо того, чтобы проехать на другие стоянки, где спрос на автомобили-такси больше), то может быть снижена выработка автомобиля-такси, что повлечет за собой повышение себестоимости перевозок или снижение накоплений на один автомобиль.</w:t>
      </w:r>
    </w:p>
    <w:p w:rsidR="00740B2D" w:rsidRPr="0013532C" w:rsidRDefault="00740B2D" w:rsidP="00740B2D">
      <w:pPr>
        <w:spacing w:before="120" w:after="120" w:line="360" w:lineRule="auto"/>
        <w:ind w:firstLine="708"/>
        <w:jc w:val="both"/>
        <w:rPr>
          <w:rFonts w:ascii="Times New Roman" w:hAnsi="Times New Roman" w:cs="Times New Roman"/>
          <w:sz w:val="28"/>
          <w:szCs w:val="28"/>
        </w:rPr>
      </w:pPr>
      <w:r w:rsidRPr="0013532C">
        <w:rPr>
          <w:rFonts w:ascii="Times New Roman" w:hAnsi="Times New Roman" w:cs="Times New Roman"/>
          <w:sz w:val="28"/>
          <w:szCs w:val="28"/>
        </w:rPr>
        <w:lastRenderedPageBreak/>
        <w:t>На себестоимость таксомоторных перевозок оказывает влияние также продолжительность рабочего дня автомобиля-такси, однако чрезмерное увеличение ее может привести к повышению себестоимости 1 платного км вследствие увеличения простоя из-за отсутствия пассажиров.</w:t>
      </w:r>
    </w:p>
    <w:p w:rsidR="00740B2D" w:rsidRPr="0013532C" w:rsidRDefault="00740B2D" w:rsidP="00740B2D">
      <w:pPr>
        <w:spacing w:before="120" w:after="120" w:line="360" w:lineRule="auto"/>
        <w:ind w:firstLine="708"/>
        <w:jc w:val="both"/>
        <w:rPr>
          <w:rFonts w:ascii="Times New Roman" w:hAnsi="Times New Roman" w:cs="Times New Roman"/>
          <w:sz w:val="28"/>
          <w:szCs w:val="28"/>
        </w:rPr>
      </w:pPr>
      <w:r w:rsidRPr="0013532C">
        <w:rPr>
          <w:rFonts w:ascii="Times New Roman" w:hAnsi="Times New Roman" w:cs="Times New Roman"/>
          <w:sz w:val="28"/>
          <w:szCs w:val="28"/>
        </w:rPr>
        <w:t>Снижение себестоимости автомобильных перевозок достигается при повышении технической готовности автомобильного парка, что позволяет увеличить коэффициент выпуска автомобилей на линию. Это способствует увеличению часов работы автомобилей, росту их пробега и в конечном счете увеличению производительности автомобильного парка.</w:t>
      </w:r>
    </w:p>
    <w:p w:rsidR="00740B2D" w:rsidRPr="0013532C" w:rsidRDefault="00740B2D" w:rsidP="00740B2D">
      <w:pPr>
        <w:spacing w:before="120" w:after="120" w:line="360" w:lineRule="auto"/>
        <w:ind w:firstLine="708"/>
        <w:jc w:val="both"/>
        <w:rPr>
          <w:rFonts w:ascii="Times New Roman" w:hAnsi="Times New Roman" w:cs="Times New Roman"/>
          <w:sz w:val="28"/>
          <w:szCs w:val="28"/>
        </w:rPr>
      </w:pPr>
      <w:r w:rsidRPr="0013532C">
        <w:rPr>
          <w:rFonts w:ascii="Times New Roman" w:hAnsi="Times New Roman" w:cs="Times New Roman"/>
          <w:sz w:val="28"/>
          <w:szCs w:val="28"/>
        </w:rPr>
        <w:t>Пропорционально повышению пробега автомобилей возрастают переменные расходы. В соответствии с увеличением времени работы автомобилей на линии повышаются расходы по заработной плате водителей и кондукторов с начислениями. Без изменения остаются общехозяйственные расходы. Следовательно, при повышении технической готовности автомобильного парка достигается снижение себестоимости перевозок ввиду сокращения доли общехозяйственных расходов.</w:t>
      </w:r>
    </w:p>
    <w:p w:rsidR="00740B2D" w:rsidRPr="0013532C" w:rsidRDefault="00740B2D" w:rsidP="00740B2D">
      <w:pPr>
        <w:spacing w:before="120" w:after="120" w:line="360" w:lineRule="auto"/>
        <w:ind w:firstLine="708"/>
        <w:jc w:val="both"/>
        <w:rPr>
          <w:rFonts w:ascii="Times New Roman" w:hAnsi="Times New Roman" w:cs="Times New Roman"/>
          <w:sz w:val="28"/>
          <w:szCs w:val="28"/>
        </w:rPr>
      </w:pPr>
      <w:r w:rsidRPr="0013532C">
        <w:rPr>
          <w:rFonts w:ascii="Times New Roman" w:hAnsi="Times New Roman" w:cs="Times New Roman"/>
          <w:sz w:val="28"/>
          <w:szCs w:val="28"/>
        </w:rPr>
        <w:t>Снижение себестоимости автомобильных перевозок может быть получено в результате уменьшения материальных затрат на содержание автомобильного транспорта по всем статьям переменных расходов. Переменные расходы имеют большой удельный вес в себестоимости автомобильных перевозок, их снижение необходимо планировать по каждой статье в отдельности.</w:t>
      </w:r>
    </w:p>
    <w:p w:rsidR="00740B2D" w:rsidRPr="0013532C" w:rsidRDefault="00740B2D" w:rsidP="00740B2D">
      <w:pPr>
        <w:spacing w:before="120" w:after="120" w:line="360" w:lineRule="auto"/>
        <w:ind w:firstLine="708"/>
        <w:jc w:val="both"/>
        <w:rPr>
          <w:rFonts w:ascii="Times New Roman" w:hAnsi="Times New Roman" w:cs="Times New Roman"/>
          <w:sz w:val="28"/>
          <w:szCs w:val="28"/>
        </w:rPr>
      </w:pPr>
      <w:r w:rsidRPr="0013532C">
        <w:rPr>
          <w:rFonts w:ascii="Times New Roman" w:hAnsi="Times New Roman" w:cs="Times New Roman"/>
          <w:sz w:val="28"/>
          <w:szCs w:val="28"/>
        </w:rPr>
        <w:t>Расход топлива для автомобилей можно уменьшить благодаря улучшению технического состояния подвижного состава, правильной регулировке агрегатов и приборов. Снижение расхода топлива может быть достигнуто в результате применения дифференцированных норм расхода для каждого маршрута в зависимости от состояния дорожного покрытия, интенсивности движения, протяженности маршрута и других показателей, а также в результате хорошей организации раздачи и учета топлива. Учет и контроль за расходованием смазочных материалов также обеспечивает снижение их расхода.</w:t>
      </w:r>
    </w:p>
    <w:p w:rsidR="00740B2D" w:rsidRPr="0013532C" w:rsidRDefault="00740B2D" w:rsidP="00740B2D">
      <w:pPr>
        <w:spacing w:before="120" w:after="120" w:line="360" w:lineRule="auto"/>
        <w:ind w:firstLine="708"/>
        <w:jc w:val="both"/>
        <w:rPr>
          <w:rFonts w:ascii="Times New Roman" w:hAnsi="Times New Roman" w:cs="Times New Roman"/>
          <w:sz w:val="28"/>
          <w:szCs w:val="28"/>
        </w:rPr>
      </w:pPr>
      <w:r w:rsidRPr="0013532C">
        <w:rPr>
          <w:rFonts w:ascii="Times New Roman" w:hAnsi="Times New Roman" w:cs="Times New Roman"/>
          <w:sz w:val="28"/>
          <w:szCs w:val="28"/>
        </w:rPr>
        <w:lastRenderedPageBreak/>
        <w:t>Расходы на восстановление износа и ремонт шин составляют значительную долю в себестоимости перевозок. Их снижение можно обеспечить благодаря правильной технической эксплуатации: поддержанию нормального давления воздуха, правильной регулировке ходовой части автомобиля, своевременной перестановке колес, умелому вождению и др.</w:t>
      </w:r>
    </w:p>
    <w:p w:rsidR="00740B2D" w:rsidRPr="0013532C" w:rsidRDefault="00740B2D" w:rsidP="00740B2D">
      <w:pPr>
        <w:spacing w:before="120" w:after="120" w:line="360" w:lineRule="auto"/>
        <w:ind w:firstLine="708"/>
        <w:jc w:val="both"/>
        <w:rPr>
          <w:rFonts w:ascii="Times New Roman" w:hAnsi="Times New Roman" w:cs="Times New Roman"/>
          <w:sz w:val="28"/>
          <w:szCs w:val="28"/>
        </w:rPr>
      </w:pPr>
      <w:r w:rsidRPr="0013532C">
        <w:rPr>
          <w:rFonts w:ascii="Times New Roman" w:hAnsi="Times New Roman" w:cs="Times New Roman"/>
          <w:sz w:val="28"/>
          <w:szCs w:val="28"/>
        </w:rPr>
        <w:t>Значительная экономия может быть получена в результате снижения затрат на техническое обслуживание и ремонт, организацию поточного обслуживания, механизацию работ и т.д., но не за счет сокращения объема работ или количества технических воздействий, что может вызвать повышенный износ автомобилей и, как следствие, снижение межремонтных пробегов и увеличение расходов на ремонты. Своевременное и высококачественное техническое обслуживание, соблюдение правил технической эксплуатации подвижного состава и выполнение текущих ремонтов в необходимые сроки и с высоким качеством обеспечивают увеличение межремонтных пробегов и снижение расходов на проведение технических воздействий. Увеличение межремонтных пробегов автомобилей способствует снижению себестоимости перевозок не только благодаря уменьшению стоимости текущих ремонтов, но и вследствие увеличения коэффициентов технической готовности и выпуска автомобильного парка, а, следовательно, повышения производительности подвижного состава (при этом снижается доля общехозяйственных расходов на единицу транспортной продукции).</w:t>
      </w:r>
    </w:p>
    <w:p w:rsidR="00740B2D" w:rsidRPr="0013532C" w:rsidRDefault="00740B2D" w:rsidP="00740B2D">
      <w:pPr>
        <w:spacing w:before="120" w:after="120" w:line="360" w:lineRule="auto"/>
        <w:ind w:firstLine="708"/>
        <w:jc w:val="both"/>
        <w:rPr>
          <w:rFonts w:ascii="Times New Roman" w:hAnsi="Times New Roman" w:cs="Times New Roman"/>
          <w:sz w:val="28"/>
          <w:szCs w:val="28"/>
        </w:rPr>
      </w:pPr>
      <w:r w:rsidRPr="0013532C">
        <w:rPr>
          <w:rFonts w:ascii="Times New Roman" w:hAnsi="Times New Roman" w:cs="Times New Roman"/>
          <w:sz w:val="28"/>
          <w:szCs w:val="28"/>
        </w:rPr>
        <w:t xml:space="preserve">Себестоимость перевозок в значительной степени определяется затратами на заработную плату. Одной из особенностей автомобильного транспорта являются большие затраты труда водителей, ремонтных рабочих и административно-технического персонала на выполнение транспортной работы, технического обслуживания и ремонта подвижного состава. Так, на эксплуатацию грузового автомобиля грузоподъемностью 4 т на крупном АТП затрачивается 8000—9000 чел-ч в год, на выработку 100 т*км — 8—9 чел-ч. В структуре себестоимости перевозок на заработную плату приходится около 45 % суммы расходов по содержанию парка на грузовом автомобильном транспорте, </w:t>
      </w:r>
      <w:r w:rsidRPr="0013532C">
        <w:rPr>
          <w:rFonts w:ascii="Times New Roman" w:hAnsi="Times New Roman" w:cs="Times New Roman"/>
          <w:sz w:val="28"/>
          <w:szCs w:val="28"/>
        </w:rPr>
        <w:lastRenderedPageBreak/>
        <w:t>около 60 % — на автобусном и около 55 % — на таксомоторном. Затраты на заработную плату в общих расходах по содержанию автомобильного парка могут снижаться только в результате уменьшения трудовых затрат на единицу транспортной продукции, так как происходит систематический рост заработной платы за 1 чел-ч отработанного времени. Уменьшение трудовых затрат на единицу транспортной продукции достигается повышением производительности труда работников, в первую очередь водителей, кондукторов и ремонтно-обслуживающих рабочих. Производительность труда водителей может быть повышена в результате улучшения эксплуатационных показателей работы автомобилей и снижения потерь рабочего времени по различным причинам.</w:t>
      </w:r>
    </w:p>
    <w:p w:rsidR="00740B2D" w:rsidRPr="0013532C" w:rsidRDefault="00740B2D" w:rsidP="00740B2D">
      <w:pPr>
        <w:spacing w:before="120" w:after="120" w:line="360" w:lineRule="auto"/>
        <w:ind w:firstLine="708"/>
        <w:jc w:val="both"/>
        <w:rPr>
          <w:rFonts w:ascii="Times New Roman" w:hAnsi="Times New Roman" w:cs="Times New Roman"/>
          <w:sz w:val="28"/>
          <w:szCs w:val="28"/>
        </w:rPr>
      </w:pPr>
      <w:r w:rsidRPr="0013532C">
        <w:rPr>
          <w:rFonts w:ascii="Times New Roman" w:hAnsi="Times New Roman" w:cs="Times New Roman"/>
          <w:sz w:val="28"/>
          <w:szCs w:val="28"/>
        </w:rPr>
        <w:t>Снижению себестоимости перевозок способствует уменьшение общехозяйственных расходов, которые не связаны непосредственно с процессом перевозок и относятся к косвенным затратам. Их размер зависит от режима работы и пробега подвижного состава, количества подвижного состава в парке, размера территории, площади застройки, уровня технической оснащенности АТП, штатного расписания и др. Снижение общехозяйственных расходов может быть получено в результате укрупнения предприятий и отдельных звеньев в них, уменьшения штата административно-управленческих работников, усиления контроля за финансовой дисциплиной и других мероприятий.</w:t>
      </w:r>
    </w:p>
    <w:p w:rsidR="00740B2D" w:rsidRPr="0013532C" w:rsidRDefault="00740B2D" w:rsidP="00740B2D">
      <w:pPr>
        <w:spacing w:before="120" w:after="120" w:line="360" w:lineRule="auto"/>
        <w:ind w:firstLine="708"/>
        <w:jc w:val="both"/>
        <w:rPr>
          <w:rFonts w:ascii="Times New Roman" w:hAnsi="Times New Roman" w:cs="Times New Roman"/>
          <w:sz w:val="28"/>
          <w:szCs w:val="28"/>
        </w:rPr>
      </w:pPr>
      <w:r w:rsidRPr="0013532C">
        <w:rPr>
          <w:rFonts w:ascii="Times New Roman" w:hAnsi="Times New Roman" w:cs="Times New Roman"/>
          <w:sz w:val="28"/>
          <w:szCs w:val="28"/>
        </w:rPr>
        <w:t>Комплексное снижение себестоимости автомобильных перевозок по элементам затрат происходит вследствие увеличения коэффициента использования пробега и грузоподъемности. При этом повышается выработка на 1 км пробега и 1 ч работы автомобиля, в результате чего снижаются расходы на содержание автомобильного парка по всем статьям и обеспечивается значительное снижение себестоимости перевозок.</w:t>
      </w:r>
    </w:p>
    <w:p w:rsidR="00740B2D" w:rsidRPr="004217E9" w:rsidRDefault="00740B2D" w:rsidP="00740B2D">
      <w:pPr>
        <w:spacing w:before="120" w:after="120" w:line="360" w:lineRule="auto"/>
        <w:jc w:val="both"/>
        <w:rPr>
          <w:rFonts w:ascii="Times New Roman" w:eastAsia="Times New Roman" w:hAnsi="Times New Roman" w:cs="Times New Roman"/>
          <w:color w:val="000000"/>
          <w:sz w:val="28"/>
          <w:szCs w:val="28"/>
          <w:lang w:eastAsia="ru-RU"/>
        </w:rPr>
      </w:pPr>
      <w:r w:rsidRPr="004217E9">
        <w:rPr>
          <w:rFonts w:ascii="Times New Roman" w:eastAsia="Times New Roman" w:hAnsi="Times New Roman" w:cs="Times New Roman"/>
          <w:color w:val="000000"/>
          <w:sz w:val="28"/>
          <w:szCs w:val="28"/>
          <w:lang w:eastAsia="ru-RU"/>
        </w:rPr>
        <w:t> </w:t>
      </w:r>
    </w:p>
    <w:p w:rsidR="00740B2D" w:rsidRPr="004217E9" w:rsidRDefault="00740B2D" w:rsidP="00740B2D">
      <w:pPr>
        <w:spacing w:before="120" w:after="120" w:line="360" w:lineRule="auto"/>
        <w:rPr>
          <w:rFonts w:ascii="Times New Roman" w:hAnsi="Times New Roman" w:cs="Times New Roman"/>
          <w:sz w:val="28"/>
          <w:szCs w:val="28"/>
        </w:rPr>
      </w:pPr>
    </w:p>
    <w:p w:rsidR="00892EA7" w:rsidRDefault="00892EA7" w:rsidP="00892EA7">
      <w:pPr>
        <w:pStyle w:val="31"/>
        <w:shd w:val="clear" w:color="auto" w:fill="auto"/>
        <w:spacing w:before="120" w:after="120" w:line="360" w:lineRule="auto"/>
        <w:ind w:right="658" w:firstLine="709"/>
        <w:rPr>
          <w:sz w:val="28"/>
          <w:szCs w:val="28"/>
        </w:rPr>
      </w:pPr>
    </w:p>
    <w:p w:rsidR="0004757C" w:rsidRDefault="0004757C" w:rsidP="0004757C">
      <w:pPr>
        <w:pStyle w:val="24"/>
        <w:shd w:val="clear" w:color="auto" w:fill="auto"/>
        <w:spacing w:before="120" w:after="120" w:line="240" w:lineRule="auto"/>
        <w:ind w:left="40" w:firstLine="0"/>
        <w:jc w:val="center"/>
        <w:rPr>
          <w:sz w:val="28"/>
          <w:szCs w:val="28"/>
        </w:rPr>
      </w:pPr>
      <w:r>
        <w:rPr>
          <w:sz w:val="28"/>
          <w:szCs w:val="28"/>
        </w:rPr>
        <w:lastRenderedPageBreak/>
        <w:t>16. ЦЕНООБРАЗОВАНИЕ НА СЕРВИСНОЕ ОБСЛУЖИВАНИЕ АВТОМОБИЛЕЙ</w:t>
      </w:r>
    </w:p>
    <w:p w:rsidR="0004757C" w:rsidRPr="008E4610" w:rsidRDefault="0004757C" w:rsidP="0004757C">
      <w:pPr>
        <w:pStyle w:val="24"/>
        <w:shd w:val="clear" w:color="auto" w:fill="auto"/>
        <w:spacing w:before="120" w:after="120" w:line="240" w:lineRule="auto"/>
        <w:ind w:left="40" w:firstLine="0"/>
        <w:jc w:val="center"/>
        <w:rPr>
          <w:sz w:val="28"/>
          <w:szCs w:val="28"/>
        </w:rPr>
      </w:pPr>
    </w:p>
    <w:p w:rsidR="0004757C" w:rsidRPr="00FA5029" w:rsidRDefault="0004757C" w:rsidP="0004757C">
      <w:pPr>
        <w:pStyle w:val="31"/>
        <w:shd w:val="clear" w:color="auto" w:fill="auto"/>
        <w:spacing w:before="120" w:after="120" w:line="360" w:lineRule="auto"/>
        <w:ind w:left="40" w:right="238" w:firstLine="658"/>
        <w:rPr>
          <w:b/>
          <w:sz w:val="28"/>
          <w:szCs w:val="28"/>
        </w:rPr>
      </w:pPr>
      <w:r w:rsidRPr="00323F0B">
        <w:rPr>
          <w:b/>
          <w:sz w:val="28"/>
          <w:szCs w:val="28"/>
        </w:rPr>
        <w:t>Понятие цены. Виды цен на услуги и работы. Перечень документов для обоснования цен на услуги.</w:t>
      </w:r>
      <w:r w:rsidRPr="00286C24">
        <w:rPr>
          <w:b/>
          <w:sz w:val="28"/>
          <w:szCs w:val="28"/>
        </w:rPr>
        <w:t xml:space="preserve"> </w:t>
      </w:r>
      <w:r w:rsidRPr="00FA5029">
        <w:rPr>
          <w:b/>
          <w:sz w:val="28"/>
          <w:szCs w:val="28"/>
        </w:rPr>
        <w:t>Понятие «постоянный клиент». Снижение цен для постоянных клиентов.</w:t>
      </w:r>
    </w:p>
    <w:p w:rsidR="0004757C" w:rsidRDefault="0004757C" w:rsidP="0004757C"/>
    <w:p w:rsidR="0004757C" w:rsidRPr="004D71BC" w:rsidRDefault="0004757C" w:rsidP="0004757C">
      <w:pPr>
        <w:pStyle w:val="ae"/>
        <w:spacing w:before="120" w:beforeAutospacing="0" w:after="120" w:afterAutospacing="0" w:line="360" w:lineRule="auto"/>
        <w:ind w:firstLine="708"/>
        <w:jc w:val="both"/>
        <w:rPr>
          <w:color w:val="000000" w:themeColor="text1"/>
          <w:sz w:val="28"/>
          <w:szCs w:val="28"/>
        </w:rPr>
      </w:pPr>
      <w:r w:rsidRPr="004D71BC">
        <w:rPr>
          <w:rStyle w:val="af"/>
          <w:color w:val="000000" w:themeColor="text1"/>
          <w:sz w:val="28"/>
          <w:szCs w:val="28"/>
        </w:rPr>
        <w:t>Ценообразование</w:t>
      </w:r>
      <w:r w:rsidRPr="004D71BC">
        <w:rPr>
          <w:rStyle w:val="apple-converted-space"/>
          <w:color w:val="000000" w:themeColor="text1"/>
          <w:sz w:val="28"/>
          <w:szCs w:val="28"/>
        </w:rPr>
        <w:t> </w:t>
      </w:r>
      <w:r w:rsidRPr="004D71BC">
        <w:rPr>
          <w:color w:val="000000" w:themeColor="text1"/>
          <w:sz w:val="28"/>
          <w:szCs w:val="28"/>
        </w:rPr>
        <w:t>— один из важнейших элементов программ маркетинга. Маркетинг — это система управления производственной и сбытовой деятельностью, основанная на комплексном анализе рынка и нацеленная на решение проблемы реализации произведенной продукции и увеличение прибыли.</w:t>
      </w:r>
      <w:r w:rsidRPr="004D71BC">
        <w:rPr>
          <w:rStyle w:val="af1"/>
          <w:color w:val="000000" w:themeColor="text1"/>
          <w:sz w:val="28"/>
          <w:szCs w:val="28"/>
        </w:rPr>
        <w:t xml:space="preserve"> </w:t>
      </w:r>
      <w:r w:rsidRPr="00F444E0">
        <w:rPr>
          <w:rStyle w:val="af1"/>
          <w:b/>
          <w:i w:val="0"/>
          <w:color w:val="000000" w:themeColor="text1"/>
          <w:sz w:val="28"/>
          <w:szCs w:val="28"/>
        </w:rPr>
        <w:t>Цена</w:t>
      </w:r>
      <w:r w:rsidRPr="00F444E0">
        <w:rPr>
          <w:rStyle w:val="apple-converted-space"/>
          <w:color w:val="000000" w:themeColor="text1"/>
          <w:sz w:val="28"/>
          <w:szCs w:val="28"/>
        </w:rPr>
        <w:t> </w:t>
      </w:r>
      <w:r w:rsidRPr="004D71BC">
        <w:rPr>
          <w:color w:val="000000" w:themeColor="text1"/>
          <w:sz w:val="28"/>
          <w:szCs w:val="28"/>
        </w:rPr>
        <w:t>в конечном счете отражает, насколько правильно была разработана и успешно реализована эта программа. Если товар реализуется по намеченной цене, это свидетельствует об успехе; если же потребитель отказывается приобретать продукцию по предложенной цене, это неудача. Через цену реализуются основные результаты деятельности предприятия и, следовательно, определяется эффективность этой деятельност</w:t>
      </w:r>
      <w:r w:rsidRPr="00A21AA1">
        <w:rPr>
          <w:color w:val="000000" w:themeColor="text1"/>
          <w:sz w:val="28"/>
          <w:szCs w:val="28"/>
        </w:rPr>
        <w:t>и</w:t>
      </w:r>
      <w:r w:rsidRPr="00F444E0">
        <w:rPr>
          <w:color w:val="000000" w:themeColor="text1"/>
          <w:sz w:val="28"/>
          <w:szCs w:val="28"/>
        </w:rPr>
        <w:t>.</w:t>
      </w:r>
      <w:r w:rsidRPr="00F444E0">
        <w:rPr>
          <w:rStyle w:val="apple-converted-space"/>
          <w:color w:val="000000" w:themeColor="text1"/>
          <w:sz w:val="28"/>
          <w:szCs w:val="28"/>
        </w:rPr>
        <w:t> </w:t>
      </w:r>
      <w:r w:rsidRPr="00F444E0">
        <w:rPr>
          <w:rStyle w:val="af1"/>
          <w:b/>
          <w:i w:val="0"/>
          <w:color w:val="000000" w:themeColor="text1"/>
          <w:sz w:val="28"/>
          <w:szCs w:val="28"/>
        </w:rPr>
        <w:t>Цена</w:t>
      </w:r>
      <w:r w:rsidRPr="00F444E0">
        <w:rPr>
          <w:rStyle w:val="apple-converted-space"/>
          <w:i/>
          <w:color w:val="000000" w:themeColor="text1"/>
          <w:sz w:val="28"/>
          <w:szCs w:val="28"/>
        </w:rPr>
        <w:t> </w:t>
      </w:r>
      <w:r w:rsidRPr="004D71BC">
        <w:rPr>
          <w:color w:val="000000" w:themeColor="text1"/>
          <w:sz w:val="28"/>
          <w:szCs w:val="28"/>
        </w:rPr>
        <w:t>— фактор, непосредственно влияющий на прибыльность, так как прибыль есть разница между суммарной выручкой от продаж и суммарными затратами. Кроме того, от уровня цен зависит объем продаж.</w:t>
      </w:r>
    </w:p>
    <w:p w:rsidR="00B804D9" w:rsidRDefault="0004757C" w:rsidP="00B804D9">
      <w:pPr>
        <w:pStyle w:val="ae"/>
        <w:spacing w:before="120" w:beforeAutospacing="0" w:after="120" w:afterAutospacing="0" w:line="360" w:lineRule="auto"/>
        <w:ind w:firstLine="708"/>
        <w:jc w:val="both"/>
        <w:rPr>
          <w:color w:val="000000" w:themeColor="text1"/>
          <w:sz w:val="28"/>
          <w:szCs w:val="28"/>
        </w:rPr>
      </w:pPr>
      <w:r w:rsidRPr="004D71BC">
        <w:rPr>
          <w:rStyle w:val="af"/>
          <w:color w:val="000000" w:themeColor="text1"/>
          <w:sz w:val="28"/>
          <w:szCs w:val="28"/>
        </w:rPr>
        <w:t>Ценообразование</w:t>
      </w:r>
      <w:r w:rsidRPr="004D71BC">
        <w:rPr>
          <w:rStyle w:val="apple-converted-space"/>
          <w:color w:val="000000" w:themeColor="text1"/>
          <w:sz w:val="28"/>
          <w:szCs w:val="28"/>
        </w:rPr>
        <w:t> </w:t>
      </w:r>
      <w:r w:rsidRPr="004D71BC">
        <w:rPr>
          <w:color w:val="000000" w:themeColor="text1"/>
          <w:sz w:val="28"/>
          <w:szCs w:val="28"/>
        </w:rPr>
        <w:t>— сложный процесс, так как цена является многофакторным явлением. Минимальный уровень цены определяется издержками производства и расходами на реализацию продукции. Издержки производства подразделяются на постоянные, переменные и валовые. Постоянные издержки — та часть затрат, которая остается неизменной независимо от размеров производства (плата за аренду помещений, теплоснабжение и т. п.). Переменные издержки — часть затрат, которая изменяется в зависимости от масштаба производства. Валовые издержки — сумма постоянных и переменных издержек.</w:t>
      </w:r>
      <w:r w:rsidR="00B804D9">
        <w:rPr>
          <w:color w:val="000000" w:themeColor="text1"/>
          <w:sz w:val="28"/>
          <w:szCs w:val="28"/>
        </w:rPr>
        <w:t xml:space="preserve">    </w:t>
      </w:r>
    </w:p>
    <w:p w:rsidR="0004757C" w:rsidRPr="004D71BC" w:rsidRDefault="0004757C" w:rsidP="00B804D9">
      <w:pPr>
        <w:pStyle w:val="ae"/>
        <w:spacing w:before="120" w:beforeAutospacing="0" w:after="120" w:afterAutospacing="0" w:line="360" w:lineRule="auto"/>
        <w:ind w:firstLine="708"/>
        <w:jc w:val="both"/>
        <w:rPr>
          <w:color w:val="000000" w:themeColor="text1"/>
          <w:sz w:val="28"/>
          <w:szCs w:val="28"/>
        </w:rPr>
      </w:pPr>
      <w:r w:rsidRPr="00F444E0">
        <w:rPr>
          <w:rStyle w:val="af1"/>
          <w:b/>
          <w:color w:val="000000" w:themeColor="text1"/>
          <w:sz w:val="28"/>
          <w:szCs w:val="28"/>
        </w:rPr>
        <w:lastRenderedPageBreak/>
        <w:t>Цена</w:t>
      </w:r>
      <w:r w:rsidRPr="004D71BC">
        <w:rPr>
          <w:rStyle w:val="apple-converted-space"/>
          <w:color w:val="000000" w:themeColor="text1"/>
          <w:sz w:val="28"/>
          <w:szCs w:val="28"/>
        </w:rPr>
        <w:t> </w:t>
      </w:r>
      <w:r w:rsidRPr="004D71BC">
        <w:rPr>
          <w:color w:val="000000" w:themeColor="text1"/>
          <w:sz w:val="28"/>
          <w:szCs w:val="28"/>
        </w:rPr>
        <w:t xml:space="preserve">должна возмещать валовые издержки и обеспечивать некоторую прибыль. </w:t>
      </w:r>
      <w:r w:rsidRPr="00F444E0">
        <w:rPr>
          <w:b/>
          <w:color w:val="000000" w:themeColor="text1"/>
          <w:sz w:val="28"/>
          <w:szCs w:val="28"/>
        </w:rPr>
        <w:t>Максимальная граница</w:t>
      </w:r>
      <w:r w:rsidRPr="00F444E0">
        <w:rPr>
          <w:rStyle w:val="apple-converted-space"/>
          <w:b/>
          <w:color w:val="000000" w:themeColor="text1"/>
          <w:sz w:val="28"/>
          <w:szCs w:val="28"/>
        </w:rPr>
        <w:t> </w:t>
      </w:r>
      <w:r w:rsidRPr="009463F4">
        <w:rPr>
          <w:rStyle w:val="af1"/>
          <w:b/>
          <w:i w:val="0"/>
          <w:color w:val="000000" w:themeColor="text1"/>
          <w:sz w:val="28"/>
          <w:szCs w:val="28"/>
        </w:rPr>
        <w:t>цены</w:t>
      </w:r>
      <w:r w:rsidRPr="009463F4">
        <w:rPr>
          <w:rStyle w:val="apple-converted-space"/>
          <w:i/>
          <w:color w:val="000000" w:themeColor="text1"/>
          <w:sz w:val="28"/>
          <w:szCs w:val="28"/>
        </w:rPr>
        <w:t> </w:t>
      </w:r>
      <w:r w:rsidRPr="004D71BC">
        <w:rPr>
          <w:color w:val="000000" w:themeColor="text1"/>
          <w:sz w:val="28"/>
          <w:szCs w:val="28"/>
        </w:rPr>
        <w:t>задается спросом. Цена и спрос находятся в обратно пропорциональной зависимости (чем выше</w:t>
      </w:r>
      <w:r w:rsidRPr="004D71BC">
        <w:rPr>
          <w:rStyle w:val="apple-converted-space"/>
          <w:color w:val="000000" w:themeColor="text1"/>
          <w:sz w:val="28"/>
          <w:szCs w:val="28"/>
        </w:rPr>
        <w:t> </w:t>
      </w:r>
      <w:r w:rsidRPr="004D71BC">
        <w:rPr>
          <w:rStyle w:val="af1"/>
          <w:color w:val="000000" w:themeColor="text1"/>
          <w:sz w:val="28"/>
          <w:szCs w:val="28"/>
        </w:rPr>
        <w:t>цен</w:t>
      </w:r>
      <w:r w:rsidRPr="004D71BC">
        <w:rPr>
          <w:color w:val="000000" w:themeColor="text1"/>
          <w:sz w:val="28"/>
          <w:szCs w:val="28"/>
        </w:rPr>
        <w:t>а, тем ниже спрос, и наоборот). Чувствительность потребителей к изменению цен определяется ценовой эластичностью.</w:t>
      </w:r>
      <w:r w:rsidRPr="004D71BC">
        <w:rPr>
          <w:rStyle w:val="apple-converted-space"/>
          <w:color w:val="000000" w:themeColor="text1"/>
          <w:sz w:val="28"/>
          <w:szCs w:val="28"/>
        </w:rPr>
        <w:t> </w:t>
      </w:r>
      <w:r w:rsidRPr="004D71BC">
        <w:rPr>
          <w:rStyle w:val="af1"/>
          <w:color w:val="000000" w:themeColor="text1"/>
          <w:sz w:val="28"/>
          <w:szCs w:val="28"/>
        </w:rPr>
        <w:t>Ценовая эластичность</w:t>
      </w:r>
      <w:r w:rsidRPr="004D71BC">
        <w:rPr>
          <w:rStyle w:val="apple-converted-space"/>
          <w:color w:val="000000" w:themeColor="text1"/>
          <w:sz w:val="28"/>
          <w:szCs w:val="28"/>
        </w:rPr>
        <w:t> </w:t>
      </w:r>
      <w:r w:rsidRPr="004D71BC">
        <w:rPr>
          <w:color w:val="000000" w:themeColor="text1"/>
          <w:sz w:val="28"/>
          <w:szCs w:val="28"/>
        </w:rPr>
        <w:t>— это степень изменения спроса в зависимости от изменения цены. Она определяется как отношение изменения спроса (в процентах) к изменению цены (в процентах). Спрос эластичен в том случае, если показатель эластичности больше единицы, т. е. небольшое изменение цены влечет за собой существенное изменение спроса. Неэластичный спрос имеет место, если изменение цены не сказывается заметно на спросе (эластичность меньше единицы).</w:t>
      </w:r>
    </w:p>
    <w:p w:rsidR="0004757C" w:rsidRPr="004D71BC" w:rsidRDefault="0004757C" w:rsidP="0004757C">
      <w:pPr>
        <w:pStyle w:val="ae"/>
        <w:spacing w:before="120" w:beforeAutospacing="0" w:after="120" w:afterAutospacing="0" w:line="360" w:lineRule="auto"/>
        <w:ind w:firstLine="708"/>
        <w:jc w:val="both"/>
        <w:rPr>
          <w:color w:val="000000" w:themeColor="text1"/>
          <w:sz w:val="28"/>
          <w:szCs w:val="28"/>
        </w:rPr>
      </w:pPr>
      <w:r w:rsidRPr="004D71BC">
        <w:rPr>
          <w:color w:val="000000" w:themeColor="text1"/>
          <w:sz w:val="28"/>
          <w:szCs w:val="28"/>
        </w:rPr>
        <w:t>Унитарный</w:t>
      </w:r>
      <w:r w:rsidRPr="004D71BC">
        <w:rPr>
          <w:rStyle w:val="apple-converted-space"/>
          <w:color w:val="000000" w:themeColor="text1"/>
          <w:sz w:val="28"/>
          <w:szCs w:val="28"/>
        </w:rPr>
        <w:t> </w:t>
      </w:r>
      <w:r w:rsidRPr="004D71BC">
        <w:rPr>
          <w:rStyle w:val="af"/>
          <w:color w:val="000000" w:themeColor="text1"/>
          <w:sz w:val="28"/>
          <w:szCs w:val="28"/>
        </w:rPr>
        <w:t>спрос</w:t>
      </w:r>
      <w:r w:rsidRPr="004D71BC">
        <w:rPr>
          <w:rStyle w:val="apple-converted-space"/>
          <w:color w:val="000000" w:themeColor="text1"/>
          <w:sz w:val="28"/>
          <w:szCs w:val="28"/>
        </w:rPr>
        <w:t> </w:t>
      </w:r>
      <w:r w:rsidRPr="004D71BC">
        <w:rPr>
          <w:color w:val="000000" w:themeColor="text1"/>
          <w:sz w:val="28"/>
          <w:szCs w:val="28"/>
        </w:rPr>
        <w:t>наблюдается тогда, когда степень его изменения соответствует степени изменения цены (эластичность равна единице). На эластичность спроса влияют взаимозаменяемость товаров и важность потребности. Так, если повышается стоимость проезда на отдельном виде транспорта, пассажиры будут пользоваться другим видом транспорта.</w:t>
      </w:r>
    </w:p>
    <w:p w:rsidR="0004757C" w:rsidRPr="004D71BC" w:rsidRDefault="0004757C" w:rsidP="0004757C">
      <w:pPr>
        <w:pStyle w:val="ae"/>
        <w:spacing w:before="120" w:beforeAutospacing="0" w:after="120" w:afterAutospacing="0" w:line="360" w:lineRule="auto"/>
        <w:ind w:firstLine="708"/>
        <w:jc w:val="both"/>
        <w:rPr>
          <w:color w:val="000000" w:themeColor="text1"/>
          <w:sz w:val="28"/>
          <w:szCs w:val="28"/>
        </w:rPr>
      </w:pPr>
      <w:r w:rsidRPr="004D71BC">
        <w:rPr>
          <w:color w:val="000000" w:themeColor="text1"/>
          <w:sz w:val="28"/>
          <w:szCs w:val="28"/>
        </w:rPr>
        <w:t>Конкретная</w:t>
      </w:r>
      <w:r w:rsidRPr="004D71BC">
        <w:rPr>
          <w:rStyle w:val="apple-converted-space"/>
          <w:color w:val="000000" w:themeColor="text1"/>
          <w:sz w:val="28"/>
          <w:szCs w:val="28"/>
        </w:rPr>
        <w:t> </w:t>
      </w:r>
      <w:r w:rsidRPr="004D71BC">
        <w:rPr>
          <w:rStyle w:val="af"/>
          <w:color w:val="000000" w:themeColor="text1"/>
          <w:sz w:val="28"/>
          <w:szCs w:val="28"/>
        </w:rPr>
        <w:t>цена товара</w:t>
      </w:r>
      <w:r w:rsidRPr="004D71BC">
        <w:rPr>
          <w:rStyle w:val="apple-converted-space"/>
          <w:b/>
          <w:bCs/>
          <w:color w:val="000000" w:themeColor="text1"/>
          <w:sz w:val="28"/>
          <w:szCs w:val="28"/>
        </w:rPr>
        <w:t> </w:t>
      </w:r>
      <w:r>
        <w:rPr>
          <w:color w:val="000000" w:themeColor="text1"/>
          <w:sz w:val="28"/>
          <w:szCs w:val="28"/>
        </w:rPr>
        <w:t>(транспортных услуг</w:t>
      </w:r>
      <w:r w:rsidRPr="004D71BC">
        <w:rPr>
          <w:color w:val="000000" w:themeColor="text1"/>
          <w:sz w:val="28"/>
          <w:szCs w:val="28"/>
        </w:rPr>
        <w:t>) устанавливается в зависимости от целей предприятия. Важнейшие цели, которые могут преследоваться в процессе ценообразования, — это прибыльность предприятия, завоевывание или сохранение рынка, обеспечение единообразия ценовой политики, влияние на покупательную способность, соответствие законодательным требованиям. Некоторые цели могут достигаться противоположными путями. Так, повышение</w:t>
      </w:r>
      <w:r w:rsidRPr="004D71BC">
        <w:rPr>
          <w:rStyle w:val="apple-converted-space"/>
          <w:color w:val="000000" w:themeColor="text1"/>
          <w:sz w:val="28"/>
          <w:szCs w:val="28"/>
        </w:rPr>
        <w:t> </w:t>
      </w:r>
      <w:r>
        <w:rPr>
          <w:rStyle w:val="af"/>
          <w:color w:val="000000" w:themeColor="text1"/>
          <w:sz w:val="28"/>
          <w:szCs w:val="28"/>
        </w:rPr>
        <w:t>прибыли СТОА</w:t>
      </w:r>
      <w:r w:rsidRPr="004D71BC">
        <w:rPr>
          <w:rStyle w:val="apple-converted-space"/>
          <w:color w:val="000000" w:themeColor="text1"/>
          <w:sz w:val="28"/>
          <w:szCs w:val="28"/>
        </w:rPr>
        <w:t> </w:t>
      </w:r>
      <w:r w:rsidRPr="004D71BC">
        <w:rPr>
          <w:color w:val="000000" w:themeColor="text1"/>
          <w:sz w:val="28"/>
          <w:szCs w:val="28"/>
        </w:rPr>
        <w:t>может быть обеспечено боле</w:t>
      </w:r>
      <w:r>
        <w:rPr>
          <w:color w:val="000000" w:themeColor="text1"/>
          <w:sz w:val="28"/>
          <w:szCs w:val="28"/>
        </w:rPr>
        <w:t>е высокими ценами на услуги</w:t>
      </w:r>
      <w:r w:rsidRPr="004D71BC">
        <w:rPr>
          <w:color w:val="000000" w:themeColor="text1"/>
          <w:sz w:val="28"/>
          <w:szCs w:val="28"/>
        </w:rPr>
        <w:t>, но прибыль может возрастать и</w:t>
      </w:r>
      <w:r>
        <w:rPr>
          <w:color w:val="000000" w:themeColor="text1"/>
          <w:sz w:val="28"/>
          <w:szCs w:val="28"/>
        </w:rPr>
        <w:t xml:space="preserve"> при увеличении объема оказанных транспортных услуг</w:t>
      </w:r>
      <w:r w:rsidRPr="004D71BC">
        <w:rPr>
          <w:color w:val="000000" w:themeColor="text1"/>
          <w:sz w:val="28"/>
          <w:szCs w:val="28"/>
        </w:rPr>
        <w:t xml:space="preserve"> при пони</w:t>
      </w:r>
      <w:r>
        <w:rPr>
          <w:color w:val="000000" w:themeColor="text1"/>
          <w:sz w:val="28"/>
          <w:szCs w:val="28"/>
        </w:rPr>
        <w:t>женных ценах</w:t>
      </w:r>
      <w:r w:rsidRPr="004D71BC">
        <w:rPr>
          <w:color w:val="000000" w:themeColor="text1"/>
          <w:sz w:val="28"/>
          <w:szCs w:val="28"/>
        </w:rPr>
        <w:t>. Устанавливая</w:t>
      </w:r>
      <w:r w:rsidRPr="004D71BC">
        <w:rPr>
          <w:rStyle w:val="apple-converted-space"/>
          <w:color w:val="000000" w:themeColor="text1"/>
          <w:sz w:val="28"/>
          <w:szCs w:val="28"/>
        </w:rPr>
        <w:t> </w:t>
      </w:r>
      <w:r w:rsidRPr="004D71BC">
        <w:rPr>
          <w:rStyle w:val="af"/>
          <w:color w:val="000000" w:themeColor="text1"/>
          <w:sz w:val="28"/>
          <w:szCs w:val="28"/>
        </w:rPr>
        <w:t>цены</w:t>
      </w:r>
      <w:r w:rsidRPr="004D71BC">
        <w:rPr>
          <w:color w:val="000000" w:themeColor="text1"/>
          <w:sz w:val="28"/>
          <w:szCs w:val="28"/>
        </w:rPr>
        <w:t>, предприятие должно стремиться получить максимум</w:t>
      </w:r>
      <w:r>
        <w:rPr>
          <w:color w:val="000000" w:themeColor="text1"/>
          <w:sz w:val="28"/>
          <w:szCs w:val="28"/>
        </w:rPr>
        <w:t xml:space="preserve"> прибыли по всем видам транспортных услуг</w:t>
      </w:r>
      <w:r w:rsidRPr="004D71BC">
        <w:rPr>
          <w:color w:val="000000" w:themeColor="text1"/>
          <w:sz w:val="28"/>
          <w:szCs w:val="28"/>
        </w:rPr>
        <w:t>. Для этого необхо</w:t>
      </w:r>
      <w:r>
        <w:rPr>
          <w:color w:val="000000" w:themeColor="text1"/>
          <w:sz w:val="28"/>
          <w:szCs w:val="28"/>
        </w:rPr>
        <w:t>димо разработать систему цен для различных видов транспортных услуг</w:t>
      </w:r>
      <w:r w:rsidRPr="004D71BC">
        <w:rPr>
          <w:color w:val="000000" w:themeColor="text1"/>
          <w:sz w:val="28"/>
          <w:szCs w:val="28"/>
        </w:rPr>
        <w:t>.</w:t>
      </w:r>
    </w:p>
    <w:p w:rsidR="0004757C" w:rsidRDefault="0004757C" w:rsidP="0004757C">
      <w:pPr>
        <w:pStyle w:val="ae"/>
        <w:spacing w:before="120" w:beforeAutospacing="0" w:after="120" w:afterAutospacing="0" w:line="360" w:lineRule="auto"/>
        <w:ind w:firstLine="708"/>
        <w:jc w:val="both"/>
        <w:rPr>
          <w:color w:val="000000" w:themeColor="text1"/>
          <w:sz w:val="28"/>
          <w:szCs w:val="28"/>
        </w:rPr>
      </w:pPr>
      <w:r w:rsidRPr="004D71BC">
        <w:rPr>
          <w:color w:val="000000" w:themeColor="text1"/>
          <w:sz w:val="28"/>
          <w:szCs w:val="28"/>
        </w:rPr>
        <w:lastRenderedPageBreak/>
        <w:t>Роль</w:t>
      </w:r>
      <w:r w:rsidRPr="004D71BC">
        <w:rPr>
          <w:rStyle w:val="apple-converted-space"/>
          <w:color w:val="000000" w:themeColor="text1"/>
          <w:sz w:val="28"/>
          <w:szCs w:val="28"/>
        </w:rPr>
        <w:t> </w:t>
      </w:r>
      <w:r w:rsidRPr="004D71BC">
        <w:rPr>
          <w:rStyle w:val="af"/>
          <w:color w:val="000000" w:themeColor="text1"/>
          <w:sz w:val="28"/>
          <w:szCs w:val="28"/>
        </w:rPr>
        <w:t>ценообразования</w:t>
      </w:r>
      <w:r w:rsidRPr="004D71BC">
        <w:rPr>
          <w:rStyle w:val="apple-converted-space"/>
          <w:color w:val="000000" w:themeColor="text1"/>
          <w:sz w:val="28"/>
          <w:szCs w:val="28"/>
        </w:rPr>
        <w:t> </w:t>
      </w:r>
      <w:r w:rsidRPr="004D71BC">
        <w:rPr>
          <w:color w:val="000000" w:themeColor="text1"/>
          <w:sz w:val="28"/>
          <w:szCs w:val="28"/>
        </w:rPr>
        <w:t>в программе маркетинга зависит от характера и уровня конкуренции. Процесс ценообразования можно представить в виде последовательных этапов: постановка задач, определение спроса на перевозки или другую продукцию предприятия, оценка издержек производства, сравнительный анализ цен конкурентов, выбор метода ценообразования, установление окончательной</w:t>
      </w:r>
      <w:r w:rsidRPr="004D71BC">
        <w:rPr>
          <w:rStyle w:val="af"/>
          <w:color w:val="000000" w:themeColor="text1"/>
          <w:sz w:val="28"/>
          <w:szCs w:val="28"/>
        </w:rPr>
        <w:t xml:space="preserve"> цены</w:t>
      </w:r>
      <w:r>
        <w:rPr>
          <w:color w:val="000000" w:themeColor="text1"/>
          <w:sz w:val="28"/>
          <w:szCs w:val="28"/>
        </w:rPr>
        <w:t xml:space="preserve">. </w:t>
      </w:r>
    </w:p>
    <w:p w:rsidR="0004757C" w:rsidRDefault="0004757C" w:rsidP="0004757C">
      <w:pPr>
        <w:pStyle w:val="ae"/>
        <w:spacing w:before="120" w:beforeAutospacing="0" w:after="120" w:afterAutospacing="0" w:line="360" w:lineRule="auto"/>
        <w:ind w:firstLine="708"/>
        <w:jc w:val="both"/>
        <w:rPr>
          <w:color w:val="000000" w:themeColor="text1"/>
          <w:sz w:val="28"/>
          <w:szCs w:val="28"/>
        </w:rPr>
      </w:pPr>
      <w:r w:rsidRPr="004D71BC">
        <w:rPr>
          <w:color w:val="000000" w:themeColor="text1"/>
          <w:sz w:val="28"/>
          <w:szCs w:val="28"/>
        </w:rPr>
        <w:t xml:space="preserve">Методы ценообразования многообразны. </w:t>
      </w:r>
    </w:p>
    <w:p w:rsidR="0004757C" w:rsidRDefault="0004757C" w:rsidP="0004757C">
      <w:pPr>
        <w:pStyle w:val="ae"/>
        <w:spacing w:before="120" w:beforeAutospacing="0" w:after="120" w:afterAutospacing="0" w:line="360" w:lineRule="auto"/>
        <w:ind w:firstLine="708"/>
        <w:jc w:val="both"/>
        <w:rPr>
          <w:color w:val="000000" w:themeColor="text1"/>
          <w:sz w:val="28"/>
          <w:szCs w:val="28"/>
        </w:rPr>
      </w:pPr>
      <w:r w:rsidRPr="004D71BC">
        <w:rPr>
          <w:color w:val="000000" w:themeColor="text1"/>
          <w:sz w:val="28"/>
          <w:szCs w:val="28"/>
        </w:rPr>
        <w:t xml:space="preserve">Самый простой из них — </w:t>
      </w:r>
      <w:r w:rsidRPr="009463F4">
        <w:rPr>
          <w:b/>
          <w:color w:val="000000" w:themeColor="text1"/>
          <w:sz w:val="32"/>
          <w:szCs w:val="28"/>
        </w:rPr>
        <w:t>"СРЕДНИЕ ИЗДЕРЖКИ ПРОИЗВОДСТВА ПЛЮС</w:t>
      </w:r>
      <w:r w:rsidRPr="009463F4">
        <w:rPr>
          <w:rStyle w:val="apple-converted-space"/>
          <w:b/>
          <w:color w:val="000000" w:themeColor="text1"/>
          <w:sz w:val="32"/>
          <w:szCs w:val="28"/>
        </w:rPr>
        <w:t> </w:t>
      </w:r>
      <w:r w:rsidRPr="009463F4">
        <w:rPr>
          <w:rStyle w:val="af"/>
          <w:color w:val="000000" w:themeColor="text1"/>
          <w:sz w:val="32"/>
          <w:szCs w:val="28"/>
        </w:rPr>
        <w:t>ПРИБЫЛЬ</w:t>
      </w:r>
      <w:r w:rsidRPr="009463F4">
        <w:rPr>
          <w:color w:val="000000" w:themeColor="text1"/>
          <w:sz w:val="32"/>
          <w:szCs w:val="28"/>
        </w:rPr>
        <w:t>"</w:t>
      </w:r>
      <w:r w:rsidRPr="009463F4">
        <w:rPr>
          <w:b/>
          <w:color w:val="000000" w:themeColor="text1"/>
          <w:sz w:val="28"/>
          <w:szCs w:val="28"/>
        </w:rPr>
        <w:t xml:space="preserve"> </w:t>
      </w:r>
      <w:r w:rsidRPr="004D71BC">
        <w:rPr>
          <w:color w:val="000000" w:themeColor="text1"/>
          <w:sz w:val="28"/>
          <w:szCs w:val="28"/>
        </w:rPr>
        <w:t xml:space="preserve">— состоит в начислении определенной наценки на собственность. </w:t>
      </w:r>
    </w:p>
    <w:p w:rsidR="0004757C" w:rsidRDefault="0004757C" w:rsidP="0004757C">
      <w:pPr>
        <w:pStyle w:val="ae"/>
        <w:spacing w:before="120" w:beforeAutospacing="0" w:after="120" w:afterAutospacing="0" w:line="360" w:lineRule="auto"/>
        <w:ind w:firstLine="708"/>
        <w:jc w:val="both"/>
        <w:rPr>
          <w:color w:val="000000" w:themeColor="text1"/>
          <w:sz w:val="28"/>
          <w:szCs w:val="28"/>
        </w:rPr>
      </w:pPr>
      <w:r w:rsidRPr="004D71BC">
        <w:rPr>
          <w:color w:val="000000" w:themeColor="text1"/>
          <w:sz w:val="28"/>
          <w:szCs w:val="28"/>
        </w:rPr>
        <w:t xml:space="preserve">Метод </w:t>
      </w:r>
      <w:r w:rsidRPr="009463F4">
        <w:rPr>
          <w:b/>
          <w:color w:val="000000" w:themeColor="text1"/>
          <w:sz w:val="32"/>
          <w:szCs w:val="28"/>
        </w:rPr>
        <w:t>"ОБЕСПЕЧЕНИЯ ЦЕЛЕВОЙ ПРИБЫЛИ"</w:t>
      </w:r>
      <w:r w:rsidRPr="009463F4">
        <w:rPr>
          <w:color w:val="000000" w:themeColor="text1"/>
          <w:sz w:val="32"/>
          <w:szCs w:val="28"/>
        </w:rPr>
        <w:t xml:space="preserve"> </w:t>
      </w:r>
      <w:r w:rsidRPr="004D71BC">
        <w:rPr>
          <w:color w:val="000000" w:themeColor="text1"/>
          <w:sz w:val="28"/>
          <w:szCs w:val="28"/>
        </w:rPr>
        <w:t xml:space="preserve">заключается в назначении цены исходя из желаемой прибыли. </w:t>
      </w:r>
    </w:p>
    <w:p w:rsidR="0004757C" w:rsidRPr="00447B80" w:rsidRDefault="0004757C" w:rsidP="0004757C">
      <w:pPr>
        <w:pStyle w:val="ae"/>
        <w:spacing w:before="120" w:beforeAutospacing="0" w:after="120" w:afterAutospacing="0" w:line="360" w:lineRule="auto"/>
        <w:ind w:firstLine="708"/>
        <w:jc w:val="both"/>
        <w:rPr>
          <w:color w:val="000000" w:themeColor="text1"/>
          <w:sz w:val="28"/>
          <w:szCs w:val="28"/>
        </w:rPr>
      </w:pPr>
      <w:r w:rsidRPr="004D71BC">
        <w:rPr>
          <w:color w:val="000000" w:themeColor="text1"/>
          <w:sz w:val="28"/>
          <w:szCs w:val="28"/>
        </w:rPr>
        <w:t xml:space="preserve">Установление цены на основе </w:t>
      </w:r>
      <w:r w:rsidRPr="00447B80">
        <w:rPr>
          <w:b/>
          <w:color w:val="000000" w:themeColor="text1"/>
          <w:sz w:val="32"/>
          <w:szCs w:val="28"/>
        </w:rPr>
        <w:t>"ОЩУЩАЕМОЙ ЦЕННОСТИ ТОВАРА"</w:t>
      </w:r>
      <w:r w:rsidRPr="00447B80">
        <w:rPr>
          <w:color w:val="000000" w:themeColor="text1"/>
          <w:sz w:val="32"/>
          <w:szCs w:val="28"/>
        </w:rPr>
        <w:t xml:space="preserve"> </w:t>
      </w:r>
      <w:r w:rsidRPr="00447B80">
        <w:rPr>
          <w:color w:val="000000" w:themeColor="text1"/>
          <w:sz w:val="28"/>
          <w:szCs w:val="28"/>
        </w:rPr>
        <w:t xml:space="preserve">означает признание в качестве главного фактора восприятие и оценку товара покупателем. </w:t>
      </w:r>
    </w:p>
    <w:p w:rsidR="0004757C" w:rsidRPr="00447B80" w:rsidRDefault="0004757C" w:rsidP="0004757C">
      <w:pPr>
        <w:pStyle w:val="ae"/>
        <w:spacing w:before="120" w:beforeAutospacing="0" w:after="120" w:afterAutospacing="0" w:line="360" w:lineRule="auto"/>
        <w:ind w:firstLine="708"/>
        <w:jc w:val="both"/>
        <w:rPr>
          <w:color w:val="000000" w:themeColor="text1"/>
          <w:sz w:val="28"/>
          <w:szCs w:val="28"/>
        </w:rPr>
      </w:pPr>
      <w:r w:rsidRPr="00447B80">
        <w:rPr>
          <w:color w:val="000000" w:themeColor="text1"/>
          <w:sz w:val="28"/>
          <w:szCs w:val="28"/>
        </w:rPr>
        <w:t xml:space="preserve">Устанавливая цену на </w:t>
      </w:r>
      <w:r w:rsidR="00AD3956" w:rsidRPr="00AD3956">
        <w:rPr>
          <w:color w:val="000000" w:themeColor="text1"/>
          <w:sz w:val="28"/>
          <w:szCs w:val="28"/>
        </w:rPr>
        <w:t>уровне</w:t>
      </w:r>
      <w:r w:rsidRPr="00447B80">
        <w:rPr>
          <w:b/>
          <w:color w:val="000000" w:themeColor="text1"/>
          <w:sz w:val="28"/>
          <w:szCs w:val="28"/>
        </w:rPr>
        <w:t xml:space="preserve"> "СУЩЕСТВУЮЩИХ НА АНАЛОГИЧНЫЕ ТОВАРЫ (УСЛУГИ)"</w:t>
      </w:r>
      <w:r w:rsidRPr="00447B80">
        <w:rPr>
          <w:color w:val="000000" w:themeColor="text1"/>
          <w:sz w:val="28"/>
          <w:szCs w:val="28"/>
        </w:rPr>
        <w:t>, предприятие ориентируется на работу конкурентов.</w:t>
      </w:r>
    </w:p>
    <w:p w:rsidR="0004757C" w:rsidRPr="004D71BC" w:rsidRDefault="0004757C" w:rsidP="0004757C">
      <w:pPr>
        <w:pStyle w:val="ae"/>
        <w:spacing w:before="120" w:beforeAutospacing="0" w:after="120" w:afterAutospacing="0" w:line="360" w:lineRule="auto"/>
        <w:ind w:firstLine="708"/>
        <w:jc w:val="both"/>
        <w:rPr>
          <w:color w:val="000000" w:themeColor="text1"/>
          <w:sz w:val="28"/>
          <w:szCs w:val="28"/>
        </w:rPr>
      </w:pPr>
      <w:r w:rsidRPr="004D71BC">
        <w:rPr>
          <w:rStyle w:val="af"/>
          <w:color w:val="000000" w:themeColor="text1"/>
          <w:sz w:val="28"/>
          <w:szCs w:val="28"/>
        </w:rPr>
        <w:t>Цена</w:t>
      </w:r>
      <w:r w:rsidRPr="004D71BC">
        <w:rPr>
          <w:color w:val="000000" w:themeColor="text1"/>
          <w:sz w:val="28"/>
          <w:szCs w:val="28"/>
        </w:rPr>
        <w:t>, помимо издержек производства, включает в себя также издержки обращения. Поэтому географический фактор также играет свою роль в ценообразовании. Предприятия осуществляют политику или стандартных, или меняющихся цен. Стандартные</w:t>
      </w:r>
      <w:r w:rsidRPr="004D71BC">
        <w:rPr>
          <w:rStyle w:val="apple-converted-space"/>
          <w:color w:val="000000" w:themeColor="text1"/>
          <w:sz w:val="28"/>
          <w:szCs w:val="28"/>
        </w:rPr>
        <w:t> </w:t>
      </w:r>
      <w:r w:rsidRPr="004D71BC">
        <w:rPr>
          <w:rStyle w:val="af"/>
          <w:color w:val="000000" w:themeColor="text1"/>
          <w:sz w:val="28"/>
          <w:szCs w:val="28"/>
        </w:rPr>
        <w:t>цены</w:t>
      </w:r>
      <w:r w:rsidRPr="004D71BC">
        <w:rPr>
          <w:rStyle w:val="apple-converted-space"/>
          <w:color w:val="000000" w:themeColor="text1"/>
          <w:sz w:val="28"/>
          <w:szCs w:val="28"/>
        </w:rPr>
        <w:t> </w:t>
      </w:r>
      <w:r w:rsidRPr="004D71BC">
        <w:rPr>
          <w:color w:val="000000" w:themeColor="text1"/>
          <w:sz w:val="28"/>
          <w:szCs w:val="28"/>
        </w:rPr>
        <w:t>(</w:t>
      </w:r>
      <w:r w:rsidRPr="004D71BC">
        <w:rPr>
          <w:rStyle w:val="af1"/>
          <w:color w:val="000000" w:themeColor="text1"/>
          <w:sz w:val="28"/>
          <w:szCs w:val="28"/>
        </w:rPr>
        <w:t>тарифы</w:t>
      </w:r>
      <w:r>
        <w:rPr>
          <w:color w:val="000000" w:themeColor="text1"/>
          <w:sz w:val="28"/>
          <w:szCs w:val="28"/>
        </w:rPr>
        <w:t>) на транспортные услуги</w:t>
      </w:r>
      <w:r w:rsidRPr="004D71BC">
        <w:rPr>
          <w:color w:val="000000" w:themeColor="text1"/>
          <w:sz w:val="28"/>
          <w:szCs w:val="28"/>
        </w:rPr>
        <w:t xml:space="preserve"> остаются неизменными в течение длительного периода времени. При проведении политики</w:t>
      </w:r>
      <w:r w:rsidRPr="004D71BC">
        <w:rPr>
          <w:rStyle w:val="apple-converted-space"/>
          <w:color w:val="000000" w:themeColor="text1"/>
          <w:sz w:val="28"/>
          <w:szCs w:val="28"/>
        </w:rPr>
        <w:t> </w:t>
      </w:r>
      <w:r w:rsidRPr="004D71BC">
        <w:rPr>
          <w:rStyle w:val="af"/>
          <w:color w:val="000000" w:themeColor="text1"/>
          <w:sz w:val="28"/>
          <w:szCs w:val="28"/>
        </w:rPr>
        <w:t>меняющихся цен</w:t>
      </w:r>
      <w:r w:rsidRPr="004D71BC">
        <w:rPr>
          <w:color w:val="000000" w:themeColor="text1"/>
          <w:sz w:val="28"/>
          <w:szCs w:val="28"/>
        </w:rPr>
        <w:t xml:space="preserve"> последние реагируют на изменения в издержках производства, спросе, ценах конкурентов. Примером меняющихся</w:t>
      </w:r>
      <w:r w:rsidRPr="004D71BC">
        <w:rPr>
          <w:rStyle w:val="apple-converted-space"/>
          <w:color w:val="000000" w:themeColor="text1"/>
          <w:sz w:val="28"/>
          <w:szCs w:val="28"/>
        </w:rPr>
        <w:t> </w:t>
      </w:r>
      <w:r w:rsidRPr="004D71BC">
        <w:rPr>
          <w:rStyle w:val="af"/>
          <w:color w:val="000000" w:themeColor="text1"/>
          <w:sz w:val="28"/>
          <w:szCs w:val="28"/>
        </w:rPr>
        <w:t>цен</w:t>
      </w:r>
      <w:r w:rsidRPr="004D71BC">
        <w:rPr>
          <w:rStyle w:val="apple-converted-space"/>
          <w:color w:val="000000" w:themeColor="text1"/>
          <w:sz w:val="28"/>
          <w:szCs w:val="28"/>
        </w:rPr>
        <w:t> </w:t>
      </w:r>
      <w:r w:rsidRPr="004D71BC">
        <w:rPr>
          <w:color w:val="000000" w:themeColor="text1"/>
          <w:sz w:val="28"/>
          <w:szCs w:val="28"/>
        </w:rPr>
        <w:t xml:space="preserve">могут служить тарифы на грузовые и пассажирские перевозки. </w:t>
      </w:r>
      <w:r>
        <w:rPr>
          <w:color w:val="000000" w:themeColor="text1"/>
          <w:sz w:val="28"/>
          <w:szCs w:val="28"/>
        </w:rPr>
        <w:t xml:space="preserve">     </w:t>
      </w:r>
      <w:r w:rsidR="00480C07">
        <w:rPr>
          <w:color w:val="000000" w:themeColor="text1"/>
          <w:sz w:val="28"/>
          <w:szCs w:val="28"/>
        </w:rPr>
        <w:t xml:space="preserve">       </w:t>
      </w:r>
      <w:r w:rsidRPr="004D71BC">
        <w:rPr>
          <w:color w:val="000000" w:themeColor="text1"/>
          <w:sz w:val="28"/>
          <w:szCs w:val="28"/>
        </w:rPr>
        <w:t>При</w:t>
      </w:r>
      <w:r w:rsidRPr="004D71BC">
        <w:rPr>
          <w:rStyle w:val="apple-converted-space"/>
          <w:color w:val="000000" w:themeColor="text1"/>
          <w:sz w:val="28"/>
          <w:szCs w:val="28"/>
        </w:rPr>
        <w:t> </w:t>
      </w:r>
      <w:r w:rsidRPr="00447B80">
        <w:rPr>
          <w:rStyle w:val="af1"/>
          <w:b/>
          <w:color w:val="000000" w:themeColor="text1"/>
          <w:sz w:val="28"/>
          <w:szCs w:val="28"/>
        </w:rPr>
        <w:t>УСТАНОВЛЕНИИ ЦЕНЫ ПРОДУКЦИИ</w:t>
      </w:r>
      <w:r w:rsidRPr="00447B80">
        <w:rPr>
          <w:rStyle w:val="apple-converted-space"/>
          <w:color w:val="000000" w:themeColor="text1"/>
          <w:sz w:val="28"/>
          <w:szCs w:val="28"/>
        </w:rPr>
        <w:t> </w:t>
      </w:r>
      <w:r w:rsidRPr="00447B80">
        <w:rPr>
          <w:color w:val="000000" w:themeColor="text1"/>
          <w:sz w:val="28"/>
          <w:szCs w:val="28"/>
        </w:rPr>
        <w:t xml:space="preserve">осуществляется </w:t>
      </w:r>
      <w:r w:rsidRPr="004D71BC">
        <w:rPr>
          <w:color w:val="000000" w:themeColor="text1"/>
          <w:sz w:val="28"/>
          <w:szCs w:val="28"/>
        </w:rPr>
        <w:t xml:space="preserve">сертификация </w:t>
      </w:r>
      <w:r w:rsidRPr="004D71BC">
        <w:rPr>
          <w:color w:val="000000" w:themeColor="text1"/>
          <w:sz w:val="28"/>
          <w:szCs w:val="28"/>
        </w:rPr>
        <w:lastRenderedPageBreak/>
        <w:t>— испытание продукции по специальной программе с целью определения ее соответствия международным требованиям к качеству такой продукции.</w:t>
      </w:r>
    </w:p>
    <w:p w:rsidR="0004757C" w:rsidRPr="004D71BC" w:rsidRDefault="0004757C" w:rsidP="0004757C">
      <w:pPr>
        <w:pStyle w:val="ae"/>
        <w:spacing w:before="120" w:beforeAutospacing="0" w:after="120" w:afterAutospacing="0" w:line="360" w:lineRule="auto"/>
        <w:ind w:firstLine="708"/>
        <w:jc w:val="both"/>
        <w:rPr>
          <w:color w:val="000000" w:themeColor="text1"/>
          <w:sz w:val="28"/>
          <w:szCs w:val="28"/>
        </w:rPr>
      </w:pPr>
      <w:r w:rsidRPr="004D71BC">
        <w:rPr>
          <w:color w:val="000000" w:themeColor="text1"/>
          <w:sz w:val="28"/>
          <w:szCs w:val="28"/>
        </w:rPr>
        <w:t>Организация внутрихозяйственного расчета на предприятиях автомобильного транспорта требует такой системы ценообразования, которая предусматривает разработку системы расчетных цен, устанавливаемых на каждый вид продукции, работ и услуг хозрасчетного предприятия. В зависимости от характера разработки и применения расчетные цены могут быть утверждаемыми и договорными. Утверждаемые цены разрабатываются администрацией предприятия и действуют в рамках расчетов за продукцию, работы и услуги, предусмотренные договором подряда или плановым заданием. Договорные цены определяются соглашением сторон и распространяются на результаты сверхплановой деятельности звена.</w:t>
      </w:r>
    </w:p>
    <w:p w:rsidR="0004757C" w:rsidRPr="004D71BC" w:rsidRDefault="0004757C" w:rsidP="0004757C">
      <w:pPr>
        <w:pStyle w:val="ae"/>
        <w:spacing w:before="120" w:beforeAutospacing="0" w:after="120" w:afterAutospacing="0" w:line="360" w:lineRule="auto"/>
        <w:ind w:firstLine="708"/>
        <w:jc w:val="both"/>
        <w:rPr>
          <w:color w:val="000000" w:themeColor="text1"/>
          <w:sz w:val="28"/>
          <w:szCs w:val="28"/>
        </w:rPr>
      </w:pPr>
      <w:r w:rsidRPr="004D71BC">
        <w:rPr>
          <w:rStyle w:val="af1"/>
          <w:color w:val="000000" w:themeColor="text1"/>
          <w:sz w:val="28"/>
          <w:szCs w:val="28"/>
        </w:rPr>
        <w:t>Оценка продукции</w:t>
      </w:r>
      <w:r w:rsidRPr="004D71BC">
        <w:rPr>
          <w:rStyle w:val="apple-converted-space"/>
          <w:color w:val="000000" w:themeColor="text1"/>
          <w:sz w:val="28"/>
          <w:szCs w:val="28"/>
        </w:rPr>
        <w:t> </w:t>
      </w:r>
      <w:r w:rsidRPr="004D71BC">
        <w:rPr>
          <w:color w:val="000000" w:themeColor="text1"/>
          <w:sz w:val="28"/>
          <w:szCs w:val="28"/>
        </w:rPr>
        <w:t>хозрасчетного подразделения может быть прямой или косвенной. В первом случае речь идет о результатах деятельности звена, непосредственно поддающихся количественной, качественной и стоимостной оценкам. Если деятельность хозрасчетного подразделения не поддается такой оценке, то ее результаты характеризуются косвенным образом в зависимости от показателей, отражающих результаты работы обслуживаемых подразделений или предприятия в целом.</w:t>
      </w:r>
    </w:p>
    <w:p w:rsidR="0004757C" w:rsidRPr="004D71BC" w:rsidRDefault="0004757C" w:rsidP="0004757C">
      <w:pPr>
        <w:pStyle w:val="ae"/>
        <w:spacing w:before="120" w:beforeAutospacing="0" w:after="120" w:afterAutospacing="0" w:line="360" w:lineRule="auto"/>
        <w:ind w:firstLine="708"/>
        <w:jc w:val="both"/>
        <w:rPr>
          <w:color w:val="000000" w:themeColor="text1"/>
          <w:sz w:val="28"/>
          <w:szCs w:val="28"/>
        </w:rPr>
      </w:pPr>
      <w:r w:rsidRPr="004D71BC">
        <w:rPr>
          <w:color w:val="000000" w:themeColor="text1"/>
          <w:sz w:val="28"/>
          <w:szCs w:val="28"/>
        </w:rPr>
        <w:t>В зависимости от стадии производственного процесса результаты деятельности звена подразделяются на конечные и промежуточные. К конечным результатам следует отнести продукцию, работы или услуги, реализуемые на сторону, например автомобильные перевозки грузов и пассажиров, услуги другим предприятиям, организациям и населению по техническому обслуживанию и ремонту подвижного состава и другие работы, плата за которые поступает на расчетный счет предприятия. К промежуточным результатам относятся продукция, работы и услуги, предназначенные для внутрипроизводственного использования.</w:t>
      </w:r>
    </w:p>
    <w:p w:rsidR="0004757C" w:rsidRPr="004D71BC" w:rsidRDefault="0004757C" w:rsidP="0004757C">
      <w:pPr>
        <w:pStyle w:val="ae"/>
        <w:spacing w:before="120" w:beforeAutospacing="0" w:after="120" w:afterAutospacing="0" w:line="360" w:lineRule="auto"/>
        <w:ind w:firstLine="708"/>
        <w:jc w:val="both"/>
        <w:rPr>
          <w:color w:val="000000" w:themeColor="text1"/>
          <w:sz w:val="28"/>
          <w:szCs w:val="28"/>
        </w:rPr>
      </w:pPr>
      <w:r w:rsidRPr="004D71BC">
        <w:rPr>
          <w:rStyle w:val="af"/>
          <w:color w:val="000000" w:themeColor="text1"/>
          <w:sz w:val="28"/>
          <w:szCs w:val="28"/>
        </w:rPr>
        <w:lastRenderedPageBreak/>
        <w:t>Цену единицы</w:t>
      </w:r>
      <w:r w:rsidRPr="004D71BC">
        <w:rPr>
          <w:rStyle w:val="apple-converted-space"/>
          <w:color w:val="000000" w:themeColor="text1"/>
          <w:sz w:val="28"/>
          <w:szCs w:val="28"/>
        </w:rPr>
        <w:t> </w:t>
      </w:r>
      <w:r w:rsidRPr="004D71BC">
        <w:rPr>
          <w:color w:val="000000" w:themeColor="text1"/>
          <w:sz w:val="28"/>
          <w:szCs w:val="28"/>
        </w:rPr>
        <w:t>прямого расчета принято называть расчетной ценой, а косвенного — расчетной нормой. Расчетная цена (норма) строится так, чтобы обеспечить поступление в распоряжение хозрасчетного подразделения денежных средств, достаточных ему для дальнейших расчетов с предприятием за аренду производственных фондов (при арендной форме) и трудовые ресурсы, с другими хозрасчетными подразделениями — за материальные ресурсы и услуги, с членами своего трудового коллектива в соответствии с применяемыми на предприятии формами и системами оплаты труда.</w:t>
      </w:r>
    </w:p>
    <w:p w:rsidR="0004757C" w:rsidRPr="004D71BC" w:rsidRDefault="0004757C" w:rsidP="0004757C">
      <w:pPr>
        <w:pStyle w:val="ae"/>
        <w:spacing w:before="120" w:beforeAutospacing="0" w:after="120" w:afterAutospacing="0" w:line="360" w:lineRule="auto"/>
        <w:ind w:firstLine="708"/>
        <w:jc w:val="both"/>
        <w:rPr>
          <w:color w:val="000000" w:themeColor="text1"/>
          <w:sz w:val="28"/>
          <w:szCs w:val="28"/>
        </w:rPr>
      </w:pPr>
      <w:r w:rsidRPr="004D71BC">
        <w:rPr>
          <w:rStyle w:val="af"/>
          <w:color w:val="000000" w:themeColor="text1"/>
          <w:sz w:val="28"/>
          <w:szCs w:val="28"/>
        </w:rPr>
        <w:t>Расчетные цены</w:t>
      </w:r>
      <w:r w:rsidRPr="004D71BC">
        <w:rPr>
          <w:rStyle w:val="apple-converted-space"/>
          <w:color w:val="000000" w:themeColor="text1"/>
          <w:sz w:val="28"/>
          <w:szCs w:val="28"/>
        </w:rPr>
        <w:t> </w:t>
      </w:r>
      <w:r w:rsidRPr="004D71BC">
        <w:rPr>
          <w:color w:val="000000" w:themeColor="text1"/>
          <w:sz w:val="28"/>
          <w:szCs w:val="28"/>
        </w:rPr>
        <w:t>(нормы) являются основой формирования доходов хозрасчетных подразделений предприятия. Система формирования доходов и расходов хозрасчетного подразделения предприятия создает условия, при которых трудовые коллективы становятся заинтересованными в повышении эффективности и качества своей производственной деятельности. Повышая производительность труда работников, подвижного состава и оборудования, хозрасчетное подразделение обеспечивает увеличение своих доходов без увеличения платежей предприятию за трудовые ресурсы и аренду основных производственных фондов или при тех же доходах может снизить указанные платежи. При этом если ранее сэкономленные средства целиком концентрировались на уровне предприятия, то в условиях внутрихозяйственного расчета они поступают в распоряжение тех подразделений, усилиями которых достигнута экономия. Аналогично используются и сэкономленные средства, полученные за счет снижения себестоимости продукции, работ и услуг. В этом заключается основной стимулирующий фактор системы внутрихозяйственного расчета.</w:t>
      </w:r>
    </w:p>
    <w:p w:rsidR="0004757C" w:rsidRPr="004D71BC" w:rsidRDefault="0004757C" w:rsidP="0004757C">
      <w:pPr>
        <w:pStyle w:val="ae"/>
        <w:spacing w:before="120" w:beforeAutospacing="0" w:after="120" w:afterAutospacing="0" w:line="360" w:lineRule="auto"/>
        <w:ind w:firstLine="708"/>
        <w:jc w:val="both"/>
        <w:rPr>
          <w:color w:val="000000" w:themeColor="text1"/>
          <w:sz w:val="28"/>
          <w:szCs w:val="28"/>
        </w:rPr>
      </w:pPr>
      <w:r w:rsidRPr="004D71BC">
        <w:rPr>
          <w:color w:val="000000" w:themeColor="text1"/>
          <w:sz w:val="28"/>
          <w:szCs w:val="28"/>
        </w:rPr>
        <w:t>Система экономических отношений в рамках внутрипроизводственного расчета, как правило, строится н</w:t>
      </w:r>
      <w:r>
        <w:rPr>
          <w:color w:val="000000" w:themeColor="text1"/>
          <w:sz w:val="28"/>
          <w:szCs w:val="28"/>
        </w:rPr>
        <w:t xml:space="preserve">а основе безналичного денежного </w:t>
      </w:r>
      <w:r w:rsidRPr="004D71BC">
        <w:rPr>
          <w:color w:val="000000" w:themeColor="text1"/>
          <w:sz w:val="28"/>
          <w:szCs w:val="28"/>
        </w:rPr>
        <w:t>обращения.</w:t>
      </w:r>
      <w:r w:rsidRPr="004D71BC">
        <w:rPr>
          <w:rStyle w:val="apple-converted-space"/>
          <w:color w:val="000000" w:themeColor="text1"/>
          <w:sz w:val="28"/>
          <w:szCs w:val="28"/>
        </w:rPr>
        <w:t> </w:t>
      </w:r>
      <w:r w:rsidRPr="004D71BC">
        <w:rPr>
          <w:rStyle w:val="af"/>
          <w:i/>
          <w:iCs/>
          <w:color w:val="000000" w:themeColor="text1"/>
          <w:sz w:val="28"/>
          <w:szCs w:val="28"/>
        </w:rPr>
        <w:t>Безналичное денежное обращение</w:t>
      </w:r>
      <w:r w:rsidRPr="004D71BC">
        <w:rPr>
          <w:rStyle w:val="apple-converted-space"/>
          <w:color w:val="000000" w:themeColor="text1"/>
          <w:sz w:val="28"/>
          <w:szCs w:val="28"/>
        </w:rPr>
        <w:t> </w:t>
      </w:r>
      <w:r w:rsidRPr="004D71BC">
        <w:rPr>
          <w:color w:val="000000" w:themeColor="text1"/>
          <w:sz w:val="28"/>
          <w:szCs w:val="28"/>
        </w:rPr>
        <w:t xml:space="preserve">может быть организовано в двух вариантах — на основе использования либо внутрипроизводственных расчетных чеков, либо контокорректных счетов. При первом варианте вводятся специальные внутрипроизводственные платежные документы, получившие </w:t>
      </w:r>
      <w:r w:rsidRPr="004D71BC">
        <w:rPr>
          <w:color w:val="000000" w:themeColor="text1"/>
          <w:sz w:val="28"/>
          <w:szCs w:val="28"/>
        </w:rPr>
        <w:lastRenderedPageBreak/>
        <w:t>название расчетных счетов. Система расчетных чеков может быть закрытой или открытой.</w:t>
      </w:r>
    </w:p>
    <w:p w:rsidR="0004757C" w:rsidRPr="004D71BC" w:rsidRDefault="0004757C" w:rsidP="0004757C">
      <w:pPr>
        <w:pStyle w:val="ae"/>
        <w:spacing w:before="120" w:beforeAutospacing="0" w:after="120" w:afterAutospacing="0" w:line="360" w:lineRule="auto"/>
        <w:ind w:firstLine="708"/>
        <w:jc w:val="both"/>
        <w:rPr>
          <w:color w:val="000000" w:themeColor="text1"/>
          <w:sz w:val="28"/>
          <w:szCs w:val="28"/>
        </w:rPr>
      </w:pPr>
      <w:r w:rsidRPr="004D71BC">
        <w:rPr>
          <w:rStyle w:val="af"/>
          <w:i/>
          <w:iCs/>
          <w:color w:val="000000" w:themeColor="text1"/>
          <w:sz w:val="28"/>
          <w:szCs w:val="28"/>
        </w:rPr>
        <w:t>При закрытой системе</w:t>
      </w:r>
      <w:r w:rsidRPr="004D71BC">
        <w:rPr>
          <w:rStyle w:val="apple-converted-space"/>
          <w:color w:val="000000" w:themeColor="text1"/>
          <w:sz w:val="28"/>
          <w:szCs w:val="28"/>
        </w:rPr>
        <w:t> </w:t>
      </w:r>
      <w:r w:rsidRPr="004D71BC">
        <w:rPr>
          <w:color w:val="000000" w:themeColor="text1"/>
          <w:sz w:val="28"/>
          <w:szCs w:val="28"/>
        </w:rPr>
        <w:t>всем хозрасчетным подразделениям под плановый объем расчетных операций выделяются расчетные чеки на определенную сумму. В процессе работы звено получает необходимые ресурсы по утвержденным расчетным ценам, а также средства из кассы предприятия на оплату труда работников только в обмен на расчетные чеки. Расчеты предприятия со звеньями и между звеньями за продукцию, работы и услуги осуществляются расчетными чеками. Держателем расчетных чеков является руководитель хозрасчетного звена.</w:t>
      </w:r>
    </w:p>
    <w:p w:rsidR="0004757C" w:rsidRPr="004D71BC" w:rsidRDefault="0004757C" w:rsidP="0004757C">
      <w:pPr>
        <w:pStyle w:val="ae"/>
        <w:spacing w:before="120" w:beforeAutospacing="0" w:after="120" w:afterAutospacing="0" w:line="360" w:lineRule="auto"/>
        <w:ind w:firstLine="708"/>
        <w:jc w:val="both"/>
        <w:rPr>
          <w:color w:val="000000" w:themeColor="text1"/>
          <w:sz w:val="28"/>
          <w:szCs w:val="28"/>
        </w:rPr>
      </w:pPr>
      <w:r w:rsidRPr="004D71BC">
        <w:rPr>
          <w:rStyle w:val="af"/>
          <w:i/>
          <w:iCs/>
          <w:color w:val="000000" w:themeColor="text1"/>
          <w:sz w:val="28"/>
          <w:szCs w:val="28"/>
        </w:rPr>
        <w:t>При открытой системе</w:t>
      </w:r>
      <w:r w:rsidRPr="004D71BC">
        <w:rPr>
          <w:rStyle w:val="apple-converted-space"/>
          <w:color w:val="000000" w:themeColor="text1"/>
          <w:sz w:val="28"/>
          <w:szCs w:val="28"/>
        </w:rPr>
        <w:t> </w:t>
      </w:r>
      <w:r w:rsidRPr="004D71BC">
        <w:rPr>
          <w:color w:val="000000" w:themeColor="text1"/>
          <w:sz w:val="28"/>
          <w:szCs w:val="28"/>
        </w:rPr>
        <w:t>расчетных чеков их объем звену не устанавливается и звено переводится на самостоятельный баланс. У каждого звена в этом случае имеется одна или несколько расчетных чековых книжек. Корешок чека, дублирующий информацию о выполненных расчетах, остается у хозрасчетного звена для последующего учета и контроля взаимных</w:t>
      </w:r>
      <w:r w:rsidRPr="004D71BC">
        <w:rPr>
          <w:rStyle w:val="apple-converted-space"/>
          <w:color w:val="000000" w:themeColor="text1"/>
          <w:sz w:val="28"/>
          <w:szCs w:val="28"/>
        </w:rPr>
        <w:t> </w:t>
      </w:r>
      <w:r w:rsidRPr="004D71BC">
        <w:rPr>
          <w:rStyle w:val="af1"/>
          <w:color w:val="000000" w:themeColor="text1"/>
          <w:sz w:val="28"/>
          <w:szCs w:val="28"/>
        </w:rPr>
        <w:t>финансовых расчетов</w:t>
      </w:r>
      <w:r w:rsidRPr="004D71BC">
        <w:rPr>
          <w:color w:val="000000" w:themeColor="text1"/>
          <w:sz w:val="28"/>
          <w:szCs w:val="28"/>
        </w:rPr>
        <w:t>. Все чеки, полученные звеном в качестве платы за свою продукцию, работы и услуги, передаются в установленный срок в централизованную бухгалтерию предприятия, где финансовые результаты звеньев отражаются в доходной и расходной частях бухгалтерских балансов. Внутрипроизводственные расчетные чеки позволяют хозрасчетным звеньям непосредственно взаимодействовать друг с другом, что позволяет им самим выяснять их взаимные финансовые претензии и самостоятельно подводить итоги своих хозяйственных отношений. При этом в централизованную бухгалтерию передаются лишь итоги, что делает эту систему гибкой и менее трудоемкой по сравнению с контрокорректной системой. Поэтому открытая система расчетных чеков получила наибольшее распространение.</w:t>
      </w:r>
    </w:p>
    <w:p w:rsidR="0004757C" w:rsidRDefault="0004757C" w:rsidP="00892EA7">
      <w:pPr>
        <w:pStyle w:val="31"/>
        <w:shd w:val="clear" w:color="auto" w:fill="auto"/>
        <w:spacing w:before="120" w:after="120" w:line="360" w:lineRule="auto"/>
        <w:ind w:right="658" w:firstLine="709"/>
        <w:rPr>
          <w:sz w:val="28"/>
          <w:szCs w:val="28"/>
        </w:rPr>
      </w:pPr>
    </w:p>
    <w:p w:rsidR="00BF38BE" w:rsidRDefault="00BF38BE" w:rsidP="00892EA7">
      <w:pPr>
        <w:pStyle w:val="31"/>
        <w:shd w:val="clear" w:color="auto" w:fill="auto"/>
        <w:spacing w:before="120" w:after="120" w:line="360" w:lineRule="auto"/>
        <w:ind w:right="658" w:firstLine="709"/>
        <w:rPr>
          <w:sz w:val="28"/>
          <w:szCs w:val="28"/>
        </w:rPr>
      </w:pPr>
    </w:p>
    <w:p w:rsidR="00BF38BE" w:rsidRDefault="00BF38BE" w:rsidP="00892EA7">
      <w:pPr>
        <w:pStyle w:val="31"/>
        <w:shd w:val="clear" w:color="auto" w:fill="auto"/>
        <w:spacing w:before="120" w:after="120" w:line="360" w:lineRule="auto"/>
        <w:ind w:right="658" w:firstLine="709"/>
        <w:rPr>
          <w:sz w:val="28"/>
          <w:szCs w:val="28"/>
        </w:rPr>
      </w:pPr>
    </w:p>
    <w:p w:rsidR="00BF38BE" w:rsidRDefault="00BF38BE" w:rsidP="00BF38BE">
      <w:pPr>
        <w:pStyle w:val="24"/>
        <w:shd w:val="clear" w:color="auto" w:fill="auto"/>
        <w:spacing w:before="120" w:after="120" w:line="240" w:lineRule="auto"/>
        <w:ind w:left="40" w:firstLine="0"/>
        <w:jc w:val="center"/>
        <w:rPr>
          <w:sz w:val="28"/>
          <w:szCs w:val="28"/>
        </w:rPr>
      </w:pPr>
      <w:r>
        <w:rPr>
          <w:sz w:val="28"/>
          <w:szCs w:val="28"/>
        </w:rPr>
        <w:lastRenderedPageBreak/>
        <w:t xml:space="preserve">17. </w:t>
      </w:r>
      <w:r w:rsidRPr="00D571C0">
        <w:rPr>
          <w:sz w:val="28"/>
          <w:szCs w:val="28"/>
        </w:rPr>
        <w:t>ФИНАНСОВЫЕ РЕСУРСЫ</w:t>
      </w:r>
      <w:r>
        <w:rPr>
          <w:sz w:val="28"/>
          <w:szCs w:val="28"/>
        </w:rPr>
        <w:t xml:space="preserve"> ПРЕДПРИЯТИЯ ТЕХНИЧЕСКОГО ОБСЛУЖИВАНИЯ АВТОМОБИЛЕЙ </w:t>
      </w:r>
    </w:p>
    <w:p w:rsidR="00BF38BE" w:rsidRDefault="00BF38BE" w:rsidP="00BF38BE">
      <w:pPr>
        <w:pStyle w:val="24"/>
        <w:shd w:val="clear" w:color="auto" w:fill="auto"/>
        <w:spacing w:before="120" w:after="120" w:line="240" w:lineRule="auto"/>
        <w:ind w:left="40" w:firstLine="0"/>
        <w:jc w:val="center"/>
        <w:rPr>
          <w:sz w:val="28"/>
          <w:szCs w:val="28"/>
        </w:rPr>
      </w:pPr>
    </w:p>
    <w:p w:rsidR="00BF38BE" w:rsidRDefault="00BF38BE" w:rsidP="00BF38BE">
      <w:pPr>
        <w:pStyle w:val="24"/>
        <w:shd w:val="clear" w:color="auto" w:fill="auto"/>
        <w:spacing w:before="120" w:after="120" w:line="240" w:lineRule="auto"/>
        <w:ind w:left="40" w:firstLine="0"/>
        <w:jc w:val="center"/>
        <w:rPr>
          <w:sz w:val="28"/>
          <w:szCs w:val="28"/>
        </w:rPr>
      </w:pPr>
      <w:r>
        <w:rPr>
          <w:sz w:val="28"/>
          <w:szCs w:val="28"/>
        </w:rPr>
        <w:t xml:space="preserve">17.1 </w:t>
      </w:r>
      <w:r w:rsidRPr="00D571C0">
        <w:rPr>
          <w:sz w:val="28"/>
          <w:szCs w:val="28"/>
        </w:rPr>
        <w:t>ФИНАНСОВЫЕ РЕСУРСЫ</w:t>
      </w:r>
      <w:r>
        <w:rPr>
          <w:sz w:val="28"/>
          <w:szCs w:val="28"/>
        </w:rPr>
        <w:t xml:space="preserve"> ПРЕДПРИЯТИЯ ТЕХНИЧЕСКОГО ОБСЛУЖИВАНИЯ АВТОМОБИЛЕЙ И ИСТОЧНИКИ ИХ ФОРМИРОВАНИЯ</w:t>
      </w:r>
    </w:p>
    <w:p w:rsidR="00BF38BE" w:rsidRPr="00D571C0" w:rsidRDefault="00BF38BE" w:rsidP="00BF38BE">
      <w:pPr>
        <w:pStyle w:val="24"/>
        <w:shd w:val="clear" w:color="auto" w:fill="auto"/>
        <w:spacing w:before="120" w:after="120" w:line="360" w:lineRule="auto"/>
        <w:ind w:left="40" w:firstLine="0"/>
        <w:jc w:val="center"/>
        <w:rPr>
          <w:sz w:val="28"/>
          <w:szCs w:val="28"/>
        </w:rPr>
      </w:pPr>
    </w:p>
    <w:p w:rsidR="00BF38BE" w:rsidRDefault="00BF38BE" w:rsidP="00BF38BE">
      <w:pPr>
        <w:pStyle w:val="31"/>
        <w:shd w:val="clear" w:color="auto" w:fill="auto"/>
        <w:spacing w:before="120" w:after="120" w:line="360" w:lineRule="auto"/>
        <w:ind w:left="40" w:right="240" w:firstLine="660"/>
        <w:jc w:val="left"/>
        <w:rPr>
          <w:b/>
          <w:sz w:val="28"/>
          <w:szCs w:val="28"/>
        </w:rPr>
      </w:pPr>
      <w:r w:rsidRPr="00D571C0">
        <w:rPr>
          <w:b/>
          <w:sz w:val="28"/>
          <w:szCs w:val="28"/>
        </w:rPr>
        <w:t>Понятие финансов на станции технического обслуживания. Сущность и значение прибыли.</w:t>
      </w:r>
    </w:p>
    <w:p w:rsidR="00BF38BE" w:rsidRDefault="00BF38BE" w:rsidP="00BF38BE">
      <w:pPr>
        <w:spacing w:before="120" w:after="120" w:line="360" w:lineRule="auto"/>
      </w:pPr>
    </w:p>
    <w:p w:rsidR="00BF38BE" w:rsidRPr="00BF6F5F" w:rsidRDefault="00BF38BE" w:rsidP="00BF38BE">
      <w:pPr>
        <w:spacing w:before="120" w:after="120" w:line="360" w:lineRule="auto"/>
        <w:ind w:firstLine="700"/>
        <w:jc w:val="both"/>
        <w:rPr>
          <w:rFonts w:ascii="Times New Roman" w:hAnsi="Times New Roman" w:cs="Times New Roman"/>
          <w:sz w:val="28"/>
          <w:szCs w:val="28"/>
        </w:rPr>
      </w:pPr>
      <w:r w:rsidRPr="00BF6F5F">
        <w:rPr>
          <w:rFonts w:ascii="Times New Roman" w:hAnsi="Times New Roman" w:cs="Times New Roman"/>
          <w:sz w:val="28"/>
          <w:szCs w:val="28"/>
        </w:rPr>
        <w:t>Понятие «ФИНАНСЫ»</w:t>
      </w:r>
      <w:r>
        <w:rPr>
          <w:rFonts w:ascii="Times New Roman" w:hAnsi="Times New Roman" w:cs="Times New Roman"/>
          <w:sz w:val="28"/>
          <w:szCs w:val="28"/>
        </w:rPr>
        <w:t xml:space="preserve"> относится к числу широко распространенных обобщающих экономических категорий, характеризирующих процессы денежной природы и денежные отношения в стране и обществе. Как и ряд других общих экономических терминов, финансы трудно определить однозначно с помощью одного признака. Это слово используется в теоретической и прикладной экономике и в быту в довольно обширном смысловом диапазоне, а подчас и в разных значениях.</w:t>
      </w:r>
    </w:p>
    <w:p w:rsidR="00BF38BE" w:rsidRDefault="00BF38BE" w:rsidP="00BF38BE">
      <w:pPr>
        <w:spacing w:before="120" w:after="120" w:line="360" w:lineRule="auto"/>
        <w:ind w:firstLine="700"/>
        <w:jc w:val="both"/>
        <w:rPr>
          <w:rFonts w:ascii="Times New Roman" w:hAnsi="Times New Roman" w:cs="Times New Roman"/>
          <w:sz w:val="28"/>
          <w:szCs w:val="28"/>
        </w:rPr>
      </w:pPr>
      <w:r w:rsidRPr="00262247">
        <w:rPr>
          <w:rFonts w:ascii="Times New Roman" w:hAnsi="Times New Roman" w:cs="Times New Roman"/>
          <w:sz w:val="28"/>
          <w:szCs w:val="28"/>
        </w:rPr>
        <w:t>Известное выражение</w:t>
      </w:r>
      <w:r>
        <w:rPr>
          <w:rFonts w:ascii="Times New Roman" w:hAnsi="Times New Roman" w:cs="Times New Roman"/>
          <w:sz w:val="28"/>
          <w:szCs w:val="28"/>
        </w:rPr>
        <w:t xml:space="preserve"> «Финансы поют романсы» означает недостаточное количество или даже отсутствие денег у человека, семьи, предприятия. Здесь слово «финансы» ассоциируется с деньгами или, в более общем толковании, - с денежными средствами. Так что в быту, а иногда и в производственной среде финансы понимают, как денежные средства. Но с теоретических позиций, рассматривая соотношение между денежными средствами и финансами, корректнее говорить о том, что </w:t>
      </w:r>
      <w:r w:rsidRPr="002551A8">
        <w:rPr>
          <w:rFonts w:ascii="Times New Roman" w:hAnsi="Times New Roman" w:cs="Times New Roman"/>
          <w:b/>
          <w:i/>
          <w:sz w:val="28"/>
          <w:szCs w:val="28"/>
        </w:rPr>
        <w:t>отдельные виды денежных средств представляют финансовые ресурсы</w:t>
      </w:r>
      <w:r w:rsidRPr="002551A8">
        <w:rPr>
          <w:rFonts w:ascii="Times New Roman" w:hAnsi="Times New Roman" w:cs="Times New Roman"/>
          <w:sz w:val="28"/>
          <w:szCs w:val="28"/>
        </w:rPr>
        <w:t xml:space="preserve">, тогда как финансы есть понятие более </w:t>
      </w:r>
      <w:r>
        <w:rPr>
          <w:rFonts w:ascii="Times New Roman" w:hAnsi="Times New Roman" w:cs="Times New Roman"/>
          <w:sz w:val="28"/>
          <w:szCs w:val="28"/>
        </w:rPr>
        <w:t>широкого плана.</w:t>
      </w:r>
    </w:p>
    <w:p w:rsidR="00BF38BE" w:rsidRDefault="00BF38BE" w:rsidP="00BF38BE">
      <w:pPr>
        <w:spacing w:before="120" w:after="120" w:line="360" w:lineRule="auto"/>
        <w:ind w:firstLine="700"/>
        <w:jc w:val="both"/>
        <w:rPr>
          <w:rFonts w:ascii="Times New Roman" w:hAnsi="Times New Roman" w:cs="Times New Roman"/>
          <w:sz w:val="28"/>
          <w:szCs w:val="28"/>
        </w:rPr>
      </w:pPr>
      <w:r>
        <w:rPr>
          <w:rFonts w:ascii="Times New Roman" w:hAnsi="Times New Roman" w:cs="Times New Roman"/>
          <w:sz w:val="28"/>
          <w:szCs w:val="28"/>
        </w:rPr>
        <w:t>Будучи многогранным, многосторонним понятием финансы как единый термин аккумулирует в себе, по крайней мере, три характеризующих качества или, точнее, финансы проявляют себя в трех разных ипостасях.</w:t>
      </w:r>
    </w:p>
    <w:p w:rsidR="00BF38BE" w:rsidRDefault="00BF38BE" w:rsidP="00BF38BE">
      <w:pPr>
        <w:spacing w:before="120" w:after="120" w:line="360" w:lineRule="auto"/>
        <w:ind w:firstLine="700"/>
        <w:jc w:val="both"/>
        <w:rPr>
          <w:rFonts w:ascii="Times New Roman" w:hAnsi="Times New Roman" w:cs="Times New Roman"/>
          <w:sz w:val="28"/>
          <w:szCs w:val="28"/>
        </w:rPr>
      </w:pPr>
      <w:r w:rsidRPr="002551A8">
        <w:rPr>
          <w:rFonts w:ascii="Times New Roman" w:hAnsi="Times New Roman" w:cs="Times New Roman"/>
          <w:b/>
          <w:sz w:val="28"/>
          <w:szCs w:val="28"/>
        </w:rPr>
        <w:lastRenderedPageBreak/>
        <w:t>Во-первых</w:t>
      </w:r>
      <w:r>
        <w:rPr>
          <w:rFonts w:ascii="Times New Roman" w:hAnsi="Times New Roman" w:cs="Times New Roman"/>
          <w:sz w:val="28"/>
          <w:szCs w:val="28"/>
        </w:rPr>
        <w:t>, под финансами понимают деньги и денежные средства, используемые как один из видов экономических ресурсов, питающих производство и потребление. Ведь многие виды экономических ресурсов в натуральной форме первоначально представлены в денежной форме, в виде денежных средств, на которые приобретаются, обмениваются трудовые и природные ресурсы, средства производства. Соответственно, денежную форму ресурсов производства и потребления именуют финансовыми ресурсами. С их помощью и посредством их производители и потребители покупают необходимые ресурсы, факторы производства, потребительские товары и услуги. Отметим, что эта сторона финансов явно недостаточна для выделения их в качестве самостоятельной экономической категории. Ведь характеризуя финансы как денежные ресурсы, вполне можно было бы обойтись понятием «денежные средства государства, предприятий, населения».</w:t>
      </w:r>
    </w:p>
    <w:p w:rsidR="00BF38BE" w:rsidRDefault="00BF38BE" w:rsidP="00BF38BE">
      <w:pPr>
        <w:spacing w:before="120" w:after="120" w:line="360" w:lineRule="auto"/>
        <w:ind w:firstLine="700"/>
        <w:jc w:val="both"/>
        <w:rPr>
          <w:rFonts w:ascii="Times New Roman" w:hAnsi="Times New Roman" w:cs="Times New Roman"/>
          <w:sz w:val="28"/>
          <w:szCs w:val="28"/>
        </w:rPr>
      </w:pPr>
      <w:r w:rsidRPr="002551A8">
        <w:rPr>
          <w:rFonts w:ascii="Times New Roman" w:hAnsi="Times New Roman" w:cs="Times New Roman"/>
          <w:b/>
          <w:sz w:val="28"/>
          <w:szCs w:val="28"/>
        </w:rPr>
        <w:t>Вторая сторона финансов</w:t>
      </w:r>
      <w:r w:rsidRPr="002551A8">
        <w:rPr>
          <w:rFonts w:ascii="Times New Roman" w:hAnsi="Times New Roman" w:cs="Times New Roman"/>
          <w:sz w:val="28"/>
          <w:szCs w:val="28"/>
        </w:rPr>
        <w:t xml:space="preserve"> </w:t>
      </w:r>
      <w:r>
        <w:rPr>
          <w:rFonts w:ascii="Times New Roman" w:hAnsi="Times New Roman" w:cs="Times New Roman"/>
          <w:sz w:val="28"/>
          <w:szCs w:val="28"/>
        </w:rPr>
        <w:t xml:space="preserve">связана с широко распространенным термином «финансирование», под которым подразумевают обеспечение денежными средствами. В этом смысле, когда мы говорим «финансы», то имеем в виду источники, объемы, виды и способы обеспечения экономических субъектов (государства, предприятий, предпринимателей, домашних хозяйств), регионов, социально-экономических </w:t>
      </w:r>
      <w:r w:rsidR="00C41B52">
        <w:rPr>
          <w:rFonts w:ascii="Times New Roman" w:hAnsi="Times New Roman" w:cs="Times New Roman"/>
          <w:sz w:val="28"/>
          <w:szCs w:val="28"/>
        </w:rPr>
        <w:t>программ финансовыми ресурсами.</w:t>
      </w:r>
      <w:r>
        <w:rPr>
          <w:rFonts w:ascii="Times New Roman" w:hAnsi="Times New Roman" w:cs="Times New Roman"/>
          <w:sz w:val="28"/>
          <w:szCs w:val="28"/>
        </w:rPr>
        <w:t xml:space="preserve"> Здесь на первый план выступают потребности тех или иных сфер, секторов экономики, производственных звеньев, производителей и потребителей в денежных средствах для удовлетворения своих потребностей, а также потоки денежных средств, призванных насытить эти потребности.</w:t>
      </w:r>
    </w:p>
    <w:p w:rsidR="00BF38BE" w:rsidRDefault="00BF38BE" w:rsidP="00BF38BE">
      <w:pPr>
        <w:spacing w:before="120" w:after="120" w:line="360" w:lineRule="auto"/>
        <w:ind w:firstLine="700"/>
        <w:jc w:val="both"/>
        <w:rPr>
          <w:rFonts w:ascii="Times New Roman" w:hAnsi="Times New Roman" w:cs="Times New Roman"/>
          <w:sz w:val="28"/>
          <w:szCs w:val="28"/>
        </w:rPr>
      </w:pPr>
      <w:r>
        <w:rPr>
          <w:rFonts w:ascii="Times New Roman" w:hAnsi="Times New Roman" w:cs="Times New Roman"/>
          <w:sz w:val="28"/>
          <w:szCs w:val="28"/>
        </w:rPr>
        <w:t>Таким образом, финансы являются инструментом обеспечения потребностей в денежных средствах. Действие этого инструмента позволяет придать определенное направление денежным потокам. Естественно, что придание направленности движению денежных средств опирается на представление о потребностях в них, присущее обладателю этих средств.</w:t>
      </w:r>
    </w:p>
    <w:p w:rsidR="00BF38BE" w:rsidRDefault="00BF38BE" w:rsidP="00BF38BE">
      <w:pPr>
        <w:spacing w:before="120" w:after="120" w:line="360" w:lineRule="auto"/>
        <w:ind w:firstLine="700"/>
        <w:jc w:val="both"/>
        <w:rPr>
          <w:rFonts w:ascii="Times New Roman" w:hAnsi="Times New Roman" w:cs="Times New Roman"/>
          <w:sz w:val="28"/>
          <w:szCs w:val="28"/>
        </w:rPr>
      </w:pPr>
      <w:r w:rsidRPr="002551A8">
        <w:rPr>
          <w:rFonts w:ascii="Times New Roman" w:hAnsi="Times New Roman" w:cs="Times New Roman"/>
          <w:b/>
          <w:sz w:val="28"/>
          <w:szCs w:val="28"/>
        </w:rPr>
        <w:lastRenderedPageBreak/>
        <w:t>Третья</w:t>
      </w:r>
      <w:r w:rsidRPr="002551A8">
        <w:rPr>
          <w:rFonts w:ascii="Times New Roman" w:hAnsi="Times New Roman" w:cs="Times New Roman"/>
          <w:sz w:val="28"/>
          <w:szCs w:val="28"/>
        </w:rPr>
        <w:t xml:space="preserve">, </w:t>
      </w:r>
      <w:r>
        <w:rPr>
          <w:rFonts w:ascii="Times New Roman" w:hAnsi="Times New Roman" w:cs="Times New Roman"/>
          <w:sz w:val="28"/>
          <w:szCs w:val="28"/>
        </w:rPr>
        <w:t>определяющая, сторона финансов, которая, собственно, и лежит в основе их выделения как самостоятельной и специфической экономической категории, заключена в том, что финансы представляют собой распределительные отношения. Отметим, что финансирование, рассматриваемое как выделение денежных средств, их адресация, уже есть распределение. Однако, когда заходит речь о распределительных отношениях, то под ними понимается нечто более широкое и разнообразное, чем обеспечение финансовыми ресурсами.</w:t>
      </w:r>
    </w:p>
    <w:p w:rsidR="00BF38BE" w:rsidRPr="002551A8" w:rsidRDefault="00BF38BE" w:rsidP="00BF38BE">
      <w:pPr>
        <w:spacing w:before="120" w:after="120" w:line="360" w:lineRule="auto"/>
        <w:ind w:firstLine="709"/>
        <w:jc w:val="center"/>
        <w:rPr>
          <w:rFonts w:ascii="Times New Roman" w:hAnsi="Times New Roman" w:cs="Times New Roman"/>
          <w:sz w:val="28"/>
          <w:szCs w:val="28"/>
        </w:rPr>
      </w:pPr>
      <w:r w:rsidRPr="002551A8">
        <w:rPr>
          <w:rFonts w:ascii="Times New Roman" w:hAnsi="Times New Roman" w:cs="Times New Roman"/>
          <w:sz w:val="28"/>
          <w:szCs w:val="28"/>
        </w:rPr>
        <w:t>СУЩНОСТЬ ФИНАНСОВ ПРЕДПРИЯТИЯ</w:t>
      </w:r>
    </w:p>
    <w:p w:rsidR="00BF38BE" w:rsidRPr="00BB1C57" w:rsidRDefault="00BF38BE" w:rsidP="00BF38BE">
      <w:pPr>
        <w:spacing w:before="120" w:after="120" w:line="360" w:lineRule="auto"/>
        <w:ind w:firstLine="709"/>
        <w:jc w:val="both"/>
        <w:rPr>
          <w:rFonts w:ascii="Times New Roman" w:hAnsi="Times New Roman" w:cs="Times New Roman"/>
          <w:sz w:val="28"/>
          <w:szCs w:val="28"/>
        </w:rPr>
      </w:pPr>
      <w:r w:rsidRPr="00BB1C57">
        <w:rPr>
          <w:rFonts w:ascii="Times New Roman" w:hAnsi="Times New Roman" w:cs="Times New Roman"/>
          <w:sz w:val="28"/>
          <w:szCs w:val="28"/>
        </w:rPr>
        <w:t>Ф</w:t>
      </w:r>
      <w:r>
        <w:rPr>
          <w:rFonts w:ascii="Times New Roman" w:hAnsi="Times New Roman" w:cs="Times New Roman"/>
          <w:sz w:val="28"/>
          <w:szCs w:val="28"/>
        </w:rPr>
        <w:t>инансы предприятий</w:t>
      </w:r>
      <w:r w:rsidRPr="00BB1C57">
        <w:rPr>
          <w:rFonts w:ascii="Times New Roman" w:hAnsi="Times New Roman" w:cs="Times New Roman"/>
          <w:sz w:val="28"/>
          <w:szCs w:val="28"/>
        </w:rPr>
        <w:t xml:space="preserve"> – это финансовые или денежные отношения, возникающие в процессе формирования основного и оборотного капитала, фондов денежных средств предприятия и их использования. В процессе осуществления экономической деятель</w:t>
      </w:r>
      <w:r>
        <w:rPr>
          <w:rFonts w:ascii="Times New Roman" w:hAnsi="Times New Roman" w:cs="Times New Roman"/>
          <w:sz w:val="28"/>
          <w:szCs w:val="28"/>
        </w:rPr>
        <w:t>ности предприятия</w:t>
      </w:r>
      <w:r w:rsidRPr="00BB1C57">
        <w:rPr>
          <w:rFonts w:ascii="Times New Roman" w:hAnsi="Times New Roman" w:cs="Times New Roman"/>
          <w:sz w:val="28"/>
          <w:szCs w:val="28"/>
        </w:rPr>
        <w:t xml:space="preserve"> вступают в финансовые взаимоотношения с:</w:t>
      </w:r>
    </w:p>
    <w:p w:rsidR="00BF38BE" w:rsidRPr="00BB1C57" w:rsidRDefault="00BF38BE" w:rsidP="00BF38BE">
      <w:pPr>
        <w:numPr>
          <w:ilvl w:val="0"/>
          <w:numId w:val="23"/>
        </w:numPr>
        <w:spacing w:before="120" w:after="120" w:line="360" w:lineRule="auto"/>
        <w:ind w:left="0" w:firstLine="709"/>
        <w:jc w:val="both"/>
        <w:rPr>
          <w:rFonts w:ascii="Times New Roman" w:hAnsi="Times New Roman" w:cs="Times New Roman"/>
          <w:sz w:val="28"/>
          <w:szCs w:val="28"/>
        </w:rPr>
      </w:pPr>
      <w:r w:rsidRPr="00BB1C57">
        <w:rPr>
          <w:rFonts w:ascii="Times New Roman" w:hAnsi="Times New Roman" w:cs="Times New Roman"/>
          <w:sz w:val="28"/>
          <w:szCs w:val="28"/>
        </w:rPr>
        <w:t>учредителями;</w:t>
      </w:r>
    </w:p>
    <w:p w:rsidR="00BF38BE" w:rsidRPr="00BB1C57" w:rsidRDefault="00BF38BE" w:rsidP="00BF38BE">
      <w:pPr>
        <w:numPr>
          <w:ilvl w:val="0"/>
          <w:numId w:val="23"/>
        </w:numPr>
        <w:spacing w:before="120" w:after="120" w:line="360" w:lineRule="auto"/>
        <w:ind w:left="0" w:firstLine="709"/>
        <w:jc w:val="both"/>
        <w:rPr>
          <w:rFonts w:ascii="Times New Roman" w:hAnsi="Times New Roman" w:cs="Times New Roman"/>
          <w:sz w:val="28"/>
          <w:szCs w:val="28"/>
        </w:rPr>
      </w:pPr>
      <w:r w:rsidRPr="00BB1C57">
        <w:rPr>
          <w:rFonts w:ascii="Times New Roman" w:hAnsi="Times New Roman" w:cs="Times New Roman"/>
          <w:sz w:val="28"/>
          <w:szCs w:val="28"/>
        </w:rPr>
        <w:t>другими предприятиями и организациями;</w:t>
      </w:r>
    </w:p>
    <w:p w:rsidR="00BF38BE" w:rsidRPr="00BB1C57" w:rsidRDefault="00BF38BE" w:rsidP="00BF38BE">
      <w:pPr>
        <w:numPr>
          <w:ilvl w:val="0"/>
          <w:numId w:val="23"/>
        </w:numPr>
        <w:spacing w:before="120" w:after="120" w:line="360" w:lineRule="auto"/>
        <w:ind w:left="0" w:firstLine="709"/>
        <w:jc w:val="both"/>
        <w:rPr>
          <w:rFonts w:ascii="Times New Roman" w:hAnsi="Times New Roman" w:cs="Times New Roman"/>
          <w:sz w:val="28"/>
          <w:szCs w:val="28"/>
        </w:rPr>
      </w:pPr>
      <w:r w:rsidRPr="00BB1C57">
        <w:rPr>
          <w:rFonts w:ascii="Times New Roman" w:hAnsi="Times New Roman" w:cs="Times New Roman"/>
          <w:sz w:val="28"/>
          <w:szCs w:val="28"/>
        </w:rPr>
        <w:t>вышестоящими органами и своими подразделениями;</w:t>
      </w:r>
    </w:p>
    <w:p w:rsidR="00BF38BE" w:rsidRPr="00BB1C57" w:rsidRDefault="00BF38BE" w:rsidP="00BF38BE">
      <w:pPr>
        <w:numPr>
          <w:ilvl w:val="0"/>
          <w:numId w:val="23"/>
        </w:numPr>
        <w:spacing w:before="120" w:after="120" w:line="360" w:lineRule="auto"/>
        <w:ind w:left="0" w:firstLine="709"/>
        <w:jc w:val="both"/>
        <w:rPr>
          <w:rFonts w:ascii="Times New Roman" w:hAnsi="Times New Roman" w:cs="Times New Roman"/>
          <w:sz w:val="28"/>
          <w:szCs w:val="28"/>
        </w:rPr>
      </w:pPr>
      <w:r w:rsidRPr="00BB1C57">
        <w:rPr>
          <w:rFonts w:ascii="Times New Roman" w:hAnsi="Times New Roman" w:cs="Times New Roman"/>
          <w:sz w:val="28"/>
          <w:szCs w:val="28"/>
        </w:rPr>
        <w:t>работниками предприятия;</w:t>
      </w:r>
    </w:p>
    <w:p w:rsidR="00BF38BE" w:rsidRPr="00BB1C57" w:rsidRDefault="00BF38BE" w:rsidP="00BF38BE">
      <w:pPr>
        <w:numPr>
          <w:ilvl w:val="0"/>
          <w:numId w:val="23"/>
        </w:numPr>
        <w:spacing w:before="120" w:after="120" w:line="360" w:lineRule="auto"/>
        <w:ind w:left="0" w:firstLine="709"/>
        <w:jc w:val="both"/>
        <w:rPr>
          <w:rFonts w:ascii="Times New Roman" w:hAnsi="Times New Roman" w:cs="Times New Roman"/>
          <w:sz w:val="28"/>
          <w:szCs w:val="28"/>
        </w:rPr>
      </w:pPr>
      <w:r w:rsidRPr="00BB1C57">
        <w:rPr>
          <w:rFonts w:ascii="Times New Roman" w:hAnsi="Times New Roman" w:cs="Times New Roman"/>
          <w:sz w:val="28"/>
          <w:szCs w:val="28"/>
        </w:rPr>
        <w:t>государством;</w:t>
      </w:r>
    </w:p>
    <w:p w:rsidR="00BF38BE" w:rsidRPr="00BB1C57" w:rsidRDefault="00BF38BE" w:rsidP="00BF38BE">
      <w:pPr>
        <w:numPr>
          <w:ilvl w:val="0"/>
          <w:numId w:val="23"/>
        </w:numPr>
        <w:spacing w:before="120" w:after="120" w:line="360" w:lineRule="auto"/>
        <w:ind w:left="0" w:firstLine="709"/>
        <w:jc w:val="both"/>
        <w:rPr>
          <w:rFonts w:ascii="Times New Roman" w:hAnsi="Times New Roman" w:cs="Times New Roman"/>
          <w:sz w:val="28"/>
          <w:szCs w:val="28"/>
        </w:rPr>
      </w:pPr>
      <w:r w:rsidRPr="00BB1C57">
        <w:rPr>
          <w:rFonts w:ascii="Times New Roman" w:hAnsi="Times New Roman" w:cs="Times New Roman"/>
          <w:sz w:val="28"/>
          <w:szCs w:val="28"/>
        </w:rPr>
        <w:t>кредитными, страховыми организациями;</w:t>
      </w:r>
    </w:p>
    <w:p w:rsidR="00BF38BE" w:rsidRPr="002551A8" w:rsidRDefault="00BF38BE" w:rsidP="00BF38BE">
      <w:pPr>
        <w:numPr>
          <w:ilvl w:val="0"/>
          <w:numId w:val="23"/>
        </w:numPr>
        <w:spacing w:before="120" w:after="120" w:line="360" w:lineRule="auto"/>
        <w:ind w:left="0" w:firstLine="709"/>
        <w:jc w:val="both"/>
        <w:rPr>
          <w:rFonts w:ascii="Times New Roman" w:hAnsi="Times New Roman" w:cs="Times New Roman"/>
          <w:sz w:val="28"/>
          <w:szCs w:val="28"/>
        </w:rPr>
      </w:pPr>
      <w:r w:rsidRPr="00BB1C57">
        <w:rPr>
          <w:rFonts w:ascii="Times New Roman" w:hAnsi="Times New Roman" w:cs="Times New Roman"/>
          <w:sz w:val="28"/>
          <w:szCs w:val="28"/>
        </w:rPr>
        <w:t>инвестиционными институтами.</w:t>
      </w:r>
    </w:p>
    <w:p w:rsidR="00BF38BE" w:rsidRPr="00BB1C57" w:rsidRDefault="00BF38BE" w:rsidP="00BF38BE">
      <w:pPr>
        <w:spacing w:before="120" w:after="120" w:line="360" w:lineRule="auto"/>
        <w:ind w:firstLine="709"/>
        <w:jc w:val="both"/>
        <w:rPr>
          <w:rFonts w:ascii="Times New Roman" w:hAnsi="Times New Roman" w:cs="Times New Roman"/>
          <w:sz w:val="28"/>
          <w:szCs w:val="28"/>
        </w:rPr>
      </w:pPr>
      <w:r w:rsidRPr="00BB1C57">
        <w:rPr>
          <w:rFonts w:ascii="Times New Roman" w:hAnsi="Times New Roman" w:cs="Times New Roman"/>
          <w:sz w:val="28"/>
          <w:szCs w:val="28"/>
        </w:rPr>
        <w:tab/>
        <w:t>Финансовые отношения коммерческих организаций строятся на определённых принципах, связанных с основами хозяйственной деятельности:</w:t>
      </w:r>
    </w:p>
    <w:p w:rsidR="00BF38BE" w:rsidRPr="00BB1C57" w:rsidRDefault="00BF38BE" w:rsidP="00BF38BE">
      <w:pPr>
        <w:numPr>
          <w:ilvl w:val="0"/>
          <w:numId w:val="24"/>
        </w:numPr>
        <w:spacing w:before="120" w:after="120" w:line="360" w:lineRule="auto"/>
        <w:ind w:left="0" w:firstLine="709"/>
        <w:jc w:val="both"/>
        <w:rPr>
          <w:rFonts w:ascii="Times New Roman" w:hAnsi="Times New Roman" w:cs="Times New Roman"/>
          <w:sz w:val="28"/>
          <w:szCs w:val="28"/>
        </w:rPr>
      </w:pPr>
      <w:r w:rsidRPr="00BB1C57">
        <w:rPr>
          <w:rFonts w:ascii="Times New Roman" w:hAnsi="Times New Roman" w:cs="Times New Roman"/>
          <w:sz w:val="28"/>
          <w:szCs w:val="28"/>
        </w:rPr>
        <w:t>самостоятельность в области организации финансово-хозяйственной деятельности;</w:t>
      </w:r>
    </w:p>
    <w:p w:rsidR="00BF38BE" w:rsidRPr="00BB1C57" w:rsidRDefault="00BF38BE" w:rsidP="00BF38BE">
      <w:pPr>
        <w:numPr>
          <w:ilvl w:val="0"/>
          <w:numId w:val="24"/>
        </w:numPr>
        <w:spacing w:before="120" w:after="120" w:line="360" w:lineRule="auto"/>
        <w:ind w:left="0" w:firstLine="709"/>
        <w:jc w:val="both"/>
        <w:rPr>
          <w:rFonts w:ascii="Times New Roman" w:hAnsi="Times New Roman" w:cs="Times New Roman"/>
          <w:sz w:val="28"/>
          <w:szCs w:val="28"/>
        </w:rPr>
      </w:pPr>
      <w:r w:rsidRPr="00BB1C57">
        <w:rPr>
          <w:rFonts w:ascii="Times New Roman" w:hAnsi="Times New Roman" w:cs="Times New Roman"/>
          <w:sz w:val="28"/>
          <w:szCs w:val="28"/>
        </w:rPr>
        <w:t>самофинансирование;</w:t>
      </w:r>
    </w:p>
    <w:p w:rsidR="00BF38BE" w:rsidRPr="00BB1C57" w:rsidRDefault="00BF38BE" w:rsidP="00BF38BE">
      <w:pPr>
        <w:numPr>
          <w:ilvl w:val="0"/>
          <w:numId w:val="24"/>
        </w:numPr>
        <w:spacing w:before="120" w:after="120" w:line="360" w:lineRule="auto"/>
        <w:ind w:left="0" w:firstLine="709"/>
        <w:jc w:val="both"/>
        <w:rPr>
          <w:rFonts w:ascii="Times New Roman" w:hAnsi="Times New Roman" w:cs="Times New Roman"/>
          <w:sz w:val="28"/>
          <w:szCs w:val="28"/>
        </w:rPr>
      </w:pPr>
      <w:r w:rsidRPr="00BB1C57">
        <w:rPr>
          <w:rFonts w:ascii="Times New Roman" w:hAnsi="Times New Roman" w:cs="Times New Roman"/>
          <w:sz w:val="28"/>
          <w:szCs w:val="28"/>
        </w:rPr>
        <w:t>материальная заинтересованность и ответственность;</w:t>
      </w:r>
    </w:p>
    <w:p w:rsidR="00BF38BE" w:rsidRPr="00BB1C57" w:rsidRDefault="00BF38BE" w:rsidP="00BF38BE">
      <w:pPr>
        <w:numPr>
          <w:ilvl w:val="0"/>
          <w:numId w:val="24"/>
        </w:numPr>
        <w:spacing w:before="120" w:after="120" w:line="360" w:lineRule="auto"/>
        <w:ind w:left="0" w:firstLine="709"/>
        <w:jc w:val="both"/>
        <w:rPr>
          <w:rFonts w:ascii="Times New Roman" w:hAnsi="Times New Roman" w:cs="Times New Roman"/>
          <w:sz w:val="28"/>
          <w:szCs w:val="28"/>
        </w:rPr>
      </w:pPr>
      <w:r w:rsidRPr="00BB1C57">
        <w:rPr>
          <w:rFonts w:ascii="Times New Roman" w:hAnsi="Times New Roman" w:cs="Times New Roman"/>
          <w:sz w:val="28"/>
          <w:szCs w:val="28"/>
        </w:rPr>
        <w:lastRenderedPageBreak/>
        <w:t>деление средств на собственные и привлечённые;</w:t>
      </w:r>
    </w:p>
    <w:p w:rsidR="00BF38BE" w:rsidRDefault="00BF38BE" w:rsidP="00BF38BE">
      <w:pPr>
        <w:numPr>
          <w:ilvl w:val="0"/>
          <w:numId w:val="24"/>
        </w:numPr>
        <w:spacing w:before="120" w:after="120" w:line="360" w:lineRule="auto"/>
        <w:ind w:left="0" w:firstLine="709"/>
        <w:jc w:val="both"/>
        <w:rPr>
          <w:rFonts w:ascii="Times New Roman" w:hAnsi="Times New Roman" w:cs="Times New Roman"/>
          <w:sz w:val="28"/>
          <w:szCs w:val="28"/>
        </w:rPr>
      </w:pPr>
      <w:r w:rsidRPr="00BB1C57">
        <w:rPr>
          <w:rFonts w:ascii="Times New Roman" w:hAnsi="Times New Roman" w:cs="Times New Roman"/>
          <w:sz w:val="28"/>
          <w:szCs w:val="28"/>
        </w:rPr>
        <w:t>обеспечение финансовыми резервами.</w:t>
      </w:r>
    </w:p>
    <w:p w:rsidR="00BF38BE" w:rsidRPr="00BB1C57" w:rsidRDefault="00BF38BE" w:rsidP="00BF38BE">
      <w:pPr>
        <w:spacing w:before="120" w:after="120" w:line="360" w:lineRule="auto"/>
        <w:ind w:firstLine="709"/>
        <w:jc w:val="both"/>
        <w:rPr>
          <w:rFonts w:ascii="Times New Roman" w:hAnsi="Times New Roman" w:cs="Times New Roman"/>
          <w:sz w:val="28"/>
          <w:szCs w:val="28"/>
        </w:rPr>
      </w:pPr>
      <w:r w:rsidRPr="00BB1C57">
        <w:rPr>
          <w:rFonts w:ascii="Times New Roman" w:hAnsi="Times New Roman" w:cs="Times New Roman"/>
          <w:sz w:val="28"/>
          <w:szCs w:val="28"/>
        </w:rPr>
        <w:t>Для осуществления производственно-хозяйственной деятельности предприятие создаёт денежные фонды и резервы, позволяющие выполнять намеченные задачи. Формирование денежных фондов предприятия начинается с момента его организации и происходит за счёт собственного и привлечённого капитала.</w:t>
      </w:r>
      <w:r>
        <w:rPr>
          <w:rFonts w:ascii="Times New Roman" w:hAnsi="Times New Roman" w:cs="Times New Roman"/>
          <w:sz w:val="28"/>
          <w:szCs w:val="28"/>
        </w:rPr>
        <w:t xml:space="preserve"> П</w:t>
      </w:r>
      <w:r w:rsidRPr="00BB1C57">
        <w:rPr>
          <w:rFonts w:ascii="Times New Roman" w:hAnsi="Times New Roman" w:cs="Times New Roman"/>
          <w:sz w:val="28"/>
          <w:szCs w:val="28"/>
        </w:rPr>
        <w:t>р</w:t>
      </w:r>
      <w:r>
        <w:rPr>
          <w:rFonts w:ascii="Times New Roman" w:hAnsi="Times New Roman" w:cs="Times New Roman"/>
          <w:sz w:val="28"/>
          <w:szCs w:val="28"/>
        </w:rPr>
        <w:t>едприятие</w:t>
      </w:r>
      <w:r w:rsidRPr="00BB1C57">
        <w:rPr>
          <w:rFonts w:ascii="Times New Roman" w:hAnsi="Times New Roman" w:cs="Times New Roman"/>
          <w:sz w:val="28"/>
          <w:szCs w:val="28"/>
        </w:rPr>
        <w:t xml:space="preserve"> создаёт и использует финансовые ресурсы – совокупность собственных денежных доходов и привлечённых извне средств, предназначенных для выполнения финансовых обязательств предприятия, финансирования текущих задач и затрат, связанных с расширением производства. </w:t>
      </w:r>
      <w:r w:rsidRPr="00BB1C57">
        <w:rPr>
          <w:rFonts w:ascii="Times New Roman" w:hAnsi="Times New Roman" w:cs="Times New Roman"/>
          <w:sz w:val="28"/>
          <w:szCs w:val="28"/>
        </w:rPr>
        <w:tab/>
        <w:t>Финансовые ресурсы подразделяются на собственные (внутренние) и привлечённые (внешние).</w:t>
      </w:r>
    </w:p>
    <w:p w:rsidR="00BF38BE" w:rsidRPr="00BB1C57" w:rsidRDefault="00BF38BE" w:rsidP="00BF38BE">
      <w:pPr>
        <w:spacing w:before="120" w:after="120" w:line="360" w:lineRule="auto"/>
        <w:ind w:firstLine="709"/>
        <w:jc w:val="both"/>
        <w:rPr>
          <w:rFonts w:ascii="Times New Roman" w:hAnsi="Times New Roman" w:cs="Times New Roman"/>
          <w:sz w:val="28"/>
          <w:szCs w:val="28"/>
        </w:rPr>
      </w:pPr>
      <w:r w:rsidRPr="00BB1C57">
        <w:rPr>
          <w:rFonts w:ascii="Times New Roman" w:hAnsi="Times New Roman" w:cs="Times New Roman"/>
          <w:sz w:val="28"/>
          <w:szCs w:val="28"/>
        </w:rPr>
        <w:t>Собственные (внутренние) финансовые ресурсы:</w:t>
      </w:r>
    </w:p>
    <w:p w:rsidR="00BF38BE" w:rsidRPr="00BB1C57" w:rsidRDefault="00BF38BE" w:rsidP="00BF38BE">
      <w:pPr>
        <w:numPr>
          <w:ilvl w:val="0"/>
          <w:numId w:val="25"/>
        </w:numPr>
        <w:spacing w:before="120" w:after="120" w:line="360" w:lineRule="auto"/>
        <w:ind w:left="0" w:firstLine="709"/>
        <w:jc w:val="both"/>
        <w:rPr>
          <w:rFonts w:ascii="Times New Roman" w:hAnsi="Times New Roman" w:cs="Times New Roman"/>
          <w:sz w:val="28"/>
          <w:szCs w:val="28"/>
        </w:rPr>
      </w:pPr>
      <w:r w:rsidRPr="00BB1C57">
        <w:rPr>
          <w:rFonts w:ascii="Times New Roman" w:hAnsi="Times New Roman" w:cs="Times New Roman"/>
          <w:noProof/>
          <w:sz w:val="28"/>
          <w:szCs w:val="28"/>
          <w:lang w:eastAsia="ru-RU"/>
        </w:rPr>
        <mc:AlternateContent>
          <mc:Choice Requires="wps">
            <w:drawing>
              <wp:anchor distT="0" distB="0" distL="114300" distR="114300" simplePos="0" relativeHeight="251680768" behindDoc="0" locked="0" layoutInCell="1" allowOverlap="1" wp14:anchorId="09C3B3C9" wp14:editId="33D4D287">
                <wp:simplePos x="0" y="0"/>
                <wp:positionH relativeFrom="column">
                  <wp:posOffset>2286000</wp:posOffset>
                </wp:positionH>
                <wp:positionV relativeFrom="paragraph">
                  <wp:posOffset>9484995</wp:posOffset>
                </wp:positionV>
                <wp:extent cx="1257300" cy="342900"/>
                <wp:effectExtent l="3810" t="0" r="0" b="1905"/>
                <wp:wrapNone/>
                <wp:docPr id="16" name="Надпись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73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A0332" w:rsidRPr="00AE1259" w:rsidRDefault="006A0332" w:rsidP="00BF38BE">
                            <w:pPr>
                              <w:jc w:val="center"/>
                            </w:pPr>
                            <w:r>
                              <w:t>-7-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9C3B3C9" id="Надпись 16" o:spid="_x0000_s1062" type="#_x0000_t202" style="position:absolute;left:0;text-align:left;margin-left:180pt;margin-top:746.85pt;width:99pt;height:27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" stroked="f">
                <v:textbox>
                  <w:txbxContent>
                    <w:p w:rsidR="006A0332" w:rsidRPr="00AE1259" w:rsidRDefault="006A0332" w:rsidP="00BF38BE">
                      <w:pPr>
                        <w:jc w:val="center"/>
                      </w:pPr>
                      <w:r>
                        <w:t>-7-</w:t>
                      </w:r>
                    </w:p>
                  </w:txbxContent>
                </v:textbox>
              </v:shape>
            </w:pict>
          </mc:Fallback>
        </mc:AlternateContent>
      </w:r>
      <w:r w:rsidRPr="00BB1C57">
        <w:rPr>
          <w:rFonts w:ascii="Times New Roman" w:hAnsi="Times New Roman" w:cs="Times New Roman"/>
          <w:sz w:val="28"/>
          <w:szCs w:val="28"/>
        </w:rPr>
        <w:t>доходы от продаж;</w:t>
      </w:r>
    </w:p>
    <w:p w:rsidR="00BF38BE" w:rsidRPr="00BB1C57" w:rsidRDefault="00BF38BE" w:rsidP="00BF38BE">
      <w:pPr>
        <w:numPr>
          <w:ilvl w:val="0"/>
          <w:numId w:val="25"/>
        </w:numPr>
        <w:spacing w:before="120" w:after="120" w:line="360" w:lineRule="auto"/>
        <w:ind w:left="0" w:firstLine="709"/>
        <w:jc w:val="both"/>
        <w:rPr>
          <w:rFonts w:ascii="Times New Roman" w:hAnsi="Times New Roman" w:cs="Times New Roman"/>
          <w:sz w:val="28"/>
          <w:szCs w:val="28"/>
        </w:rPr>
      </w:pPr>
      <w:r w:rsidRPr="00BB1C57">
        <w:rPr>
          <w:rFonts w:ascii="Times New Roman" w:hAnsi="Times New Roman" w:cs="Times New Roman"/>
          <w:sz w:val="28"/>
          <w:szCs w:val="28"/>
        </w:rPr>
        <w:t>прибыль от основной и прочей деятельности;</w:t>
      </w:r>
    </w:p>
    <w:p w:rsidR="00BF38BE" w:rsidRPr="00BB1C57" w:rsidRDefault="00BF38BE" w:rsidP="00BF38BE">
      <w:pPr>
        <w:numPr>
          <w:ilvl w:val="0"/>
          <w:numId w:val="25"/>
        </w:numPr>
        <w:spacing w:before="120" w:after="120" w:line="360" w:lineRule="auto"/>
        <w:ind w:left="0" w:firstLine="709"/>
        <w:jc w:val="both"/>
        <w:rPr>
          <w:rFonts w:ascii="Times New Roman" w:hAnsi="Times New Roman" w:cs="Times New Roman"/>
          <w:sz w:val="28"/>
          <w:szCs w:val="28"/>
        </w:rPr>
      </w:pPr>
      <w:r w:rsidRPr="00BB1C57">
        <w:rPr>
          <w:rFonts w:ascii="Times New Roman" w:hAnsi="Times New Roman" w:cs="Times New Roman"/>
          <w:sz w:val="28"/>
          <w:szCs w:val="28"/>
        </w:rPr>
        <w:t>амортизационные отчисления.</w:t>
      </w:r>
    </w:p>
    <w:p w:rsidR="00BF38BE" w:rsidRPr="00BB1C57" w:rsidRDefault="00BF38BE" w:rsidP="00BF38BE">
      <w:pPr>
        <w:spacing w:before="120" w:after="120" w:line="360" w:lineRule="auto"/>
        <w:ind w:firstLine="709"/>
        <w:jc w:val="both"/>
        <w:rPr>
          <w:rFonts w:ascii="Times New Roman" w:hAnsi="Times New Roman" w:cs="Times New Roman"/>
          <w:sz w:val="28"/>
          <w:szCs w:val="28"/>
        </w:rPr>
      </w:pPr>
      <w:r w:rsidRPr="00BB1C57">
        <w:rPr>
          <w:rFonts w:ascii="Times New Roman" w:hAnsi="Times New Roman" w:cs="Times New Roman"/>
          <w:sz w:val="28"/>
          <w:szCs w:val="28"/>
        </w:rPr>
        <w:tab/>
        <w:t>Привлечённые (внешние) финансовые ресурсы:</w:t>
      </w:r>
    </w:p>
    <w:p w:rsidR="00BF38BE" w:rsidRPr="00BB1C57" w:rsidRDefault="00BF38BE" w:rsidP="00BF38BE">
      <w:pPr>
        <w:numPr>
          <w:ilvl w:val="0"/>
          <w:numId w:val="26"/>
        </w:numPr>
        <w:spacing w:before="120" w:after="120" w:line="360" w:lineRule="auto"/>
        <w:ind w:left="0" w:firstLine="709"/>
        <w:jc w:val="both"/>
        <w:rPr>
          <w:rFonts w:ascii="Times New Roman" w:hAnsi="Times New Roman" w:cs="Times New Roman"/>
          <w:sz w:val="28"/>
          <w:szCs w:val="28"/>
        </w:rPr>
      </w:pPr>
      <w:r w:rsidRPr="00BB1C57">
        <w:rPr>
          <w:rFonts w:ascii="Times New Roman" w:hAnsi="Times New Roman" w:cs="Times New Roman"/>
          <w:sz w:val="28"/>
          <w:szCs w:val="28"/>
        </w:rPr>
        <w:t>собственные (предпринимательский капитал, поступивший от инвестора);</w:t>
      </w:r>
    </w:p>
    <w:p w:rsidR="00BF38BE" w:rsidRPr="00BB1C57" w:rsidRDefault="00BF38BE" w:rsidP="00BF38BE">
      <w:pPr>
        <w:numPr>
          <w:ilvl w:val="0"/>
          <w:numId w:val="26"/>
        </w:numPr>
        <w:spacing w:before="120" w:after="120" w:line="360" w:lineRule="auto"/>
        <w:ind w:left="0" w:firstLine="709"/>
        <w:jc w:val="both"/>
        <w:rPr>
          <w:rFonts w:ascii="Times New Roman" w:hAnsi="Times New Roman" w:cs="Times New Roman"/>
          <w:sz w:val="28"/>
          <w:szCs w:val="28"/>
        </w:rPr>
      </w:pPr>
      <w:r w:rsidRPr="00BB1C57">
        <w:rPr>
          <w:rFonts w:ascii="Times New Roman" w:hAnsi="Times New Roman" w:cs="Times New Roman"/>
          <w:sz w:val="28"/>
          <w:szCs w:val="28"/>
        </w:rPr>
        <w:t>заёмные;</w:t>
      </w:r>
    </w:p>
    <w:p w:rsidR="00BF38BE" w:rsidRPr="00BB1C57" w:rsidRDefault="00BF38BE" w:rsidP="00BF38BE">
      <w:pPr>
        <w:numPr>
          <w:ilvl w:val="0"/>
          <w:numId w:val="26"/>
        </w:numPr>
        <w:spacing w:before="120" w:after="120" w:line="360" w:lineRule="auto"/>
        <w:ind w:left="0" w:firstLine="709"/>
        <w:jc w:val="both"/>
        <w:rPr>
          <w:rFonts w:ascii="Times New Roman" w:hAnsi="Times New Roman" w:cs="Times New Roman"/>
          <w:sz w:val="28"/>
          <w:szCs w:val="28"/>
        </w:rPr>
      </w:pPr>
      <w:r w:rsidRPr="00BB1C57">
        <w:rPr>
          <w:rFonts w:ascii="Times New Roman" w:hAnsi="Times New Roman" w:cs="Times New Roman"/>
          <w:sz w:val="28"/>
          <w:szCs w:val="28"/>
        </w:rPr>
        <w:t>средства, мобилизуемые на финансовом рынке (средства от продажи собственных акций, облигаций и других ценных бумаг);</w:t>
      </w:r>
    </w:p>
    <w:p w:rsidR="00BF38BE" w:rsidRPr="00BB1C57" w:rsidRDefault="00BF38BE" w:rsidP="00BF38BE">
      <w:pPr>
        <w:numPr>
          <w:ilvl w:val="0"/>
          <w:numId w:val="26"/>
        </w:numPr>
        <w:spacing w:before="120" w:after="120" w:line="360" w:lineRule="auto"/>
        <w:ind w:left="0" w:firstLine="709"/>
        <w:jc w:val="both"/>
        <w:rPr>
          <w:rFonts w:ascii="Times New Roman" w:hAnsi="Times New Roman" w:cs="Times New Roman"/>
          <w:sz w:val="28"/>
          <w:szCs w:val="28"/>
        </w:rPr>
      </w:pPr>
      <w:r w:rsidRPr="00BB1C57">
        <w:rPr>
          <w:rFonts w:ascii="Times New Roman" w:hAnsi="Times New Roman" w:cs="Times New Roman"/>
          <w:sz w:val="28"/>
          <w:szCs w:val="28"/>
        </w:rPr>
        <w:t>поступающие в порядке перераспределения (страховое возмещение, доходы по финансовым вложениям, средства от головных материнских компаний);</w:t>
      </w:r>
    </w:p>
    <w:p w:rsidR="00EC6D92" w:rsidRDefault="00BF38BE" w:rsidP="00BF38BE">
      <w:pPr>
        <w:numPr>
          <w:ilvl w:val="0"/>
          <w:numId w:val="26"/>
        </w:numPr>
        <w:spacing w:before="120" w:after="120" w:line="360" w:lineRule="auto"/>
        <w:ind w:left="0" w:firstLine="709"/>
        <w:jc w:val="both"/>
        <w:rPr>
          <w:rFonts w:ascii="Times New Roman" w:hAnsi="Times New Roman" w:cs="Times New Roman"/>
          <w:sz w:val="28"/>
          <w:szCs w:val="28"/>
        </w:rPr>
      </w:pPr>
      <w:r w:rsidRPr="00BB1C57">
        <w:rPr>
          <w:rFonts w:ascii="Times New Roman" w:hAnsi="Times New Roman" w:cs="Times New Roman"/>
          <w:sz w:val="28"/>
          <w:szCs w:val="28"/>
        </w:rPr>
        <w:lastRenderedPageBreak/>
        <w:t xml:space="preserve">бюджетные ассигнования (средства бюджетов для краткосрочной государственной поддержки предприятий, производство продукции которых имеет общегосударственное значение). </w:t>
      </w:r>
    </w:p>
    <w:p w:rsidR="00BF38BE" w:rsidRPr="00BB1C57" w:rsidRDefault="00BF38BE" w:rsidP="00EC6D92">
      <w:pPr>
        <w:spacing w:before="120" w:after="120" w:line="360" w:lineRule="auto"/>
        <w:ind w:firstLine="708"/>
        <w:jc w:val="both"/>
        <w:rPr>
          <w:rFonts w:ascii="Times New Roman" w:hAnsi="Times New Roman" w:cs="Times New Roman"/>
          <w:sz w:val="28"/>
          <w:szCs w:val="28"/>
        </w:rPr>
      </w:pPr>
      <w:r w:rsidRPr="00BB1C57">
        <w:rPr>
          <w:rFonts w:ascii="Times New Roman" w:hAnsi="Times New Roman" w:cs="Times New Roman"/>
          <w:sz w:val="28"/>
          <w:szCs w:val="28"/>
        </w:rPr>
        <w:t>Управление финансами осуществляется с помощью финансового механизма – системы управления финансами предприятия в целях достижения максимальной прибыли. Система управления финансами включает в себя:</w:t>
      </w:r>
    </w:p>
    <w:p w:rsidR="00BF38BE" w:rsidRPr="00BB1C57" w:rsidRDefault="00BF38BE" w:rsidP="00BF38BE">
      <w:pPr>
        <w:numPr>
          <w:ilvl w:val="0"/>
          <w:numId w:val="27"/>
        </w:numPr>
        <w:spacing w:before="120" w:after="120" w:line="360" w:lineRule="auto"/>
        <w:ind w:left="0" w:firstLine="709"/>
        <w:jc w:val="both"/>
        <w:rPr>
          <w:rFonts w:ascii="Times New Roman" w:hAnsi="Times New Roman" w:cs="Times New Roman"/>
          <w:sz w:val="28"/>
          <w:szCs w:val="28"/>
        </w:rPr>
      </w:pPr>
      <w:r w:rsidRPr="00BB1C57">
        <w:rPr>
          <w:rFonts w:ascii="Times New Roman" w:hAnsi="Times New Roman" w:cs="Times New Roman"/>
          <w:sz w:val="28"/>
          <w:szCs w:val="28"/>
        </w:rPr>
        <w:t>финансовые методы;</w:t>
      </w:r>
    </w:p>
    <w:p w:rsidR="00BF38BE" w:rsidRPr="00BB1C57" w:rsidRDefault="00BF38BE" w:rsidP="00BF38BE">
      <w:pPr>
        <w:numPr>
          <w:ilvl w:val="0"/>
          <w:numId w:val="27"/>
        </w:numPr>
        <w:spacing w:before="120" w:after="120" w:line="360" w:lineRule="auto"/>
        <w:ind w:left="0" w:firstLine="709"/>
        <w:jc w:val="both"/>
        <w:rPr>
          <w:rFonts w:ascii="Times New Roman" w:hAnsi="Times New Roman" w:cs="Times New Roman"/>
          <w:sz w:val="28"/>
          <w:szCs w:val="28"/>
        </w:rPr>
      </w:pPr>
      <w:r w:rsidRPr="00BB1C57">
        <w:rPr>
          <w:rFonts w:ascii="Times New Roman" w:hAnsi="Times New Roman" w:cs="Times New Roman"/>
          <w:sz w:val="28"/>
          <w:szCs w:val="28"/>
        </w:rPr>
        <w:t>финансовые инструменты;</w:t>
      </w:r>
    </w:p>
    <w:p w:rsidR="00BF38BE" w:rsidRPr="00BB1C57" w:rsidRDefault="00BF38BE" w:rsidP="00BF38BE">
      <w:pPr>
        <w:numPr>
          <w:ilvl w:val="0"/>
          <w:numId w:val="27"/>
        </w:numPr>
        <w:spacing w:before="120" w:after="120" w:line="360" w:lineRule="auto"/>
        <w:ind w:left="0" w:firstLine="709"/>
        <w:jc w:val="both"/>
        <w:rPr>
          <w:rFonts w:ascii="Times New Roman" w:hAnsi="Times New Roman" w:cs="Times New Roman"/>
          <w:sz w:val="28"/>
          <w:szCs w:val="28"/>
        </w:rPr>
      </w:pPr>
      <w:r w:rsidRPr="00BB1C57">
        <w:rPr>
          <w:rFonts w:ascii="Times New Roman" w:hAnsi="Times New Roman" w:cs="Times New Roman"/>
          <w:sz w:val="28"/>
          <w:szCs w:val="28"/>
        </w:rPr>
        <w:t>правовое обеспечение;</w:t>
      </w:r>
    </w:p>
    <w:p w:rsidR="00BF38BE" w:rsidRPr="00BB1C57" w:rsidRDefault="00BF38BE" w:rsidP="00BF38BE">
      <w:pPr>
        <w:numPr>
          <w:ilvl w:val="0"/>
          <w:numId w:val="27"/>
        </w:numPr>
        <w:spacing w:before="120" w:after="120" w:line="360" w:lineRule="auto"/>
        <w:ind w:left="0" w:firstLine="709"/>
        <w:jc w:val="both"/>
        <w:rPr>
          <w:rFonts w:ascii="Times New Roman" w:hAnsi="Times New Roman" w:cs="Times New Roman"/>
          <w:sz w:val="28"/>
          <w:szCs w:val="28"/>
        </w:rPr>
      </w:pPr>
      <w:r w:rsidRPr="00BB1C57">
        <w:rPr>
          <w:rFonts w:ascii="Times New Roman" w:hAnsi="Times New Roman" w:cs="Times New Roman"/>
          <w:sz w:val="28"/>
          <w:szCs w:val="28"/>
        </w:rPr>
        <w:t xml:space="preserve">информационно-методическое обеспечение управления финансами. Финансовые методы – это финансовое планирование, финансовый учёт, финансовый анализ, финансовое регулирование и финансовый контроль. С помощью финансовых методов осуществляется воздействие финансовых отношений на хозяйственные процессы путём управления движением финансовых ресурсов и оценки эффективности их использования на основе анализа финансовых показателей. Финансовые инструменты – это любой контракт, из которого возникают финансовый актив для одного предприятия и финансовое обязательство или инструмент капитального характера для другого предприятия. Финансовые инструменты включают в себя как первичные инструменты (дебиторская и кредиторская задолженность, акции, облигации, векселя), так и производные инструменты (финансовые опционы, фьючерсы и форварды, процентные и валютные свопы). Правовое обеспечение играет важную роль в функционировании финансовой системы. В нашей стране действуют Гражданский, Налоговый, Бюджетный кодексы РК, нормативно-правовая база содержит сотни актов регулирующих финансовые отношения в экономике. Информация используется в финансовом планировании и прогнозировании. Качество информации непосредственно влияет на результативность управления денежными потоками, финансовую устойчивость предприятия, его конкурентоспособность, формирование финансовых ресурсов. </w:t>
      </w:r>
      <w:r w:rsidRPr="00BB1C57">
        <w:rPr>
          <w:rFonts w:ascii="Times New Roman" w:hAnsi="Times New Roman" w:cs="Times New Roman"/>
          <w:sz w:val="28"/>
          <w:szCs w:val="28"/>
        </w:rPr>
        <w:lastRenderedPageBreak/>
        <w:t>Необходимо помнить, что операции с финансовыми инструментами всегда сопровождаются финансовыми рисками.</w:t>
      </w:r>
    </w:p>
    <w:p w:rsidR="00BF38BE" w:rsidRPr="009C57F6" w:rsidRDefault="00BF38BE" w:rsidP="00BF38BE">
      <w:pPr>
        <w:spacing w:before="120" w:after="120" w:line="360" w:lineRule="auto"/>
        <w:jc w:val="center"/>
        <w:rPr>
          <w:rFonts w:ascii="Times New Roman" w:hAnsi="Times New Roman" w:cs="Times New Roman"/>
          <w:sz w:val="28"/>
          <w:szCs w:val="28"/>
        </w:rPr>
      </w:pPr>
      <w:r w:rsidRPr="009C57F6">
        <w:rPr>
          <w:rFonts w:ascii="Times New Roman" w:hAnsi="Times New Roman" w:cs="Times New Roman"/>
          <w:sz w:val="28"/>
          <w:szCs w:val="28"/>
        </w:rPr>
        <w:t>ПРИБЫЛЬ ПРЕДПРИЯТИЯ</w:t>
      </w:r>
    </w:p>
    <w:p w:rsidR="00BF38BE" w:rsidRPr="00043FAD" w:rsidRDefault="00BF38BE" w:rsidP="00BF38BE">
      <w:pPr>
        <w:spacing w:before="120" w:after="120" w:line="360" w:lineRule="auto"/>
        <w:ind w:firstLine="709"/>
        <w:jc w:val="both"/>
        <w:rPr>
          <w:rFonts w:ascii="Times New Roman" w:hAnsi="Times New Roman" w:cs="Times New Roman"/>
          <w:sz w:val="28"/>
          <w:szCs w:val="28"/>
        </w:rPr>
      </w:pPr>
      <w:r w:rsidRPr="00043FAD">
        <w:rPr>
          <w:rFonts w:ascii="Times New Roman" w:hAnsi="Times New Roman" w:cs="Times New Roman"/>
          <w:sz w:val="28"/>
          <w:szCs w:val="28"/>
        </w:rPr>
        <w:t xml:space="preserve">Категория прибыли содержит в себе множество парадоксов, о которых следует знать финансисту и большинство которых порождено методологией бухгалтерского учёта, а потому разрешается в разных странах по-разному. Решение проблем, связанных с категорией прибыли, должно быть логичным и последовательным. </w:t>
      </w:r>
      <w:r w:rsidRPr="00E604D7">
        <w:rPr>
          <w:rFonts w:ascii="Times New Roman" w:hAnsi="Times New Roman" w:cs="Times New Roman"/>
          <w:i/>
          <w:sz w:val="28"/>
          <w:szCs w:val="28"/>
        </w:rPr>
        <w:t>Принято считать, что прибыль – это превышение дохода над расходами; обратное положение называется убытком.</w:t>
      </w:r>
      <w:r w:rsidRPr="00E604D7">
        <w:rPr>
          <w:rFonts w:ascii="Times New Roman" w:hAnsi="Times New Roman" w:cs="Times New Roman"/>
          <w:sz w:val="28"/>
          <w:szCs w:val="28"/>
        </w:rPr>
        <w:t xml:space="preserve"> В рыночной экономике признание доходов и расходов не зависит от факта получения или уплаты денежных средств. </w:t>
      </w:r>
      <w:r w:rsidRPr="00E604D7">
        <w:rPr>
          <w:rFonts w:ascii="Times New Roman" w:hAnsi="Times New Roman" w:cs="Times New Roman"/>
          <w:sz w:val="28"/>
          <w:szCs w:val="28"/>
          <w:u w:val="single"/>
        </w:rPr>
        <w:t>Денежные потоки обособляются от движения и оценки активов.</w:t>
      </w:r>
      <w:r w:rsidRPr="00E604D7">
        <w:rPr>
          <w:rFonts w:ascii="Times New Roman" w:hAnsi="Times New Roman" w:cs="Times New Roman"/>
          <w:color w:val="7030A0"/>
          <w:sz w:val="28"/>
          <w:szCs w:val="28"/>
        </w:rPr>
        <w:t xml:space="preserve"> </w:t>
      </w:r>
      <w:r w:rsidRPr="00E604D7">
        <w:rPr>
          <w:rFonts w:ascii="Times New Roman" w:hAnsi="Times New Roman" w:cs="Times New Roman"/>
          <w:sz w:val="28"/>
          <w:szCs w:val="28"/>
        </w:rPr>
        <w:t xml:space="preserve">Принято различать </w:t>
      </w:r>
      <w:r w:rsidRPr="00E604D7">
        <w:rPr>
          <w:rFonts w:ascii="Times New Roman" w:hAnsi="Times New Roman" w:cs="Times New Roman"/>
          <w:i/>
          <w:sz w:val="28"/>
          <w:szCs w:val="28"/>
        </w:rPr>
        <w:t>экономическую</w:t>
      </w:r>
      <w:r w:rsidRPr="00E604D7">
        <w:rPr>
          <w:rFonts w:ascii="Times New Roman" w:hAnsi="Times New Roman" w:cs="Times New Roman"/>
          <w:sz w:val="28"/>
          <w:szCs w:val="28"/>
        </w:rPr>
        <w:t xml:space="preserve"> и </w:t>
      </w:r>
      <w:r w:rsidRPr="00E604D7">
        <w:rPr>
          <w:rFonts w:ascii="Times New Roman" w:hAnsi="Times New Roman" w:cs="Times New Roman"/>
          <w:i/>
          <w:sz w:val="28"/>
          <w:szCs w:val="28"/>
        </w:rPr>
        <w:t>бухгалтерскую прибыль</w:t>
      </w:r>
      <w:r w:rsidRPr="00E604D7">
        <w:rPr>
          <w:rFonts w:ascii="Times New Roman" w:hAnsi="Times New Roman" w:cs="Times New Roman"/>
          <w:sz w:val="28"/>
          <w:szCs w:val="28"/>
        </w:rPr>
        <w:t>, отличающиеся друг от друга на величину принимаемой оценки активов. В Казахстане бухгалтерская прибыль корректируется на величину вменённых издержек, в результате чего получается экономическая прибыль.</w:t>
      </w:r>
      <w:r w:rsidRPr="00043FAD">
        <w:rPr>
          <w:rFonts w:ascii="Times New Roman" w:hAnsi="Times New Roman" w:cs="Times New Roman"/>
          <w:sz w:val="28"/>
          <w:szCs w:val="28"/>
        </w:rPr>
        <w:t xml:space="preserve"> Прибыль предприятия выполняет ряд важнейших функций:</w:t>
      </w:r>
    </w:p>
    <w:p w:rsidR="00BF38BE" w:rsidRPr="00043FAD" w:rsidRDefault="00BF38BE" w:rsidP="00BF38BE">
      <w:pPr>
        <w:numPr>
          <w:ilvl w:val="0"/>
          <w:numId w:val="28"/>
        </w:numPr>
        <w:spacing w:before="120" w:after="120" w:line="360" w:lineRule="auto"/>
        <w:ind w:left="0" w:firstLine="709"/>
        <w:jc w:val="both"/>
        <w:rPr>
          <w:rFonts w:ascii="Times New Roman" w:hAnsi="Times New Roman" w:cs="Times New Roman"/>
          <w:sz w:val="28"/>
          <w:szCs w:val="28"/>
        </w:rPr>
      </w:pPr>
      <w:r w:rsidRPr="00043FAD">
        <w:rPr>
          <w:rFonts w:ascii="Times New Roman" w:hAnsi="Times New Roman" w:cs="Times New Roman"/>
          <w:sz w:val="28"/>
          <w:szCs w:val="28"/>
        </w:rPr>
        <w:t>является критерием и показателем эффективности деятельности предприятия;</w:t>
      </w:r>
    </w:p>
    <w:p w:rsidR="00BF38BE" w:rsidRPr="00043FAD" w:rsidRDefault="00BF38BE" w:rsidP="00BF38BE">
      <w:pPr>
        <w:numPr>
          <w:ilvl w:val="0"/>
          <w:numId w:val="28"/>
        </w:numPr>
        <w:spacing w:before="120" w:after="120" w:line="360" w:lineRule="auto"/>
        <w:ind w:left="0" w:firstLine="709"/>
        <w:jc w:val="both"/>
        <w:rPr>
          <w:rFonts w:ascii="Times New Roman" w:hAnsi="Times New Roman" w:cs="Times New Roman"/>
          <w:sz w:val="28"/>
          <w:szCs w:val="28"/>
        </w:rPr>
      </w:pPr>
      <w:r w:rsidRPr="00043FAD">
        <w:rPr>
          <w:rFonts w:ascii="Times New Roman" w:hAnsi="Times New Roman" w:cs="Times New Roman"/>
          <w:sz w:val="28"/>
          <w:szCs w:val="28"/>
        </w:rPr>
        <w:t>выполняет стимулирующую функцию;</w:t>
      </w:r>
    </w:p>
    <w:p w:rsidR="00BF38BE" w:rsidRPr="00043FAD" w:rsidRDefault="00BF38BE" w:rsidP="00BF38BE">
      <w:pPr>
        <w:numPr>
          <w:ilvl w:val="0"/>
          <w:numId w:val="28"/>
        </w:numPr>
        <w:spacing w:before="120" w:after="120" w:line="360" w:lineRule="auto"/>
        <w:ind w:left="0" w:firstLine="709"/>
        <w:jc w:val="both"/>
        <w:rPr>
          <w:rFonts w:ascii="Times New Roman" w:hAnsi="Times New Roman" w:cs="Times New Roman"/>
          <w:sz w:val="28"/>
          <w:szCs w:val="28"/>
        </w:rPr>
      </w:pPr>
      <w:r w:rsidRPr="00043FAD">
        <w:rPr>
          <w:rFonts w:ascii="Times New Roman" w:hAnsi="Times New Roman" w:cs="Times New Roman"/>
          <w:sz w:val="28"/>
          <w:szCs w:val="28"/>
        </w:rPr>
        <w:t>является источником формирования бюджетов различных уровней.</w:t>
      </w:r>
    </w:p>
    <w:p w:rsidR="00BF38BE" w:rsidRPr="00043FAD" w:rsidRDefault="00BF38BE" w:rsidP="00BF38BE">
      <w:pPr>
        <w:spacing w:before="120" w:after="120" w:line="360" w:lineRule="auto"/>
        <w:ind w:firstLine="709"/>
        <w:jc w:val="both"/>
        <w:rPr>
          <w:rFonts w:ascii="Times New Roman" w:hAnsi="Times New Roman" w:cs="Times New Roman"/>
          <w:sz w:val="28"/>
          <w:szCs w:val="28"/>
        </w:rPr>
      </w:pPr>
      <w:r w:rsidRPr="00043FAD">
        <w:rPr>
          <w:rFonts w:ascii="Times New Roman" w:hAnsi="Times New Roman" w:cs="Times New Roman"/>
          <w:sz w:val="28"/>
          <w:szCs w:val="28"/>
        </w:rPr>
        <w:t xml:space="preserve">Также важно понимать цели предпринимательской деятельности в краткосрочной и долгосрочной перспективе. </w:t>
      </w:r>
      <w:r w:rsidRPr="00E604D7">
        <w:rPr>
          <w:rFonts w:ascii="Times New Roman" w:hAnsi="Times New Roman" w:cs="Times New Roman"/>
          <w:sz w:val="28"/>
          <w:szCs w:val="28"/>
        </w:rPr>
        <w:t xml:space="preserve">Получение прибыли является целью предпринимательской деятельности в краткосрочной перспективе. </w:t>
      </w:r>
      <w:r w:rsidRPr="00E604D7">
        <w:rPr>
          <w:rFonts w:ascii="Times New Roman" w:hAnsi="Times New Roman" w:cs="Times New Roman"/>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В долгосрочной перспективе целью предпринимательской деятельности является увеличение собственного капитала</w:t>
      </w:r>
      <w:r w:rsidRPr="00E604D7">
        <w:rPr>
          <w:rFonts w:ascii="Times New Roman" w:hAnsi="Times New Roman" w:cs="Times New Roman"/>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E604D7">
        <w:rPr>
          <w:rFonts w:ascii="Times New Roman" w:hAnsi="Times New Roman" w:cs="Times New Roman"/>
          <w:sz w:val="28"/>
          <w:szCs w:val="28"/>
        </w:rPr>
        <w:t xml:space="preserve"> Прибыль предприятия – </w:t>
      </w:r>
      <w:r w:rsidRPr="00043FAD">
        <w:rPr>
          <w:rFonts w:ascii="Times New Roman" w:hAnsi="Times New Roman" w:cs="Times New Roman"/>
          <w:sz w:val="28"/>
          <w:szCs w:val="28"/>
        </w:rPr>
        <w:t xml:space="preserve">основной фактор экономического и социального развития, как самого предприятия, так и общества в целом. Главными источниками получения прибыли для предприятия являются продажи продукции, товаров, работ, услуг. Прибыль от продаж – это </w:t>
      </w:r>
      <w:r w:rsidRPr="00043FAD">
        <w:rPr>
          <w:rFonts w:ascii="Times New Roman" w:hAnsi="Times New Roman" w:cs="Times New Roman"/>
          <w:sz w:val="28"/>
          <w:szCs w:val="28"/>
        </w:rPr>
        <w:lastRenderedPageBreak/>
        <w:t xml:space="preserve">часть добавленной стоимости, которая получена в результате продажи продукции (товаров), выполнения работ, оказания услуг. Финансовый результат от производственно-хозяйственной и финансовой деятельности в Отчёте о прибылях и убытках носит название «прибыль до налогообложения», в состав которой входят прибыль от продажи товаров (продукции, работ, услуг), операционные, внереализационные и чрезвычайные доходы за минусом операционных, внереализационных и чрезвычайных расходов. </w:t>
      </w:r>
    </w:p>
    <w:p w:rsidR="00BF38BE" w:rsidRPr="001D4F11" w:rsidRDefault="00BF38BE" w:rsidP="00BF38BE">
      <w:pPr>
        <w:spacing w:before="120" w:after="120" w:line="240" w:lineRule="auto"/>
        <w:ind w:firstLine="709"/>
        <w:jc w:val="center"/>
        <w:rPr>
          <w:rFonts w:ascii="Times New Roman" w:hAnsi="Times New Roman" w:cs="Times New Roman"/>
          <w:sz w:val="28"/>
          <w:szCs w:val="28"/>
        </w:rPr>
      </w:pPr>
      <w:r w:rsidRPr="001D4F11">
        <w:rPr>
          <w:rFonts w:ascii="Times New Roman" w:hAnsi="Times New Roman" w:cs="Times New Roman"/>
          <w:sz w:val="28"/>
          <w:szCs w:val="28"/>
        </w:rPr>
        <w:t>Виды доходов и расходов в соответствии с классификацией в бухгалтерском учёте</w:t>
      </w:r>
    </w:p>
    <w:tbl>
      <w:tblPr>
        <w:tblStyle w:val="ab"/>
        <w:tblW w:w="9351" w:type="dxa"/>
        <w:jc w:val="center"/>
        <w:tblLook w:val="01E0" w:firstRow="1" w:lastRow="1" w:firstColumn="1" w:lastColumn="1" w:noHBand="0" w:noVBand="0"/>
      </w:tblPr>
      <w:tblGrid>
        <w:gridCol w:w="4875"/>
        <w:gridCol w:w="4476"/>
      </w:tblGrid>
      <w:tr w:rsidR="00BF38BE" w:rsidRPr="00C41B52" w:rsidTr="00E54A67">
        <w:trPr>
          <w:jc w:val="center"/>
        </w:trPr>
        <w:tc>
          <w:tcPr>
            <w:tcW w:w="0" w:type="auto"/>
            <w:vAlign w:val="center"/>
          </w:tcPr>
          <w:p w:rsidR="00BF38BE" w:rsidRPr="00C41B52" w:rsidRDefault="00BF38BE" w:rsidP="00E54A67">
            <w:pPr>
              <w:jc w:val="center"/>
              <w:rPr>
                <w:rFonts w:ascii="Times New Roman" w:hAnsi="Times New Roman" w:cs="Times New Roman"/>
                <w:b/>
                <w:sz w:val="24"/>
                <w:szCs w:val="24"/>
              </w:rPr>
            </w:pPr>
            <w:r w:rsidRPr="00C41B52">
              <w:rPr>
                <w:rFonts w:ascii="Times New Roman" w:hAnsi="Times New Roman" w:cs="Times New Roman"/>
                <w:b/>
                <w:sz w:val="24"/>
                <w:szCs w:val="24"/>
              </w:rPr>
              <w:t>Доходы</w:t>
            </w:r>
          </w:p>
        </w:tc>
        <w:tc>
          <w:tcPr>
            <w:tcW w:w="4476" w:type="dxa"/>
            <w:vAlign w:val="center"/>
          </w:tcPr>
          <w:p w:rsidR="00BF38BE" w:rsidRPr="00C41B52" w:rsidRDefault="00BF38BE" w:rsidP="00E54A67">
            <w:pPr>
              <w:jc w:val="center"/>
              <w:rPr>
                <w:rFonts w:ascii="Times New Roman" w:hAnsi="Times New Roman" w:cs="Times New Roman"/>
                <w:b/>
                <w:sz w:val="24"/>
                <w:szCs w:val="24"/>
              </w:rPr>
            </w:pPr>
            <w:r w:rsidRPr="00C41B52">
              <w:rPr>
                <w:rFonts w:ascii="Times New Roman" w:hAnsi="Times New Roman" w:cs="Times New Roman"/>
                <w:b/>
                <w:sz w:val="24"/>
                <w:szCs w:val="24"/>
              </w:rPr>
              <w:t>Расходы</w:t>
            </w:r>
          </w:p>
        </w:tc>
      </w:tr>
      <w:tr w:rsidR="00BF38BE" w:rsidRPr="00C41B52" w:rsidTr="00E54A67">
        <w:trPr>
          <w:jc w:val="center"/>
        </w:trPr>
        <w:tc>
          <w:tcPr>
            <w:tcW w:w="0" w:type="auto"/>
            <w:vAlign w:val="center"/>
          </w:tcPr>
          <w:p w:rsidR="00BF38BE" w:rsidRPr="00C41B52" w:rsidRDefault="00BF38BE" w:rsidP="00E54A67">
            <w:pPr>
              <w:rPr>
                <w:rFonts w:ascii="Times New Roman" w:hAnsi="Times New Roman" w:cs="Times New Roman"/>
                <w:sz w:val="24"/>
                <w:szCs w:val="24"/>
              </w:rPr>
            </w:pPr>
            <w:r w:rsidRPr="00C41B52">
              <w:rPr>
                <w:rFonts w:ascii="Times New Roman" w:hAnsi="Times New Roman" w:cs="Times New Roman"/>
                <w:sz w:val="24"/>
                <w:szCs w:val="24"/>
              </w:rPr>
              <w:t>Доходы от обычных видов деятельности: выручка от продажи продукции и товаров, поступления, связанные с выполнением работ, оказанием услуг</w:t>
            </w:r>
          </w:p>
        </w:tc>
        <w:tc>
          <w:tcPr>
            <w:tcW w:w="4476" w:type="dxa"/>
            <w:vAlign w:val="center"/>
          </w:tcPr>
          <w:p w:rsidR="00BF38BE" w:rsidRPr="00C41B52" w:rsidRDefault="00BF38BE" w:rsidP="00E54A67">
            <w:pPr>
              <w:rPr>
                <w:rFonts w:ascii="Times New Roman" w:hAnsi="Times New Roman" w:cs="Times New Roman"/>
                <w:sz w:val="24"/>
                <w:szCs w:val="24"/>
              </w:rPr>
            </w:pPr>
            <w:r w:rsidRPr="00C41B52">
              <w:rPr>
                <w:rFonts w:ascii="Times New Roman" w:hAnsi="Times New Roman" w:cs="Times New Roman"/>
                <w:sz w:val="24"/>
                <w:szCs w:val="24"/>
              </w:rPr>
              <w:t>Расходы по обычным видам деятельности: расходы, связанные с изготовлением и продажей продукции, приобретением и продажей товаров, а также расходы, осуществление которых связано с выполнением работ, оказанием услуг</w:t>
            </w:r>
          </w:p>
        </w:tc>
      </w:tr>
      <w:tr w:rsidR="00BF38BE" w:rsidRPr="00C41B52" w:rsidTr="00E54A67">
        <w:trPr>
          <w:jc w:val="center"/>
        </w:trPr>
        <w:tc>
          <w:tcPr>
            <w:tcW w:w="0" w:type="auto"/>
            <w:vAlign w:val="center"/>
          </w:tcPr>
          <w:p w:rsidR="00BF38BE" w:rsidRPr="00C41B52" w:rsidRDefault="00BF38BE" w:rsidP="00E54A67">
            <w:pPr>
              <w:rPr>
                <w:rFonts w:ascii="Times New Roman" w:hAnsi="Times New Roman" w:cs="Times New Roman"/>
                <w:sz w:val="24"/>
                <w:szCs w:val="24"/>
              </w:rPr>
            </w:pPr>
            <w:r w:rsidRPr="00C41B52">
              <w:rPr>
                <w:rFonts w:ascii="Times New Roman" w:hAnsi="Times New Roman" w:cs="Times New Roman"/>
                <w:sz w:val="24"/>
                <w:szCs w:val="24"/>
              </w:rPr>
              <w:t>Операционные доходы:</w:t>
            </w:r>
          </w:p>
          <w:p w:rsidR="00BF38BE" w:rsidRPr="00C41B52" w:rsidRDefault="00BF38BE" w:rsidP="00E54A67">
            <w:pPr>
              <w:rPr>
                <w:rFonts w:ascii="Times New Roman" w:hAnsi="Times New Roman" w:cs="Times New Roman"/>
                <w:sz w:val="24"/>
                <w:szCs w:val="24"/>
              </w:rPr>
            </w:pPr>
            <w:r w:rsidRPr="00C41B52">
              <w:rPr>
                <w:rFonts w:ascii="Times New Roman" w:hAnsi="Times New Roman" w:cs="Times New Roman"/>
                <w:sz w:val="24"/>
                <w:szCs w:val="24"/>
              </w:rPr>
              <w:t>*●поступления, связанные с предоставлением за плату во временное пользование (временное владение и пользование) активов организации;</w:t>
            </w:r>
          </w:p>
          <w:p w:rsidR="00BF38BE" w:rsidRPr="00C41B52" w:rsidRDefault="00BF38BE" w:rsidP="00E54A67">
            <w:pPr>
              <w:rPr>
                <w:rFonts w:ascii="Times New Roman" w:hAnsi="Times New Roman" w:cs="Times New Roman"/>
                <w:sz w:val="24"/>
                <w:szCs w:val="24"/>
              </w:rPr>
            </w:pPr>
            <w:r w:rsidRPr="00C41B52">
              <w:rPr>
                <w:rFonts w:ascii="Times New Roman" w:hAnsi="Times New Roman" w:cs="Times New Roman"/>
                <w:sz w:val="24"/>
                <w:szCs w:val="24"/>
              </w:rPr>
              <w:t>*●поступления, связанные с предоставлением за плату прав, возникающих из патентов на изобретения, промышленные образцы и других видов интеллектуальной собственности;</w:t>
            </w:r>
          </w:p>
          <w:p w:rsidR="00BF38BE" w:rsidRPr="00C41B52" w:rsidRDefault="00BF38BE" w:rsidP="00E54A67">
            <w:pPr>
              <w:rPr>
                <w:rFonts w:ascii="Times New Roman" w:hAnsi="Times New Roman" w:cs="Times New Roman"/>
                <w:sz w:val="24"/>
                <w:szCs w:val="24"/>
              </w:rPr>
            </w:pPr>
            <w:r w:rsidRPr="00C41B52">
              <w:rPr>
                <w:rFonts w:ascii="Times New Roman" w:hAnsi="Times New Roman" w:cs="Times New Roman"/>
                <w:sz w:val="24"/>
                <w:szCs w:val="24"/>
              </w:rPr>
              <w:t>*●поступления, связанные с участием в уставных капиталах других организаций (включая проценты и иные доходы по ценным бумагам);</w:t>
            </w:r>
          </w:p>
          <w:p w:rsidR="00BF38BE" w:rsidRPr="00C41B52" w:rsidRDefault="00BF38BE" w:rsidP="00E54A67">
            <w:pPr>
              <w:rPr>
                <w:rFonts w:ascii="Times New Roman" w:hAnsi="Times New Roman" w:cs="Times New Roman"/>
                <w:sz w:val="24"/>
                <w:szCs w:val="24"/>
              </w:rPr>
            </w:pPr>
            <w:r w:rsidRPr="00C41B52">
              <w:rPr>
                <w:rFonts w:ascii="Times New Roman" w:hAnsi="Times New Roman" w:cs="Times New Roman"/>
                <w:sz w:val="24"/>
                <w:szCs w:val="24"/>
              </w:rPr>
              <w:t>*●прибыль, полученная организацией в результате совместной деятельности (по договору простого товарищества);</w:t>
            </w:r>
          </w:p>
          <w:p w:rsidR="00BF38BE" w:rsidRPr="00C41B52" w:rsidRDefault="00BF38BE" w:rsidP="00E54A67">
            <w:pPr>
              <w:rPr>
                <w:rFonts w:ascii="Times New Roman" w:hAnsi="Times New Roman" w:cs="Times New Roman"/>
                <w:sz w:val="24"/>
                <w:szCs w:val="24"/>
              </w:rPr>
            </w:pPr>
            <w:r w:rsidRPr="00C41B52">
              <w:rPr>
                <w:rFonts w:ascii="Times New Roman" w:hAnsi="Times New Roman" w:cs="Times New Roman"/>
                <w:sz w:val="24"/>
                <w:szCs w:val="24"/>
              </w:rPr>
              <w:t>*●поступления от продажи основных средств и иных активов, отличных от денежных средств (кроме иностранной валюты), продукции, товаров;</w:t>
            </w:r>
          </w:p>
          <w:p w:rsidR="00BF38BE" w:rsidRPr="00C41B52" w:rsidRDefault="00BF38BE" w:rsidP="00E54A67">
            <w:pPr>
              <w:rPr>
                <w:rFonts w:ascii="Times New Roman" w:hAnsi="Times New Roman" w:cs="Times New Roman"/>
                <w:sz w:val="24"/>
                <w:szCs w:val="24"/>
              </w:rPr>
            </w:pPr>
            <w:r w:rsidRPr="00C41B52">
              <w:rPr>
                <w:rFonts w:ascii="Times New Roman" w:hAnsi="Times New Roman" w:cs="Times New Roman"/>
                <w:sz w:val="24"/>
                <w:szCs w:val="24"/>
              </w:rPr>
              <w:t>*●проценты, полученные за предоставление в пользование денежных средств организации, а также проценты за использование банком денежных средств, находящихся на счёте организации в этом банке.</w:t>
            </w:r>
          </w:p>
        </w:tc>
        <w:tc>
          <w:tcPr>
            <w:tcW w:w="4476" w:type="dxa"/>
            <w:vAlign w:val="center"/>
          </w:tcPr>
          <w:p w:rsidR="00BF38BE" w:rsidRPr="00C41B52" w:rsidRDefault="00BF38BE" w:rsidP="00E54A67">
            <w:pPr>
              <w:rPr>
                <w:rFonts w:ascii="Times New Roman" w:hAnsi="Times New Roman" w:cs="Times New Roman"/>
                <w:sz w:val="24"/>
                <w:szCs w:val="24"/>
              </w:rPr>
            </w:pPr>
            <w:r w:rsidRPr="00C41B52">
              <w:rPr>
                <w:rFonts w:ascii="Times New Roman" w:hAnsi="Times New Roman" w:cs="Times New Roman"/>
                <w:sz w:val="24"/>
                <w:szCs w:val="24"/>
              </w:rPr>
              <w:t>Операционные расходы:</w:t>
            </w:r>
          </w:p>
          <w:p w:rsidR="00BF38BE" w:rsidRPr="00C41B52" w:rsidRDefault="00BF38BE" w:rsidP="00E54A67">
            <w:pPr>
              <w:rPr>
                <w:rFonts w:ascii="Times New Roman" w:hAnsi="Times New Roman" w:cs="Times New Roman"/>
                <w:sz w:val="24"/>
                <w:szCs w:val="24"/>
              </w:rPr>
            </w:pPr>
            <w:r w:rsidRPr="00C41B52">
              <w:rPr>
                <w:rFonts w:ascii="Times New Roman" w:hAnsi="Times New Roman" w:cs="Times New Roman"/>
                <w:sz w:val="24"/>
                <w:szCs w:val="24"/>
              </w:rPr>
              <w:t>*●связанные с предоставлением за плату во временное пользование (временное владение и пользование) активов организации;</w:t>
            </w:r>
          </w:p>
          <w:p w:rsidR="00BF38BE" w:rsidRPr="00C41B52" w:rsidRDefault="00BF38BE" w:rsidP="00E54A67">
            <w:pPr>
              <w:rPr>
                <w:rFonts w:ascii="Times New Roman" w:hAnsi="Times New Roman" w:cs="Times New Roman"/>
                <w:sz w:val="24"/>
                <w:szCs w:val="24"/>
              </w:rPr>
            </w:pPr>
            <w:r w:rsidRPr="00C41B52">
              <w:rPr>
                <w:rFonts w:ascii="Times New Roman" w:hAnsi="Times New Roman" w:cs="Times New Roman"/>
                <w:sz w:val="24"/>
                <w:szCs w:val="24"/>
              </w:rPr>
              <w:t>*●связанные с предоставлением за плату прав, возникающих из патентов на изобретения, промышленные образцы и других видов интеллектуальной собственности;</w:t>
            </w:r>
          </w:p>
          <w:p w:rsidR="00BF38BE" w:rsidRPr="00C41B52" w:rsidRDefault="00BF38BE" w:rsidP="00E54A67">
            <w:pPr>
              <w:rPr>
                <w:rFonts w:ascii="Times New Roman" w:hAnsi="Times New Roman" w:cs="Times New Roman"/>
                <w:sz w:val="24"/>
                <w:szCs w:val="24"/>
              </w:rPr>
            </w:pPr>
            <w:r w:rsidRPr="00C41B52">
              <w:rPr>
                <w:rFonts w:ascii="Times New Roman" w:hAnsi="Times New Roman" w:cs="Times New Roman"/>
                <w:sz w:val="24"/>
                <w:szCs w:val="24"/>
              </w:rPr>
              <w:t>*●связанные с участием в уставных капиталах других организаций;</w:t>
            </w:r>
          </w:p>
          <w:p w:rsidR="00BF38BE" w:rsidRPr="00C41B52" w:rsidRDefault="00BF38BE" w:rsidP="00E54A67">
            <w:pPr>
              <w:rPr>
                <w:rFonts w:ascii="Times New Roman" w:hAnsi="Times New Roman" w:cs="Times New Roman"/>
                <w:sz w:val="24"/>
                <w:szCs w:val="24"/>
              </w:rPr>
            </w:pPr>
            <w:r w:rsidRPr="00C41B52">
              <w:rPr>
                <w:rFonts w:ascii="Times New Roman" w:hAnsi="Times New Roman" w:cs="Times New Roman"/>
                <w:sz w:val="24"/>
                <w:szCs w:val="24"/>
              </w:rPr>
              <w:t>*●связанные с продажей основных средств и иных активов, отличных от денежных средств (кроме иностранной валюты), продукции, товаров;</w:t>
            </w:r>
          </w:p>
          <w:p w:rsidR="00BF38BE" w:rsidRPr="00C41B52" w:rsidRDefault="00BF38BE" w:rsidP="00E54A67">
            <w:pPr>
              <w:rPr>
                <w:rFonts w:ascii="Times New Roman" w:hAnsi="Times New Roman" w:cs="Times New Roman"/>
                <w:sz w:val="24"/>
                <w:szCs w:val="24"/>
              </w:rPr>
            </w:pPr>
            <w:r w:rsidRPr="00C41B52">
              <w:rPr>
                <w:rFonts w:ascii="Times New Roman" w:hAnsi="Times New Roman" w:cs="Times New Roman"/>
                <w:sz w:val="24"/>
                <w:szCs w:val="24"/>
              </w:rPr>
              <w:t>*●связанные с оплатой услуг, оказываемых кредитными организациями;</w:t>
            </w:r>
          </w:p>
          <w:p w:rsidR="00BF38BE" w:rsidRPr="00C41B52" w:rsidRDefault="00BF38BE" w:rsidP="00E54A67">
            <w:pPr>
              <w:rPr>
                <w:rFonts w:ascii="Times New Roman" w:hAnsi="Times New Roman" w:cs="Times New Roman"/>
                <w:sz w:val="24"/>
                <w:szCs w:val="24"/>
              </w:rPr>
            </w:pPr>
            <w:r w:rsidRPr="00C41B52">
              <w:rPr>
                <w:rFonts w:ascii="Times New Roman" w:hAnsi="Times New Roman" w:cs="Times New Roman"/>
                <w:sz w:val="24"/>
                <w:szCs w:val="24"/>
              </w:rPr>
              <w:t>*●проценты, уплачиваемые организацией за предоставление ей в пользование денежных средств (кредитов, займов);</w:t>
            </w:r>
          </w:p>
          <w:p w:rsidR="00BF38BE" w:rsidRPr="00C41B52" w:rsidRDefault="00BF38BE" w:rsidP="00E54A67">
            <w:pPr>
              <w:rPr>
                <w:rFonts w:ascii="Times New Roman" w:hAnsi="Times New Roman" w:cs="Times New Roman"/>
                <w:sz w:val="24"/>
                <w:szCs w:val="24"/>
              </w:rPr>
            </w:pPr>
            <w:r w:rsidRPr="00C41B52">
              <w:rPr>
                <w:rFonts w:ascii="Times New Roman" w:hAnsi="Times New Roman" w:cs="Times New Roman"/>
                <w:sz w:val="24"/>
                <w:szCs w:val="24"/>
              </w:rPr>
              <w:t>*проч.</w:t>
            </w:r>
          </w:p>
        </w:tc>
      </w:tr>
      <w:tr w:rsidR="00BF38BE" w:rsidRPr="00C41B52" w:rsidTr="00E54A67">
        <w:trPr>
          <w:jc w:val="center"/>
        </w:trPr>
        <w:tc>
          <w:tcPr>
            <w:tcW w:w="0" w:type="auto"/>
            <w:vAlign w:val="center"/>
          </w:tcPr>
          <w:p w:rsidR="00BF38BE" w:rsidRPr="00C41B52" w:rsidRDefault="00BF38BE" w:rsidP="00E54A67">
            <w:pPr>
              <w:rPr>
                <w:rFonts w:ascii="Times New Roman" w:hAnsi="Times New Roman" w:cs="Times New Roman"/>
                <w:sz w:val="24"/>
                <w:szCs w:val="24"/>
              </w:rPr>
            </w:pPr>
            <w:r w:rsidRPr="00C41B52">
              <w:rPr>
                <w:rFonts w:ascii="Times New Roman" w:hAnsi="Times New Roman" w:cs="Times New Roman"/>
                <w:sz w:val="24"/>
                <w:szCs w:val="24"/>
              </w:rPr>
              <w:t>Внереализационные доходы:</w:t>
            </w:r>
          </w:p>
          <w:p w:rsidR="00BF38BE" w:rsidRPr="00C41B52" w:rsidRDefault="00BF38BE" w:rsidP="00E54A67">
            <w:pPr>
              <w:rPr>
                <w:rFonts w:ascii="Times New Roman" w:hAnsi="Times New Roman" w:cs="Times New Roman"/>
                <w:sz w:val="24"/>
                <w:szCs w:val="24"/>
              </w:rPr>
            </w:pPr>
            <w:r w:rsidRPr="00C41B52">
              <w:rPr>
                <w:rFonts w:ascii="Times New Roman" w:hAnsi="Times New Roman" w:cs="Times New Roman"/>
                <w:sz w:val="24"/>
                <w:szCs w:val="24"/>
              </w:rPr>
              <w:lastRenderedPageBreak/>
              <w:t>*●штрафы, пени, неустойки за нарушение условий договоров;</w:t>
            </w:r>
          </w:p>
          <w:p w:rsidR="00BF38BE" w:rsidRPr="00C41B52" w:rsidRDefault="00BF38BE" w:rsidP="00E54A67">
            <w:pPr>
              <w:rPr>
                <w:rFonts w:ascii="Times New Roman" w:hAnsi="Times New Roman" w:cs="Times New Roman"/>
                <w:sz w:val="24"/>
                <w:szCs w:val="24"/>
              </w:rPr>
            </w:pPr>
            <w:r w:rsidRPr="00C41B52">
              <w:rPr>
                <w:rFonts w:ascii="Times New Roman" w:hAnsi="Times New Roman" w:cs="Times New Roman"/>
                <w:sz w:val="24"/>
                <w:szCs w:val="24"/>
              </w:rPr>
              <w:t>*●активы, полученные безвозмездно, в том числе по договору дарения;</w:t>
            </w:r>
          </w:p>
          <w:p w:rsidR="00BF38BE" w:rsidRPr="00C41B52" w:rsidRDefault="00BF38BE" w:rsidP="00E54A67">
            <w:pPr>
              <w:rPr>
                <w:rFonts w:ascii="Times New Roman" w:hAnsi="Times New Roman" w:cs="Times New Roman"/>
                <w:sz w:val="24"/>
                <w:szCs w:val="24"/>
              </w:rPr>
            </w:pPr>
            <w:r w:rsidRPr="00C41B52">
              <w:rPr>
                <w:rFonts w:ascii="Times New Roman" w:hAnsi="Times New Roman" w:cs="Times New Roman"/>
                <w:sz w:val="24"/>
                <w:szCs w:val="24"/>
              </w:rPr>
              <w:t>*●поступления в возмещение причинённых организации убытков;</w:t>
            </w:r>
          </w:p>
          <w:p w:rsidR="00BF38BE" w:rsidRPr="00C41B52" w:rsidRDefault="00BF38BE" w:rsidP="00E54A67">
            <w:pPr>
              <w:rPr>
                <w:rFonts w:ascii="Times New Roman" w:hAnsi="Times New Roman" w:cs="Times New Roman"/>
                <w:sz w:val="24"/>
                <w:szCs w:val="24"/>
              </w:rPr>
            </w:pPr>
            <w:r w:rsidRPr="00C41B52">
              <w:rPr>
                <w:rFonts w:ascii="Times New Roman" w:hAnsi="Times New Roman" w:cs="Times New Roman"/>
                <w:sz w:val="24"/>
                <w:szCs w:val="24"/>
              </w:rPr>
              <w:t>*●прибыль прошлых лет, выявленная в отчётном году;</w:t>
            </w:r>
          </w:p>
        </w:tc>
        <w:tc>
          <w:tcPr>
            <w:tcW w:w="4476" w:type="dxa"/>
            <w:vAlign w:val="center"/>
          </w:tcPr>
          <w:p w:rsidR="00BF38BE" w:rsidRPr="00C41B52" w:rsidRDefault="00BF38BE" w:rsidP="00E54A67">
            <w:pPr>
              <w:rPr>
                <w:rFonts w:ascii="Times New Roman" w:hAnsi="Times New Roman" w:cs="Times New Roman"/>
                <w:sz w:val="24"/>
                <w:szCs w:val="24"/>
              </w:rPr>
            </w:pPr>
            <w:r w:rsidRPr="00C41B52">
              <w:rPr>
                <w:rFonts w:ascii="Times New Roman" w:hAnsi="Times New Roman" w:cs="Times New Roman"/>
                <w:sz w:val="24"/>
                <w:szCs w:val="24"/>
              </w:rPr>
              <w:lastRenderedPageBreak/>
              <w:t>Внереализационные расходы:</w:t>
            </w:r>
          </w:p>
          <w:p w:rsidR="00BF38BE" w:rsidRPr="00C41B52" w:rsidRDefault="00BF38BE" w:rsidP="00E54A67">
            <w:pPr>
              <w:rPr>
                <w:rFonts w:ascii="Times New Roman" w:hAnsi="Times New Roman" w:cs="Times New Roman"/>
                <w:sz w:val="24"/>
                <w:szCs w:val="24"/>
              </w:rPr>
            </w:pPr>
            <w:r w:rsidRPr="00C41B52">
              <w:rPr>
                <w:rFonts w:ascii="Times New Roman" w:hAnsi="Times New Roman" w:cs="Times New Roman"/>
                <w:sz w:val="24"/>
                <w:szCs w:val="24"/>
              </w:rPr>
              <w:lastRenderedPageBreak/>
              <w:t>*●штрафы, пени, неустойки за нарушение условий договоров;</w:t>
            </w:r>
          </w:p>
          <w:p w:rsidR="00BF38BE" w:rsidRPr="00C41B52" w:rsidRDefault="00BF38BE" w:rsidP="00E54A67">
            <w:pPr>
              <w:rPr>
                <w:rFonts w:ascii="Times New Roman" w:hAnsi="Times New Roman" w:cs="Times New Roman"/>
                <w:sz w:val="24"/>
                <w:szCs w:val="24"/>
              </w:rPr>
            </w:pPr>
            <w:r w:rsidRPr="00C41B52">
              <w:rPr>
                <w:rFonts w:ascii="Times New Roman" w:hAnsi="Times New Roman" w:cs="Times New Roman"/>
                <w:sz w:val="24"/>
                <w:szCs w:val="24"/>
              </w:rPr>
              <w:t>*●возмещение причинённых организации убытков;</w:t>
            </w:r>
          </w:p>
          <w:p w:rsidR="00BF38BE" w:rsidRPr="00C41B52" w:rsidRDefault="00BF38BE" w:rsidP="00E54A67">
            <w:pPr>
              <w:rPr>
                <w:rFonts w:ascii="Times New Roman" w:hAnsi="Times New Roman" w:cs="Times New Roman"/>
                <w:sz w:val="24"/>
                <w:szCs w:val="24"/>
              </w:rPr>
            </w:pPr>
            <w:r w:rsidRPr="00C41B52">
              <w:rPr>
                <w:rFonts w:ascii="Times New Roman" w:hAnsi="Times New Roman" w:cs="Times New Roman"/>
                <w:sz w:val="24"/>
                <w:szCs w:val="24"/>
              </w:rPr>
              <w:t>*●убытки прошлых лет, признанные в отчётном году;</w:t>
            </w:r>
          </w:p>
        </w:tc>
      </w:tr>
      <w:tr w:rsidR="00BF38BE" w:rsidRPr="00C41B52" w:rsidTr="00E54A67">
        <w:trPr>
          <w:jc w:val="center"/>
        </w:trPr>
        <w:tc>
          <w:tcPr>
            <w:tcW w:w="0" w:type="auto"/>
            <w:vAlign w:val="center"/>
          </w:tcPr>
          <w:p w:rsidR="00BF38BE" w:rsidRPr="00C41B52" w:rsidRDefault="00BF38BE" w:rsidP="00E54A67">
            <w:pPr>
              <w:rPr>
                <w:rFonts w:ascii="Times New Roman" w:hAnsi="Times New Roman" w:cs="Times New Roman"/>
                <w:sz w:val="24"/>
                <w:szCs w:val="24"/>
              </w:rPr>
            </w:pPr>
            <w:r w:rsidRPr="00C41B52">
              <w:rPr>
                <w:rFonts w:ascii="Times New Roman" w:hAnsi="Times New Roman" w:cs="Times New Roman"/>
                <w:sz w:val="24"/>
                <w:szCs w:val="24"/>
              </w:rPr>
              <w:lastRenderedPageBreak/>
              <w:t>*●суммы кредиторской и депонентской задолженности, по которым истёк срок исковой давности;</w:t>
            </w:r>
          </w:p>
          <w:p w:rsidR="00BF38BE" w:rsidRPr="00C41B52" w:rsidRDefault="00BF38BE" w:rsidP="00E54A67">
            <w:pPr>
              <w:rPr>
                <w:rFonts w:ascii="Times New Roman" w:hAnsi="Times New Roman" w:cs="Times New Roman"/>
                <w:sz w:val="24"/>
                <w:szCs w:val="24"/>
              </w:rPr>
            </w:pPr>
            <w:r w:rsidRPr="00C41B52">
              <w:rPr>
                <w:rFonts w:ascii="Times New Roman" w:hAnsi="Times New Roman" w:cs="Times New Roman"/>
                <w:sz w:val="24"/>
                <w:szCs w:val="24"/>
              </w:rPr>
              <w:t>*●курсовые разницы;</w:t>
            </w:r>
          </w:p>
          <w:p w:rsidR="00BF38BE" w:rsidRPr="00C41B52" w:rsidRDefault="00BF38BE" w:rsidP="00E54A67">
            <w:pPr>
              <w:rPr>
                <w:rFonts w:ascii="Times New Roman" w:hAnsi="Times New Roman" w:cs="Times New Roman"/>
                <w:sz w:val="24"/>
                <w:szCs w:val="24"/>
              </w:rPr>
            </w:pPr>
            <w:r w:rsidRPr="00C41B52">
              <w:rPr>
                <w:rFonts w:ascii="Times New Roman" w:hAnsi="Times New Roman" w:cs="Times New Roman"/>
                <w:sz w:val="24"/>
                <w:szCs w:val="24"/>
              </w:rPr>
              <w:t>*●сумма до оценки активов (за исключением внеоборотных активов);</w:t>
            </w:r>
          </w:p>
          <w:p w:rsidR="00BF38BE" w:rsidRPr="00C41B52" w:rsidRDefault="00BF38BE" w:rsidP="00E54A67">
            <w:pPr>
              <w:rPr>
                <w:rFonts w:ascii="Times New Roman" w:hAnsi="Times New Roman" w:cs="Times New Roman"/>
                <w:sz w:val="24"/>
                <w:szCs w:val="24"/>
              </w:rPr>
            </w:pPr>
            <w:r w:rsidRPr="00C41B52">
              <w:rPr>
                <w:rFonts w:ascii="Times New Roman" w:hAnsi="Times New Roman" w:cs="Times New Roman"/>
                <w:sz w:val="24"/>
                <w:szCs w:val="24"/>
              </w:rPr>
              <w:t>*проч.</w:t>
            </w:r>
          </w:p>
        </w:tc>
        <w:tc>
          <w:tcPr>
            <w:tcW w:w="4476" w:type="dxa"/>
            <w:vAlign w:val="center"/>
          </w:tcPr>
          <w:p w:rsidR="00BF38BE" w:rsidRPr="00C41B52" w:rsidRDefault="00BF38BE" w:rsidP="00E54A67">
            <w:pPr>
              <w:rPr>
                <w:rFonts w:ascii="Times New Roman" w:hAnsi="Times New Roman" w:cs="Times New Roman"/>
                <w:sz w:val="24"/>
                <w:szCs w:val="24"/>
              </w:rPr>
            </w:pPr>
            <w:r w:rsidRPr="00C41B52">
              <w:rPr>
                <w:rFonts w:ascii="Times New Roman" w:hAnsi="Times New Roman" w:cs="Times New Roman"/>
                <w:sz w:val="24"/>
                <w:szCs w:val="24"/>
              </w:rPr>
              <w:t>*●суммы дебиторской задолженности, по которой истёк срок исковой давности, других долгов, нереальных для взыскания;</w:t>
            </w:r>
          </w:p>
          <w:p w:rsidR="00BF38BE" w:rsidRPr="00C41B52" w:rsidRDefault="00BF38BE" w:rsidP="00E54A67">
            <w:pPr>
              <w:rPr>
                <w:rFonts w:ascii="Times New Roman" w:hAnsi="Times New Roman" w:cs="Times New Roman"/>
                <w:sz w:val="24"/>
                <w:szCs w:val="24"/>
              </w:rPr>
            </w:pPr>
            <w:r w:rsidRPr="00C41B52">
              <w:rPr>
                <w:rFonts w:ascii="Times New Roman" w:hAnsi="Times New Roman" w:cs="Times New Roman"/>
                <w:sz w:val="24"/>
                <w:szCs w:val="24"/>
              </w:rPr>
              <w:t>*●курсовые разницы;</w:t>
            </w:r>
          </w:p>
          <w:p w:rsidR="00BF38BE" w:rsidRPr="00C41B52" w:rsidRDefault="00BF38BE" w:rsidP="00E54A67">
            <w:pPr>
              <w:rPr>
                <w:rFonts w:ascii="Times New Roman" w:hAnsi="Times New Roman" w:cs="Times New Roman"/>
                <w:sz w:val="24"/>
                <w:szCs w:val="24"/>
              </w:rPr>
            </w:pPr>
            <w:r w:rsidRPr="00C41B52">
              <w:rPr>
                <w:rFonts w:ascii="Times New Roman" w:hAnsi="Times New Roman" w:cs="Times New Roman"/>
                <w:sz w:val="24"/>
                <w:szCs w:val="24"/>
              </w:rPr>
              <w:t>*●сумма уценки активов (за исключением внеоборотных активов);</w:t>
            </w:r>
          </w:p>
          <w:p w:rsidR="00BF38BE" w:rsidRPr="00C41B52" w:rsidRDefault="00BF38BE" w:rsidP="00E54A67">
            <w:pPr>
              <w:rPr>
                <w:rFonts w:ascii="Times New Roman" w:hAnsi="Times New Roman" w:cs="Times New Roman"/>
                <w:sz w:val="24"/>
                <w:szCs w:val="24"/>
              </w:rPr>
            </w:pPr>
            <w:r w:rsidRPr="00C41B52">
              <w:rPr>
                <w:rFonts w:ascii="Times New Roman" w:hAnsi="Times New Roman" w:cs="Times New Roman"/>
                <w:sz w:val="24"/>
                <w:szCs w:val="24"/>
              </w:rPr>
              <w:t>*●проч.</w:t>
            </w:r>
          </w:p>
        </w:tc>
      </w:tr>
      <w:tr w:rsidR="00BF38BE" w:rsidRPr="00C41B52" w:rsidTr="00E54A67">
        <w:trPr>
          <w:jc w:val="center"/>
        </w:trPr>
        <w:tc>
          <w:tcPr>
            <w:tcW w:w="0" w:type="auto"/>
            <w:vAlign w:val="center"/>
          </w:tcPr>
          <w:p w:rsidR="00BF38BE" w:rsidRPr="00C41B52" w:rsidRDefault="00BF38BE" w:rsidP="00E54A67">
            <w:pPr>
              <w:rPr>
                <w:rFonts w:ascii="Times New Roman" w:hAnsi="Times New Roman" w:cs="Times New Roman"/>
                <w:sz w:val="24"/>
                <w:szCs w:val="24"/>
              </w:rPr>
            </w:pPr>
            <w:r w:rsidRPr="00C41B52">
              <w:rPr>
                <w:rFonts w:ascii="Times New Roman" w:hAnsi="Times New Roman" w:cs="Times New Roman"/>
                <w:sz w:val="24"/>
                <w:szCs w:val="24"/>
              </w:rPr>
              <w:t>Чрезвычайные доходы: поступления, возникающие как последствия чрезвычайных обстоятельств хозяйственной деятельности (стихийного бедствия, пожара, аварии, национализации и т.п.): страховое возмещение, стоимость материальных ценностей, остающихся от списания непригодных к восстановлению и дальнейшему использованию активов, и т.п.</w:t>
            </w:r>
          </w:p>
        </w:tc>
        <w:tc>
          <w:tcPr>
            <w:tcW w:w="4476" w:type="dxa"/>
            <w:vAlign w:val="center"/>
          </w:tcPr>
          <w:p w:rsidR="00BF38BE" w:rsidRPr="00C41B52" w:rsidRDefault="00BF38BE" w:rsidP="00E54A67">
            <w:pPr>
              <w:rPr>
                <w:rFonts w:ascii="Times New Roman" w:hAnsi="Times New Roman" w:cs="Times New Roman"/>
                <w:sz w:val="24"/>
                <w:szCs w:val="24"/>
              </w:rPr>
            </w:pPr>
            <w:r w:rsidRPr="00C41B52">
              <w:rPr>
                <w:rFonts w:ascii="Times New Roman" w:hAnsi="Times New Roman" w:cs="Times New Roman"/>
                <w:sz w:val="24"/>
                <w:szCs w:val="24"/>
              </w:rPr>
              <w:t>Чрезвычайные расходы: расходы, возникающие как последствия чрезвычайных обстоятельств хозяйственной деятельности (стихийного бедствия, пожара, аварии, национализации и т.п.).</w:t>
            </w:r>
          </w:p>
        </w:tc>
      </w:tr>
    </w:tbl>
    <w:p w:rsidR="00BF38BE" w:rsidRPr="0045235A" w:rsidRDefault="00BF38BE" w:rsidP="00BF38BE">
      <w:pPr>
        <w:spacing w:before="120" w:after="120" w:line="360" w:lineRule="auto"/>
        <w:ind w:firstLine="709"/>
        <w:rPr>
          <w:szCs w:val="28"/>
        </w:rPr>
      </w:pPr>
    </w:p>
    <w:p w:rsidR="00BF38BE" w:rsidRDefault="00BF38BE" w:rsidP="00BF38BE">
      <w:pPr>
        <w:spacing w:before="120" w:after="120" w:line="360" w:lineRule="auto"/>
        <w:jc w:val="center"/>
        <w:rPr>
          <w:rFonts w:ascii="Times New Roman" w:hAnsi="Times New Roman" w:cs="Times New Roman"/>
          <w:b/>
          <w:sz w:val="28"/>
          <w:szCs w:val="28"/>
        </w:rPr>
      </w:pPr>
      <w:r>
        <w:rPr>
          <w:rFonts w:ascii="Times New Roman" w:hAnsi="Times New Roman" w:cs="Times New Roman"/>
          <w:b/>
          <w:sz w:val="28"/>
          <w:szCs w:val="28"/>
        </w:rPr>
        <w:t xml:space="preserve">17.2. </w:t>
      </w:r>
      <w:r w:rsidRPr="00715BAD">
        <w:rPr>
          <w:rFonts w:ascii="Times New Roman" w:hAnsi="Times New Roman" w:cs="Times New Roman"/>
          <w:b/>
          <w:sz w:val="28"/>
          <w:szCs w:val="28"/>
        </w:rPr>
        <w:t>СУЩНОСТЬ</w:t>
      </w:r>
      <w:r w:rsidR="00A87FB8">
        <w:rPr>
          <w:rFonts w:ascii="Times New Roman" w:hAnsi="Times New Roman" w:cs="Times New Roman"/>
          <w:b/>
          <w:sz w:val="28"/>
          <w:szCs w:val="28"/>
        </w:rPr>
        <w:t>,</w:t>
      </w:r>
      <w:r w:rsidRPr="00715BAD">
        <w:rPr>
          <w:rFonts w:ascii="Times New Roman" w:hAnsi="Times New Roman" w:cs="Times New Roman"/>
          <w:b/>
          <w:sz w:val="28"/>
          <w:szCs w:val="28"/>
        </w:rPr>
        <w:t xml:space="preserve"> ЗНАЧЕНИЕ И КЛАССИФИКАЦИЯ НАЛОГОВ</w:t>
      </w:r>
    </w:p>
    <w:p w:rsidR="00BF38BE" w:rsidRDefault="00BF38BE" w:rsidP="00BF38BE">
      <w:pPr>
        <w:pStyle w:val="31"/>
        <w:shd w:val="clear" w:color="auto" w:fill="auto"/>
        <w:spacing w:before="120" w:after="120" w:line="360" w:lineRule="auto"/>
        <w:ind w:left="40" w:right="238" w:firstLine="660"/>
        <w:rPr>
          <w:b/>
          <w:sz w:val="28"/>
          <w:szCs w:val="28"/>
        </w:rPr>
      </w:pPr>
      <w:r w:rsidRPr="00AD02FF">
        <w:rPr>
          <w:b/>
          <w:sz w:val="28"/>
          <w:szCs w:val="28"/>
        </w:rPr>
        <w:t>Сущность налогов, налоговая система в Республике Казахстан. Формирование налоговой политики. Классификация налогов. Система налогообложения на станции технического обслуживания автомобилей.</w:t>
      </w:r>
    </w:p>
    <w:p w:rsidR="005416AA" w:rsidRDefault="005416AA" w:rsidP="00BF38BE">
      <w:pPr>
        <w:pStyle w:val="31"/>
        <w:shd w:val="clear" w:color="auto" w:fill="auto"/>
        <w:spacing w:before="120" w:after="120" w:line="360" w:lineRule="auto"/>
        <w:ind w:left="40" w:right="238" w:firstLine="668"/>
        <w:jc w:val="center"/>
        <w:rPr>
          <w:sz w:val="28"/>
          <w:szCs w:val="28"/>
        </w:rPr>
      </w:pPr>
    </w:p>
    <w:p w:rsidR="00BF38BE" w:rsidRPr="00573EAB" w:rsidRDefault="00BF38BE" w:rsidP="00BF38BE">
      <w:pPr>
        <w:pStyle w:val="31"/>
        <w:shd w:val="clear" w:color="auto" w:fill="auto"/>
        <w:spacing w:before="120" w:after="120" w:line="360" w:lineRule="auto"/>
        <w:ind w:left="40" w:right="238" w:firstLine="668"/>
        <w:jc w:val="center"/>
        <w:rPr>
          <w:sz w:val="28"/>
          <w:szCs w:val="28"/>
        </w:rPr>
      </w:pPr>
      <w:r w:rsidRPr="00573EAB">
        <w:rPr>
          <w:sz w:val="28"/>
          <w:szCs w:val="28"/>
        </w:rPr>
        <w:t>НАЛОГИ В РЕСПУБЛИКЕ КАЗАХСТАН</w:t>
      </w:r>
    </w:p>
    <w:p w:rsidR="00BF38BE" w:rsidRPr="00573EAB" w:rsidRDefault="00BF38BE" w:rsidP="00BF38BE">
      <w:pPr>
        <w:spacing w:before="120" w:after="120" w:line="360" w:lineRule="auto"/>
        <w:rPr>
          <w:rFonts w:ascii="Times New Roman" w:hAnsi="Times New Roman" w:cs="Times New Roman"/>
          <w:sz w:val="28"/>
          <w:szCs w:val="28"/>
        </w:rPr>
      </w:pPr>
      <w:r w:rsidRPr="00573EAB">
        <w:rPr>
          <w:rFonts w:ascii="Times New Roman" w:hAnsi="Times New Roman" w:cs="Times New Roman"/>
          <w:bCs/>
          <w:sz w:val="28"/>
          <w:szCs w:val="28"/>
        </w:rPr>
        <w:t>1.    Корпоративный подоходный налог;</w:t>
      </w:r>
    </w:p>
    <w:p w:rsidR="00BF38BE" w:rsidRPr="00573EAB" w:rsidRDefault="00BF38BE" w:rsidP="00BF38BE">
      <w:pPr>
        <w:spacing w:before="120" w:after="120" w:line="360" w:lineRule="auto"/>
        <w:rPr>
          <w:rFonts w:ascii="Times New Roman" w:hAnsi="Times New Roman" w:cs="Times New Roman"/>
          <w:sz w:val="28"/>
          <w:szCs w:val="28"/>
        </w:rPr>
      </w:pPr>
      <w:r w:rsidRPr="00573EAB">
        <w:rPr>
          <w:rFonts w:ascii="Times New Roman" w:hAnsi="Times New Roman" w:cs="Times New Roman"/>
          <w:bCs/>
          <w:sz w:val="28"/>
          <w:szCs w:val="28"/>
        </w:rPr>
        <w:t>2.    Индивидуальный подоходный налог;</w:t>
      </w:r>
    </w:p>
    <w:p w:rsidR="00BF38BE" w:rsidRPr="00573EAB" w:rsidRDefault="00BF38BE" w:rsidP="00BF38BE">
      <w:pPr>
        <w:spacing w:before="120" w:after="120" w:line="360" w:lineRule="auto"/>
        <w:rPr>
          <w:rFonts w:ascii="Times New Roman" w:hAnsi="Times New Roman" w:cs="Times New Roman"/>
          <w:sz w:val="28"/>
          <w:szCs w:val="28"/>
        </w:rPr>
      </w:pPr>
      <w:r w:rsidRPr="00573EAB">
        <w:rPr>
          <w:rFonts w:ascii="Times New Roman" w:hAnsi="Times New Roman" w:cs="Times New Roman"/>
          <w:bCs/>
          <w:sz w:val="28"/>
          <w:szCs w:val="28"/>
        </w:rPr>
        <w:t>3.    Налог на добавленную стоимость;</w:t>
      </w:r>
    </w:p>
    <w:p w:rsidR="00BF38BE" w:rsidRPr="00573EAB" w:rsidRDefault="00BF38BE" w:rsidP="00BF38BE">
      <w:pPr>
        <w:spacing w:before="120" w:after="120" w:line="360" w:lineRule="auto"/>
        <w:rPr>
          <w:rFonts w:ascii="Times New Roman" w:hAnsi="Times New Roman" w:cs="Times New Roman"/>
          <w:sz w:val="28"/>
          <w:szCs w:val="28"/>
        </w:rPr>
      </w:pPr>
      <w:r w:rsidRPr="00573EAB">
        <w:rPr>
          <w:rFonts w:ascii="Times New Roman" w:hAnsi="Times New Roman" w:cs="Times New Roman"/>
          <w:bCs/>
          <w:sz w:val="28"/>
          <w:szCs w:val="28"/>
        </w:rPr>
        <w:t>4.    Акцизы;</w:t>
      </w:r>
    </w:p>
    <w:p w:rsidR="00BF38BE" w:rsidRPr="00573EAB" w:rsidRDefault="00BF38BE" w:rsidP="00BF38BE">
      <w:pPr>
        <w:spacing w:before="120" w:after="120" w:line="360" w:lineRule="auto"/>
        <w:rPr>
          <w:rFonts w:ascii="Times New Roman" w:hAnsi="Times New Roman" w:cs="Times New Roman"/>
          <w:sz w:val="28"/>
          <w:szCs w:val="28"/>
        </w:rPr>
      </w:pPr>
      <w:r w:rsidRPr="00573EAB">
        <w:rPr>
          <w:rFonts w:ascii="Times New Roman" w:hAnsi="Times New Roman" w:cs="Times New Roman"/>
          <w:bCs/>
          <w:sz w:val="28"/>
          <w:szCs w:val="28"/>
        </w:rPr>
        <w:t>5.    Рентный налог на экспорт;</w:t>
      </w:r>
    </w:p>
    <w:p w:rsidR="00BF38BE" w:rsidRPr="00573EAB" w:rsidRDefault="00BF38BE" w:rsidP="00BF38BE">
      <w:pPr>
        <w:spacing w:before="120" w:after="120" w:line="360" w:lineRule="auto"/>
        <w:rPr>
          <w:rFonts w:ascii="Times New Roman" w:hAnsi="Times New Roman" w:cs="Times New Roman"/>
          <w:sz w:val="28"/>
          <w:szCs w:val="28"/>
        </w:rPr>
      </w:pPr>
      <w:r w:rsidRPr="00573EAB">
        <w:rPr>
          <w:rFonts w:ascii="Times New Roman" w:hAnsi="Times New Roman" w:cs="Times New Roman"/>
          <w:bCs/>
          <w:sz w:val="28"/>
          <w:szCs w:val="28"/>
        </w:rPr>
        <w:t>6.    Специальные платежи и налоги недропользователей;</w:t>
      </w:r>
    </w:p>
    <w:p w:rsidR="00BF38BE" w:rsidRPr="00573EAB" w:rsidRDefault="00BF38BE" w:rsidP="00BF38BE">
      <w:pPr>
        <w:spacing w:before="120" w:after="120" w:line="360" w:lineRule="auto"/>
        <w:rPr>
          <w:rFonts w:ascii="Times New Roman" w:hAnsi="Times New Roman" w:cs="Times New Roman"/>
          <w:sz w:val="28"/>
          <w:szCs w:val="28"/>
        </w:rPr>
      </w:pPr>
      <w:r w:rsidRPr="00573EAB">
        <w:rPr>
          <w:rFonts w:ascii="Times New Roman" w:hAnsi="Times New Roman" w:cs="Times New Roman"/>
          <w:bCs/>
          <w:sz w:val="28"/>
          <w:szCs w:val="28"/>
        </w:rPr>
        <w:lastRenderedPageBreak/>
        <w:t>7.    Социальный налог;</w:t>
      </w:r>
    </w:p>
    <w:p w:rsidR="00BF38BE" w:rsidRPr="00573EAB" w:rsidRDefault="00BF38BE" w:rsidP="00BF38BE">
      <w:pPr>
        <w:spacing w:before="120" w:after="120" w:line="360" w:lineRule="auto"/>
        <w:rPr>
          <w:rFonts w:ascii="Times New Roman" w:hAnsi="Times New Roman" w:cs="Times New Roman"/>
          <w:sz w:val="28"/>
          <w:szCs w:val="28"/>
        </w:rPr>
      </w:pPr>
      <w:r w:rsidRPr="00573EAB">
        <w:rPr>
          <w:rFonts w:ascii="Times New Roman" w:hAnsi="Times New Roman" w:cs="Times New Roman"/>
          <w:bCs/>
          <w:sz w:val="28"/>
          <w:szCs w:val="28"/>
        </w:rPr>
        <w:t>8.    Налог на транспортные средства;</w:t>
      </w:r>
    </w:p>
    <w:p w:rsidR="00BF38BE" w:rsidRPr="00573EAB" w:rsidRDefault="00BF38BE" w:rsidP="00BF38BE">
      <w:pPr>
        <w:spacing w:before="120" w:after="120" w:line="360" w:lineRule="auto"/>
        <w:rPr>
          <w:rFonts w:ascii="Times New Roman" w:hAnsi="Times New Roman" w:cs="Times New Roman"/>
          <w:sz w:val="28"/>
          <w:szCs w:val="28"/>
        </w:rPr>
      </w:pPr>
      <w:r w:rsidRPr="00573EAB">
        <w:rPr>
          <w:rFonts w:ascii="Times New Roman" w:hAnsi="Times New Roman" w:cs="Times New Roman"/>
          <w:bCs/>
          <w:sz w:val="28"/>
          <w:szCs w:val="28"/>
        </w:rPr>
        <w:t>9.    Земельный налог;</w:t>
      </w:r>
    </w:p>
    <w:p w:rsidR="00BF38BE" w:rsidRPr="00573EAB" w:rsidRDefault="00BF38BE" w:rsidP="00BF38BE">
      <w:pPr>
        <w:spacing w:before="120" w:after="120" w:line="360" w:lineRule="auto"/>
        <w:rPr>
          <w:rFonts w:ascii="Times New Roman" w:hAnsi="Times New Roman" w:cs="Times New Roman"/>
          <w:sz w:val="28"/>
          <w:szCs w:val="28"/>
        </w:rPr>
      </w:pPr>
      <w:r w:rsidRPr="00573EAB">
        <w:rPr>
          <w:rFonts w:ascii="Times New Roman" w:hAnsi="Times New Roman" w:cs="Times New Roman"/>
          <w:bCs/>
          <w:sz w:val="28"/>
          <w:szCs w:val="28"/>
        </w:rPr>
        <w:t>10.  Налог на имущество;</w:t>
      </w:r>
    </w:p>
    <w:p w:rsidR="00BF38BE" w:rsidRPr="00573EAB" w:rsidRDefault="00BF38BE" w:rsidP="00BF38BE">
      <w:pPr>
        <w:spacing w:before="120" w:after="120" w:line="360" w:lineRule="auto"/>
        <w:rPr>
          <w:rFonts w:ascii="Times New Roman" w:hAnsi="Times New Roman" w:cs="Times New Roman"/>
          <w:sz w:val="28"/>
          <w:szCs w:val="28"/>
        </w:rPr>
      </w:pPr>
      <w:r w:rsidRPr="00573EAB">
        <w:rPr>
          <w:rFonts w:ascii="Times New Roman" w:hAnsi="Times New Roman" w:cs="Times New Roman"/>
          <w:bCs/>
          <w:sz w:val="28"/>
          <w:szCs w:val="28"/>
        </w:rPr>
        <w:t>11.  Налог на игорный бизнес;</w:t>
      </w:r>
    </w:p>
    <w:p w:rsidR="00BF38BE" w:rsidRPr="00573EAB" w:rsidRDefault="00BF38BE" w:rsidP="00BF38BE">
      <w:pPr>
        <w:spacing w:before="120" w:after="120" w:line="360" w:lineRule="auto"/>
        <w:rPr>
          <w:rFonts w:ascii="Times New Roman" w:hAnsi="Times New Roman" w:cs="Times New Roman"/>
          <w:sz w:val="28"/>
          <w:szCs w:val="28"/>
        </w:rPr>
      </w:pPr>
      <w:r w:rsidRPr="00573EAB">
        <w:rPr>
          <w:rFonts w:ascii="Times New Roman" w:hAnsi="Times New Roman" w:cs="Times New Roman"/>
          <w:bCs/>
          <w:sz w:val="28"/>
          <w:szCs w:val="28"/>
        </w:rPr>
        <w:t>12.  Фиксированный налог;</w:t>
      </w:r>
    </w:p>
    <w:p w:rsidR="00BF38BE" w:rsidRPr="00573EAB" w:rsidRDefault="00BF38BE" w:rsidP="00BF38BE">
      <w:pPr>
        <w:spacing w:before="120" w:after="120" w:line="360" w:lineRule="auto"/>
        <w:rPr>
          <w:rFonts w:ascii="Times New Roman" w:hAnsi="Times New Roman" w:cs="Times New Roman"/>
          <w:sz w:val="28"/>
          <w:szCs w:val="28"/>
        </w:rPr>
      </w:pPr>
      <w:r w:rsidRPr="00573EAB">
        <w:rPr>
          <w:rFonts w:ascii="Times New Roman" w:hAnsi="Times New Roman" w:cs="Times New Roman"/>
          <w:bCs/>
          <w:sz w:val="28"/>
          <w:szCs w:val="28"/>
        </w:rPr>
        <w:t>13.  Единый земельный налог;</w:t>
      </w:r>
    </w:p>
    <w:p w:rsidR="00BF38BE" w:rsidRPr="00573EAB" w:rsidRDefault="00BF38BE" w:rsidP="00BF38BE">
      <w:pPr>
        <w:spacing w:before="120" w:after="120" w:line="360" w:lineRule="auto"/>
        <w:jc w:val="center"/>
        <w:rPr>
          <w:rFonts w:ascii="Times New Roman" w:hAnsi="Times New Roman" w:cs="Times New Roman"/>
          <w:sz w:val="28"/>
          <w:szCs w:val="28"/>
        </w:rPr>
      </w:pPr>
      <w:r w:rsidRPr="00573EAB">
        <w:rPr>
          <w:rFonts w:ascii="Times New Roman" w:hAnsi="Times New Roman" w:cs="Times New Roman"/>
          <w:sz w:val="28"/>
          <w:szCs w:val="28"/>
        </w:rPr>
        <w:t>ОБЯЗАТЕЛЬНЫЕ ПЛАТЕЖИ В БЮДЖЕТ</w:t>
      </w:r>
    </w:p>
    <w:p w:rsidR="00BF38BE" w:rsidRPr="00314025" w:rsidRDefault="00BF38BE" w:rsidP="00BF38BE">
      <w:pPr>
        <w:spacing w:before="120" w:after="120" w:line="360" w:lineRule="auto"/>
        <w:jc w:val="both"/>
        <w:rPr>
          <w:rFonts w:ascii="Times New Roman" w:hAnsi="Times New Roman" w:cs="Times New Roman"/>
          <w:sz w:val="28"/>
          <w:szCs w:val="28"/>
        </w:rPr>
      </w:pPr>
      <w:r w:rsidRPr="00314025">
        <w:rPr>
          <w:rFonts w:ascii="Times New Roman" w:hAnsi="Times New Roman" w:cs="Times New Roman"/>
          <w:bCs/>
          <w:sz w:val="28"/>
          <w:szCs w:val="28"/>
        </w:rPr>
        <w:t>1.   Государственная пошлина;</w:t>
      </w:r>
    </w:p>
    <w:p w:rsidR="00BF38BE" w:rsidRPr="00314025" w:rsidRDefault="00BF38BE" w:rsidP="00BF38BE">
      <w:pPr>
        <w:spacing w:before="120" w:after="120" w:line="360" w:lineRule="auto"/>
        <w:jc w:val="both"/>
        <w:rPr>
          <w:rFonts w:ascii="Times New Roman" w:hAnsi="Times New Roman" w:cs="Times New Roman"/>
          <w:sz w:val="28"/>
          <w:szCs w:val="28"/>
        </w:rPr>
      </w:pPr>
      <w:r w:rsidRPr="00314025">
        <w:rPr>
          <w:rFonts w:ascii="Times New Roman" w:hAnsi="Times New Roman" w:cs="Times New Roman"/>
          <w:bCs/>
          <w:sz w:val="28"/>
          <w:szCs w:val="28"/>
        </w:rPr>
        <w:t>2.   Сборы:</w:t>
      </w:r>
    </w:p>
    <w:p w:rsidR="00BF38BE" w:rsidRPr="00314025" w:rsidRDefault="00BF38BE" w:rsidP="00BF38BE">
      <w:pPr>
        <w:spacing w:before="120" w:after="120" w:line="360" w:lineRule="auto"/>
        <w:ind w:firstLine="708"/>
        <w:jc w:val="both"/>
        <w:rPr>
          <w:rFonts w:ascii="Times New Roman" w:hAnsi="Times New Roman" w:cs="Times New Roman"/>
          <w:sz w:val="28"/>
          <w:szCs w:val="28"/>
        </w:rPr>
      </w:pPr>
      <w:r>
        <w:rPr>
          <w:rFonts w:ascii="Times New Roman" w:hAnsi="Times New Roman" w:cs="Times New Roman"/>
          <w:bCs/>
          <w:sz w:val="28"/>
          <w:szCs w:val="28"/>
        </w:rPr>
        <w:t>а)</w:t>
      </w:r>
      <w:r w:rsidRPr="00314025">
        <w:rPr>
          <w:rFonts w:ascii="Times New Roman" w:hAnsi="Times New Roman" w:cs="Times New Roman"/>
          <w:bCs/>
          <w:sz w:val="28"/>
          <w:szCs w:val="28"/>
        </w:rPr>
        <w:t xml:space="preserve"> регистрационные сборы;</w:t>
      </w:r>
    </w:p>
    <w:p w:rsidR="00BF38BE" w:rsidRPr="00314025" w:rsidRDefault="00BF38BE" w:rsidP="00BF38BE">
      <w:pPr>
        <w:spacing w:before="120" w:after="120" w:line="240" w:lineRule="auto"/>
        <w:ind w:firstLine="708"/>
        <w:jc w:val="both"/>
        <w:rPr>
          <w:rFonts w:ascii="Times New Roman" w:hAnsi="Times New Roman" w:cs="Times New Roman"/>
          <w:sz w:val="28"/>
          <w:szCs w:val="28"/>
        </w:rPr>
      </w:pPr>
      <w:r>
        <w:rPr>
          <w:rFonts w:ascii="Times New Roman" w:hAnsi="Times New Roman" w:cs="Times New Roman"/>
          <w:bCs/>
          <w:sz w:val="28"/>
          <w:szCs w:val="28"/>
        </w:rPr>
        <w:t>б)</w:t>
      </w:r>
      <w:r w:rsidRPr="00314025">
        <w:rPr>
          <w:rFonts w:ascii="Times New Roman" w:hAnsi="Times New Roman" w:cs="Times New Roman"/>
          <w:bCs/>
          <w:sz w:val="28"/>
          <w:szCs w:val="28"/>
        </w:rPr>
        <w:t xml:space="preserve"> сбор за проезд автотранспортных средств </w:t>
      </w:r>
      <w:r>
        <w:rPr>
          <w:rFonts w:ascii="Times New Roman" w:hAnsi="Times New Roman" w:cs="Times New Roman"/>
          <w:bCs/>
          <w:sz w:val="28"/>
          <w:szCs w:val="28"/>
        </w:rPr>
        <w:t xml:space="preserve"> по территории Р</w:t>
      </w:r>
      <w:r w:rsidRPr="00314025">
        <w:rPr>
          <w:rFonts w:ascii="Times New Roman" w:hAnsi="Times New Roman" w:cs="Times New Roman"/>
          <w:bCs/>
          <w:sz w:val="28"/>
          <w:szCs w:val="28"/>
        </w:rPr>
        <w:t>еспуб</w:t>
      </w:r>
      <w:r>
        <w:rPr>
          <w:rFonts w:ascii="Times New Roman" w:hAnsi="Times New Roman" w:cs="Times New Roman"/>
          <w:bCs/>
          <w:sz w:val="28"/>
          <w:szCs w:val="28"/>
        </w:rPr>
        <w:t>лики К</w:t>
      </w:r>
      <w:r w:rsidRPr="00314025">
        <w:rPr>
          <w:rFonts w:ascii="Times New Roman" w:hAnsi="Times New Roman" w:cs="Times New Roman"/>
          <w:bCs/>
          <w:sz w:val="28"/>
          <w:szCs w:val="28"/>
        </w:rPr>
        <w:t>азахстан;</w:t>
      </w:r>
    </w:p>
    <w:p w:rsidR="00BF38BE" w:rsidRPr="00314025" w:rsidRDefault="00BF38BE" w:rsidP="00BF38BE">
      <w:pPr>
        <w:spacing w:before="120" w:after="120" w:line="360" w:lineRule="auto"/>
        <w:ind w:firstLine="708"/>
        <w:jc w:val="both"/>
        <w:rPr>
          <w:rFonts w:ascii="Times New Roman" w:hAnsi="Times New Roman" w:cs="Times New Roman"/>
          <w:sz w:val="28"/>
          <w:szCs w:val="28"/>
        </w:rPr>
      </w:pPr>
      <w:r w:rsidRPr="00314025">
        <w:rPr>
          <w:rFonts w:ascii="Times New Roman" w:hAnsi="Times New Roman" w:cs="Times New Roman"/>
          <w:bCs/>
          <w:sz w:val="28"/>
          <w:szCs w:val="28"/>
        </w:rPr>
        <w:t>в) сбор с аукционов;</w:t>
      </w:r>
    </w:p>
    <w:p w:rsidR="00BF38BE" w:rsidRPr="00314025" w:rsidRDefault="00BF38BE" w:rsidP="00BF38BE">
      <w:pPr>
        <w:spacing w:before="120" w:after="120" w:line="360" w:lineRule="auto"/>
        <w:ind w:firstLine="708"/>
        <w:jc w:val="both"/>
        <w:rPr>
          <w:rFonts w:ascii="Times New Roman" w:hAnsi="Times New Roman" w:cs="Times New Roman"/>
          <w:sz w:val="28"/>
          <w:szCs w:val="28"/>
        </w:rPr>
      </w:pPr>
      <w:r w:rsidRPr="00314025">
        <w:rPr>
          <w:rFonts w:ascii="Times New Roman" w:hAnsi="Times New Roman" w:cs="Times New Roman"/>
          <w:bCs/>
          <w:sz w:val="28"/>
          <w:szCs w:val="28"/>
        </w:rPr>
        <w:t>г) лицензионный сбор за право занятия отдельными видами деятельности;</w:t>
      </w:r>
    </w:p>
    <w:p w:rsidR="00BF38BE" w:rsidRPr="00314025" w:rsidRDefault="00BF38BE" w:rsidP="00BF38BE">
      <w:pPr>
        <w:spacing w:before="120" w:after="120" w:line="240" w:lineRule="auto"/>
        <w:ind w:firstLine="708"/>
        <w:jc w:val="both"/>
        <w:rPr>
          <w:rFonts w:ascii="Times New Roman" w:hAnsi="Times New Roman" w:cs="Times New Roman"/>
          <w:sz w:val="28"/>
          <w:szCs w:val="28"/>
        </w:rPr>
      </w:pPr>
      <w:r w:rsidRPr="00314025">
        <w:rPr>
          <w:rFonts w:ascii="Times New Roman" w:hAnsi="Times New Roman" w:cs="Times New Roman"/>
          <w:bCs/>
          <w:sz w:val="28"/>
          <w:szCs w:val="28"/>
        </w:rPr>
        <w:t>д) сбор за выдачу разрешения на исполь</w:t>
      </w:r>
      <w:r>
        <w:rPr>
          <w:rFonts w:ascii="Times New Roman" w:hAnsi="Times New Roman" w:cs="Times New Roman"/>
          <w:bCs/>
          <w:sz w:val="28"/>
          <w:szCs w:val="28"/>
        </w:rPr>
        <w:t xml:space="preserve">зование радиочастотного спектра </w:t>
      </w:r>
      <w:r w:rsidRPr="00314025">
        <w:rPr>
          <w:rFonts w:ascii="Times New Roman" w:hAnsi="Times New Roman" w:cs="Times New Roman"/>
          <w:bCs/>
          <w:sz w:val="28"/>
          <w:szCs w:val="28"/>
        </w:rPr>
        <w:t>телевизионным и радиовещательным организациям;</w:t>
      </w:r>
    </w:p>
    <w:p w:rsidR="00BF38BE" w:rsidRPr="00314025" w:rsidRDefault="00BF38BE" w:rsidP="00BF38BE">
      <w:pPr>
        <w:spacing w:before="120" w:after="120" w:line="360" w:lineRule="auto"/>
        <w:ind w:firstLine="708"/>
        <w:jc w:val="both"/>
        <w:rPr>
          <w:rFonts w:ascii="Times New Roman" w:hAnsi="Times New Roman" w:cs="Times New Roman"/>
          <w:sz w:val="28"/>
          <w:szCs w:val="28"/>
        </w:rPr>
      </w:pPr>
      <w:r w:rsidRPr="00314025">
        <w:rPr>
          <w:rFonts w:ascii="Times New Roman" w:hAnsi="Times New Roman" w:cs="Times New Roman"/>
          <w:bCs/>
          <w:sz w:val="28"/>
          <w:szCs w:val="28"/>
        </w:rPr>
        <w:t>е) сбор за сертификацию в сфере гражданской авиации;</w:t>
      </w:r>
    </w:p>
    <w:p w:rsidR="00BF38BE" w:rsidRPr="00314025" w:rsidRDefault="00BF38BE" w:rsidP="00BF38BE">
      <w:pPr>
        <w:spacing w:before="120" w:after="120" w:line="360" w:lineRule="auto"/>
        <w:jc w:val="both"/>
        <w:rPr>
          <w:rFonts w:ascii="Times New Roman" w:hAnsi="Times New Roman" w:cs="Times New Roman"/>
          <w:sz w:val="28"/>
          <w:szCs w:val="28"/>
        </w:rPr>
      </w:pPr>
      <w:r w:rsidRPr="00314025">
        <w:rPr>
          <w:rFonts w:ascii="Times New Roman" w:hAnsi="Times New Roman" w:cs="Times New Roman"/>
          <w:bCs/>
          <w:sz w:val="28"/>
          <w:szCs w:val="28"/>
        </w:rPr>
        <w:t>3.   Плата:</w:t>
      </w:r>
    </w:p>
    <w:p w:rsidR="00BF38BE" w:rsidRPr="00314025" w:rsidRDefault="00BF38BE" w:rsidP="00BF38BE">
      <w:pPr>
        <w:spacing w:before="120" w:after="120" w:line="360" w:lineRule="auto"/>
        <w:ind w:firstLine="708"/>
        <w:jc w:val="both"/>
        <w:rPr>
          <w:rFonts w:ascii="Times New Roman" w:hAnsi="Times New Roman" w:cs="Times New Roman"/>
          <w:sz w:val="28"/>
          <w:szCs w:val="28"/>
        </w:rPr>
      </w:pPr>
      <w:r w:rsidRPr="00314025">
        <w:rPr>
          <w:rFonts w:ascii="Times New Roman" w:hAnsi="Times New Roman" w:cs="Times New Roman"/>
          <w:bCs/>
          <w:sz w:val="28"/>
          <w:szCs w:val="28"/>
        </w:rPr>
        <w:t xml:space="preserve">а) за пользование земельными участками; </w:t>
      </w:r>
    </w:p>
    <w:p w:rsidR="00BF38BE" w:rsidRPr="00314025" w:rsidRDefault="00BF38BE" w:rsidP="00BF38BE">
      <w:pPr>
        <w:spacing w:before="120" w:after="120" w:line="360" w:lineRule="auto"/>
        <w:ind w:firstLine="708"/>
        <w:jc w:val="both"/>
        <w:rPr>
          <w:rFonts w:ascii="Times New Roman" w:hAnsi="Times New Roman" w:cs="Times New Roman"/>
          <w:sz w:val="28"/>
          <w:szCs w:val="28"/>
        </w:rPr>
      </w:pPr>
      <w:r w:rsidRPr="00314025">
        <w:rPr>
          <w:rFonts w:ascii="Times New Roman" w:hAnsi="Times New Roman" w:cs="Times New Roman"/>
          <w:bCs/>
          <w:sz w:val="28"/>
          <w:szCs w:val="28"/>
        </w:rPr>
        <w:t>б) за пользование водными рес</w:t>
      </w:r>
      <w:r>
        <w:rPr>
          <w:rFonts w:ascii="Times New Roman" w:hAnsi="Times New Roman" w:cs="Times New Roman"/>
          <w:bCs/>
          <w:sz w:val="28"/>
          <w:szCs w:val="28"/>
        </w:rPr>
        <w:t>урсами поверхностных источников;</w:t>
      </w:r>
      <w:r w:rsidRPr="00314025">
        <w:rPr>
          <w:rFonts w:ascii="Times New Roman" w:hAnsi="Times New Roman" w:cs="Times New Roman"/>
          <w:bCs/>
          <w:sz w:val="28"/>
          <w:szCs w:val="28"/>
        </w:rPr>
        <w:t xml:space="preserve"> </w:t>
      </w:r>
    </w:p>
    <w:p w:rsidR="00BF38BE" w:rsidRPr="00314025" w:rsidRDefault="00BF38BE" w:rsidP="00BF38BE">
      <w:pPr>
        <w:spacing w:before="120" w:after="120" w:line="360" w:lineRule="auto"/>
        <w:ind w:firstLine="708"/>
        <w:jc w:val="both"/>
        <w:rPr>
          <w:rFonts w:ascii="Times New Roman" w:hAnsi="Times New Roman" w:cs="Times New Roman"/>
          <w:sz w:val="28"/>
          <w:szCs w:val="28"/>
        </w:rPr>
      </w:pPr>
      <w:r w:rsidRPr="00314025">
        <w:rPr>
          <w:rFonts w:ascii="Times New Roman" w:hAnsi="Times New Roman" w:cs="Times New Roman"/>
          <w:bCs/>
          <w:sz w:val="28"/>
          <w:szCs w:val="28"/>
        </w:rPr>
        <w:t>в) за эмиссии в окружающую среду;</w:t>
      </w:r>
    </w:p>
    <w:p w:rsidR="00BF38BE" w:rsidRPr="00314025" w:rsidRDefault="00BF38BE" w:rsidP="00BF38BE">
      <w:pPr>
        <w:spacing w:before="120" w:after="120" w:line="360" w:lineRule="auto"/>
        <w:ind w:firstLine="708"/>
        <w:jc w:val="both"/>
        <w:rPr>
          <w:rFonts w:ascii="Times New Roman" w:hAnsi="Times New Roman" w:cs="Times New Roman"/>
          <w:sz w:val="28"/>
          <w:szCs w:val="28"/>
        </w:rPr>
      </w:pPr>
      <w:r w:rsidRPr="00314025">
        <w:rPr>
          <w:rFonts w:ascii="Times New Roman" w:hAnsi="Times New Roman" w:cs="Times New Roman"/>
          <w:bCs/>
          <w:sz w:val="28"/>
          <w:szCs w:val="28"/>
        </w:rPr>
        <w:t xml:space="preserve">г) за пользование животным миром; </w:t>
      </w:r>
    </w:p>
    <w:p w:rsidR="00BF38BE" w:rsidRPr="00314025" w:rsidRDefault="00BF38BE" w:rsidP="00BF38BE">
      <w:pPr>
        <w:spacing w:before="120" w:after="120" w:line="360" w:lineRule="auto"/>
        <w:ind w:firstLine="708"/>
        <w:jc w:val="both"/>
        <w:rPr>
          <w:rFonts w:ascii="Times New Roman" w:hAnsi="Times New Roman" w:cs="Times New Roman"/>
          <w:sz w:val="28"/>
          <w:szCs w:val="28"/>
        </w:rPr>
      </w:pPr>
      <w:r w:rsidRPr="00314025">
        <w:rPr>
          <w:rFonts w:ascii="Times New Roman" w:hAnsi="Times New Roman" w:cs="Times New Roman"/>
          <w:bCs/>
          <w:sz w:val="28"/>
          <w:szCs w:val="28"/>
        </w:rPr>
        <w:t xml:space="preserve">д) за лесные пользования; </w:t>
      </w:r>
    </w:p>
    <w:p w:rsidR="00BF38BE" w:rsidRPr="00314025" w:rsidRDefault="00BF38BE" w:rsidP="00BF38BE">
      <w:pPr>
        <w:spacing w:before="120" w:after="120" w:line="360" w:lineRule="auto"/>
        <w:ind w:firstLine="708"/>
        <w:jc w:val="both"/>
        <w:rPr>
          <w:rFonts w:ascii="Times New Roman" w:hAnsi="Times New Roman" w:cs="Times New Roman"/>
          <w:sz w:val="28"/>
          <w:szCs w:val="28"/>
        </w:rPr>
      </w:pPr>
      <w:r w:rsidRPr="00314025">
        <w:rPr>
          <w:rFonts w:ascii="Times New Roman" w:hAnsi="Times New Roman" w:cs="Times New Roman"/>
          <w:bCs/>
          <w:sz w:val="28"/>
          <w:szCs w:val="28"/>
        </w:rPr>
        <w:t>е) за использование особо охраняемых природных     территорий;</w:t>
      </w:r>
    </w:p>
    <w:p w:rsidR="00BF38BE" w:rsidRPr="00314025" w:rsidRDefault="00BF38BE" w:rsidP="00BF38BE">
      <w:pPr>
        <w:spacing w:before="120" w:after="120" w:line="360" w:lineRule="auto"/>
        <w:ind w:firstLine="708"/>
        <w:jc w:val="both"/>
        <w:rPr>
          <w:rFonts w:ascii="Times New Roman" w:hAnsi="Times New Roman" w:cs="Times New Roman"/>
          <w:sz w:val="28"/>
          <w:szCs w:val="28"/>
        </w:rPr>
      </w:pPr>
      <w:r w:rsidRPr="00314025">
        <w:rPr>
          <w:rFonts w:ascii="Times New Roman" w:hAnsi="Times New Roman" w:cs="Times New Roman"/>
          <w:bCs/>
          <w:sz w:val="28"/>
          <w:szCs w:val="28"/>
        </w:rPr>
        <w:t xml:space="preserve">ж) за использование радиочастотного спектра; </w:t>
      </w:r>
    </w:p>
    <w:p w:rsidR="00BF38BE" w:rsidRPr="00314025" w:rsidRDefault="00BF38BE" w:rsidP="00BF38BE">
      <w:pPr>
        <w:spacing w:before="120" w:after="120" w:line="240" w:lineRule="auto"/>
        <w:ind w:firstLine="708"/>
        <w:jc w:val="both"/>
        <w:rPr>
          <w:rFonts w:ascii="Times New Roman" w:hAnsi="Times New Roman" w:cs="Times New Roman"/>
          <w:sz w:val="28"/>
          <w:szCs w:val="28"/>
        </w:rPr>
      </w:pPr>
      <w:r w:rsidRPr="00314025">
        <w:rPr>
          <w:rFonts w:ascii="Times New Roman" w:hAnsi="Times New Roman" w:cs="Times New Roman"/>
          <w:bCs/>
          <w:sz w:val="28"/>
          <w:szCs w:val="28"/>
        </w:rPr>
        <w:lastRenderedPageBreak/>
        <w:t>з) за предоставление междугородной и (или) международной телефонной связи, а также сотовой связи;</w:t>
      </w:r>
    </w:p>
    <w:p w:rsidR="00BF38BE" w:rsidRPr="00314025" w:rsidRDefault="00BF38BE" w:rsidP="00BF38BE">
      <w:pPr>
        <w:spacing w:before="120" w:after="120" w:line="360" w:lineRule="auto"/>
        <w:ind w:firstLine="708"/>
        <w:jc w:val="both"/>
        <w:rPr>
          <w:rFonts w:ascii="Times New Roman" w:hAnsi="Times New Roman" w:cs="Times New Roman"/>
          <w:sz w:val="28"/>
          <w:szCs w:val="28"/>
        </w:rPr>
      </w:pPr>
      <w:r w:rsidRPr="00314025">
        <w:rPr>
          <w:rFonts w:ascii="Times New Roman" w:hAnsi="Times New Roman" w:cs="Times New Roman"/>
          <w:bCs/>
          <w:sz w:val="28"/>
          <w:szCs w:val="28"/>
        </w:rPr>
        <w:t xml:space="preserve">и) за пользование судоходными водными путями; </w:t>
      </w:r>
    </w:p>
    <w:p w:rsidR="00BF38BE" w:rsidRPr="00314025" w:rsidRDefault="00BF38BE" w:rsidP="00BF38BE">
      <w:pPr>
        <w:spacing w:before="120" w:after="120" w:line="360" w:lineRule="auto"/>
        <w:ind w:firstLine="708"/>
        <w:jc w:val="both"/>
        <w:rPr>
          <w:rFonts w:ascii="Times New Roman" w:hAnsi="Times New Roman" w:cs="Times New Roman"/>
          <w:sz w:val="28"/>
          <w:szCs w:val="28"/>
        </w:rPr>
      </w:pPr>
      <w:r w:rsidRPr="00314025">
        <w:rPr>
          <w:rFonts w:ascii="Times New Roman" w:hAnsi="Times New Roman" w:cs="Times New Roman"/>
          <w:bCs/>
          <w:sz w:val="28"/>
          <w:szCs w:val="28"/>
        </w:rPr>
        <w:t>к) за размещение наружной (визуальной</w:t>
      </w:r>
      <w:r w:rsidRPr="00314025">
        <w:rPr>
          <w:rFonts w:ascii="Times New Roman" w:hAnsi="Times New Roman" w:cs="Times New Roman"/>
          <w:b/>
          <w:bCs/>
          <w:sz w:val="28"/>
          <w:szCs w:val="28"/>
        </w:rPr>
        <w:t xml:space="preserve">) </w:t>
      </w:r>
      <w:r w:rsidRPr="006D614B">
        <w:rPr>
          <w:rFonts w:ascii="Times New Roman" w:hAnsi="Times New Roman" w:cs="Times New Roman"/>
          <w:bCs/>
          <w:sz w:val="28"/>
          <w:szCs w:val="28"/>
        </w:rPr>
        <w:t>рекламы.</w:t>
      </w:r>
    </w:p>
    <w:p w:rsidR="00BF38BE" w:rsidRPr="00ED31B1" w:rsidRDefault="00BF38BE" w:rsidP="00BF38BE">
      <w:pPr>
        <w:spacing w:before="120" w:after="120" w:line="360" w:lineRule="auto"/>
        <w:jc w:val="center"/>
        <w:rPr>
          <w:rFonts w:ascii="Times New Roman" w:hAnsi="Times New Roman" w:cs="Times New Roman"/>
          <w:sz w:val="28"/>
          <w:szCs w:val="28"/>
        </w:rPr>
      </w:pPr>
      <w:r w:rsidRPr="00ED31B1">
        <w:rPr>
          <w:rFonts w:ascii="Times New Roman" w:hAnsi="Times New Roman" w:cs="Times New Roman"/>
          <w:bCs/>
          <w:sz w:val="28"/>
          <w:szCs w:val="28"/>
        </w:rPr>
        <w:t>КОРПОРАТИВНЫЙ ПОДОХОДНЫЙ НАЛОГ</w:t>
      </w:r>
    </w:p>
    <w:p w:rsidR="00BF38BE" w:rsidRPr="007F4222" w:rsidRDefault="00BF38BE" w:rsidP="00BF38BE">
      <w:pPr>
        <w:spacing w:before="120" w:after="120" w:line="360" w:lineRule="auto"/>
        <w:ind w:firstLine="708"/>
        <w:jc w:val="both"/>
        <w:rPr>
          <w:rFonts w:ascii="Times New Roman" w:hAnsi="Times New Roman" w:cs="Times New Roman"/>
          <w:sz w:val="28"/>
          <w:szCs w:val="28"/>
        </w:rPr>
      </w:pPr>
      <w:r w:rsidRPr="007F4222">
        <w:rPr>
          <w:rFonts w:ascii="Times New Roman" w:hAnsi="Times New Roman" w:cs="Times New Roman"/>
          <w:bCs/>
          <w:sz w:val="28"/>
          <w:szCs w:val="28"/>
        </w:rPr>
        <w:t>Плательщиками корпоративного подоходного налога являютс</w:t>
      </w:r>
      <w:r>
        <w:rPr>
          <w:rFonts w:ascii="Times New Roman" w:hAnsi="Times New Roman" w:cs="Times New Roman"/>
          <w:bCs/>
          <w:sz w:val="28"/>
          <w:szCs w:val="28"/>
        </w:rPr>
        <w:t>я юридические лица - резиденты Республики К</w:t>
      </w:r>
      <w:r w:rsidRPr="007F4222">
        <w:rPr>
          <w:rFonts w:ascii="Times New Roman" w:hAnsi="Times New Roman" w:cs="Times New Roman"/>
          <w:bCs/>
          <w:sz w:val="28"/>
          <w:szCs w:val="28"/>
        </w:rPr>
        <w:t>азахстан, за исключением государственных учреждений, а также юридические лица-нерезиденты,</w:t>
      </w:r>
      <w:r>
        <w:rPr>
          <w:rFonts w:ascii="Times New Roman" w:hAnsi="Times New Roman" w:cs="Times New Roman"/>
          <w:bCs/>
          <w:sz w:val="28"/>
          <w:szCs w:val="28"/>
        </w:rPr>
        <w:t xml:space="preserve"> осуществляющие деятельность в Республике К</w:t>
      </w:r>
      <w:r w:rsidRPr="007F4222">
        <w:rPr>
          <w:rFonts w:ascii="Times New Roman" w:hAnsi="Times New Roman" w:cs="Times New Roman"/>
          <w:bCs/>
          <w:sz w:val="28"/>
          <w:szCs w:val="28"/>
        </w:rPr>
        <w:t>азахстан через постоянное учреждение или получ</w:t>
      </w:r>
      <w:r>
        <w:rPr>
          <w:rFonts w:ascii="Times New Roman" w:hAnsi="Times New Roman" w:cs="Times New Roman"/>
          <w:bCs/>
          <w:sz w:val="28"/>
          <w:szCs w:val="28"/>
        </w:rPr>
        <w:t>ающие доходы из источников в Республике К</w:t>
      </w:r>
      <w:r w:rsidRPr="007F4222">
        <w:rPr>
          <w:rFonts w:ascii="Times New Roman" w:hAnsi="Times New Roman" w:cs="Times New Roman"/>
          <w:bCs/>
          <w:sz w:val="28"/>
          <w:szCs w:val="28"/>
        </w:rPr>
        <w:t>азахстан.</w:t>
      </w:r>
    </w:p>
    <w:p w:rsidR="00BF38BE" w:rsidRPr="007F4222" w:rsidRDefault="00BF38BE" w:rsidP="00BF38BE">
      <w:pPr>
        <w:spacing w:before="120" w:after="120" w:line="360" w:lineRule="auto"/>
        <w:ind w:firstLine="708"/>
        <w:jc w:val="both"/>
        <w:rPr>
          <w:rFonts w:ascii="Times New Roman" w:hAnsi="Times New Roman" w:cs="Times New Roman"/>
          <w:sz w:val="28"/>
          <w:szCs w:val="28"/>
        </w:rPr>
      </w:pPr>
      <w:r>
        <w:rPr>
          <w:rFonts w:ascii="Times New Roman" w:hAnsi="Times New Roman" w:cs="Times New Roman"/>
          <w:bCs/>
          <w:sz w:val="28"/>
          <w:szCs w:val="28"/>
        </w:rPr>
        <w:t>О</w:t>
      </w:r>
      <w:r w:rsidRPr="007F4222">
        <w:rPr>
          <w:rFonts w:ascii="Times New Roman" w:hAnsi="Times New Roman" w:cs="Times New Roman"/>
          <w:bCs/>
          <w:sz w:val="28"/>
          <w:szCs w:val="28"/>
        </w:rPr>
        <w:t xml:space="preserve">бъектами обложения корпоративным подоходным налогом являются: </w:t>
      </w:r>
    </w:p>
    <w:p w:rsidR="00BF38BE" w:rsidRPr="007F4222" w:rsidRDefault="00BF38BE" w:rsidP="00BF38BE">
      <w:pPr>
        <w:spacing w:before="120" w:after="120" w:line="360" w:lineRule="auto"/>
        <w:jc w:val="both"/>
        <w:rPr>
          <w:rFonts w:ascii="Times New Roman" w:hAnsi="Times New Roman" w:cs="Times New Roman"/>
          <w:sz w:val="28"/>
          <w:szCs w:val="28"/>
        </w:rPr>
      </w:pPr>
      <w:r w:rsidRPr="007F4222">
        <w:rPr>
          <w:rFonts w:ascii="Times New Roman" w:hAnsi="Times New Roman" w:cs="Times New Roman"/>
          <w:bCs/>
          <w:sz w:val="28"/>
          <w:szCs w:val="28"/>
        </w:rPr>
        <w:t xml:space="preserve">1) налогооблагаемый доход; </w:t>
      </w:r>
    </w:p>
    <w:p w:rsidR="00BF38BE" w:rsidRPr="007F4222" w:rsidRDefault="00BF38BE" w:rsidP="00BF38BE">
      <w:pPr>
        <w:spacing w:before="120" w:after="120" w:line="360" w:lineRule="auto"/>
        <w:jc w:val="both"/>
        <w:rPr>
          <w:rFonts w:ascii="Times New Roman" w:hAnsi="Times New Roman" w:cs="Times New Roman"/>
          <w:sz w:val="28"/>
          <w:szCs w:val="28"/>
        </w:rPr>
      </w:pPr>
      <w:r w:rsidRPr="007F4222">
        <w:rPr>
          <w:rFonts w:ascii="Times New Roman" w:hAnsi="Times New Roman" w:cs="Times New Roman"/>
          <w:bCs/>
          <w:sz w:val="28"/>
          <w:szCs w:val="28"/>
        </w:rPr>
        <w:t xml:space="preserve">2) доход, облагаемый у источника выплаты; </w:t>
      </w:r>
    </w:p>
    <w:p w:rsidR="00BF38BE" w:rsidRPr="007F4222" w:rsidRDefault="00BF38BE" w:rsidP="00BF38BE">
      <w:pPr>
        <w:spacing w:before="120" w:after="120" w:line="360" w:lineRule="auto"/>
        <w:jc w:val="both"/>
        <w:rPr>
          <w:rFonts w:ascii="Times New Roman" w:hAnsi="Times New Roman" w:cs="Times New Roman"/>
          <w:bCs/>
          <w:sz w:val="28"/>
          <w:szCs w:val="28"/>
        </w:rPr>
      </w:pPr>
      <w:r w:rsidRPr="007F4222">
        <w:rPr>
          <w:rFonts w:ascii="Times New Roman" w:hAnsi="Times New Roman" w:cs="Times New Roman"/>
          <w:bCs/>
          <w:sz w:val="28"/>
          <w:szCs w:val="28"/>
        </w:rPr>
        <w:t xml:space="preserve">3) чистый доход юридического лица-нерезидента, </w:t>
      </w:r>
      <w:r>
        <w:rPr>
          <w:rFonts w:ascii="Times New Roman" w:hAnsi="Times New Roman" w:cs="Times New Roman"/>
          <w:bCs/>
          <w:sz w:val="28"/>
          <w:szCs w:val="28"/>
        </w:rPr>
        <w:t>осуществляющего деятельность в Республике К</w:t>
      </w:r>
      <w:r w:rsidRPr="007F4222">
        <w:rPr>
          <w:rFonts w:ascii="Times New Roman" w:hAnsi="Times New Roman" w:cs="Times New Roman"/>
          <w:bCs/>
          <w:sz w:val="28"/>
          <w:szCs w:val="28"/>
        </w:rPr>
        <w:t xml:space="preserve">азахстан через постоянное учреждение. </w:t>
      </w:r>
    </w:p>
    <w:p w:rsidR="00BF38BE" w:rsidRDefault="00BF38BE" w:rsidP="00BF38BE">
      <w:pPr>
        <w:spacing w:before="120" w:after="120" w:line="360" w:lineRule="auto"/>
        <w:jc w:val="center"/>
        <w:rPr>
          <w:rFonts w:ascii="Times New Roman" w:hAnsi="Times New Roman" w:cs="Times New Roman"/>
          <w:sz w:val="28"/>
          <w:szCs w:val="28"/>
        </w:rPr>
      </w:pPr>
      <w:r w:rsidRPr="00566D5D">
        <w:rPr>
          <w:rFonts w:ascii="Times New Roman" w:hAnsi="Times New Roman" w:cs="Times New Roman"/>
          <w:sz w:val="28"/>
          <w:szCs w:val="28"/>
        </w:rPr>
        <w:t>ИНДИВИДУАЛЬНЫЙ ПОДОХОДНЫЙ НАЛОГ</w:t>
      </w:r>
    </w:p>
    <w:p w:rsidR="00BF38BE" w:rsidRPr="00566D5D" w:rsidRDefault="00BF38BE" w:rsidP="00BF38BE">
      <w:pPr>
        <w:tabs>
          <w:tab w:val="left" w:pos="1800"/>
        </w:tabs>
        <w:spacing w:line="276" w:lineRule="auto"/>
        <w:jc w:val="both"/>
        <w:rPr>
          <w:rFonts w:ascii="Times New Roman" w:hAnsi="Times New Roman" w:cs="Times New Roman"/>
          <w:sz w:val="28"/>
          <w:szCs w:val="28"/>
        </w:rPr>
      </w:pPr>
      <w:r>
        <w:rPr>
          <w:rFonts w:ascii="Times New Roman" w:hAnsi="Times New Roman" w:cs="Times New Roman"/>
          <w:sz w:val="28"/>
          <w:szCs w:val="28"/>
        </w:rPr>
        <w:tab/>
        <w:t>П</w:t>
      </w:r>
      <w:r w:rsidRPr="00566D5D">
        <w:rPr>
          <w:rFonts w:ascii="Times New Roman" w:hAnsi="Times New Roman" w:cs="Times New Roman"/>
          <w:sz w:val="28"/>
          <w:szCs w:val="28"/>
        </w:rPr>
        <w:t xml:space="preserve">лательщиками индивидуального подоходного налога являются физические лица, имеющие объекты </w:t>
      </w:r>
      <w:r>
        <w:rPr>
          <w:rFonts w:ascii="Times New Roman" w:hAnsi="Times New Roman" w:cs="Times New Roman"/>
          <w:sz w:val="28"/>
          <w:szCs w:val="28"/>
        </w:rPr>
        <w:t xml:space="preserve">налогообложения, определяемые в </w:t>
      </w:r>
      <w:r w:rsidRPr="00566D5D">
        <w:rPr>
          <w:rFonts w:ascii="Times New Roman" w:hAnsi="Times New Roman" w:cs="Times New Roman"/>
          <w:sz w:val="28"/>
          <w:szCs w:val="28"/>
        </w:rPr>
        <w:t>соответствии со</w:t>
      </w:r>
      <w:r w:rsidRPr="00BD1438">
        <w:rPr>
          <w:rFonts w:ascii="Times New Roman" w:hAnsi="Times New Roman" w:cs="Times New Roman"/>
          <w:color w:val="000000" w:themeColor="text1"/>
          <w:sz w:val="28"/>
          <w:szCs w:val="28"/>
        </w:rPr>
        <w:t xml:space="preserve"> </w:t>
      </w:r>
      <w:hyperlink r:id="rId68" w:history="1">
        <w:r w:rsidRPr="00BD1438">
          <w:rPr>
            <w:rStyle w:val="af0"/>
            <w:rFonts w:ascii="Times New Roman" w:hAnsi="Times New Roman" w:cs="Times New Roman"/>
            <w:bCs/>
            <w:color w:val="000000" w:themeColor="text1"/>
            <w:sz w:val="28"/>
            <w:szCs w:val="28"/>
            <w:u w:val="none"/>
          </w:rPr>
          <w:t>статьей 155</w:t>
        </w:r>
      </w:hyperlink>
      <w:r w:rsidRPr="00566D5D">
        <w:rPr>
          <w:rFonts w:ascii="Times New Roman" w:hAnsi="Times New Roman" w:cs="Times New Roman"/>
          <w:sz w:val="28"/>
          <w:szCs w:val="28"/>
        </w:rPr>
        <w:t xml:space="preserve"> </w:t>
      </w:r>
      <w:r>
        <w:rPr>
          <w:rFonts w:ascii="Times New Roman" w:hAnsi="Times New Roman" w:cs="Times New Roman"/>
          <w:sz w:val="28"/>
          <w:szCs w:val="28"/>
        </w:rPr>
        <w:t>Налогового</w:t>
      </w:r>
      <w:r w:rsidRPr="00566D5D">
        <w:rPr>
          <w:rFonts w:ascii="Times New Roman" w:hAnsi="Times New Roman" w:cs="Times New Roman"/>
          <w:sz w:val="28"/>
          <w:szCs w:val="28"/>
        </w:rPr>
        <w:t xml:space="preserve"> кодекса</w:t>
      </w:r>
      <w:r>
        <w:rPr>
          <w:rFonts w:ascii="Times New Roman" w:hAnsi="Times New Roman" w:cs="Times New Roman"/>
          <w:sz w:val="28"/>
          <w:szCs w:val="28"/>
        </w:rPr>
        <w:t xml:space="preserve"> Республики Казахстан</w:t>
      </w:r>
      <w:r w:rsidRPr="00566D5D">
        <w:rPr>
          <w:rFonts w:ascii="Times New Roman" w:hAnsi="Times New Roman" w:cs="Times New Roman"/>
          <w:sz w:val="28"/>
          <w:szCs w:val="28"/>
        </w:rPr>
        <w:t xml:space="preserve">. </w:t>
      </w:r>
    </w:p>
    <w:p w:rsidR="00BF38BE" w:rsidRPr="00566D5D" w:rsidRDefault="00BF38BE" w:rsidP="00BF38BE">
      <w:pPr>
        <w:spacing w:before="120" w:after="120" w:line="360" w:lineRule="auto"/>
        <w:ind w:firstLine="708"/>
        <w:jc w:val="both"/>
        <w:rPr>
          <w:rFonts w:ascii="Times New Roman" w:hAnsi="Times New Roman" w:cs="Times New Roman"/>
          <w:sz w:val="28"/>
          <w:szCs w:val="28"/>
        </w:rPr>
      </w:pPr>
      <w:r>
        <w:rPr>
          <w:rFonts w:ascii="Times New Roman" w:hAnsi="Times New Roman" w:cs="Times New Roman"/>
          <w:sz w:val="28"/>
          <w:szCs w:val="28"/>
        </w:rPr>
        <w:t>О</w:t>
      </w:r>
      <w:r w:rsidRPr="00566D5D">
        <w:rPr>
          <w:rFonts w:ascii="Times New Roman" w:hAnsi="Times New Roman" w:cs="Times New Roman"/>
          <w:sz w:val="28"/>
          <w:szCs w:val="28"/>
        </w:rPr>
        <w:t xml:space="preserve">бъектами обложения индивидуальным подоходным налогом являются доходы физического лица в виде: </w:t>
      </w:r>
    </w:p>
    <w:p w:rsidR="00BF38BE" w:rsidRPr="00566D5D" w:rsidRDefault="00BF38BE" w:rsidP="00BF38BE">
      <w:pPr>
        <w:spacing w:before="120" w:after="120" w:line="360" w:lineRule="auto"/>
        <w:jc w:val="both"/>
        <w:rPr>
          <w:rFonts w:ascii="Times New Roman" w:hAnsi="Times New Roman" w:cs="Times New Roman"/>
          <w:sz w:val="28"/>
          <w:szCs w:val="28"/>
        </w:rPr>
      </w:pPr>
      <w:r w:rsidRPr="00566D5D">
        <w:rPr>
          <w:rFonts w:ascii="Times New Roman" w:hAnsi="Times New Roman" w:cs="Times New Roman"/>
          <w:sz w:val="28"/>
          <w:szCs w:val="28"/>
        </w:rPr>
        <w:t xml:space="preserve">1)   доходов, облагаемых у источника выплаты; </w:t>
      </w:r>
    </w:p>
    <w:p w:rsidR="00BF38BE" w:rsidRPr="00566D5D" w:rsidRDefault="00BF38BE" w:rsidP="00BF38BE">
      <w:pPr>
        <w:spacing w:before="120" w:after="120" w:line="360" w:lineRule="auto"/>
        <w:jc w:val="both"/>
        <w:rPr>
          <w:rFonts w:ascii="Times New Roman" w:hAnsi="Times New Roman" w:cs="Times New Roman"/>
          <w:sz w:val="28"/>
          <w:szCs w:val="28"/>
        </w:rPr>
      </w:pPr>
      <w:r w:rsidRPr="00566D5D">
        <w:rPr>
          <w:rFonts w:ascii="Times New Roman" w:hAnsi="Times New Roman" w:cs="Times New Roman"/>
          <w:sz w:val="28"/>
          <w:szCs w:val="28"/>
        </w:rPr>
        <w:t xml:space="preserve">2)   доходов, не облагаемых у источника выплаты. </w:t>
      </w:r>
    </w:p>
    <w:p w:rsidR="00BF38BE" w:rsidRPr="00CF532F" w:rsidRDefault="00BF38BE" w:rsidP="00BF38BE">
      <w:pPr>
        <w:spacing w:before="120" w:after="120" w:line="360" w:lineRule="auto"/>
        <w:ind w:firstLine="708"/>
        <w:jc w:val="both"/>
        <w:rPr>
          <w:rFonts w:ascii="Times New Roman" w:hAnsi="Times New Roman" w:cs="Times New Roman"/>
          <w:sz w:val="28"/>
          <w:szCs w:val="28"/>
        </w:rPr>
      </w:pPr>
      <w:r>
        <w:rPr>
          <w:rFonts w:ascii="Times New Roman" w:hAnsi="Times New Roman" w:cs="Times New Roman"/>
          <w:bCs/>
          <w:sz w:val="28"/>
          <w:szCs w:val="28"/>
        </w:rPr>
        <w:t>О</w:t>
      </w:r>
      <w:r w:rsidRPr="00CF532F">
        <w:rPr>
          <w:rFonts w:ascii="Times New Roman" w:hAnsi="Times New Roman" w:cs="Times New Roman"/>
          <w:bCs/>
          <w:sz w:val="28"/>
          <w:szCs w:val="28"/>
        </w:rPr>
        <w:t xml:space="preserve">бъекты налогообложения определяются как разница между доходами, подлежащими налогообложению, с учетом корректировок, предусмотренных </w:t>
      </w:r>
      <w:hyperlink r:id="rId69" w:history="1">
        <w:r w:rsidRPr="00BD1438">
          <w:rPr>
            <w:rStyle w:val="af0"/>
            <w:rFonts w:ascii="Times New Roman" w:hAnsi="Times New Roman" w:cs="Times New Roman"/>
            <w:bCs/>
            <w:color w:val="000000" w:themeColor="text1"/>
            <w:sz w:val="28"/>
            <w:szCs w:val="28"/>
            <w:u w:val="none"/>
          </w:rPr>
          <w:t>статьей 156</w:t>
        </w:r>
      </w:hyperlink>
      <w:r w:rsidRPr="000A2EDD">
        <w:rPr>
          <w:rFonts w:ascii="Times New Roman" w:hAnsi="Times New Roman" w:cs="Times New Roman"/>
          <w:bCs/>
          <w:sz w:val="28"/>
          <w:szCs w:val="28"/>
        </w:rPr>
        <w:t xml:space="preserve"> </w:t>
      </w:r>
      <w:r>
        <w:rPr>
          <w:rFonts w:ascii="Times New Roman" w:hAnsi="Times New Roman" w:cs="Times New Roman"/>
          <w:bCs/>
          <w:sz w:val="28"/>
          <w:szCs w:val="28"/>
        </w:rPr>
        <w:t>Налогового</w:t>
      </w:r>
      <w:r w:rsidRPr="00CF532F">
        <w:rPr>
          <w:rFonts w:ascii="Times New Roman" w:hAnsi="Times New Roman" w:cs="Times New Roman"/>
          <w:bCs/>
          <w:sz w:val="28"/>
          <w:szCs w:val="28"/>
        </w:rPr>
        <w:t xml:space="preserve"> кодекса</w:t>
      </w:r>
      <w:r>
        <w:rPr>
          <w:rFonts w:ascii="Times New Roman" w:hAnsi="Times New Roman" w:cs="Times New Roman"/>
          <w:bCs/>
          <w:sz w:val="28"/>
          <w:szCs w:val="28"/>
        </w:rPr>
        <w:t xml:space="preserve"> Республики Казахстан, и налоговыми вычетами</w:t>
      </w:r>
      <w:r w:rsidRPr="00CF532F">
        <w:rPr>
          <w:rFonts w:ascii="Times New Roman" w:hAnsi="Times New Roman" w:cs="Times New Roman"/>
          <w:bCs/>
          <w:sz w:val="28"/>
          <w:szCs w:val="28"/>
        </w:rPr>
        <w:t xml:space="preserve">. </w:t>
      </w:r>
    </w:p>
    <w:p w:rsidR="00BF38BE" w:rsidRPr="00CF532F" w:rsidRDefault="00BF38BE" w:rsidP="00BF38BE">
      <w:pPr>
        <w:spacing w:before="120" w:after="120" w:line="360" w:lineRule="auto"/>
        <w:ind w:firstLine="708"/>
        <w:jc w:val="both"/>
        <w:rPr>
          <w:rFonts w:ascii="Times New Roman" w:hAnsi="Times New Roman" w:cs="Times New Roman"/>
          <w:sz w:val="28"/>
          <w:szCs w:val="28"/>
        </w:rPr>
      </w:pPr>
      <w:r>
        <w:rPr>
          <w:rFonts w:ascii="Times New Roman" w:hAnsi="Times New Roman" w:cs="Times New Roman"/>
          <w:bCs/>
          <w:sz w:val="28"/>
          <w:szCs w:val="28"/>
        </w:rPr>
        <w:t>Д</w:t>
      </w:r>
      <w:r w:rsidRPr="00CF532F">
        <w:rPr>
          <w:rFonts w:ascii="Times New Roman" w:hAnsi="Times New Roman" w:cs="Times New Roman"/>
          <w:bCs/>
          <w:sz w:val="28"/>
          <w:szCs w:val="28"/>
        </w:rPr>
        <w:t>оходы налогоплательщик</w:t>
      </w:r>
      <w:r>
        <w:rPr>
          <w:rFonts w:ascii="Times New Roman" w:hAnsi="Times New Roman" w:cs="Times New Roman"/>
          <w:bCs/>
          <w:sz w:val="28"/>
          <w:szCs w:val="28"/>
        </w:rPr>
        <w:t>а, за исключением доходов, не облагаемых у источника выплаты,</w:t>
      </w:r>
      <w:r w:rsidRPr="00CF532F">
        <w:rPr>
          <w:rFonts w:ascii="Times New Roman" w:hAnsi="Times New Roman" w:cs="Times New Roman"/>
          <w:bCs/>
          <w:sz w:val="28"/>
          <w:szCs w:val="28"/>
        </w:rPr>
        <w:t xml:space="preserve"> облагаются налогом по ставке 10 процентов.</w:t>
      </w:r>
    </w:p>
    <w:p w:rsidR="00BF38BE" w:rsidRPr="00CF532F" w:rsidRDefault="00BF38BE" w:rsidP="00BF38BE">
      <w:pPr>
        <w:spacing w:before="120" w:after="120" w:line="360" w:lineRule="auto"/>
        <w:jc w:val="both"/>
        <w:rPr>
          <w:rFonts w:ascii="Times New Roman" w:hAnsi="Times New Roman" w:cs="Times New Roman"/>
          <w:sz w:val="28"/>
          <w:szCs w:val="28"/>
        </w:rPr>
      </w:pPr>
      <w:r>
        <w:rPr>
          <w:rFonts w:ascii="Times New Roman" w:hAnsi="Times New Roman" w:cs="Times New Roman"/>
          <w:bCs/>
          <w:sz w:val="28"/>
          <w:szCs w:val="28"/>
        </w:rPr>
        <w:lastRenderedPageBreak/>
        <w:t xml:space="preserve">   </w:t>
      </w:r>
      <w:r>
        <w:rPr>
          <w:rFonts w:ascii="Times New Roman" w:hAnsi="Times New Roman" w:cs="Times New Roman"/>
          <w:bCs/>
          <w:sz w:val="28"/>
          <w:szCs w:val="28"/>
        </w:rPr>
        <w:tab/>
        <w:t>Д</w:t>
      </w:r>
      <w:r w:rsidRPr="00CF532F">
        <w:rPr>
          <w:rFonts w:ascii="Times New Roman" w:hAnsi="Times New Roman" w:cs="Times New Roman"/>
          <w:bCs/>
          <w:sz w:val="28"/>
          <w:szCs w:val="28"/>
        </w:rPr>
        <w:t>оходы в виде дивидендов, по</w:t>
      </w:r>
      <w:r>
        <w:rPr>
          <w:rFonts w:ascii="Times New Roman" w:hAnsi="Times New Roman" w:cs="Times New Roman"/>
          <w:bCs/>
          <w:sz w:val="28"/>
          <w:szCs w:val="28"/>
        </w:rPr>
        <w:t>лученные из       источников в Республике К</w:t>
      </w:r>
      <w:r w:rsidRPr="00CF532F">
        <w:rPr>
          <w:rFonts w:ascii="Times New Roman" w:hAnsi="Times New Roman" w:cs="Times New Roman"/>
          <w:bCs/>
          <w:sz w:val="28"/>
          <w:szCs w:val="28"/>
        </w:rPr>
        <w:t>азахстан и за ее пределами, облагаются по ставке 5 процентов.</w:t>
      </w:r>
    </w:p>
    <w:p w:rsidR="00BF38BE" w:rsidRDefault="00BF38BE" w:rsidP="00BF38BE">
      <w:pPr>
        <w:spacing w:before="120" w:after="120" w:line="240" w:lineRule="auto"/>
        <w:jc w:val="center"/>
        <w:rPr>
          <w:rFonts w:ascii="Times New Roman" w:hAnsi="Times New Roman" w:cs="Times New Roman"/>
          <w:bCs/>
          <w:sz w:val="28"/>
          <w:szCs w:val="28"/>
        </w:rPr>
      </w:pPr>
      <w:r w:rsidRPr="00A7041E">
        <w:rPr>
          <w:rFonts w:ascii="Times New Roman" w:hAnsi="Times New Roman" w:cs="Times New Roman"/>
          <w:bCs/>
          <w:sz w:val="28"/>
          <w:szCs w:val="28"/>
        </w:rPr>
        <w:t>СПЕЦИАЛЬНЫЙ НАЛОГОВЫЙ РЕЖИМ ДЛЯ СУБЪЕКТОВ МАЛОГО БИЗНЕСА</w:t>
      </w:r>
    </w:p>
    <w:p w:rsidR="00BF38BE" w:rsidRDefault="00BF38BE" w:rsidP="00BF38BE">
      <w:pPr>
        <w:spacing w:before="120" w:after="120" w:line="360" w:lineRule="auto"/>
        <w:jc w:val="both"/>
        <w:rPr>
          <w:rFonts w:ascii="Times New Roman" w:hAnsi="Times New Roman" w:cs="Times New Roman"/>
          <w:bCs/>
          <w:sz w:val="28"/>
          <w:szCs w:val="28"/>
        </w:rPr>
      </w:pPr>
      <w:r>
        <w:rPr>
          <w:rFonts w:ascii="Times New Roman" w:hAnsi="Times New Roman" w:cs="Times New Roman"/>
          <w:bCs/>
          <w:sz w:val="28"/>
          <w:szCs w:val="28"/>
        </w:rPr>
        <w:tab/>
      </w:r>
      <w:r w:rsidRPr="005212BC">
        <w:rPr>
          <w:rStyle w:val="s0"/>
          <w:sz w:val="28"/>
          <w:szCs w:val="28"/>
        </w:rPr>
        <w:t xml:space="preserve">Специальный налоговый режим устанавливает для субъектов малого бизнеса упрощенный порядок исчисления и уплаты социального налога, корпоративного или индивидуального подоходного налога, за исключением налогов, удерживаемых у источника выплаты. </w:t>
      </w:r>
      <w:r w:rsidRPr="005212BC">
        <w:rPr>
          <w:rFonts w:ascii="Times New Roman" w:hAnsi="Times New Roman" w:cs="Times New Roman"/>
          <w:bCs/>
          <w:sz w:val="28"/>
          <w:szCs w:val="28"/>
        </w:rPr>
        <w:t xml:space="preserve"> </w:t>
      </w:r>
    </w:p>
    <w:p w:rsidR="00BF38BE" w:rsidRPr="002D2C99" w:rsidRDefault="00BF38BE" w:rsidP="00BF38BE">
      <w:pPr>
        <w:spacing w:before="120" w:after="120" w:line="360" w:lineRule="auto"/>
        <w:ind w:firstLine="403"/>
        <w:jc w:val="both"/>
        <w:rPr>
          <w:sz w:val="28"/>
          <w:szCs w:val="28"/>
        </w:rPr>
      </w:pPr>
      <w:r>
        <w:rPr>
          <w:rFonts w:ascii="Times New Roman" w:hAnsi="Times New Roman" w:cs="Times New Roman"/>
          <w:sz w:val="28"/>
          <w:szCs w:val="28"/>
        </w:rPr>
        <w:tab/>
      </w:r>
      <w:r w:rsidRPr="002D2C99">
        <w:rPr>
          <w:rStyle w:val="s0"/>
          <w:sz w:val="28"/>
          <w:szCs w:val="28"/>
        </w:rPr>
        <w:t>Объектом налогообложения для налогоплательщиков, применяющих специальные налоговые режимы на основе патента или упрощенной декларации, является доход за нал</w:t>
      </w:r>
      <w:r>
        <w:rPr>
          <w:rStyle w:val="s0"/>
          <w:sz w:val="28"/>
          <w:szCs w:val="28"/>
        </w:rPr>
        <w:t>оговый период, состоящий из следующих видов доходов:</w:t>
      </w:r>
      <w:r w:rsidRPr="002D2C99">
        <w:rPr>
          <w:rStyle w:val="s0"/>
          <w:sz w:val="28"/>
          <w:szCs w:val="28"/>
        </w:rPr>
        <w:t xml:space="preserve"> </w:t>
      </w:r>
    </w:p>
    <w:p w:rsidR="00BF38BE" w:rsidRPr="0058268D" w:rsidRDefault="00BF38BE" w:rsidP="00BF38BE">
      <w:pPr>
        <w:spacing w:before="120" w:after="120" w:line="360" w:lineRule="auto"/>
        <w:ind w:firstLine="400"/>
        <w:jc w:val="both"/>
        <w:rPr>
          <w:sz w:val="28"/>
          <w:szCs w:val="28"/>
        </w:rPr>
      </w:pPr>
      <w:r w:rsidRPr="0058268D">
        <w:rPr>
          <w:rStyle w:val="s0"/>
          <w:sz w:val="28"/>
          <w:szCs w:val="28"/>
        </w:rPr>
        <w:t>1) доход от реализации товаров, выполнения работ, оказания услуг, в том числе роялти, доход от сдачи в аренду имущества;</w:t>
      </w:r>
    </w:p>
    <w:p w:rsidR="00BF38BE" w:rsidRPr="0058268D" w:rsidRDefault="00BF38BE" w:rsidP="00BF38BE">
      <w:pPr>
        <w:spacing w:before="120" w:after="120" w:line="360" w:lineRule="auto"/>
        <w:ind w:firstLine="400"/>
        <w:jc w:val="both"/>
        <w:rPr>
          <w:sz w:val="28"/>
          <w:szCs w:val="28"/>
        </w:rPr>
      </w:pPr>
      <w:r w:rsidRPr="0058268D">
        <w:rPr>
          <w:rStyle w:val="s0"/>
          <w:sz w:val="28"/>
          <w:szCs w:val="28"/>
        </w:rPr>
        <w:t>2) доход от списания обязательств;</w:t>
      </w:r>
    </w:p>
    <w:p w:rsidR="00BF38BE" w:rsidRPr="0058268D" w:rsidRDefault="00BF38BE" w:rsidP="00BF38BE">
      <w:pPr>
        <w:spacing w:before="120" w:after="120" w:line="360" w:lineRule="auto"/>
        <w:ind w:firstLine="400"/>
        <w:jc w:val="both"/>
        <w:rPr>
          <w:sz w:val="28"/>
          <w:szCs w:val="28"/>
        </w:rPr>
      </w:pPr>
      <w:r w:rsidRPr="0058268D">
        <w:rPr>
          <w:rStyle w:val="s0"/>
          <w:sz w:val="28"/>
          <w:szCs w:val="28"/>
        </w:rPr>
        <w:t>3) доход от уступки права требования;</w:t>
      </w:r>
    </w:p>
    <w:p w:rsidR="00BF38BE" w:rsidRPr="0058268D" w:rsidRDefault="00BF38BE" w:rsidP="00BF38BE">
      <w:pPr>
        <w:spacing w:before="120" w:after="120" w:line="360" w:lineRule="auto"/>
        <w:ind w:firstLine="400"/>
        <w:jc w:val="both"/>
        <w:rPr>
          <w:sz w:val="28"/>
          <w:szCs w:val="28"/>
        </w:rPr>
      </w:pPr>
      <w:r w:rsidRPr="0058268D">
        <w:rPr>
          <w:rStyle w:val="s0"/>
          <w:sz w:val="28"/>
          <w:szCs w:val="28"/>
        </w:rPr>
        <w:t>4) доход от осуществления совместной деятельности;</w:t>
      </w:r>
    </w:p>
    <w:p w:rsidR="00BF38BE" w:rsidRPr="0058268D" w:rsidRDefault="00BF38BE" w:rsidP="00BF38BE">
      <w:pPr>
        <w:spacing w:before="120" w:after="120" w:line="360" w:lineRule="auto"/>
        <w:ind w:firstLine="400"/>
        <w:jc w:val="both"/>
        <w:rPr>
          <w:sz w:val="28"/>
          <w:szCs w:val="28"/>
        </w:rPr>
      </w:pPr>
      <w:r w:rsidRPr="0058268D">
        <w:rPr>
          <w:rStyle w:val="s0"/>
          <w:sz w:val="28"/>
          <w:szCs w:val="28"/>
        </w:rPr>
        <w:t>5) присужденные или признанные должником штрафы, пени и другие виды санкций (кроме возвращенных из бюджета необоснованно удержанных</w:t>
      </w:r>
      <w:r w:rsidR="0013603F">
        <w:rPr>
          <w:rStyle w:val="s0"/>
          <w:sz w:val="28"/>
          <w:szCs w:val="28"/>
        </w:rPr>
        <w:t xml:space="preserve"> </w:t>
      </w:r>
      <w:r w:rsidRPr="0058268D">
        <w:rPr>
          <w:rStyle w:val="s0"/>
          <w:sz w:val="28"/>
          <w:szCs w:val="28"/>
        </w:rPr>
        <w:t>штрафов, если эти суммы ранее не были отнесены на вычеты в период, когда налогоплательщик осуществлял расчеты с бюджетом в общеустановленном порядке);</w:t>
      </w:r>
    </w:p>
    <w:p w:rsidR="00BF38BE" w:rsidRPr="0058268D" w:rsidRDefault="00BF38BE" w:rsidP="00BF38BE">
      <w:pPr>
        <w:spacing w:before="120" w:after="120" w:line="360" w:lineRule="auto"/>
        <w:ind w:firstLine="400"/>
        <w:jc w:val="both"/>
        <w:rPr>
          <w:sz w:val="28"/>
          <w:szCs w:val="28"/>
        </w:rPr>
      </w:pPr>
      <w:r w:rsidRPr="0058268D">
        <w:rPr>
          <w:rStyle w:val="s0"/>
          <w:sz w:val="28"/>
          <w:szCs w:val="28"/>
        </w:rPr>
        <w:t>6) суммы, полученные из средств государственного бюджета на покрытие затрат;</w:t>
      </w:r>
    </w:p>
    <w:p w:rsidR="00BF38BE" w:rsidRPr="0058268D" w:rsidRDefault="00BF38BE" w:rsidP="00BF38BE">
      <w:pPr>
        <w:spacing w:before="120" w:after="120" w:line="360" w:lineRule="auto"/>
        <w:ind w:firstLine="400"/>
        <w:jc w:val="both"/>
        <w:rPr>
          <w:sz w:val="28"/>
          <w:szCs w:val="28"/>
        </w:rPr>
      </w:pPr>
      <w:r w:rsidRPr="0058268D">
        <w:rPr>
          <w:rStyle w:val="s0"/>
          <w:sz w:val="28"/>
          <w:szCs w:val="28"/>
        </w:rPr>
        <w:t>7) излишки материальных ценностей, выявленные при инвентаризации;</w:t>
      </w:r>
    </w:p>
    <w:p w:rsidR="00BF38BE" w:rsidRPr="0058268D" w:rsidRDefault="00BF38BE" w:rsidP="00BF38BE">
      <w:pPr>
        <w:spacing w:before="120" w:after="120" w:line="360" w:lineRule="auto"/>
        <w:ind w:firstLine="400"/>
        <w:jc w:val="both"/>
        <w:rPr>
          <w:sz w:val="28"/>
          <w:szCs w:val="28"/>
        </w:rPr>
      </w:pPr>
      <w:r w:rsidRPr="0058268D">
        <w:rPr>
          <w:rStyle w:val="s0"/>
          <w:sz w:val="28"/>
          <w:szCs w:val="28"/>
        </w:rPr>
        <w:t>8) доход в виде безвозмездно полученного имущества (кроме благотворительной и спонсорской помощи), предназначенного для использования в предпринимательских целях;</w:t>
      </w:r>
    </w:p>
    <w:p w:rsidR="00BF38BE" w:rsidRPr="0058268D" w:rsidRDefault="00BF38BE" w:rsidP="00BF38BE">
      <w:pPr>
        <w:spacing w:before="120" w:after="120" w:line="360" w:lineRule="auto"/>
        <w:ind w:firstLine="400"/>
        <w:jc w:val="both"/>
        <w:rPr>
          <w:sz w:val="28"/>
          <w:szCs w:val="28"/>
        </w:rPr>
      </w:pPr>
      <w:r w:rsidRPr="0058268D">
        <w:rPr>
          <w:rStyle w:val="s0"/>
          <w:sz w:val="28"/>
          <w:szCs w:val="28"/>
        </w:rPr>
        <w:lastRenderedPageBreak/>
        <w:t>9) возмещение арендатором расходов индивидуального предпринимателя-арендодателя на содержание и ремонт имущества, переданного в аренду;</w:t>
      </w:r>
    </w:p>
    <w:p w:rsidR="00BF38BE" w:rsidRDefault="00BF38BE" w:rsidP="00BF38BE">
      <w:pPr>
        <w:spacing w:before="120" w:after="120" w:line="360" w:lineRule="auto"/>
        <w:ind w:firstLine="400"/>
        <w:jc w:val="both"/>
        <w:rPr>
          <w:sz w:val="28"/>
          <w:szCs w:val="28"/>
        </w:rPr>
      </w:pPr>
      <w:r w:rsidRPr="0058268D">
        <w:rPr>
          <w:rStyle w:val="s0"/>
          <w:sz w:val="28"/>
          <w:szCs w:val="28"/>
        </w:rPr>
        <w:t>10) расходы арендатора на содержание и ремонт арендованного у индивидуального предпринимателя имущества, зачитываемые в счет платы по договору аренды.</w:t>
      </w:r>
    </w:p>
    <w:p w:rsidR="00BF38BE" w:rsidRPr="008D4C86" w:rsidRDefault="00BF38BE" w:rsidP="00BF38BE">
      <w:pPr>
        <w:spacing w:before="120" w:after="120" w:line="360" w:lineRule="auto"/>
        <w:ind w:firstLine="403"/>
        <w:jc w:val="both"/>
        <w:rPr>
          <w:sz w:val="28"/>
          <w:szCs w:val="28"/>
        </w:rPr>
      </w:pPr>
      <w:r w:rsidRPr="008D4C86">
        <w:rPr>
          <w:sz w:val="28"/>
          <w:szCs w:val="28"/>
        </w:rPr>
        <w:tab/>
      </w:r>
      <w:r w:rsidRPr="008D4C86">
        <w:rPr>
          <w:rStyle w:val="s0"/>
          <w:sz w:val="28"/>
          <w:szCs w:val="28"/>
        </w:rPr>
        <w:t xml:space="preserve">Субъекты малого бизнеса вправе самостоятельно выбрать только один из нижеперечисленных порядков исчисления и уплаты налогов, а также представления налоговой отчетности по ним: </w:t>
      </w:r>
    </w:p>
    <w:p w:rsidR="00BF38BE" w:rsidRPr="008D4C86" w:rsidRDefault="00BF38BE" w:rsidP="00BF38BE">
      <w:pPr>
        <w:spacing w:before="120" w:after="120" w:line="360" w:lineRule="auto"/>
        <w:ind w:firstLine="403"/>
        <w:jc w:val="both"/>
        <w:rPr>
          <w:sz w:val="28"/>
          <w:szCs w:val="28"/>
        </w:rPr>
      </w:pPr>
      <w:r w:rsidRPr="008D4C86">
        <w:rPr>
          <w:rStyle w:val="s0"/>
          <w:sz w:val="28"/>
          <w:szCs w:val="28"/>
        </w:rPr>
        <w:t xml:space="preserve">1) общеустановленный порядок; </w:t>
      </w:r>
    </w:p>
    <w:p w:rsidR="00BF38BE" w:rsidRPr="008D4C86" w:rsidRDefault="00BF38BE" w:rsidP="00BF38BE">
      <w:pPr>
        <w:spacing w:before="120" w:after="120" w:line="360" w:lineRule="auto"/>
        <w:ind w:firstLine="403"/>
        <w:jc w:val="both"/>
        <w:rPr>
          <w:sz w:val="28"/>
          <w:szCs w:val="28"/>
        </w:rPr>
      </w:pPr>
      <w:r w:rsidRPr="008D4C86">
        <w:rPr>
          <w:rStyle w:val="s0"/>
          <w:sz w:val="28"/>
          <w:szCs w:val="28"/>
        </w:rPr>
        <w:t xml:space="preserve">2) специальный налоговый режим на основе патента; </w:t>
      </w:r>
    </w:p>
    <w:p w:rsidR="00BF38BE" w:rsidRPr="008D4C86" w:rsidRDefault="00BF38BE" w:rsidP="00BF38BE">
      <w:pPr>
        <w:spacing w:before="120" w:after="120" w:line="360" w:lineRule="auto"/>
        <w:ind w:firstLine="403"/>
        <w:jc w:val="both"/>
        <w:rPr>
          <w:sz w:val="28"/>
          <w:szCs w:val="28"/>
        </w:rPr>
      </w:pPr>
      <w:r w:rsidRPr="008D4C86">
        <w:rPr>
          <w:rStyle w:val="s0"/>
          <w:sz w:val="28"/>
          <w:szCs w:val="28"/>
        </w:rPr>
        <w:t xml:space="preserve">3) специальный налоговый режим на основе упрощенной декларации. </w:t>
      </w:r>
    </w:p>
    <w:p w:rsidR="00BF38BE" w:rsidRDefault="00BF38BE" w:rsidP="00BF38BE">
      <w:pPr>
        <w:spacing w:before="120" w:after="120" w:line="360" w:lineRule="auto"/>
        <w:ind w:firstLine="403"/>
        <w:jc w:val="center"/>
        <w:rPr>
          <w:rFonts w:ascii="Times New Roman" w:hAnsi="Times New Roman" w:cs="Times New Roman"/>
          <w:sz w:val="28"/>
          <w:szCs w:val="28"/>
        </w:rPr>
      </w:pPr>
      <w:r w:rsidRPr="00B827C3">
        <w:rPr>
          <w:rFonts w:ascii="Times New Roman" w:hAnsi="Times New Roman" w:cs="Times New Roman"/>
          <w:sz w:val="28"/>
          <w:szCs w:val="28"/>
        </w:rPr>
        <w:t>НАЛОГ НА ТРАНСПОРТНЫЕ СРЕДСТВА</w:t>
      </w:r>
    </w:p>
    <w:p w:rsidR="00BF38BE" w:rsidRPr="00983A89" w:rsidRDefault="00BF38BE" w:rsidP="000F4554">
      <w:pPr>
        <w:spacing w:before="120" w:after="120" w:line="360" w:lineRule="auto"/>
        <w:ind w:firstLine="403"/>
        <w:jc w:val="both"/>
        <w:rPr>
          <w:rFonts w:ascii="Times New Roman" w:hAnsi="Times New Roman" w:cs="Times New Roman"/>
          <w:sz w:val="28"/>
          <w:szCs w:val="28"/>
        </w:rPr>
      </w:pPr>
      <w:r>
        <w:rPr>
          <w:rFonts w:ascii="Times New Roman" w:hAnsi="Times New Roman" w:cs="Times New Roman"/>
          <w:bCs/>
          <w:sz w:val="28"/>
          <w:szCs w:val="28"/>
        </w:rPr>
        <w:t>П</w:t>
      </w:r>
      <w:r w:rsidRPr="00B827C3">
        <w:rPr>
          <w:rFonts w:ascii="Times New Roman" w:hAnsi="Times New Roman" w:cs="Times New Roman"/>
          <w:bCs/>
          <w:sz w:val="28"/>
          <w:szCs w:val="28"/>
        </w:rPr>
        <w:t>лательщиками налога на транспортные средства являются физические лица, имеющие объекты налогообложения на праве собственности, и юридические лица, имеющие объекты налогообложения на праве собственности, хозяйственного ведения или оперативного управления.</w:t>
      </w:r>
      <w:r w:rsidR="0013603F">
        <w:rPr>
          <w:rFonts w:ascii="Times New Roman" w:hAnsi="Times New Roman" w:cs="Times New Roman"/>
          <w:sz w:val="28"/>
          <w:szCs w:val="28"/>
        </w:rPr>
        <w:t xml:space="preserve"> </w:t>
      </w:r>
      <w:r>
        <w:rPr>
          <w:rFonts w:ascii="Times New Roman" w:hAnsi="Times New Roman" w:cs="Times New Roman"/>
          <w:bCs/>
          <w:sz w:val="28"/>
          <w:szCs w:val="28"/>
        </w:rPr>
        <w:t>П</w:t>
      </w:r>
      <w:r w:rsidRPr="00B827C3">
        <w:rPr>
          <w:rFonts w:ascii="Times New Roman" w:hAnsi="Times New Roman" w:cs="Times New Roman"/>
          <w:bCs/>
          <w:sz w:val="28"/>
          <w:szCs w:val="28"/>
        </w:rPr>
        <w:t xml:space="preserve">лательщиком налога на транспортные средства по объектам обложения, переданным (полученным) по договору финансового лизинга, является лизингополучатель. </w:t>
      </w:r>
      <w:r>
        <w:rPr>
          <w:rFonts w:ascii="Times New Roman" w:hAnsi="Times New Roman" w:cs="Times New Roman"/>
          <w:bCs/>
          <w:sz w:val="28"/>
          <w:szCs w:val="28"/>
        </w:rPr>
        <w:t>О</w:t>
      </w:r>
      <w:r w:rsidRPr="00983A89">
        <w:rPr>
          <w:rFonts w:ascii="Times New Roman" w:hAnsi="Times New Roman" w:cs="Times New Roman"/>
          <w:bCs/>
          <w:sz w:val="28"/>
          <w:szCs w:val="28"/>
        </w:rPr>
        <w:t>бъектами налогообложения являются транспортные средства, за исключением прицепов, подлежащие государственной регистраци</w:t>
      </w:r>
      <w:r>
        <w:rPr>
          <w:rFonts w:ascii="Times New Roman" w:hAnsi="Times New Roman" w:cs="Times New Roman"/>
          <w:bCs/>
          <w:sz w:val="28"/>
          <w:szCs w:val="28"/>
        </w:rPr>
        <w:t>и и (или) состоящие на учете в Республике К</w:t>
      </w:r>
      <w:r w:rsidRPr="00983A89">
        <w:rPr>
          <w:rFonts w:ascii="Times New Roman" w:hAnsi="Times New Roman" w:cs="Times New Roman"/>
          <w:bCs/>
          <w:sz w:val="28"/>
          <w:szCs w:val="28"/>
        </w:rPr>
        <w:t>азахстан.</w:t>
      </w:r>
    </w:p>
    <w:p w:rsidR="00BF38BE" w:rsidRPr="0026594D" w:rsidRDefault="00BF38BE" w:rsidP="000F4554">
      <w:pPr>
        <w:spacing w:before="120" w:after="120" w:line="240" w:lineRule="auto"/>
        <w:ind w:firstLine="403"/>
        <w:jc w:val="both"/>
        <w:rPr>
          <w:rFonts w:ascii="Times New Roman" w:hAnsi="Times New Roman" w:cs="Times New Roman"/>
          <w:sz w:val="28"/>
          <w:szCs w:val="28"/>
        </w:rPr>
      </w:pPr>
      <w:r>
        <w:rPr>
          <w:rFonts w:ascii="Times New Roman" w:hAnsi="Times New Roman" w:cs="Times New Roman"/>
          <w:bCs/>
          <w:sz w:val="28"/>
          <w:szCs w:val="28"/>
        </w:rPr>
        <w:t>Н</w:t>
      </w:r>
      <w:r w:rsidRPr="0026594D">
        <w:rPr>
          <w:rFonts w:ascii="Times New Roman" w:hAnsi="Times New Roman" w:cs="Times New Roman"/>
          <w:bCs/>
          <w:sz w:val="28"/>
          <w:szCs w:val="28"/>
        </w:rPr>
        <w:t xml:space="preserve">е являются объектами налогообложения: </w:t>
      </w:r>
    </w:p>
    <w:p w:rsidR="00BF38BE" w:rsidRPr="0026594D" w:rsidRDefault="00BF38BE" w:rsidP="000F4554">
      <w:pPr>
        <w:spacing w:before="120" w:after="120" w:line="240" w:lineRule="auto"/>
        <w:ind w:firstLine="403"/>
        <w:jc w:val="both"/>
        <w:rPr>
          <w:rFonts w:ascii="Times New Roman" w:hAnsi="Times New Roman" w:cs="Times New Roman"/>
          <w:sz w:val="28"/>
          <w:szCs w:val="28"/>
        </w:rPr>
      </w:pPr>
      <w:r w:rsidRPr="0026594D">
        <w:rPr>
          <w:rFonts w:ascii="Times New Roman" w:hAnsi="Times New Roman" w:cs="Times New Roman"/>
          <w:bCs/>
          <w:sz w:val="28"/>
          <w:szCs w:val="28"/>
        </w:rPr>
        <w:t xml:space="preserve">1) карьерные автосамосвалы грузоподъемностью 40 тонн и выше; </w:t>
      </w:r>
    </w:p>
    <w:p w:rsidR="00BF38BE" w:rsidRPr="0026594D" w:rsidRDefault="00BF38BE" w:rsidP="000F4554">
      <w:pPr>
        <w:spacing w:before="120" w:after="120" w:line="240" w:lineRule="auto"/>
        <w:ind w:firstLine="403"/>
        <w:jc w:val="both"/>
        <w:rPr>
          <w:rFonts w:ascii="Times New Roman" w:hAnsi="Times New Roman" w:cs="Times New Roman"/>
          <w:sz w:val="28"/>
          <w:szCs w:val="28"/>
        </w:rPr>
      </w:pPr>
      <w:r w:rsidRPr="0026594D">
        <w:rPr>
          <w:rFonts w:ascii="Times New Roman" w:hAnsi="Times New Roman" w:cs="Times New Roman"/>
          <w:bCs/>
          <w:sz w:val="28"/>
          <w:szCs w:val="28"/>
        </w:rPr>
        <w:t>2) специализированные медицинские транспортные средства;</w:t>
      </w:r>
    </w:p>
    <w:p w:rsidR="00BF38BE" w:rsidRDefault="00BF38BE" w:rsidP="000F4554">
      <w:pPr>
        <w:tabs>
          <w:tab w:val="left" w:pos="1020"/>
        </w:tabs>
        <w:spacing w:before="120" w:after="120" w:line="240" w:lineRule="auto"/>
        <w:jc w:val="both"/>
        <w:rPr>
          <w:rFonts w:ascii="Times New Roman" w:hAnsi="Times New Roman" w:cs="Times New Roman"/>
          <w:bCs/>
          <w:sz w:val="28"/>
          <w:szCs w:val="28"/>
        </w:rPr>
      </w:pPr>
      <w:r>
        <w:rPr>
          <w:rFonts w:ascii="Times New Roman" w:hAnsi="Times New Roman" w:cs="Times New Roman"/>
          <w:bCs/>
          <w:sz w:val="28"/>
          <w:szCs w:val="28"/>
        </w:rPr>
        <w:tab/>
      </w:r>
      <w:r w:rsidRPr="00422756">
        <w:rPr>
          <w:rFonts w:ascii="Times New Roman" w:hAnsi="Times New Roman" w:cs="Times New Roman"/>
          <w:bCs/>
          <w:sz w:val="28"/>
          <w:szCs w:val="28"/>
        </w:rPr>
        <w:t xml:space="preserve">Исчисление налога производится по следующим ставкам, установленным в </w:t>
      </w:r>
      <w:hyperlink r:id="rId70" w:history="1">
        <w:r w:rsidRPr="0013603F">
          <w:rPr>
            <w:rStyle w:val="af0"/>
            <w:rFonts w:ascii="Times New Roman" w:hAnsi="Times New Roman" w:cs="Times New Roman"/>
            <w:bCs/>
            <w:color w:val="000000" w:themeColor="text1"/>
            <w:sz w:val="28"/>
            <w:szCs w:val="28"/>
            <w:u w:val="none"/>
          </w:rPr>
          <w:t>месячных расчетных показателях</w:t>
        </w:r>
      </w:hyperlink>
      <w:r>
        <w:rPr>
          <w:rFonts w:ascii="Times New Roman" w:hAnsi="Times New Roman" w:cs="Times New Roman"/>
          <w:sz w:val="28"/>
          <w:szCs w:val="28"/>
        </w:rPr>
        <w:t xml:space="preserve"> (МРП в 2014 году -1 852 тенге)</w:t>
      </w:r>
      <w:r w:rsidRPr="00422756">
        <w:rPr>
          <w:rFonts w:ascii="Times New Roman" w:hAnsi="Times New Roman" w:cs="Times New Roman"/>
          <w:bCs/>
          <w:sz w:val="28"/>
          <w:szCs w:val="28"/>
        </w:rPr>
        <w:t>:</w:t>
      </w:r>
    </w:p>
    <w:tbl>
      <w:tblPr>
        <w:tblStyle w:val="ab"/>
        <w:tblW w:w="0" w:type="auto"/>
        <w:tblLook w:val="04A0" w:firstRow="1" w:lastRow="0" w:firstColumn="1" w:lastColumn="0" w:noHBand="0" w:noVBand="1"/>
      </w:tblPr>
      <w:tblGrid>
        <w:gridCol w:w="846"/>
        <w:gridCol w:w="7087"/>
        <w:gridCol w:w="1695"/>
      </w:tblGrid>
      <w:tr w:rsidR="00BF38BE" w:rsidRPr="0013603F" w:rsidTr="00E54A67">
        <w:tc>
          <w:tcPr>
            <w:tcW w:w="846" w:type="dxa"/>
          </w:tcPr>
          <w:p w:rsidR="00BF38BE" w:rsidRPr="0013603F" w:rsidRDefault="00BF38BE" w:rsidP="00E54A67">
            <w:pPr>
              <w:tabs>
                <w:tab w:val="left" w:pos="1020"/>
              </w:tabs>
              <w:jc w:val="center"/>
              <w:rPr>
                <w:rFonts w:ascii="Times New Roman" w:hAnsi="Times New Roman" w:cs="Times New Roman"/>
                <w:sz w:val="28"/>
                <w:szCs w:val="28"/>
              </w:rPr>
            </w:pPr>
            <w:r w:rsidRPr="0013603F">
              <w:rPr>
                <w:rFonts w:ascii="Times New Roman" w:hAnsi="Times New Roman" w:cs="Times New Roman"/>
                <w:sz w:val="28"/>
                <w:szCs w:val="28"/>
              </w:rPr>
              <w:t>№ п/п</w:t>
            </w:r>
          </w:p>
        </w:tc>
        <w:tc>
          <w:tcPr>
            <w:tcW w:w="7087" w:type="dxa"/>
          </w:tcPr>
          <w:p w:rsidR="00BF38BE" w:rsidRPr="0013603F" w:rsidRDefault="00BF38BE" w:rsidP="00E54A67">
            <w:pPr>
              <w:tabs>
                <w:tab w:val="left" w:pos="1020"/>
              </w:tabs>
              <w:jc w:val="center"/>
              <w:rPr>
                <w:rFonts w:ascii="Times New Roman" w:hAnsi="Times New Roman" w:cs="Times New Roman"/>
                <w:sz w:val="28"/>
                <w:szCs w:val="28"/>
              </w:rPr>
            </w:pPr>
            <w:r w:rsidRPr="0013603F">
              <w:rPr>
                <w:rFonts w:ascii="Times New Roman" w:hAnsi="Times New Roman" w:cs="Times New Roman"/>
                <w:sz w:val="28"/>
                <w:szCs w:val="28"/>
              </w:rPr>
              <w:t>Объект налогообложения</w:t>
            </w:r>
          </w:p>
        </w:tc>
        <w:tc>
          <w:tcPr>
            <w:tcW w:w="1695" w:type="dxa"/>
          </w:tcPr>
          <w:p w:rsidR="00BF38BE" w:rsidRPr="0013603F" w:rsidRDefault="00BF38BE" w:rsidP="00E54A67">
            <w:pPr>
              <w:tabs>
                <w:tab w:val="left" w:pos="1020"/>
              </w:tabs>
              <w:jc w:val="center"/>
              <w:rPr>
                <w:rFonts w:ascii="Times New Roman" w:hAnsi="Times New Roman" w:cs="Times New Roman"/>
                <w:sz w:val="28"/>
                <w:szCs w:val="28"/>
              </w:rPr>
            </w:pPr>
            <w:r w:rsidRPr="0013603F">
              <w:rPr>
                <w:rFonts w:ascii="Times New Roman" w:hAnsi="Times New Roman" w:cs="Times New Roman"/>
                <w:sz w:val="28"/>
                <w:szCs w:val="28"/>
              </w:rPr>
              <w:t>Налоговая ставка</w:t>
            </w:r>
          </w:p>
          <w:p w:rsidR="00BF38BE" w:rsidRPr="0013603F" w:rsidRDefault="00BF38BE" w:rsidP="00E54A67">
            <w:pPr>
              <w:tabs>
                <w:tab w:val="left" w:pos="1020"/>
              </w:tabs>
              <w:jc w:val="center"/>
              <w:rPr>
                <w:rFonts w:ascii="Times New Roman" w:hAnsi="Times New Roman" w:cs="Times New Roman"/>
                <w:sz w:val="28"/>
                <w:szCs w:val="28"/>
              </w:rPr>
            </w:pPr>
            <w:r w:rsidRPr="0013603F">
              <w:rPr>
                <w:rFonts w:ascii="Times New Roman" w:hAnsi="Times New Roman" w:cs="Times New Roman"/>
                <w:sz w:val="28"/>
                <w:szCs w:val="28"/>
              </w:rPr>
              <w:t>(МРП)</w:t>
            </w:r>
          </w:p>
        </w:tc>
      </w:tr>
      <w:tr w:rsidR="00BF38BE" w:rsidRPr="0013603F" w:rsidTr="00E54A67">
        <w:tc>
          <w:tcPr>
            <w:tcW w:w="846" w:type="dxa"/>
            <w:vMerge w:val="restart"/>
          </w:tcPr>
          <w:p w:rsidR="00BF38BE" w:rsidRPr="0013603F" w:rsidRDefault="00BF38BE" w:rsidP="00E54A67">
            <w:pPr>
              <w:tabs>
                <w:tab w:val="left" w:pos="1020"/>
              </w:tabs>
              <w:jc w:val="center"/>
              <w:rPr>
                <w:rFonts w:ascii="Times New Roman" w:hAnsi="Times New Roman" w:cs="Times New Roman"/>
                <w:sz w:val="28"/>
                <w:szCs w:val="28"/>
              </w:rPr>
            </w:pPr>
            <w:r w:rsidRPr="0013603F">
              <w:rPr>
                <w:rFonts w:ascii="Times New Roman" w:hAnsi="Times New Roman" w:cs="Times New Roman"/>
                <w:sz w:val="28"/>
                <w:szCs w:val="28"/>
              </w:rPr>
              <w:lastRenderedPageBreak/>
              <w:t>1.</w:t>
            </w:r>
          </w:p>
        </w:tc>
        <w:tc>
          <w:tcPr>
            <w:tcW w:w="7087" w:type="dxa"/>
          </w:tcPr>
          <w:p w:rsidR="00BF38BE" w:rsidRPr="0013603F" w:rsidRDefault="00BF38BE" w:rsidP="00E54A67">
            <w:pPr>
              <w:rPr>
                <w:rFonts w:ascii="Times New Roman" w:hAnsi="Times New Roman" w:cs="Times New Roman"/>
                <w:sz w:val="28"/>
                <w:szCs w:val="28"/>
              </w:rPr>
            </w:pPr>
            <w:r w:rsidRPr="0013603F">
              <w:rPr>
                <w:rFonts w:ascii="Times New Roman" w:hAnsi="Times New Roman" w:cs="Times New Roman"/>
                <w:color w:val="000000"/>
                <w:sz w:val="28"/>
                <w:szCs w:val="28"/>
              </w:rPr>
              <w:t>Легковые автомобили с объемом двигателя (куб. см):</w:t>
            </w:r>
          </w:p>
        </w:tc>
        <w:tc>
          <w:tcPr>
            <w:tcW w:w="1695" w:type="dxa"/>
          </w:tcPr>
          <w:p w:rsidR="00BF38BE" w:rsidRPr="0013603F" w:rsidRDefault="00BF38BE" w:rsidP="00E54A67">
            <w:pPr>
              <w:tabs>
                <w:tab w:val="left" w:pos="1020"/>
              </w:tabs>
              <w:rPr>
                <w:rFonts w:ascii="Times New Roman" w:hAnsi="Times New Roman" w:cs="Times New Roman"/>
                <w:sz w:val="28"/>
                <w:szCs w:val="28"/>
              </w:rPr>
            </w:pPr>
          </w:p>
        </w:tc>
      </w:tr>
      <w:tr w:rsidR="00BF38BE" w:rsidRPr="0013603F" w:rsidTr="00E54A67">
        <w:tc>
          <w:tcPr>
            <w:tcW w:w="846" w:type="dxa"/>
            <w:vMerge/>
          </w:tcPr>
          <w:p w:rsidR="00BF38BE" w:rsidRPr="0013603F" w:rsidRDefault="00BF38BE" w:rsidP="00E54A67">
            <w:pPr>
              <w:tabs>
                <w:tab w:val="left" w:pos="1020"/>
              </w:tabs>
              <w:jc w:val="center"/>
              <w:rPr>
                <w:rFonts w:ascii="Times New Roman" w:hAnsi="Times New Roman" w:cs="Times New Roman"/>
                <w:sz w:val="28"/>
                <w:szCs w:val="28"/>
              </w:rPr>
            </w:pPr>
          </w:p>
        </w:tc>
        <w:tc>
          <w:tcPr>
            <w:tcW w:w="7087" w:type="dxa"/>
          </w:tcPr>
          <w:p w:rsidR="00BF38BE" w:rsidRPr="0013603F" w:rsidRDefault="00BF38BE" w:rsidP="00E54A67">
            <w:pPr>
              <w:rPr>
                <w:rFonts w:ascii="Times New Roman" w:hAnsi="Times New Roman" w:cs="Times New Roman"/>
                <w:sz w:val="28"/>
                <w:szCs w:val="28"/>
              </w:rPr>
            </w:pPr>
            <w:r w:rsidRPr="0013603F">
              <w:rPr>
                <w:rFonts w:ascii="Times New Roman" w:hAnsi="Times New Roman" w:cs="Times New Roman"/>
                <w:color w:val="000000"/>
                <w:sz w:val="28"/>
                <w:szCs w:val="28"/>
              </w:rPr>
              <w:t>До 1 100 включительно</w:t>
            </w:r>
          </w:p>
        </w:tc>
        <w:tc>
          <w:tcPr>
            <w:tcW w:w="1695" w:type="dxa"/>
          </w:tcPr>
          <w:p w:rsidR="00BF38BE" w:rsidRPr="0013603F" w:rsidRDefault="00BF38BE" w:rsidP="00E54A67">
            <w:pPr>
              <w:jc w:val="center"/>
              <w:rPr>
                <w:rFonts w:ascii="Times New Roman" w:hAnsi="Times New Roman" w:cs="Times New Roman"/>
                <w:sz w:val="28"/>
                <w:szCs w:val="28"/>
              </w:rPr>
            </w:pPr>
            <w:r w:rsidRPr="0013603F">
              <w:rPr>
                <w:rFonts w:ascii="Times New Roman" w:hAnsi="Times New Roman" w:cs="Times New Roman"/>
                <w:color w:val="000000"/>
                <w:sz w:val="28"/>
                <w:szCs w:val="28"/>
              </w:rPr>
              <w:t>1</w:t>
            </w:r>
          </w:p>
        </w:tc>
      </w:tr>
      <w:tr w:rsidR="00BF38BE" w:rsidRPr="0013603F" w:rsidTr="00E54A67">
        <w:tc>
          <w:tcPr>
            <w:tcW w:w="846" w:type="dxa"/>
            <w:vMerge/>
          </w:tcPr>
          <w:p w:rsidR="00BF38BE" w:rsidRPr="0013603F" w:rsidRDefault="00BF38BE" w:rsidP="00E54A67">
            <w:pPr>
              <w:tabs>
                <w:tab w:val="left" w:pos="1020"/>
              </w:tabs>
              <w:jc w:val="center"/>
              <w:rPr>
                <w:rFonts w:ascii="Times New Roman" w:hAnsi="Times New Roman" w:cs="Times New Roman"/>
                <w:sz w:val="28"/>
                <w:szCs w:val="28"/>
              </w:rPr>
            </w:pPr>
          </w:p>
        </w:tc>
        <w:tc>
          <w:tcPr>
            <w:tcW w:w="7087" w:type="dxa"/>
          </w:tcPr>
          <w:p w:rsidR="00BF38BE" w:rsidRPr="0013603F" w:rsidRDefault="00BF38BE" w:rsidP="00E54A67">
            <w:pPr>
              <w:rPr>
                <w:rFonts w:ascii="Times New Roman" w:hAnsi="Times New Roman" w:cs="Times New Roman"/>
                <w:sz w:val="28"/>
                <w:szCs w:val="28"/>
              </w:rPr>
            </w:pPr>
            <w:r w:rsidRPr="0013603F">
              <w:rPr>
                <w:rFonts w:ascii="Times New Roman" w:hAnsi="Times New Roman" w:cs="Times New Roman"/>
                <w:color w:val="000000"/>
                <w:sz w:val="28"/>
                <w:szCs w:val="28"/>
              </w:rPr>
              <w:t>Свыше 1 100 до 1 500 включительно</w:t>
            </w:r>
          </w:p>
        </w:tc>
        <w:tc>
          <w:tcPr>
            <w:tcW w:w="1695" w:type="dxa"/>
          </w:tcPr>
          <w:p w:rsidR="00BF38BE" w:rsidRPr="0013603F" w:rsidRDefault="00BF38BE" w:rsidP="00E54A67">
            <w:pPr>
              <w:jc w:val="center"/>
              <w:rPr>
                <w:rFonts w:ascii="Times New Roman" w:hAnsi="Times New Roman" w:cs="Times New Roman"/>
                <w:sz w:val="28"/>
                <w:szCs w:val="28"/>
              </w:rPr>
            </w:pPr>
            <w:r w:rsidRPr="0013603F">
              <w:rPr>
                <w:rFonts w:ascii="Times New Roman" w:hAnsi="Times New Roman" w:cs="Times New Roman"/>
                <w:color w:val="000000"/>
                <w:sz w:val="28"/>
                <w:szCs w:val="28"/>
              </w:rPr>
              <w:t>2</w:t>
            </w:r>
          </w:p>
        </w:tc>
      </w:tr>
      <w:tr w:rsidR="00BF38BE" w:rsidRPr="0013603F" w:rsidTr="00E54A67">
        <w:tc>
          <w:tcPr>
            <w:tcW w:w="846" w:type="dxa"/>
            <w:vMerge/>
          </w:tcPr>
          <w:p w:rsidR="00BF38BE" w:rsidRPr="0013603F" w:rsidRDefault="00BF38BE" w:rsidP="00E54A67">
            <w:pPr>
              <w:tabs>
                <w:tab w:val="left" w:pos="1020"/>
              </w:tabs>
              <w:jc w:val="center"/>
              <w:rPr>
                <w:rFonts w:ascii="Times New Roman" w:hAnsi="Times New Roman" w:cs="Times New Roman"/>
                <w:sz w:val="28"/>
                <w:szCs w:val="28"/>
              </w:rPr>
            </w:pPr>
          </w:p>
        </w:tc>
        <w:tc>
          <w:tcPr>
            <w:tcW w:w="7087" w:type="dxa"/>
          </w:tcPr>
          <w:p w:rsidR="00BF38BE" w:rsidRPr="0013603F" w:rsidRDefault="00BF38BE" w:rsidP="00E54A67">
            <w:pPr>
              <w:rPr>
                <w:rFonts w:ascii="Times New Roman" w:hAnsi="Times New Roman" w:cs="Times New Roman"/>
                <w:sz w:val="28"/>
                <w:szCs w:val="28"/>
              </w:rPr>
            </w:pPr>
            <w:r w:rsidRPr="0013603F">
              <w:rPr>
                <w:rFonts w:ascii="Times New Roman" w:hAnsi="Times New Roman" w:cs="Times New Roman"/>
                <w:color w:val="000000"/>
                <w:sz w:val="28"/>
                <w:szCs w:val="28"/>
              </w:rPr>
              <w:t>Свыше 1 500 до 2 000 включительно</w:t>
            </w:r>
          </w:p>
        </w:tc>
        <w:tc>
          <w:tcPr>
            <w:tcW w:w="1695" w:type="dxa"/>
          </w:tcPr>
          <w:p w:rsidR="00BF38BE" w:rsidRPr="0013603F" w:rsidRDefault="00BF38BE" w:rsidP="00E54A67">
            <w:pPr>
              <w:jc w:val="center"/>
              <w:rPr>
                <w:rFonts w:ascii="Times New Roman" w:hAnsi="Times New Roman" w:cs="Times New Roman"/>
                <w:sz w:val="28"/>
                <w:szCs w:val="28"/>
              </w:rPr>
            </w:pPr>
            <w:r w:rsidRPr="0013603F">
              <w:rPr>
                <w:rFonts w:ascii="Times New Roman" w:hAnsi="Times New Roman" w:cs="Times New Roman"/>
                <w:color w:val="000000"/>
                <w:sz w:val="28"/>
                <w:szCs w:val="28"/>
              </w:rPr>
              <w:t>3</w:t>
            </w:r>
          </w:p>
        </w:tc>
      </w:tr>
      <w:tr w:rsidR="00BF38BE" w:rsidRPr="0013603F" w:rsidTr="00E54A67">
        <w:tc>
          <w:tcPr>
            <w:tcW w:w="846" w:type="dxa"/>
            <w:vMerge/>
          </w:tcPr>
          <w:p w:rsidR="00BF38BE" w:rsidRPr="0013603F" w:rsidRDefault="00BF38BE" w:rsidP="00E54A67">
            <w:pPr>
              <w:tabs>
                <w:tab w:val="left" w:pos="1020"/>
              </w:tabs>
              <w:jc w:val="center"/>
              <w:rPr>
                <w:rFonts w:ascii="Times New Roman" w:hAnsi="Times New Roman" w:cs="Times New Roman"/>
                <w:sz w:val="28"/>
                <w:szCs w:val="28"/>
              </w:rPr>
            </w:pPr>
          </w:p>
        </w:tc>
        <w:tc>
          <w:tcPr>
            <w:tcW w:w="7087" w:type="dxa"/>
          </w:tcPr>
          <w:p w:rsidR="00BF38BE" w:rsidRPr="0013603F" w:rsidRDefault="00BF38BE" w:rsidP="00E54A67">
            <w:pPr>
              <w:rPr>
                <w:rFonts w:ascii="Times New Roman" w:hAnsi="Times New Roman" w:cs="Times New Roman"/>
                <w:sz w:val="28"/>
                <w:szCs w:val="28"/>
              </w:rPr>
            </w:pPr>
            <w:r w:rsidRPr="0013603F">
              <w:rPr>
                <w:rFonts w:ascii="Times New Roman" w:hAnsi="Times New Roman" w:cs="Times New Roman"/>
                <w:color w:val="000000"/>
                <w:sz w:val="28"/>
                <w:szCs w:val="28"/>
              </w:rPr>
              <w:t>Свыше 2 000 до 2 500 включительно</w:t>
            </w:r>
          </w:p>
        </w:tc>
        <w:tc>
          <w:tcPr>
            <w:tcW w:w="1695" w:type="dxa"/>
          </w:tcPr>
          <w:p w:rsidR="00BF38BE" w:rsidRPr="0013603F" w:rsidRDefault="00BF38BE" w:rsidP="00E54A67">
            <w:pPr>
              <w:jc w:val="center"/>
              <w:rPr>
                <w:rFonts w:ascii="Times New Roman" w:hAnsi="Times New Roman" w:cs="Times New Roman"/>
                <w:sz w:val="28"/>
                <w:szCs w:val="28"/>
              </w:rPr>
            </w:pPr>
            <w:r w:rsidRPr="0013603F">
              <w:rPr>
                <w:rFonts w:ascii="Times New Roman" w:hAnsi="Times New Roman" w:cs="Times New Roman"/>
                <w:color w:val="000000"/>
                <w:sz w:val="28"/>
                <w:szCs w:val="28"/>
              </w:rPr>
              <w:t>6</w:t>
            </w:r>
          </w:p>
        </w:tc>
      </w:tr>
      <w:tr w:rsidR="00BF38BE" w:rsidRPr="0013603F" w:rsidTr="00E54A67">
        <w:tc>
          <w:tcPr>
            <w:tcW w:w="846" w:type="dxa"/>
            <w:vMerge/>
          </w:tcPr>
          <w:p w:rsidR="00BF38BE" w:rsidRPr="0013603F" w:rsidRDefault="00BF38BE" w:rsidP="00E54A67">
            <w:pPr>
              <w:tabs>
                <w:tab w:val="left" w:pos="1020"/>
              </w:tabs>
              <w:jc w:val="center"/>
              <w:rPr>
                <w:rFonts w:ascii="Times New Roman" w:hAnsi="Times New Roman" w:cs="Times New Roman"/>
                <w:sz w:val="28"/>
                <w:szCs w:val="28"/>
              </w:rPr>
            </w:pPr>
          </w:p>
        </w:tc>
        <w:tc>
          <w:tcPr>
            <w:tcW w:w="7087" w:type="dxa"/>
          </w:tcPr>
          <w:p w:rsidR="00BF38BE" w:rsidRPr="0013603F" w:rsidRDefault="00BF38BE" w:rsidP="00E54A67">
            <w:pPr>
              <w:rPr>
                <w:rFonts w:ascii="Times New Roman" w:hAnsi="Times New Roman" w:cs="Times New Roman"/>
                <w:sz w:val="28"/>
                <w:szCs w:val="28"/>
              </w:rPr>
            </w:pPr>
            <w:r w:rsidRPr="0013603F">
              <w:rPr>
                <w:rFonts w:ascii="Times New Roman" w:hAnsi="Times New Roman" w:cs="Times New Roman"/>
                <w:color w:val="000000"/>
                <w:sz w:val="28"/>
                <w:szCs w:val="28"/>
              </w:rPr>
              <w:t>Свыше 2 500 до 3 000 включительно</w:t>
            </w:r>
          </w:p>
        </w:tc>
        <w:tc>
          <w:tcPr>
            <w:tcW w:w="1695" w:type="dxa"/>
          </w:tcPr>
          <w:p w:rsidR="00BF38BE" w:rsidRPr="0013603F" w:rsidRDefault="00BF38BE" w:rsidP="00E54A67">
            <w:pPr>
              <w:jc w:val="center"/>
              <w:rPr>
                <w:rFonts w:ascii="Times New Roman" w:hAnsi="Times New Roman" w:cs="Times New Roman"/>
                <w:sz w:val="28"/>
                <w:szCs w:val="28"/>
              </w:rPr>
            </w:pPr>
            <w:r w:rsidRPr="0013603F">
              <w:rPr>
                <w:rFonts w:ascii="Times New Roman" w:hAnsi="Times New Roman" w:cs="Times New Roman"/>
                <w:color w:val="000000"/>
                <w:sz w:val="28"/>
                <w:szCs w:val="28"/>
              </w:rPr>
              <w:t>9</w:t>
            </w:r>
          </w:p>
        </w:tc>
      </w:tr>
      <w:tr w:rsidR="00BF38BE" w:rsidRPr="0013603F" w:rsidTr="00E54A67">
        <w:tc>
          <w:tcPr>
            <w:tcW w:w="846" w:type="dxa"/>
            <w:vMerge/>
          </w:tcPr>
          <w:p w:rsidR="00BF38BE" w:rsidRPr="0013603F" w:rsidRDefault="00BF38BE" w:rsidP="00E54A67">
            <w:pPr>
              <w:tabs>
                <w:tab w:val="left" w:pos="1020"/>
              </w:tabs>
              <w:jc w:val="center"/>
              <w:rPr>
                <w:rFonts w:ascii="Times New Roman" w:hAnsi="Times New Roman" w:cs="Times New Roman"/>
                <w:sz w:val="28"/>
                <w:szCs w:val="28"/>
              </w:rPr>
            </w:pPr>
          </w:p>
        </w:tc>
        <w:tc>
          <w:tcPr>
            <w:tcW w:w="7087" w:type="dxa"/>
          </w:tcPr>
          <w:p w:rsidR="00BF38BE" w:rsidRPr="0013603F" w:rsidRDefault="00BF38BE" w:rsidP="00E54A67">
            <w:pPr>
              <w:rPr>
                <w:rFonts w:ascii="Times New Roman" w:hAnsi="Times New Roman" w:cs="Times New Roman"/>
                <w:sz w:val="28"/>
                <w:szCs w:val="28"/>
              </w:rPr>
            </w:pPr>
            <w:r w:rsidRPr="0013603F">
              <w:rPr>
                <w:rFonts w:ascii="Times New Roman" w:hAnsi="Times New Roman" w:cs="Times New Roman"/>
                <w:color w:val="000000"/>
                <w:sz w:val="28"/>
                <w:szCs w:val="28"/>
              </w:rPr>
              <w:t>Свыше 3 000 до 4 000 включительно</w:t>
            </w:r>
          </w:p>
        </w:tc>
        <w:tc>
          <w:tcPr>
            <w:tcW w:w="1695" w:type="dxa"/>
          </w:tcPr>
          <w:p w:rsidR="00BF38BE" w:rsidRPr="0013603F" w:rsidRDefault="00BF38BE" w:rsidP="00E54A67">
            <w:pPr>
              <w:jc w:val="center"/>
              <w:rPr>
                <w:rFonts w:ascii="Times New Roman" w:hAnsi="Times New Roman" w:cs="Times New Roman"/>
                <w:sz w:val="28"/>
                <w:szCs w:val="28"/>
              </w:rPr>
            </w:pPr>
            <w:r w:rsidRPr="0013603F">
              <w:rPr>
                <w:rFonts w:ascii="Times New Roman" w:hAnsi="Times New Roman" w:cs="Times New Roman"/>
                <w:color w:val="000000"/>
                <w:sz w:val="28"/>
                <w:szCs w:val="28"/>
              </w:rPr>
              <w:t>15</w:t>
            </w:r>
          </w:p>
        </w:tc>
      </w:tr>
      <w:tr w:rsidR="00BF38BE" w:rsidRPr="0013603F" w:rsidTr="00E54A67">
        <w:tc>
          <w:tcPr>
            <w:tcW w:w="846" w:type="dxa"/>
            <w:vMerge/>
          </w:tcPr>
          <w:p w:rsidR="00BF38BE" w:rsidRPr="0013603F" w:rsidRDefault="00BF38BE" w:rsidP="00E54A67">
            <w:pPr>
              <w:tabs>
                <w:tab w:val="left" w:pos="1020"/>
              </w:tabs>
              <w:jc w:val="center"/>
              <w:rPr>
                <w:rFonts w:ascii="Times New Roman" w:hAnsi="Times New Roman" w:cs="Times New Roman"/>
                <w:sz w:val="28"/>
                <w:szCs w:val="28"/>
              </w:rPr>
            </w:pPr>
          </w:p>
        </w:tc>
        <w:tc>
          <w:tcPr>
            <w:tcW w:w="7087" w:type="dxa"/>
          </w:tcPr>
          <w:p w:rsidR="00BF38BE" w:rsidRPr="0013603F" w:rsidRDefault="00BF38BE" w:rsidP="00E54A67">
            <w:pPr>
              <w:rPr>
                <w:rFonts w:ascii="Times New Roman" w:hAnsi="Times New Roman" w:cs="Times New Roman"/>
                <w:sz w:val="28"/>
                <w:szCs w:val="28"/>
              </w:rPr>
            </w:pPr>
            <w:r w:rsidRPr="0013603F">
              <w:rPr>
                <w:rFonts w:ascii="Times New Roman" w:hAnsi="Times New Roman" w:cs="Times New Roman"/>
                <w:color w:val="000000"/>
                <w:sz w:val="28"/>
                <w:szCs w:val="28"/>
              </w:rPr>
              <w:t>Свыше 4 000</w:t>
            </w:r>
          </w:p>
        </w:tc>
        <w:tc>
          <w:tcPr>
            <w:tcW w:w="1695" w:type="dxa"/>
          </w:tcPr>
          <w:p w:rsidR="00BF38BE" w:rsidRPr="0013603F" w:rsidRDefault="00BF38BE" w:rsidP="00E54A67">
            <w:pPr>
              <w:jc w:val="center"/>
              <w:rPr>
                <w:rFonts w:ascii="Times New Roman" w:hAnsi="Times New Roman" w:cs="Times New Roman"/>
                <w:sz w:val="28"/>
                <w:szCs w:val="28"/>
              </w:rPr>
            </w:pPr>
            <w:r w:rsidRPr="0013603F">
              <w:rPr>
                <w:rFonts w:ascii="Times New Roman" w:hAnsi="Times New Roman" w:cs="Times New Roman"/>
                <w:color w:val="000000"/>
                <w:sz w:val="28"/>
                <w:szCs w:val="28"/>
              </w:rPr>
              <w:t>117</w:t>
            </w:r>
          </w:p>
        </w:tc>
      </w:tr>
      <w:tr w:rsidR="00BF38BE" w:rsidRPr="0013603F" w:rsidTr="00E54A67">
        <w:tc>
          <w:tcPr>
            <w:tcW w:w="846" w:type="dxa"/>
            <w:vMerge w:val="restart"/>
          </w:tcPr>
          <w:p w:rsidR="00BF38BE" w:rsidRPr="0013603F" w:rsidRDefault="00BF38BE" w:rsidP="00E54A67">
            <w:pPr>
              <w:tabs>
                <w:tab w:val="left" w:pos="1020"/>
              </w:tabs>
              <w:jc w:val="center"/>
              <w:rPr>
                <w:rFonts w:ascii="Times New Roman" w:hAnsi="Times New Roman" w:cs="Times New Roman"/>
                <w:sz w:val="28"/>
                <w:szCs w:val="28"/>
              </w:rPr>
            </w:pPr>
            <w:r w:rsidRPr="0013603F">
              <w:rPr>
                <w:rFonts w:ascii="Times New Roman" w:hAnsi="Times New Roman" w:cs="Times New Roman"/>
                <w:sz w:val="28"/>
                <w:szCs w:val="28"/>
              </w:rPr>
              <w:t>2.</w:t>
            </w:r>
          </w:p>
        </w:tc>
        <w:tc>
          <w:tcPr>
            <w:tcW w:w="7087" w:type="dxa"/>
          </w:tcPr>
          <w:p w:rsidR="00BF38BE" w:rsidRPr="0013603F" w:rsidRDefault="00BF38BE" w:rsidP="00E54A67">
            <w:pPr>
              <w:rPr>
                <w:rFonts w:ascii="Times New Roman" w:hAnsi="Times New Roman" w:cs="Times New Roman"/>
                <w:sz w:val="28"/>
                <w:szCs w:val="28"/>
              </w:rPr>
            </w:pPr>
            <w:r w:rsidRPr="0013603F">
              <w:rPr>
                <w:rFonts w:ascii="Times New Roman" w:hAnsi="Times New Roman" w:cs="Times New Roman"/>
                <w:color w:val="000000"/>
                <w:sz w:val="28"/>
                <w:szCs w:val="28"/>
              </w:rPr>
              <w:t>Грузовые, специальные автомобили грузоподъемностью (без учета прицепов):</w:t>
            </w:r>
          </w:p>
        </w:tc>
        <w:tc>
          <w:tcPr>
            <w:tcW w:w="1695" w:type="dxa"/>
          </w:tcPr>
          <w:p w:rsidR="00BF38BE" w:rsidRPr="0013603F" w:rsidRDefault="00BF38BE" w:rsidP="00E54A67">
            <w:pPr>
              <w:tabs>
                <w:tab w:val="left" w:pos="1020"/>
              </w:tabs>
              <w:rPr>
                <w:rFonts w:ascii="Times New Roman" w:hAnsi="Times New Roman" w:cs="Times New Roman"/>
                <w:sz w:val="28"/>
                <w:szCs w:val="28"/>
              </w:rPr>
            </w:pPr>
          </w:p>
        </w:tc>
      </w:tr>
      <w:tr w:rsidR="00BF38BE" w:rsidRPr="0013603F" w:rsidTr="00E54A67">
        <w:tc>
          <w:tcPr>
            <w:tcW w:w="846" w:type="dxa"/>
            <w:vMerge/>
          </w:tcPr>
          <w:p w:rsidR="00BF38BE" w:rsidRPr="0013603F" w:rsidRDefault="00BF38BE" w:rsidP="00E54A67">
            <w:pPr>
              <w:tabs>
                <w:tab w:val="left" w:pos="1020"/>
              </w:tabs>
              <w:jc w:val="center"/>
              <w:rPr>
                <w:rFonts w:ascii="Times New Roman" w:hAnsi="Times New Roman" w:cs="Times New Roman"/>
                <w:sz w:val="28"/>
                <w:szCs w:val="28"/>
              </w:rPr>
            </w:pPr>
          </w:p>
        </w:tc>
        <w:tc>
          <w:tcPr>
            <w:tcW w:w="7087" w:type="dxa"/>
          </w:tcPr>
          <w:p w:rsidR="00BF38BE" w:rsidRPr="0013603F" w:rsidRDefault="00BF38BE" w:rsidP="00E54A67">
            <w:pPr>
              <w:rPr>
                <w:rFonts w:ascii="Times New Roman" w:hAnsi="Times New Roman" w:cs="Times New Roman"/>
                <w:sz w:val="28"/>
                <w:szCs w:val="28"/>
              </w:rPr>
            </w:pPr>
            <w:r w:rsidRPr="0013603F">
              <w:rPr>
                <w:rFonts w:ascii="Times New Roman" w:hAnsi="Times New Roman" w:cs="Times New Roman"/>
                <w:color w:val="000000"/>
                <w:sz w:val="28"/>
                <w:szCs w:val="28"/>
              </w:rPr>
              <w:t>До 1 тонны включительно</w:t>
            </w:r>
          </w:p>
        </w:tc>
        <w:tc>
          <w:tcPr>
            <w:tcW w:w="1695" w:type="dxa"/>
          </w:tcPr>
          <w:p w:rsidR="00BF38BE" w:rsidRPr="0013603F" w:rsidRDefault="00BF38BE" w:rsidP="00E54A67">
            <w:pPr>
              <w:jc w:val="center"/>
              <w:rPr>
                <w:rFonts w:ascii="Times New Roman" w:hAnsi="Times New Roman" w:cs="Times New Roman"/>
                <w:sz w:val="28"/>
                <w:szCs w:val="28"/>
              </w:rPr>
            </w:pPr>
            <w:r w:rsidRPr="0013603F">
              <w:rPr>
                <w:rFonts w:ascii="Times New Roman" w:hAnsi="Times New Roman" w:cs="Times New Roman"/>
                <w:color w:val="000000"/>
                <w:sz w:val="28"/>
                <w:szCs w:val="28"/>
              </w:rPr>
              <w:t>3</w:t>
            </w:r>
          </w:p>
        </w:tc>
      </w:tr>
      <w:tr w:rsidR="00BF38BE" w:rsidRPr="0013603F" w:rsidTr="00E54A67">
        <w:tc>
          <w:tcPr>
            <w:tcW w:w="846" w:type="dxa"/>
            <w:vMerge/>
          </w:tcPr>
          <w:p w:rsidR="00BF38BE" w:rsidRPr="0013603F" w:rsidRDefault="00BF38BE" w:rsidP="00E54A67">
            <w:pPr>
              <w:tabs>
                <w:tab w:val="left" w:pos="1020"/>
              </w:tabs>
              <w:jc w:val="center"/>
              <w:rPr>
                <w:rFonts w:ascii="Times New Roman" w:hAnsi="Times New Roman" w:cs="Times New Roman"/>
                <w:sz w:val="28"/>
                <w:szCs w:val="28"/>
              </w:rPr>
            </w:pPr>
          </w:p>
        </w:tc>
        <w:tc>
          <w:tcPr>
            <w:tcW w:w="7087" w:type="dxa"/>
          </w:tcPr>
          <w:p w:rsidR="00BF38BE" w:rsidRPr="0013603F" w:rsidRDefault="00BF38BE" w:rsidP="00E54A67">
            <w:pPr>
              <w:rPr>
                <w:rFonts w:ascii="Times New Roman" w:hAnsi="Times New Roman" w:cs="Times New Roman"/>
                <w:sz w:val="28"/>
                <w:szCs w:val="28"/>
              </w:rPr>
            </w:pPr>
            <w:r w:rsidRPr="0013603F">
              <w:rPr>
                <w:rFonts w:ascii="Times New Roman" w:hAnsi="Times New Roman" w:cs="Times New Roman"/>
                <w:color w:val="000000"/>
                <w:sz w:val="28"/>
                <w:szCs w:val="28"/>
              </w:rPr>
              <w:t>Свыше 1 тонны до 1,5 тонны включительно</w:t>
            </w:r>
          </w:p>
        </w:tc>
        <w:tc>
          <w:tcPr>
            <w:tcW w:w="1695" w:type="dxa"/>
          </w:tcPr>
          <w:p w:rsidR="00BF38BE" w:rsidRPr="0013603F" w:rsidRDefault="00BF38BE" w:rsidP="00E54A67">
            <w:pPr>
              <w:jc w:val="center"/>
              <w:rPr>
                <w:rFonts w:ascii="Times New Roman" w:hAnsi="Times New Roman" w:cs="Times New Roman"/>
                <w:sz w:val="28"/>
                <w:szCs w:val="28"/>
              </w:rPr>
            </w:pPr>
            <w:r w:rsidRPr="0013603F">
              <w:rPr>
                <w:rFonts w:ascii="Times New Roman" w:hAnsi="Times New Roman" w:cs="Times New Roman"/>
                <w:color w:val="000000"/>
                <w:sz w:val="28"/>
                <w:szCs w:val="28"/>
              </w:rPr>
              <w:t>5</w:t>
            </w:r>
          </w:p>
        </w:tc>
      </w:tr>
      <w:tr w:rsidR="00BF38BE" w:rsidRPr="0013603F" w:rsidTr="00E54A67">
        <w:tc>
          <w:tcPr>
            <w:tcW w:w="846" w:type="dxa"/>
            <w:vMerge/>
          </w:tcPr>
          <w:p w:rsidR="00BF38BE" w:rsidRPr="0013603F" w:rsidRDefault="00BF38BE" w:rsidP="00E54A67">
            <w:pPr>
              <w:tabs>
                <w:tab w:val="left" w:pos="1020"/>
              </w:tabs>
              <w:jc w:val="center"/>
              <w:rPr>
                <w:rFonts w:ascii="Times New Roman" w:hAnsi="Times New Roman" w:cs="Times New Roman"/>
                <w:sz w:val="28"/>
                <w:szCs w:val="28"/>
              </w:rPr>
            </w:pPr>
          </w:p>
        </w:tc>
        <w:tc>
          <w:tcPr>
            <w:tcW w:w="7087" w:type="dxa"/>
          </w:tcPr>
          <w:p w:rsidR="00BF38BE" w:rsidRPr="0013603F" w:rsidRDefault="00BF38BE" w:rsidP="00E54A67">
            <w:pPr>
              <w:rPr>
                <w:rFonts w:ascii="Times New Roman" w:hAnsi="Times New Roman" w:cs="Times New Roman"/>
                <w:sz w:val="28"/>
                <w:szCs w:val="28"/>
              </w:rPr>
            </w:pPr>
            <w:r w:rsidRPr="0013603F">
              <w:rPr>
                <w:rFonts w:ascii="Times New Roman" w:hAnsi="Times New Roman" w:cs="Times New Roman"/>
                <w:color w:val="000000"/>
                <w:sz w:val="28"/>
                <w:szCs w:val="28"/>
              </w:rPr>
              <w:t>Свыше 1,5 до 5 тонн включительно</w:t>
            </w:r>
          </w:p>
        </w:tc>
        <w:tc>
          <w:tcPr>
            <w:tcW w:w="1695" w:type="dxa"/>
          </w:tcPr>
          <w:p w:rsidR="00BF38BE" w:rsidRPr="0013603F" w:rsidRDefault="00BF38BE" w:rsidP="00E54A67">
            <w:pPr>
              <w:jc w:val="center"/>
              <w:rPr>
                <w:rFonts w:ascii="Times New Roman" w:hAnsi="Times New Roman" w:cs="Times New Roman"/>
                <w:sz w:val="28"/>
                <w:szCs w:val="28"/>
              </w:rPr>
            </w:pPr>
            <w:r w:rsidRPr="0013603F">
              <w:rPr>
                <w:rFonts w:ascii="Times New Roman" w:hAnsi="Times New Roman" w:cs="Times New Roman"/>
                <w:color w:val="000000"/>
                <w:sz w:val="28"/>
                <w:szCs w:val="28"/>
              </w:rPr>
              <w:t>7</w:t>
            </w:r>
          </w:p>
        </w:tc>
      </w:tr>
      <w:tr w:rsidR="00BF38BE" w:rsidRPr="0013603F" w:rsidTr="00E54A67">
        <w:tc>
          <w:tcPr>
            <w:tcW w:w="846" w:type="dxa"/>
            <w:vMerge/>
          </w:tcPr>
          <w:p w:rsidR="00BF38BE" w:rsidRPr="0013603F" w:rsidRDefault="00BF38BE" w:rsidP="00E54A67">
            <w:pPr>
              <w:tabs>
                <w:tab w:val="left" w:pos="1020"/>
              </w:tabs>
              <w:jc w:val="center"/>
              <w:rPr>
                <w:rFonts w:ascii="Times New Roman" w:hAnsi="Times New Roman" w:cs="Times New Roman"/>
                <w:sz w:val="28"/>
                <w:szCs w:val="28"/>
              </w:rPr>
            </w:pPr>
          </w:p>
        </w:tc>
        <w:tc>
          <w:tcPr>
            <w:tcW w:w="7087" w:type="dxa"/>
          </w:tcPr>
          <w:p w:rsidR="00BF38BE" w:rsidRPr="0013603F" w:rsidRDefault="00BF38BE" w:rsidP="00E54A67">
            <w:pPr>
              <w:rPr>
                <w:rFonts w:ascii="Times New Roman" w:hAnsi="Times New Roman" w:cs="Times New Roman"/>
                <w:sz w:val="28"/>
                <w:szCs w:val="28"/>
              </w:rPr>
            </w:pPr>
            <w:r w:rsidRPr="0013603F">
              <w:rPr>
                <w:rFonts w:ascii="Times New Roman" w:hAnsi="Times New Roman" w:cs="Times New Roman"/>
                <w:color w:val="000000"/>
                <w:sz w:val="28"/>
                <w:szCs w:val="28"/>
              </w:rPr>
              <w:t>Свыше 5 тонн</w:t>
            </w:r>
          </w:p>
        </w:tc>
        <w:tc>
          <w:tcPr>
            <w:tcW w:w="1695" w:type="dxa"/>
          </w:tcPr>
          <w:p w:rsidR="00BF38BE" w:rsidRPr="0013603F" w:rsidRDefault="00BF38BE" w:rsidP="00E54A67">
            <w:pPr>
              <w:jc w:val="center"/>
              <w:rPr>
                <w:rFonts w:ascii="Times New Roman" w:hAnsi="Times New Roman" w:cs="Times New Roman"/>
                <w:sz w:val="28"/>
                <w:szCs w:val="28"/>
              </w:rPr>
            </w:pPr>
            <w:r w:rsidRPr="0013603F">
              <w:rPr>
                <w:rFonts w:ascii="Times New Roman" w:hAnsi="Times New Roman" w:cs="Times New Roman"/>
                <w:color w:val="000000"/>
                <w:sz w:val="28"/>
                <w:szCs w:val="28"/>
              </w:rPr>
              <w:t>9</w:t>
            </w:r>
          </w:p>
        </w:tc>
      </w:tr>
      <w:tr w:rsidR="00BF38BE" w:rsidRPr="0013603F" w:rsidTr="00E54A67">
        <w:tc>
          <w:tcPr>
            <w:tcW w:w="846" w:type="dxa"/>
          </w:tcPr>
          <w:p w:rsidR="00BF38BE" w:rsidRPr="0013603F" w:rsidRDefault="00BF38BE" w:rsidP="00E54A67">
            <w:pPr>
              <w:tabs>
                <w:tab w:val="left" w:pos="1020"/>
              </w:tabs>
              <w:jc w:val="center"/>
              <w:rPr>
                <w:rFonts w:ascii="Times New Roman" w:hAnsi="Times New Roman" w:cs="Times New Roman"/>
                <w:sz w:val="28"/>
                <w:szCs w:val="28"/>
              </w:rPr>
            </w:pPr>
            <w:r w:rsidRPr="0013603F">
              <w:rPr>
                <w:rFonts w:ascii="Times New Roman" w:hAnsi="Times New Roman" w:cs="Times New Roman"/>
                <w:sz w:val="28"/>
                <w:szCs w:val="28"/>
              </w:rPr>
              <w:t>3.</w:t>
            </w:r>
          </w:p>
        </w:tc>
        <w:tc>
          <w:tcPr>
            <w:tcW w:w="7087" w:type="dxa"/>
          </w:tcPr>
          <w:p w:rsidR="00BF38BE" w:rsidRPr="0013603F" w:rsidRDefault="00BF38BE" w:rsidP="00E54A67">
            <w:pPr>
              <w:rPr>
                <w:rFonts w:ascii="Times New Roman" w:hAnsi="Times New Roman" w:cs="Times New Roman"/>
                <w:sz w:val="28"/>
                <w:szCs w:val="28"/>
              </w:rPr>
            </w:pPr>
            <w:r w:rsidRPr="0013603F">
              <w:rPr>
                <w:rFonts w:ascii="Times New Roman" w:hAnsi="Times New Roman" w:cs="Times New Roman"/>
                <w:color w:val="000000"/>
                <w:sz w:val="28"/>
                <w:szCs w:val="28"/>
              </w:rPr>
              <w:t>Тракторы, самоходные сельскохозяйственные, мелиоративные и дорожно-строительные машины и механизмы, специальные машины повышенной проходимости и другие автотранспортные средства, не предназначенные для движения по автомобильным дорогам общего пользования</w:t>
            </w:r>
          </w:p>
        </w:tc>
        <w:tc>
          <w:tcPr>
            <w:tcW w:w="1695" w:type="dxa"/>
          </w:tcPr>
          <w:p w:rsidR="00BF38BE" w:rsidRPr="0013603F" w:rsidRDefault="00BF38BE" w:rsidP="00E54A67">
            <w:pPr>
              <w:jc w:val="center"/>
              <w:rPr>
                <w:rFonts w:ascii="Times New Roman" w:hAnsi="Times New Roman" w:cs="Times New Roman"/>
                <w:sz w:val="28"/>
                <w:szCs w:val="28"/>
              </w:rPr>
            </w:pPr>
            <w:r w:rsidRPr="0013603F">
              <w:rPr>
                <w:rFonts w:ascii="Times New Roman" w:hAnsi="Times New Roman" w:cs="Times New Roman"/>
                <w:color w:val="000000"/>
                <w:sz w:val="28"/>
                <w:szCs w:val="28"/>
              </w:rPr>
              <w:t>3</w:t>
            </w:r>
          </w:p>
        </w:tc>
      </w:tr>
      <w:tr w:rsidR="00BF38BE" w:rsidRPr="0013603F" w:rsidTr="00E54A67">
        <w:tc>
          <w:tcPr>
            <w:tcW w:w="846" w:type="dxa"/>
            <w:vMerge w:val="restart"/>
          </w:tcPr>
          <w:p w:rsidR="00BF38BE" w:rsidRPr="0013603F" w:rsidRDefault="00BF38BE" w:rsidP="00E54A67">
            <w:pPr>
              <w:tabs>
                <w:tab w:val="left" w:pos="1020"/>
              </w:tabs>
              <w:jc w:val="center"/>
              <w:rPr>
                <w:rFonts w:ascii="Times New Roman" w:hAnsi="Times New Roman" w:cs="Times New Roman"/>
                <w:sz w:val="28"/>
                <w:szCs w:val="28"/>
              </w:rPr>
            </w:pPr>
            <w:r w:rsidRPr="0013603F">
              <w:rPr>
                <w:rFonts w:ascii="Times New Roman" w:hAnsi="Times New Roman" w:cs="Times New Roman"/>
                <w:sz w:val="28"/>
                <w:szCs w:val="28"/>
              </w:rPr>
              <w:t>4.</w:t>
            </w:r>
          </w:p>
        </w:tc>
        <w:tc>
          <w:tcPr>
            <w:tcW w:w="7087" w:type="dxa"/>
          </w:tcPr>
          <w:p w:rsidR="00BF38BE" w:rsidRPr="0013603F" w:rsidRDefault="00BF38BE" w:rsidP="00E54A67">
            <w:pPr>
              <w:rPr>
                <w:rFonts w:ascii="Times New Roman" w:hAnsi="Times New Roman" w:cs="Times New Roman"/>
                <w:sz w:val="28"/>
                <w:szCs w:val="28"/>
              </w:rPr>
            </w:pPr>
            <w:r w:rsidRPr="0013603F">
              <w:rPr>
                <w:rFonts w:ascii="Times New Roman" w:hAnsi="Times New Roman" w:cs="Times New Roman"/>
                <w:color w:val="000000"/>
                <w:sz w:val="28"/>
                <w:szCs w:val="28"/>
              </w:rPr>
              <w:t>Автобусы:</w:t>
            </w:r>
          </w:p>
        </w:tc>
        <w:tc>
          <w:tcPr>
            <w:tcW w:w="1695" w:type="dxa"/>
          </w:tcPr>
          <w:p w:rsidR="00BF38BE" w:rsidRPr="0013603F" w:rsidRDefault="00BF38BE" w:rsidP="00E54A67">
            <w:pPr>
              <w:tabs>
                <w:tab w:val="left" w:pos="1020"/>
              </w:tabs>
              <w:rPr>
                <w:rFonts w:ascii="Times New Roman" w:hAnsi="Times New Roman" w:cs="Times New Roman"/>
                <w:sz w:val="28"/>
                <w:szCs w:val="28"/>
              </w:rPr>
            </w:pPr>
          </w:p>
        </w:tc>
      </w:tr>
      <w:tr w:rsidR="00BF38BE" w:rsidRPr="0013603F" w:rsidTr="00E54A67">
        <w:tc>
          <w:tcPr>
            <w:tcW w:w="846" w:type="dxa"/>
            <w:vMerge/>
          </w:tcPr>
          <w:p w:rsidR="00BF38BE" w:rsidRPr="0013603F" w:rsidRDefault="00BF38BE" w:rsidP="00E54A67">
            <w:pPr>
              <w:tabs>
                <w:tab w:val="left" w:pos="1020"/>
              </w:tabs>
              <w:jc w:val="center"/>
              <w:rPr>
                <w:rFonts w:ascii="Times New Roman" w:hAnsi="Times New Roman" w:cs="Times New Roman"/>
                <w:sz w:val="28"/>
                <w:szCs w:val="28"/>
              </w:rPr>
            </w:pPr>
          </w:p>
        </w:tc>
        <w:tc>
          <w:tcPr>
            <w:tcW w:w="7087" w:type="dxa"/>
          </w:tcPr>
          <w:p w:rsidR="00BF38BE" w:rsidRPr="0013603F" w:rsidRDefault="00BF38BE" w:rsidP="00E54A67">
            <w:pPr>
              <w:rPr>
                <w:rFonts w:ascii="Times New Roman" w:hAnsi="Times New Roman" w:cs="Times New Roman"/>
                <w:sz w:val="28"/>
                <w:szCs w:val="28"/>
              </w:rPr>
            </w:pPr>
            <w:r w:rsidRPr="0013603F">
              <w:rPr>
                <w:rFonts w:ascii="Times New Roman" w:hAnsi="Times New Roman" w:cs="Times New Roman"/>
                <w:color w:val="000000"/>
                <w:sz w:val="28"/>
                <w:szCs w:val="28"/>
              </w:rPr>
              <w:t>До 12 посадочных мест включительно</w:t>
            </w:r>
          </w:p>
        </w:tc>
        <w:tc>
          <w:tcPr>
            <w:tcW w:w="1695" w:type="dxa"/>
          </w:tcPr>
          <w:p w:rsidR="00BF38BE" w:rsidRPr="0013603F" w:rsidRDefault="00BF38BE" w:rsidP="00E54A67">
            <w:pPr>
              <w:jc w:val="center"/>
              <w:rPr>
                <w:rFonts w:ascii="Times New Roman" w:hAnsi="Times New Roman" w:cs="Times New Roman"/>
                <w:sz w:val="28"/>
                <w:szCs w:val="28"/>
              </w:rPr>
            </w:pPr>
            <w:r w:rsidRPr="0013603F">
              <w:rPr>
                <w:rFonts w:ascii="Times New Roman" w:hAnsi="Times New Roman" w:cs="Times New Roman"/>
                <w:color w:val="000000"/>
                <w:sz w:val="28"/>
                <w:szCs w:val="28"/>
              </w:rPr>
              <w:t>9</w:t>
            </w:r>
          </w:p>
        </w:tc>
      </w:tr>
      <w:tr w:rsidR="00BF38BE" w:rsidRPr="0013603F" w:rsidTr="00E54A67">
        <w:tc>
          <w:tcPr>
            <w:tcW w:w="846" w:type="dxa"/>
            <w:vMerge/>
          </w:tcPr>
          <w:p w:rsidR="00BF38BE" w:rsidRPr="0013603F" w:rsidRDefault="00BF38BE" w:rsidP="00E54A67">
            <w:pPr>
              <w:tabs>
                <w:tab w:val="left" w:pos="1020"/>
              </w:tabs>
              <w:jc w:val="center"/>
              <w:rPr>
                <w:rFonts w:ascii="Times New Roman" w:hAnsi="Times New Roman" w:cs="Times New Roman"/>
                <w:sz w:val="28"/>
                <w:szCs w:val="28"/>
              </w:rPr>
            </w:pPr>
          </w:p>
        </w:tc>
        <w:tc>
          <w:tcPr>
            <w:tcW w:w="7087" w:type="dxa"/>
          </w:tcPr>
          <w:p w:rsidR="00BF38BE" w:rsidRPr="0013603F" w:rsidRDefault="00BF38BE" w:rsidP="00E54A67">
            <w:pPr>
              <w:rPr>
                <w:rFonts w:ascii="Times New Roman" w:hAnsi="Times New Roman" w:cs="Times New Roman"/>
                <w:sz w:val="28"/>
                <w:szCs w:val="28"/>
              </w:rPr>
            </w:pPr>
            <w:r w:rsidRPr="0013603F">
              <w:rPr>
                <w:rFonts w:ascii="Times New Roman" w:hAnsi="Times New Roman" w:cs="Times New Roman"/>
                <w:color w:val="000000"/>
                <w:sz w:val="28"/>
                <w:szCs w:val="28"/>
              </w:rPr>
              <w:t>Свыше 12 до 25 посадочных мест включительно</w:t>
            </w:r>
          </w:p>
        </w:tc>
        <w:tc>
          <w:tcPr>
            <w:tcW w:w="1695" w:type="dxa"/>
          </w:tcPr>
          <w:p w:rsidR="00BF38BE" w:rsidRPr="0013603F" w:rsidRDefault="00BF38BE" w:rsidP="00E54A67">
            <w:pPr>
              <w:jc w:val="center"/>
              <w:rPr>
                <w:rFonts w:ascii="Times New Roman" w:hAnsi="Times New Roman" w:cs="Times New Roman"/>
                <w:sz w:val="28"/>
                <w:szCs w:val="28"/>
              </w:rPr>
            </w:pPr>
            <w:r w:rsidRPr="0013603F">
              <w:rPr>
                <w:rFonts w:ascii="Times New Roman" w:hAnsi="Times New Roman" w:cs="Times New Roman"/>
                <w:color w:val="000000"/>
                <w:sz w:val="28"/>
                <w:szCs w:val="28"/>
              </w:rPr>
              <w:t>14</w:t>
            </w:r>
          </w:p>
        </w:tc>
      </w:tr>
      <w:tr w:rsidR="00BF38BE" w:rsidRPr="0013603F" w:rsidTr="00E54A67">
        <w:tc>
          <w:tcPr>
            <w:tcW w:w="846" w:type="dxa"/>
            <w:vMerge/>
          </w:tcPr>
          <w:p w:rsidR="00BF38BE" w:rsidRPr="0013603F" w:rsidRDefault="00BF38BE" w:rsidP="00E54A67">
            <w:pPr>
              <w:tabs>
                <w:tab w:val="left" w:pos="1020"/>
              </w:tabs>
              <w:jc w:val="center"/>
              <w:rPr>
                <w:rFonts w:ascii="Times New Roman" w:hAnsi="Times New Roman" w:cs="Times New Roman"/>
                <w:sz w:val="28"/>
                <w:szCs w:val="28"/>
              </w:rPr>
            </w:pPr>
          </w:p>
        </w:tc>
        <w:tc>
          <w:tcPr>
            <w:tcW w:w="7087" w:type="dxa"/>
          </w:tcPr>
          <w:p w:rsidR="00BF38BE" w:rsidRPr="0013603F" w:rsidRDefault="00BF38BE" w:rsidP="00E54A67">
            <w:pPr>
              <w:rPr>
                <w:rFonts w:ascii="Times New Roman" w:hAnsi="Times New Roman" w:cs="Times New Roman"/>
                <w:sz w:val="28"/>
                <w:szCs w:val="28"/>
              </w:rPr>
            </w:pPr>
            <w:r w:rsidRPr="0013603F">
              <w:rPr>
                <w:rFonts w:ascii="Times New Roman" w:hAnsi="Times New Roman" w:cs="Times New Roman"/>
                <w:color w:val="000000"/>
                <w:sz w:val="28"/>
                <w:szCs w:val="28"/>
              </w:rPr>
              <w:t>Свыше 25 посадочных мест</w:t>
            </w:r>
          </w:p>
        </w:tc>
        <w:tc>
          <w:tcPr>
            <w:tcW w:w="1695" w:type="dxa"/>
          </w:tcPr>
          <w:p w:rsidR="00BF38BE" w:rsidRPr="0013603F" w:rsidRDefault="00BF38BE" w:rsidP="00E54A67">
            <w:pPr>
              <w:jc w:val="center"/>
              <w:rPr>
                <w:rFonts w:ascii="Times New Roman" w:hAnsi="Times New Roman" w:cs="Times New Roman"/>
                <w:sz w:val="28"/>
                <w:szCs w:val="28"/>
              </w:rPr>
            </w:pPr>
            <w:r w:rsidRPr="0013603F">
              <w:rPr>
                <w:rFonts w:ascii="Times New Roman" w:hAnsi="Times New Roman" w:cs="Times New Roman"/>
                <w:color w:val="000000"/>
                <w:sz w:val="28"/>
                <w:szCs w:val="28"/>
              </w:rPr>
              <w:t>20</w:t>
            </w:r>
          </w:p>
        </w:tc>
      </w:tr>
      <w:tr w:rsidR="00BF38BE" w:rsidRPr="0013603F" w:rsidTr="00E54A67">
        <w:tc>
          <w:tcPr>
            <w:tcW w:w="846" w:type="dxa"/>
            <w:vMerge w:val="restart"/>
          </w:tcPr>
          <w:p w:rsidR="00BF38BE" w:rsidRPr="0013603F" w:rsidRDefault="00BF38BE" w:rsidP="00E54A67">
            <w:pPr>
              <w:tabs>
                <w:tab w:val="left" w:pos="1020"/>
              </w:tabs>
              <w:jc w:val="center"/>
              <w:rPr>
                <w:rFonts w:ascii="Times New Roman" w:hAnsi="Times New Roman" w:cs="Times New Roman"/>
                <w:sz w:val="28"/>
                <w:szCs w:val="28"/>
              </w:rPr>
            </w:pPr>
            <w:r w:rsidRPr="0013603F">
              <w:rPr>
                <w:rFonts w:ascii="Times New Roman" w:hAnsi="Times New Roman" w:cs="Times New Roman"/>
                <w:sz w:val="28"/>
                <w:szCs w:val="28"/>
              </w:rPr>
              <w:t>5.</w:t>
            </w:r>
          </w:p>
        </w:tc>
        <w:tc>
          <w:tcPr>
            <w:tcW w:w="7087" w:type="dxa"/>
          </w:tcPr>
          <w:p w:rsidR="00BF38BE" w:rsidRPr="0013603F" w:rsidRDefault="00BF38BE" w:rsidP="00E54A67">
            <w:pPr>
              <w:tabs>
                <w:tab w:val="left" w:pos="1020"/>
              </w:tabs>
              <w:rPr>
                <w:rFonts w:ascii="Times New Roman" w:hAnsi="Times New Roman" w:cs="Times New Roman"/>
                <w:sz w:val="28"/>
                <w:szCs w:val="28"/>
              </w:rPr>
            </w:pPr>
            <w:r w:rsidRPr="0013603F">
              <w:rPr>
                <w:rFonts w:ascii="Times New Roman" w:hAnsi="Times New Roman" w:cs="Times New Roman"/>
                <w:color w:val="000000"/>
                <w:sz w:val="28"/>
                <w:szCs w:val="28"/>
              </w:rPr>
              <w:t>Мотоциклы, мотороллеры, мотосани, маломерные суда, мощность двигателя которых:</w:t>
            </w:r>
          </w:p>
        </w:tc>
        <w:tc>
          <w:tcPr>
            <w:tcW w:w="1695" w:type="dxa"/>
          </w:tcPr>
          <w:p w:rsidR="00BF38BE" w:rsidRPr="0013603F" w:rsidRDefault="00BF38BE" w:rsidP="00E54A67">
            <w:pPr>
              <w:tabs>
                <w:tab w:val="left" w:pos="1020"/>
              </w:tabs>
              <w:rPr>
                <w:rFonts w:ascii="Times New Roman" w:hAnsi="Times New Roman" w:cs="Times New Roman"/>
                <w:sz w:val="28"/>
                <w:szCs w:val="28"/>
              </w:rPr>
            </w:pPr>
          </w:p>
        </w:tc>
      </w:tr>
      <w:tr w:rsidR="00BF38BE" w:rsidRPr="0013603F" w:rsidTr="00E54A67">
        <w:tc>
          <w:tcPr>
            <w:tcW w:w="846" w:type="dxa"/>
            <w:vMerge/>
          </w:tcPr>
          <w:p w:rsidR="00BF38BE" w:rsidRPr="0013603F" w:rsidRDefault="00BF38BE" w:rsidP="00E54A67">
            <w:pPr>
              <w:tabs>
                <w:tab w:val="left" w:pos="1020"/>
              </w:tabs>
              <w:jc w:val="center"/>
              <w:rPr>
                <w:rFonts w:ascii="Times New Roman" w:hAnsi="Times New Roman" w:cs="Times New Roman"/>
                <w:sz w:val="28"/>
                <w:szCs w:val="28"/>
              </w:rPr>
            </w:pPr>
          </w:p>
        </w:tc>
        <w:tc>
          <w:tcPr>
            <w:tcW w:w="7087" w:type="dxa"/>
          </w:tcPr>
          <w:p w:rsidR="00BF38BE" w:rsidRPr="0013603F" w:rsidRDefault="00BF38BE" w:rsidP="00E54A67">
            <w:pPr>
              <w:rPr>
                <w:rFonts w:ascii="Times New Roman" w:hAnsi="Times New Roman" w:cs="Times New Roman"/>
                <w:sz w:val="28"/>
                <w:szCs w:val="28"/>
              </w:rPr>
            </w:pPr>
            <w:r w:rsidRPr="0013603F">
              <w:rPr>
                <w:rFonts w:ascii="Times New Roman" w:hAnsi="Times New Roman" w:cs="Times New Roman"/>
                <w:color w:val="000000"/>
                <w:sz w:val="28"/>
                <w:szCs w:val="28"/>
              </w:rPr>
              <w:t>До 55 кВт включительно</w:t>
            </w:r>
          </w:p>
        </w:tc>
        <w:tc>
          <w:tcPr>
            <w:tcW w:w="1695" w:type="dxa"/>
          </w:tcPr>
          <w:p w:rsidR="00BF38BE" w:rsidRPr="0013603F" w:rsidRDefault="00BF38BE" w:rsidP="00E54A67">
            <w:pPr>
              <w:tabs>
                <w:tab w:val="left" w:pos="1020"/>
              </w:tabs>
              <w:rPr>
                <w:rFonts w:ascii="Times New Roman" w:hAnsi="Times New Roman" w:cs="Times New Roman"/>
                <w:sz w:val="28"/>
                <w:szCs w:val="28"/>
              </w:rPr>
            </w:pPr>
          </w:p>
        </w:tc>
      </w:tr>
      <w:tr w:rsidR="00BF38BE" w:rsidRPr="0013603F" w:rsidTr="00E54A67">
        <w:tc>
          <w:tcPr>
            <w:tcW w:w="846" w:type="dxa"/>
            <w:vMerge/>
          </w:tcPr>
          <w:p w:rsidR="00BF38BE" w:rsidRPr="0013603F" w:rsidRDefault="00BF38BE" w:rsidP="00E54A67">
            <w:pPr>
              <w:tabs>
                <w:tab w:val="left" w:pos="1020"/>
              </w:tabs>
              <w:jc w:val="center"/>
              <w:rPr>
                <w:rFonts w:ascii="Times New Roman" w:hAnsi="Times New Roman" w:cs="Times New Roman"/>
                <w:sz w:val="28"/>
                <w:szCs w:val="28"/>
              </w:rPr>
            </w:pPr>
          </w:p>
        </w:tc>
        <w:tc>
          <w:tcPr>
            <w:tcW w:w="7087" w:type="dxa"/>
          </w:tcPr>
          <w:p w:rsidR="00BF38BE" w:rsidRPr="0013603F" w:rsidRDefault="00BF38BE" w:rsidP="00E54A67">
            <w:pPr>
              <w:rPr>
                <w:rFonts w:ascii="Times New Roman" w:hAnsi="Times New Roman" w:cs="Times New Roman"/>
                <w:sz w:val="28"/>
                <w:szCs w:val="28"/>
              </w:rPr>
            </w:pPr>
            <w:r w:rsidRPr="0013603F">
              <w:rPr>
                <w:rFonts w:ascii="Times New Roman" w:hAnsi="Times New Roman" w:cs="Times New Roman"/>
                <w:color w:val="000000"/>
                <w:sz w:val="28"/>
                <w:szCs w:val="28"/>
              </w:rPr>
              <w:t>Свыше 55 кВт</w:t>
            </w:r>
          </w:p>
        </w:tc>
        <w:tc>
          <w:tcPr>
            <w:tcW w:w="1695" w:type="dxa"/>
          </w:tcPr>
          <w:p w:rsidR="00BF38BE" w:rsidRPr="0013603F" w:rsidRDefault="00BF38BE" w:rsidP="00E54A67">
            <w:pPr>
              <w:tabs>
                <w:tab w:val="left" w:pos="1020"/>
              </w:tabs>
              <w:rPr>
                <w:rFonts w:ascii="Times New Roman" w:hAnsi="Times New Roman" w:cs="Times New Roman"/>
                <w:sz w:val="28"/>
                <w:szCs w:val="28"/>
              </w:rPr>
            </w:pPr>
          </w:p>
        </w:tc>
      </w:tr>
    </w:tbl>
    <w:p w:rsidR="00BF38BE" w:rsidRDefault="00BF38BE" w:rsidP="00BF38BE">
      <w:pPr>
        <w:tabs>
          <w:tab w:val="left" w:pos="1020"/>
        </w:tabs>
        <w:rPr>
          <w:rFonts w:ascii="Times New Roman" w:hAnsi="Times New Roman" w:cs="Times New Roman"/>
          <w:sz w:val="28"/>
          <w:szCs w:val="28"/>
        </w:rPr>
      </w:pPr>
    </w:p>
    <w:p w:rsidR="00BF38BE" w:rsidRPr="00DC2945" w:rsidRDefault="00BF38BE" w:rsidP="00BF38BE">
      <w:pPr>
        <w:shd w:val="clear" w:color="auto" w:fill="FFFFFF"/>
        <w:spacing w:before="120" w:after="120" w:line="360" w:lineRule="auto"/>
        <w:ind w:firstLine="403"/>
        <w:jc w:val="both"/>
        <w:rPr>
          <w:rFonts w:ascii="Times New Roman" w:eastAsia="Times New Roman" w:hAnsi="Times New Roman" w:cs="Times New Roman"/>
          <w:color w:val="666666"/>
          <w:sz w:val="28"/>
          <w:szCs w:val="28"/>
          <w:lang w:eastAsia="ru-RU"/>
        </w:rPr>
      </w:pPr>
      <w:r w:rsidRPr="00DC2945">
        <w:rPr>
          <w:rFonts w:ascii="Times New Roman" w:eastAsia="Times New Roman" w:hAnsi="Times New Roman" w:cs="Times New Roman"/>
          <w:color w:val="000000"/>
          <w:sz w:val="28"/>
          <w:szCs w:val="28"/>
          <w:lang w:eastAsia="ru-RU"/>
        </w:rPr>
        <w:t>Для легковых автомобилей с объемом двигателя свыше 3000 кубических сантиметров, произведенных (изготовленных или собранных) в Республике Казахстан после 31 декабря 2013 года или ввезенных на территорию Республики Казахстан после 31 декабря 2013 года, исчисление налога производится по следующим ставкам, установленным в месячных расчетных показателях:</w:t>
      </w:r>
    </w:p>
    <w:tbl>
      <w:tblPr>
        <w:tblW w:w="4864" w:type="pct"/>
        <w:jc w:val="center"/>
        <w:tblCellMar>
          <w:left w:w="0" w:type="dxa"/>
          <w:right w:w="0" w:type="dxa"/>
        </w:tblCellMar>
        <w:tblLook w:val="04A0" w:firstRow="1" w:lastRow="0" w:firstColumn="1" w:lastColumn="0" w:noHBand="0" w:noVBand="1"/>
      </w:tblPr>
      <w:tblGrid>
        <w:gridCol w:w="851"/>
        <w:gridCol w:w="5902"/>
        <w:gridCol w:w="2603"/>
      </w:tblGrid>
      <w:tr w:rsidR="00BF38BE" w:rsidRPr="00DC2945" w:rsidTr="00E54A67">
        <w:trPr>
          <w:jc w:val="center"/>
        </w:trPr>
        <w:tc>
          <w:tcPr>
            <w:tcW w:w="4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F38BE" w:rsidRPr="00DC2945" w:rsidRDefault="00BF38BE" w:rsidP="00E54A67">
            <w:pPr>
              <w:spacing w:after="0" w:line="240" w:lineRule="auto"/>
              <w:jc w:val="center"/>
              <w:rPr>
                <w:rFonts w:ascii="Times New Roman" w:eastAsia="Times New Roman" w:hAnsi="Times New Roman" w:cs="Times New Roman"/>
                <w:sz w:val="28"/>
                <w:szCs w:val="28"/>
                <w:lang w:eastAsia="ru-RU"/>
              </w:rPr>
            </w:pPr>
            <w:r w:rsidRPr="00DC2945">
              <w:rPr>
                <w:rFonts w:ascii="Times New Roman" w:eastAsia="Times New Roman" w:hAnsi="Times New Roman" w:cs="Times New Roman"/>
                <w:color w:val="000000"/>
                <w:sz w:val="28"/>
                <w:szCs w:val="28"/>
                <w:lang w:eastAsia="ru-RU"/>
              </w:rPr>
              <w:t>№ п/п</w:t>
            </w:r>
          </w:p>
        </w:tc>
        <w:tc>
          <w:tcPr>
            <w:tcW w:w="315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BF38BE" w:rsidRPr="00DC2945" w:rsidRDefault="00BF38BE" w:rsidP="00E54A67">
            <w:pPr>
              <w:spacing w:after="0" w:line="240" w:lineRule="auto"/>
              <w:jc w:val="center"/>
              <w:rPr>
                <w:rFonts w:ascii="Times New Roman" w:eastAsia="Times New Roman" w:hAnsi="Times New Roman" w:cs="Times New Roman"/>
                <w:sz w:val="28"/>
                <w:szCs w:val="28"/>
                <w:lang w:eastAsia="ru-RU"/>
              </w:rPr>
            </w:pPr>
            <w:r w:rsidRPr="00DC2945">
              <w:rPr>
                <w:rFonts w:ascii="Times New Roman" w:eastAsia="Times New Roman" w:hAnsi="Times New Roman" w:cs="Times New Roman"/>
                <w:color w:val="000000"/>
                <w:sz w:val="28"/>
                <w:szCs w:val="28"/>
                <w:lang w:eastAsia="ru-RU"/>
              </w:rPr>
              <w:t>Объект налогообложения</w:t>
            </w:r>
          </w:p>
        </w:tc>
        <w:tc>
          <w:tcPr>
            <w:tcW w:w="139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BF38BE" w:rsidRPr="00DC2945" w:rsidRDefault="00BF38BE" w:rsidP="00E54A67">
            <w:pPr>
              <w:spacing w:after="0" w:line="240" w:lineRule="auto"/>
              <w:jc w:val="center"/>
              <w:rPr>
                <w:rFonts w:ascii="Times New Roman" w:eastAsia="Times New Roman" w:hAnsi="Times New Roman" w:cs="Times New Roman"/>
                <w:sz w:val="28"/>
                <w:szCs w:val="28"/>
                <w:lang w:eastAsia="ru-RU"/>
              </w:rPr>
            </w:pPr>
            <w:r w:rsidRPr="00DC2945">
              <w:rPr>
                <w:rFonts w:ascii="Times New Roman" w:eastAsia="Times New Roman" w:hAnsi="Times New Roman" w:cs="Times New Roman"/>
                <w:color w:val="000000"/>
                <w:sz w:val="28"/>
                <w:szCs w:val="28"/>
                <w:lang w:eastAsia="ru-RU"/>
              </w:rPr>
              <w:t>Налоговая ставка (</w:t>
            </w:r>
            <w:r>
              <w:rPr>
                <w:rFonts w:ascii="Times New Roman" w:eastAsia="Times New Roman" w:hAnsi="Times New Roman" w:cs="Times New Roman"/>
                <w:color w:val="000000"/>
                <w:sz w:val="28"/>
                <w:szCs w:val="28"/>
                <w:lang w:eastAsia="ru-RU"/>
              </w:rPr>
              <w:t>месячный расчетный показатель-МРП</w:t>
            </w:r>
            <w:r w:rsidRPr="00DC2945">
              <w:rPr>
                <w:rFonts w:ascii="Times New Roman" w:eastAsia="Times New Roman" w:hAnsi="Times New Roman" w:cs="Times New Roman"/>
                <w:color w:val="000000"/>
                <w:sz w:val="28"/>
                <w:szCs w:val="28"/>
                <w:lang w:eastAsia="ru-RU"/>
              </w:rPr>
              <w:t>)</w:t>
            </w:r>
          </w:p>
        </w:tc>
      </w:tr>
      <w:tr w:rsidR="00BF38BE" w:rsidRPr="00DC2945" w:rsidTr="00E54A67">
        <w:trPr>
          <w:jc w:val="center"/>
        </w:trPr>
        <w:tc>
          <w:tcPr>
            <w:tcW w:w="455"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BF38BE" w:rsidRPr="00DC2945" w:rsidRDefault="00BF38BE" w:rsidP="00E54A67">
            <w:pPr>
              <w:spacing w:after="0" w:line="240" w:lineRule="auto"/>
              <w:jc w:val="center"/>
              <w:rPr>
                <w:rFonts w:ascii="Times New Roman" w:eastAsia="Times New Roman" w:hAnsi="Times New Roman" w:cs="Times New Roman"/>
                <w:sz w:val="28"/>
                <w:szCs w:val="28"/>
                <w:lang w:eastAsia="ru-RU"/>
              </w:rPr>
            </w:pPr>
            <w:r w:rsidRPr="00DC2945">
              <w:rPr>
                <w:rFonts w:ascii="Times New Roman" w:eastAsia="Times New Roman" w:hAnsi="Times New Roman" w:cs="Times New Roman"/>
                <w:color w:val="000000"/>
                <w:sz w:val="28"/>
                <w:szCs w:val="28"/>
                <w:lang w:eastAsia="ru-RU"/>
              </w:rPr>
              <w:t>1.</w:t>
            </w:r>
          </w:p>
        </w:tc>
        <w:tc>
          <w:tcPr>
            <w:tcW w:w="3154" w:type="pct"/>
            <w:tcBorders>
              <w:top w:val="nil"/>
              <w:left w:val="nil"/>
              <w:bottom w:val="single" w:sz="8" w:space="0" w:color="auto"/>
              <w:right w:val="single" w:sz="8" w:space="0" w:color="auto"/>
            </w:tcBorders>
            <w:tcMar>
              <w:top w:w="0" w:type="dxa"/>
              <w:left w:w="108" w:type="dxa"/>
              <w:bottom w:w="0" w:type="dxa"/>
              <w:right w:w="108" w:type="dxa"/>
            </w:tcMar>
            <w:hideMark/>
          </w:tcPr>
          <w:p w:rsidR="00BF38BE" w:rsidRPr="00DC2945" w:rsidRDefault="00BF38BE" w:rsidP="00E54A67">
            <w:pPr>
              <w:spacing w:after="0" w:line="240" w:lineRule="auto"/>
              <w:rPr>
                <w:rFonts w:ascii="Times New Roman" w:eastAsia="Times New Roman" w:hAnsi="Times New Roman" w:cs="Times New Roman"/>
                <w:sz w:val="28"/>
                <w:szCs w:val="28"/>
                <w:lang w:eastAsia="ru-RU"/>
              </w:rPr>
            </w:pPr>
            <w:r w:rsidRPr="00DC2945">
              <w:rPr>
                <w:rFonts w:ascii="Times New Roman" w:eastAsia="Times New Roman" w:hAnsi="Times New Roman" w:cs="Times New Roman"/>
                <w:color w:val="000000"/>
                <w:sz w:val="28"/>
                <w:szCs w:val="28"/>
                <w:lang w:eastAsia="ru-RU"/>
              </w:rPr>
              <w:t>Легковые автомобили с объемом двигателя (куб. см):</w:t>
            </w:r>
          </w:p>
        </w:tc>
        <w:tc>
          <w:tcPr>
            <w:tcW w:w="1391" w:type="pct"/>
            <w:tcBorders>
              <w:top w:val="nil"/>
              <w:left w:val="nil"/>
              <w:bottom w:val="single" w:sz="8" w:space="0" w:color="auto"/>
              <w:right w:val="single" w:sz="8" w:space="0" w:color="auto"/>
            </w:tcBorders>
            <w:tcMar>
              <w:top w:w="0" w:type="dxa"/>
              <w:left w:w="108" w:type="dxa"/>
              <w:bottom w:w="0" w:type="dxa"/>
              <w:right w:w="108" w:type="dxa"/>
            </w:tcMar>
            <w:hideMark/>
          </w:tcPr>
          <w:p w:rsidR="00BF38BE" w:rsidRPr="00DC2945" w:rsidRDefault="00BF38BE" w:rsidP="00E54A67">
            <w:pPr>
              <w:spacing w:after="0" w:line="240" w:lineRule="auto"/>
              <w:jc w:val="center"/>
              <w:rPr>
                <w:rFonts w:ascii="Times New Roman" w:eastAsia="Times New Roman" w:hAnsi="Times New Roman" w:cs="Times New Roman"/>
                <w:sz w:val="28"/>
                <w:szCs w:val="28"/>
                <w:lang w:eastAsia="ru-RU"/>
              </w:rPr>
            </w:pPr>
            <w:r w:rsidRPr="00DC2945">
              <w:rPr>
                <w:rFonts w:ascii="Times New Roman" w:eastAsia="Times New Roman" w:hAnsi="Times New Roman" w:cs="Times New Roman"/>
                <w:color w:val="000000"/>
                <w:sz w:val="28"/>
                <w:szCs w:val="28"/>
                <w:lang w:eastAsia="ru-RU"/>
              </w:rPr>
              <w:t> </w:t>
            </w:r>
          </w:p>
        </w:tc>
      </w:tr>
      <w:tr w:rsidR="00BF38BE" w:rsidRPr="00DC2945" w:rsidTr="00E54A67">
        <w:trPr>
          <w:jc w:val="center"/>
        </w:trPr>
        <w:tc>
          <w:tcPr>
            <w:tcW w:w="455" w:type="pct"/>
            <w:vMerge/>
            <w:tcBorders>
              <w:top w:val="nil"/>
              <w:left w:val="single" w:sz="8" w:space="0" w:color="auto"/>
              <w:bottom w:val="single" w:sz="8" w:space="0" w:color="auto"/>
              <w:right w:val="single" w:sz="8" w:space="0" w:color="auto"/>
            </w:tcBorders>
            <w:vAlign w:val="center"/>
            <w:hideMark/>
          </w:tcPr>
          <w:p w:rsidR="00BF38BE" w:rsidRPr="00DC2945" w:rsidRDefault="00BF38BE" w:rsidP="00E54A67">
            <w:pPr>
              <w:spacing w:after="0" w:line="240" w:lineRule="auto"/>
              <w:rPr>
                <w:rFonts w:ascii="Times New Roman" w:eastAsia="Times New Roman" w:hAnsi="Times New Roman" w:cs="Times New Roman"/>
                <w:sz w:val="28"/>
                <w:szCs w:val="28"/>
                <w:lang w:eastAsia="ru-RU"/>
              </w:rPr>
            </w:pPr>
          </w:p>
        </w:tc>
        <w:tc>
          <w:tcPr>
            <w:tcW w:w="3154" w:type="pct"/>
            <w:tcBorders>
              <w:top w:val="nil"/>
              <w:left w:val="nil"/>
              <w:bottom w:val="single" w:sz="8" w:space="0" w:color="auto"/>
              <w:right w:val="single" w:sz="8" w:space="0" w:color="auto"/>
            </w:tcBorders>
            <w:tcMar>
              <w:top w:w="0" w:type="dxa"/>
              <w:left w:w="108" w:type="dxa"/>
              <w:bottom w:w="0" w:type="dxa"/>
              <w:right w:w="108" w:type="dxa"/>
            </w:tcMar>
            <w:hideMark/>
          </w:tcPr>
          <w:p w:rsidR="00BF38BE" w:rsidRPr="00DC2945" w:rsidRDefault="00BF38BE" w:rsidP="00E54A67">
            <w:pPr>
              <w:spacing w:after="0" w:line="240" w:lineRule="auto"/>
              <w:rPr>
                <w:rFonts w:ascii="Times New Roman" w:eastAsia="Times New Roman" w:hAnsi="Times New Roman" w:cs="Times New Roman"/>
                <w:sz w:val="28"/>
                <w:szCs w:val="28"/>
                <w:lang w:eastAsia="ru-RU"/>
              </w:rPr>
            </w:pPr>
            <w:r w:rsidRPr="00DC2945">
              <w:rPr>
                <w:rFonts w:ascii="Times New Roman" w:eastAsia="Times New Roman" w:hAnsi="Times New Roman" w:cs="Times New Roman"/>
                <w:color w:val="000000"/>
                <w:sz w:val="28"/>
                <w:szCs w:val="28"/>
                <w:lang w:eastAsia="ru-RU"/>
              </w:rPr>
              <w:t>Свыше 3 000 до 3 200 включительно</w:t>
            </w:r>
          </w:p>
        </w:tc>
        <w:tc>
          <w:tcPr>
            <w:tcW w:w="1391" w:type="pct"/>
            <w:tcBorders>
              <w:top w:val="nil"/>
              <w:left w:val="nil"/>
              <w:bottom w:val="single" w:sz="8" w:space="0" w:color="auto"/>
              <w:right w:val="single" w:sz="8" w:space="0" w:color="auto"/>
            </w:tcBorders>
            <w:tcMar>
              <w:top w:w="0" w:type="dxa"/>
              <w:left w:w="108" w:type="dxa"/>
              <w:bottom w:w="0" w:type="dxa"/>
              <w:right w:w="108" w:type="dxa"/>
            </w:tcMar>
            <w:hideMark/>
          </w:tcPr>
          <w:p w:rsidR="00BF38BE" w:rsidRPr="00DC2945" w:rsidRDefault="00BF38BE" w:rsidP="00E54A67">
            <w:pPr>
              <w:spacing w:after="0" w:line="240" w:lineRule="auto"/>
              <w:jc w:val="center"/>
              <w:rPr>
                <w:rFonts w:ascii="Times New Roman" w:eastAsia="Times New Roman" w:hAnsi="Times New Roman" w:cs="Times New Roman"/>
                <w:sz w:val="28"/>
                <w:szCs w:val="28"/>
                <w:lang w:eastAsia="ru-RU"/>
              </w:rPr>
            </w:pPr>
            <w:r w:rsidRPr="00DC2945">
              <w:rPr>
                <w:rFonts w:ascii="Times New Roman" w:eastAsia="Times New Roman" w:hAnsi="Times New Roman" w:cs="Times New Roman"/>
                <w:color w:val="000000"/>
                <w:sz w:val="28"/>
                <w:szCs w:val="28"/>
                <w:lang w:eastAsia="ru-RU"/>
              </w:rPr>
              <w:t>35</w:t>
            </w:r>
          </w:p>
        </w:tc>
      </w:tr>
      <w:tr w:rsidR="00BF38BE" w:rsidRPr="00DC2945" w:rsidTr="00E54A67">
        <w:trPr>
          <w:jc w:val="center"/>
        </w:trPr>
        <w:tc>
          <w:tcPr>
            <w:tcW w:w="455" w:type="pct"/>
            <w:vMerge/>
            <w:tcBorders>
              <w:top w:val="nil"/>
              <w:left w:val="single" w:sz="8" w:space="0" w:color="auto"/>
              <w:bottom w:val="single" w:sz="8" w:space="0" w:color="auto"/>
              <w:right w:val="single" w:sz="8" w:space="0" w:color="auto"/>
            </w:tcBorders>
            <w:vAlign w:val="center"/>
            <w:hideMark/>
          </w:tcPr>
          <w:p w:rsidR="00BF38BE" w:rsidRPr="00DC2945" w:rsidRDefault="00BF38BE" w:rsidP="00E54A67">
            <w:pPr>
              <w:spacing w:after="0" w:line="240" w:lineRule="auto"/>
              <w:rPr>
                <w:rFonts w:ascii="Times New Roman" w:eastAsia="Times New Roman" w:hAnsi="Times New Roman" w:cs="Times New Roman"/>
                <w:sz w:val="28"/>
                <w:szCs w:val="28"/>
                <w:lang w:eastAsia="ru-RU"/>
              </w:rPr>
            </w:pPr>
          </w:p>
        </w:tc>
        <w:tc>
          <w:tcPr>
            <w:tcW w:w="3154" w:type="pct"/>
            <w:tcBorders>
              <w:top w:val="nil"/>
              <w:left w:val="nil"/>
              <w:bottom w:val="single" w:sz="8" w:space="0" w:color="auto"/>
              <w:right w:val="single" w:sz="8" w:space="0" w:color="auto"/>
            </w:tcBorders>
            <w:tcMar>
              <w:top w:w="0" w:type="dxa"/>
              <w:left w:w="108" w:type="dxa"/>
              <w:bottom w:w="0" w:type="dxa"/>
              <w:right w:w="108" w:type="dxa"/>
            </w:tcMar>
            <w:hideMark/>
          </w:tcPr>
          <w:p w:rsidR="00BF38BE" w:rsidRPr="00DC2945" w:rsidRDefault="00BF38BE" w:rsidP="00E54A67">
            <w:pPr>
              <w:spacing w:after="0" w:line="240" w:lineRule="auto"/>
              <w:rPr>
                <w:rFonts w:ascii="Times New Roman" w:eastAsia="Times New Roman" w:hAnsi="Times New Roman" w:cs="Times New Roman"/>
                <w:sz w:val="28"/>
                <w:szCs w:val="28"/>
                <w:lang w:eastAsia="ru-RU"/>
              </w:rPr>
            </w:pPr>
            <w:r w:rsidRPr="00DC2945">
              <w:rPr>
                <w:rFonts w:ascii="Times New Roman" w:eastAsia="Times New Roman" w:hAnsi="Times New Roman" w:cs="Times New Roman"/>
                <w:color w:val="000000"/>
                <w:sz w:val="28"/>
                <w:szCs w:val="28"/>
                <w:lang w:eastAsia="ru-RU"/>
              </w:rPr>
              <w:t>Свыше 3 200 до 3 500 включительно</w:t>
            </w:r>
          </w:p>
        </w:tc>
        <w:tc>
          <w:tcPr>
            <w:tcW w:w="1391" w:type="pct"/>
            <w:tcBorders>
              <w:top w:val="nil"/>
              <w:left w:val="nil"/>
              <w:bottom w:val="single" w:sz="8" w:space="0" w:color="auto"/>
              <w:right w:val="single" w:sz="8" w:space="0" w:color="auto"/>
            </w:tcBorders>
            <w:tcMar>
              <w:top w:w="0" w:type="dxa"/>
              <w:left w:w="108" w:type="dxa"/>
              <w:bottom w:w="0" w:type="dxa"/>
              <w:right w:w="108" w:type="dxa"/>
            </w:tcMar>
            <w:hideMark/>
          </w:tcPr>
          <w:p w:rsidR="00BF38BE" w:rsidRPr="00DC2945" w:rsidRDefault="00BF38BE" w:rsidP="00E54A67">
            <w:pPr>
              <w:spacing w:after="0" w:line="240" w:lineRule="auto"/>
              <w:jc w:val="center"/>
              <w:rPr>
                <w:rFonts w:ascii="Times New Roman" w:eastAsia="Times New Roman" w:hAnsi="Times New Roman" w:cs="Times New Roman"/>
                <w:sz w:val="28"/>
                <w:szCs w:val="28"/>
                <w:lang w:eastAsia="ru-RU"/>
              </w:rPr>
            </w:pPr>
            <w:r w:rsidRPr="00DC2945">
              <w:rPr>
                <w:rFonts w:ascii="Times New Roman" w:eastAsia="Times New Roman" w:hAnsi="Times New Roman" w:cs="Times New Roman"/>
                <w:color w:val="000000"/>
                <w:sz w:val="28"/>
                <w:szCs w:val="28"/>
                <w:lang w:eastAsia="ru-RU"/>
              </w:rPr>
              <w:t>46</w:t>
            </w:r>
          </w:p>
        </w:tc>
      </w:tr>
      <w:tr w:rsidR="00BF38BE" w:rsidRPr="00DC2945" w:rsidTr="00E54A67">
        <w:trPr>
          <w:jc w:val="center"/>
        </w:trPr>
        <w:tc>
          <w:tcPr>
            <w:tcW w:w="455" w:type="pct"/>
            <w:vMerge/>
            <w:tcBorders>
              <w:top w:val="nil"/>
              <w:left w:val="single" w:sz="8" w:space="0" w:color="auto"/>
              <w:bottom w:val="single" w:sz="8" w:space="0" w:color="auto"/>
              <w:right w:val="single" w:sz="8" w:space="0" w:color="auto"/>
            </w:tcBorders>
            <w:vAlign w:val="center"/>
            <w:hideMark/>
          </w:tcPr>
          <w:p w:rsidR="00BF38BE" w:rsidRPr="00DC2945" w:rsidRDefault="00BF38BE" w:rsidP="00E54A67">
            <w:pPr>
              <w:spacing w:after="0" w:line="240" w:lineRule="auto"/>
              <w:rPr>
                <w:rFonts w:ascii="Times New Roman" w:eastAsia="Times New Roman" w:hAnsi="Times New Roman" w:cs="Times New Roman"/>
                <w:sz w:val="28"/>
                <w:szCs w:val="28"/>
                <w:lang w:eastAsia="ru-RU"/>
              </w:rPr>
            </w:pPr>
          </w:p>
        </w:tc>
        <w:tc>
          <w:tcPr>
            <w:tcW w:w="3154" w:type="pct"/>
            <w:tcBorders>
              <w:top w:val="nil"/>
              <w:left w:val="nil"/>
              <w:bottom w:val="single" w:sz="8" w:space="0" w:color="auto"/>
              <w:right w:val="single" w:sz="8" w:space="0" w:color="auto"/>
            </w:tcBorders>
            <w:tcMar>
              <w:top w:w="0" w:type="dxa"/>
              <w:left w:w="108" w:type="dxa"/>
              <w:bottom w:w="0" w:type="dxa"/>
              <w:right w:w="108" w:type="dxa"/>
            </w:tcMar>
            <w:hideMark/>
          </w:tcPr>
          <w:p w:rsidR="00BF38BE" w:rsidRPr="00DC2945" w:rsidRDefault="00BF38BE" w:rsidP="00E54A67">
            <w:pPr>
              <w:spacing w:after="0" w:line="240" w:lineRule="auto"/>
              <w:rPr>
                <w:rFonts w:ascii="Times New Roman" w:eastAsia="Times New Roman" w:hAnsi="Times New Roman" w:cs="Times New Roman"/>
                <w:sz w:val="28"/>
                <w:szCs w:val="28"/>
                <w:lang w:eastAsia="ru-RU"/>
              </w:rPr>
            </w:pPr>
            <w:r w:rsidRPr="00DC2945">
              <w:rPr>
                <w:rFonts w:ascii="Times New Roman" w:eastAsia="Times New Roman" w:hAnsi="Times New Roman" w:cs="Times New Roman"/>
                <w:color w:val="000000"/>
                <w:sz w:val="28"/>
                <w:szCs w:val="28"/>
                <w:lang w:eastAsia="ru-RU"/>
              </w:rPr>
              <w:t>Свыше 3 500 до 4 000 включительно</w:t>
            </w:r>
          </w:p>
        </w:tc>
        <w:tc>
          <w:tcPr>
            <w:tcW w:w="1391" w:type="pct"/>
            <w:tcBorders>
              <w:top w:val="nil"/>
              <w:left w:val="nil"/>
              <w:bottom w:val="single" w:sz="8" w:space="0" w:color="auto"/>
              <w:right w:val="single" w:sz="8" w:space="0" w:color="auto"/>
            </w:tcBorders>
            <w:tcMar>
              <w:top w:w="0" w:type="dxa"/>
              <w:left w:w="108" w:type="dxa"/>
              <w:bottom w:w="0" w:type="dxa"/>
              <w:right w:w="108" w:type="dxa"/>
            </w:tcMar>
            <w:hideMark/>
          </w:tcPr>
          <w:p w:rsidR="00BF38BE" w:rsidRPr="00DC2945" w:rsidRDefault="00BF38BE" w:rsidP="00E54A67">
            <w:pPr>
              <w:spacing w:after="0" w:line="240" w:lineRule="auto"/>
              <w:jc w:val="center"/>
              <w:rPr>
                <w:rFonts w:ascii="Times New Roman" w:eastAsia="Times New Roman" w:hAnsi="Times New Roman" w:cs="Times New Roman"/>
                <w:sz w:val="28"/>
                <w:szCs w:val="28"/>
                <w:lang w:eastAsia="ru-RU"/>
              </w:rPr>
            </w:pPr>
            <w:r w:rsidRPr="00DC2945">
              <w:rPr>
                <w:rFonts w:ascii="Times New Roman" w:eastAsia="Times New Roman" w:hAnsi="Times New Roman" w:cs="Times New Roman"/>
                <w:color w:val="000000"/>
                <w:sz w:val="28"/>
                <w:szCs w:val="28"/>
                <w:lang w:eastAsia="ru-RU"/>
              </w:rPr>
              <w:t>66</w:t>
            </w:r>
          </w:p>
        </w:tc>
      </w:tr>
      <w:tr w:rsidR="00BF38BE" w:rsidRPr="00DC2945" w:rsidTr="00E54A67">
        <w:trPr>
          <w:jc w:val="center"/>
        </w:trPr>
        <w:tc>
          <w:tcPr>
            <w:tcW w:w="455" w:type="pct"/>
            <w:vMerge/>
            <w:tcBorders>
              <w:top w:val="nil"/>
              <w:left w:val="single" w:sz="8" w:space="0" w:color="auto"/>
              <w:bottom w:val="single" w:sz="8" w:space="0" w:color="auto"/>
              <w:right w:val="single" w:sz="8" w:space="0" w:color="auto"/>
            </w:tcBorders>
            <w:vAlign w:val="center"/>
            <w:hideMark/>
          </w:tcPr>
          <w:p w:rsidR="00BF38BE" w:rsidRPr="00DC2945" w:rsidRDefault="00BF38BE" w:rsidP="00E54A67">
            <w:pPr>
              <w:spacing w:after="0" w:line="240" w:lineRule="auto"/>
              <w:rPr>
                <w:rFonts w:ascii="Times New Roman" w:eastAsia="Times New Roman" w:hAnsi="Times New Roman" w:cs="Times New Roman"/>
                <w:sz w:val="28"/>
                <w:szCs w:val="28"/>
                <w:lang w:eastAsia="ru-RU"/>
              </w:rPr>
            </w:pPr>
          </w:p>
        </w:tc>
        <w:tc>
          <w:tcPr>
            <w:tcW w:w="3154" w:type="pct"/>
            <w:tcBorders>
              <w:top w:val="nil"/>
              <w:left w:val="nil"/>
              <w:bottom w:val="single" w:sz="8" w:space="0" w:color="auto"/>
              <w:right w:val="single" w:sz="8" w:space="0" w:color="auto"/>
            </w:tcBorders>
            <w:tcMar>
              <w:top w:w="0" w:type="dxa"/>
              <w:left w:w="108" w:type="dxa"/>
              <w:bottom w:w="0" w:type="dxa"/>
              <w:right w:w="108" w:type="dxa"/>
            </w:tcMar>
            <w:hideMark/>
          </w:tcPr>
          <w:p w:rsidR="00BF38BE" w:rsidRPr="00DC2945" w:rsidRDefault="00BF38BE" w:rsidP="00E54A67">
            <w:pPr>
              <w:spacing w:after="0" w:line="240" w:lineRule="auto"/>
              <w:rPr>
                <w:rFonts w:ascii="Times New Roman" w:eastAsia="Times New Roman" w:hAnsi="Times New Roman" w:cs="Times New Roman"/>
                <w:sz w:val="28"/>
                <w:szCs w:val="28"/>
                <w:lang w:eastAsia="ru-RU"/>
              </w:rPr>
            </w:pPr>
            <w:r w:rsidRPr="00DC2945">
              <w:rPr>
                <w:rFonts w:ascii="Times New Roman" w:eastAsia="Times New Roman" w:hAnsi="Times New Roman" w:cs="Times New Roman"/>
                <w:color w:val="000000"/>
                <w:sz w:val="28"/>
                <w:szCs w:val="28"/>
                <w:lang w:eastAsia="ru-RU"/>
              </w:rPr>
              <w:t>Свыше 4 000 до 5 000 включительно</w:t>
            </w:r>
          </w:p>
        </w:tc>
        <w:tc>
          <w:tcPr>
            <w:tcW w:w="1391" w:type="pct"/>
            <w:tcBorders>
              <w:top w:val="nil"/>
              <w:left w:val="nil"/>
              <w:bottom w:val="single" w:sz="8" w:space="0" w:color="auto"/>
              <w:right w:val="single" w:sz="8" w:space="0" w:color="auto"/>
            </w:tcBorders>
            <w:tcMar>
              <w:top w:w="0" w:type="dxa"/>
              <w:left w:w="108" w:type="dxa"/>
              <w:bottom w:w="0" w:type="dxa"/>
              <w:right w:w="108" w:type="dxa"/>
            </w:tcMar>
            <w:hideMark/>
          </w:tcPr>
          <w:p w:rsidR="00BF38BE" w:rsidRPr="00DC2945" w:rsidRDefault="00BF38BE" w:rsidP="00E54A67">
            <w:pPr>
              <w:spacing w:after="0" w:line="240" w:lineRule="auto"/>
              <w:jc w:val="center"/>
              <w:rPr>
                <w:rFonts w:ascii="Times New Roman" w:eastAsia="Times New Roman" w:hAnsi="Times New Roman" w:cs="Times New Roman"/>
                <w:sz w:val="28"/>
                <w:szCs w:val="28"/>
                <w:lang w:eastAsia="ru-RU"/>
              </w:rPr>
            </w:pPr>
            <w:r w:rsidRPr="00DC2945">
              <w:rPr>
                <w:rFonts w:ascii="Times New Roman" w:eastAsia="Times New Roman" w:hAnsi="Times New Roman" w:cs="Times New Roman"/>
                <w:color w:val="000000"/>
                <w:sz w:val="28"/>
                <w:szCs w:val="28"/>
                <w:lang w:eastAsia="ru-RU"/>
              </w:rPr>
              <w:t>130</w:t>
            </w:r>
          </w:p>
        </w:tc>
      </w:tr>
      <w:tr w:rsidR="00BF38BE" w:rsidRPr="00DC2945" w:rsidTr="00E54A67">
        <w:trPr>
          <w:jc w:val="center"/>
        </w:trPr>
        <w:tc>
          <w:tcPr>
            <w:tcW w:w="455" w:type="pct"/>
            <w:vMerge/>
            <w:tcBorders>
              <w:top w:val="nil"/>
              <w:left w:val="single" w:sz="8" w:space="0" w:color="auto"/>
              <w:bottom w:val="single" w:sz="8" w:space="0" w:color="auto"/>
              <w:right w:val="single" w:sz="8" w:space="0" w:color="auto"/>
            </w:tcBorders>
            <w:vAlign w:val="center"/>
            <w:hideMark/>
          </w:tcPr>
          <w:p w:rsidR="00BF38BE" w:rsidRPr="00DC2945" w:rsidRDefault="00BF38BE" w:rsidP="00E54A67">
            <w:pPr>
              <w:spacing w:after="0" w:line="240" w:lineRule="auto"/>
              <w:rPr>
                <w:rFonts w:ascii="Times New Roman" w:eastAsia="Times New Roman" w:hAnsi="Times New Roman" w:cs="Times New Roman"/>
                <w:sz w:val="28"/>
                <w:szCs w:val="28"/>
                <w:lang w:eastAsia="ru-RU"/>
              </w:rPr>
            </w:pPr>
          </w:p>
        </w:tc>
        <w:tc>
          <w:tcPr>
            <w:tcW w:w="3154" w:type="pct"/>
            <w:tcBorders>
              <w:top w:val="nil"/>
              <w:left w:val="nil"/>
              <w:bottom w:val="single" w:sz="8" w:space="0" w:color="auto"/>
              <w:right w:val="single" w:sz="8" w:space="0" w:color="auto"/>
            </w:tcBorders>
            <w:tcMar>
              <w:top w:w="0" w:type="dxa"/>
              <w:left w:w="108" w:type="dxa"/>
              <w:bottom w:w="0" w:type="dxa"/>
              <w:right w:w="108" w:type="dxa"/>
            </w:tcMar>
            <w:hideMark/>
          </w:tcPr>
          <w:p w:rsidR="00BF38BE" w:rsidRPr="00DC2945" w:rsidRDefault="00BF38BE" w:rsidP="00E54A67">
            <w:pPr>
              <w:spacing w:after="0" w:line="240" w:lineRule="auto"/>
              <w:rPr>
                <w:rFonts w:ascii="Times New Roman" w:eastAsia="Times New Roman" w:hAnsi="Times New Roman" w:cs="Times New Roman"/>
                <w:sz w:val="28"/>
                <w:szCs w:val="28"/>
                <w:lang w:eastAsia="ru-RU"/>
              </w:rPr>
            </w:pPr>
            <w:r w:rsidRPr="00DC2945">
              <w:rPr>
                <w:rFonts w:ascii="Times New Roman" w:eastAsia="Times New Roman" w:hAnsi="Times New Roman" w:cs="Times New Roman"/>
                <w:color w:val="000000"/>
                <w:sz w:val="28"/>
                <w:szCs w:val="28"/>
                <w:lang w:eastAsia="ru-RU"/>
              </w:rPr>
              <w:t>Свыше 5 000</w:t>
            </w:r>
          </w:p>
        </w:tc>
        <w:tc>
          <w:tcPr>
            <w:tcW w:w="1391" w:type="pct"/>
            <w:tcBorders>
              <w:top w:val="nil"/>
              <w:left w:val="nil"/>
              <w:bottom w:val="single" w:sz="8" w:space="0" w:color="auto"/>
              <w:right w:val="single" w:sz="8" w:space="0" w:color="auto"/>
            </w:tcBorders>
            <w:tcMar>
              <w:top w:w="0" w:type="dxa"/>
              <w:left w:w="108" w:type="dxa"/>
              <w:bottom w:w="0" w:type="dxa"/>
              <w:right w:w="108" w:type="dxa"/>
            </w:tcMar>
            <w:hideMark/>
          </w:tcPr>
          <w:p w:rsidR="00BF38BE" w:rsidRPr="00DC2945" w:rsidRDefault="00BF38BE" w:rsidP="00E54A67">
            <w:pPr>
              <w:spacing w:after="0" w:line="240" w:lineRule="auto"/>
              <w:jc w:val="center"/>
              <w:rPr>
                <w:rFonts w:ascii="Times New Roman" w:eastAsia="Times New Roman" w:hAnsi="Times New Roman" w:cs="Times New Roman"/>
                <w:sz w:val="28"/>
                <w:szCs w:val="28"/>
                <w:lang w:eastAsia="ru-RU"/>
              </w:rPr>
            </w:pPr>
            <w:r w:rsidRPr="00DC2945">
              <w:rPr>
                <w:rFonts w:ascii="Times New Roman" w:eastAsia="Times New Roman" w:hAnsi="Times New Roman" w:cs="Times New Roman"/>
                <w:color w:val="000000"/>
                <w:sz w:val="28"/>
                <w:szCs w:val="28"/>
                <w:lang w:eastAsia="ru-RU"/>
              </w:rPr>
              <w:t>200</w:t>
            </w:r>
          </w:p>
        </w:tc>
      </w:tr>
    </w:tbl>
    <w:p w:rsidR="00BF38BE" w:rsidRDefault="00BF38BE" w:rsidP="00BF38BE">
      <w:pPr>
        <w:tabs>
          <w:tab w:val="left" w:pos="1020"/>
        </w:tabs>
        <w:rPr>
          <w:rFonts w:ascii="Times New Roman" w:hAnsi="Times New Roman" w:cs="Times New Roman"/>
          <w:sz w:val="28"/>
          <w:szCs w:val="28"/>
        </w:rPr>
      </w:pPr>
    </w:p>
    <w:p w:rsidR="00BF38BE" w:rsidRPr="00DC2945" w:rsidRDefault="00BF38BE" w:rsidP="00BF38BE">
      <w:pPr>
        <w:shd w:val="clear" w:color="auto" w:fill="FFFFFF"/>
        <w:spacing w:before="120" w:after="120" w:line="360" w:lineRule="auto"/>
        <w:ind w:firstLine="403"/>
        <w:jc w:val="both"/>
        <w:rPr>
          <w:rFonts w:ascii="Times New Roman" w:eastAsia="Times New Roman" w:hAnsi="Times New Roman" w:cs="Times New Roman"/>
          <w:color w:val="666666"/>
          <w:sz w:val="28"/>
          <w:szCs w:val="28"/>
          <w:lang w:eastAsia="ru-RU"/>
        </w:rPr>
      </w:pPr>
      <w:r w:rsidRPr="00DC2945">
        <w:rPr>
          <w:rFonts w:ascii="Times New Roman" w:eastAsia="Times New Roman" w:hAnsi="Times New Roman" w:cs="Times New Roman"/>
          <w:color w:val="000000"/>
          <w:sz w:val="28"/>
          <w:szCs w:val="28"/>
          <w:lang w:eastAsia="ru-RU"/>
        </w:rPr>
        <w:t>Для исчисления налога применяется месячный расчетный показатель, установленный законом о республиканском бюджете и действующий на 1 января соответствующего финансового года.</w:t>
      </w:r>
    </w:p>
    <w:p w:rsidR="00BF38BE" w:rsidRPr="00DC2945" w:rsidRDefault="00BF38BE" w:rsidP="00BF38BE">
      <w:pPr>
        <w:shd w:val="clear" w:color="auto" w:fill="FFFFFF"/>
        <w:spacing w:before="120" w:after="120" w:line="360" w:lineRule="auto"/>
        <w:ind w:firstLine="403"/>
        <w:jc w:val="both"/>
        <w:rPr>
          <w:rFonts w:ascii="Times New Roman" w:eastAsia="Times New Roman" w:hAnsi="Times New Roman" w:cs="Times New Roman"/>
          <w:color w:val="666666"/>
          <w:sz w:val="28"/>
          <w:szCs w:val="28"/>
          <w:lang w:eastAsia="ru-RU"/>
        </w:rPr>
      </w:pPr>
      <w:r w:rsidRPr="00DC2945">
        <w:rPr>
          <w:rFonts w:ascii="Times New Roman" w:eastAsia="Times New Roman" w:hAnsi="Times New Roman" w:cs="Times New Roman"/>
          <w:color w:val="000000"/>
          <w:sz w:val="28"/>
          <w:szCs w:val="28"/>
          <w:lang w:eastAsia="ru-RU"/>
        </w:rPr>
        <w:t>В целях применения Налогового кодекса:</w:t>
      </w:r>
    </w:p>
    <w:p w:rsidR="00BF38BE" w:rsidRPr="00DC2945" w:rsidRDefault="00BF38BE" w:rsidP="00BF38BE">
      <w:pPr>
        <w:shd w:val="clear" w:color="auto" w:fill="FFFFFF"/>
        <w:spacing w:before="120" w:after="120" w:line="360" w:lineRule="auto"/>
        <w:ind w:firstLine="403"/>
        <w:jc w:val="both"/>
        <w:rPr>
          <w:rFonts w:ascii="Times New Roman" w:eastAsia="Times New Roman" w:hAnsi="Times New Roman" w:cs="Times New Roman"/>
          <w:color w:val="666666"/>
          <w:sz w:val="28"/>
          <w:szCs w:val="28"/>
          <w:lang w:eastAsia="ru-RU"/>
        </w:rPr>
      </w:pPr>
      <w:r w:rsidRPr="00DC2945">
        <w:rPr>
          <w:rFonts w:ascii="Times New Roman" w:eastAsia="Times New Roman" w:hAnsi="Times New Roman" w:cs="Times New Roman"/>
          <w:color w:val="000000"/>
          <w:sz w:val="28"/>
          <w:szCs w:val="28"/>
          <w:lang w:eastAsia="ru-RU"/>
        </w:rPr>
        <w:t>1) к легковым автомобилям относятся:</w:t>
      </w:r>
    </w:p>
    <w:p w:rsidR="00BF38BE" w:rsidRPr="00DC2945" w:rsidRDefault="00BF38BE" w:rsidP="00BF38BE">
      <w:pPr>
        <w:shd w:val="clear" w:color="auto" w:fill="FFFFFF"/>
        <w:spacing w:before="120" w:after="120" w:line="360" w:lineRule="auto"/>
        <w:ind w:firstLine="403"/>
        <w:jc w:val="both"/>
        <w:rPr>
          <w:rFonts w:ascii="Times New Roman" w:eastAsia="Times New Roman" w:hAnsi="Times New Roman" w:cs="Times New Roman"/>
          <w:color w:val="666666"/>
          <w:sz w:val="28"/>
          <w:szCs w:val="28"/>
          <w:lang w:eastAsia="ru-RU"/>
        </w:rPr>
      </w:pPr>
      <w:r w:rsidRPr="00DC2945">
        <w:rPr>
          <w:rFonts w:ascii="Times New Roman" w:eastAsia="Times New Roman" w:hAnsi="Times New Roman" w:cs="Times New Roman"/>
          <w:color w:val="000000"/>
          <w:sz w:val="28"/>
          <w:szCs w:val="28"/>
          <w:lang w:eastAsia="ru-RU"/>
        </w:rPr>
        <w:t>Автомобили категории В;</w:t>
      </w:r>
    </w:p>
    <w:p w:rsidR="00BF38BE" w:rsidRPr="00DC2945" w:rsidRDefault="00BF38BE" w:rsidP="00BF38BE">
      <w:pPr>
        <w:shd w:val="clear" w:color="auto" w:fill="FFFFFF"/>
        <w:spacing w:before="120" w:after="120" w:line="360" w:lineRule="auto"/>
        <w:ind w:firstLine="403"/>
        <w:jc w:val="both"/>
        <w:rPr>
          <w:rFonts w:ascii="Times New Roman" w:eastAsia="Times New Roman" w:hAnsi="Times New Roman" w:cs="Times New Roman"/>
          <w:color w:val="666666"/>
          <w:sz w:val="28"/>
          <w:szCs w:val="28"/>
          <w:lang w:eastAsia="ru-RU"/>
        </w:rPr>
      </w:pPr>
      <w:r w:rsidRPr="00DC2945">
        <w:rPr>
          <w:rFonts w:ascii="Times New Roman" w:eastAsia="Times New Roman" w:hAnsi="Times New Roman" w:cs="Times New Roman"/>
          <w:color w:val="000000"/>
          <w:sz w:val="28"/>
          <w:szCs w:val="28"/>
          <w:lang w:eastAsia="ru-RU"/>
        </w:rPr>
        <w:t>Моторные транспортные средства на шасси легкового автомобиля с платформой для грузов и кабиной водителя, отделенной от грузового отсека жесткой стационарной перегородкой (автомобили-пикапы);</w:t>
      </w:r>
    </w:p>
    <w:p w:rsidR="00BF38BE" w:rsidRPr="00DC2945" w:rsidRDefault="00BF38BE" w:rsidP="00BF38BE">
      <w:pPr>
        <w:shd w:val="clear" w:color="auto" w:fill="FFFFFF"/>
        <w:spacing w:before="120" w:after="120" w:line="360" w:lineRule="auto"/>
        <w:ind w:firstLine="403"/>
        <w:jc w:val="both"/>
        <w:rPr>
          <w:rFonts w:ascii="Times New Roman" w:eastAsia="Times New Roman" w:hAnsi="Times New Roman" w:cs="Times New Roman"/>
          <w:color w:val="666666"/>
          <w:sz w:val="28"/>
          <w:szCs w:val="28"/>
          <w:lang w:eastAsia="ru-RU"/>
        </w:rPr>
      </w:pPr>
      <w:r w:rsidRPr="00DC2945">
        <w:rPr>
          <w:rFonts w:ascii="Times New Roman" w:eastAsia="Times New Roman" w:hAnsi="Times New Roman" w:cs="Times New Roman"/>
          <w:color w:val="000000"/>
          <w:sz w:val="28"/>
          <w:szCs w:val="28"/>
          <w:lang w:eastAsia="ru-RU"/>
        </w:rPr>
        <w:t>Автомобили увеличенной вместимости и повышенной проходимости, превышающие требования категории В по разрешенной максимальной массе и (или) количеству пассажирских мест (внедорожники, в том числе джипы, а также кроссоверы и лимузины);</w:t>
      </w:r>
    </w:p>
    <w:p w:rsidR="00BF38BE" w:rsidRPr="00DC2945" w:rsidRDefault="00BF38BE" w:rsidP="00BF38BE">
      <w:pPr>
        <w:shd w:val="clear" w:color="auto" w:fill="FFFFFF"/>
        <w:spacing w:before="120" w:after="120" w:line="360" w:lineRule="auto"/>
        <w:ind w:firstLine="403"/>
        <w:jc w:val="both"/>
        <w:rPr>
          <w:rFonts w:ascii="Times New Roman" w:eastAsia="Times New Roman" w:hAnsi="Times New Roman" w:cs="Times New Roman"/>
          <w:color w:val="666666"/>
          <w:sz w:val="28"/>
          <w:szCs w:val="28"/>
          <w:lang w:eastAsia="ru-RU"/>
        </w:rPr>
      </w:pPr>
      <w:r w:rsidRPr="00DC2945">
        <w:rPr>
          <w:rFonts w:ascii="Times New Roman" w:eastAsia="Times New Roman" w:hAnsi="Times New Roman" w:cs="Times New Roman"/>
          <w:color w:val="000000"/>
          <w:sz w:val="28"/>
          <w:szCs w:val="28"/>
          <w:lang w:eastAsia="ru-RU"/>
        </w:rPr>
        <w:t>2) к грузовым автомобилям относятся автомобили категории С</w:t>
      </w:r>
      <w:r>
        <w:rPr>
          <w:rFonts w:ascii="Times New Roman" w:eastAsia="Times New Roman" w:hAnsi="Times New Roman" w:cs="Times New Roman"/>
          <w:color w:val="000000"/>
          <w:sz w:val="28"/>
          <w:szCs w:val="28"/>
          <w:lang w:eastAsia="ru-RU"/>
        </w:rPr>
        <w:t>.</w:t>
      </w:r>
    </w:p>
    <w:p w:rsidR="00BF38BE" w:rsidRDefault="00BF38BE" w:rsidP="00BF38BE">
      <w:pPr>
        <w:shd w:val="clear" w:color="auto" w:fill="FFFFFF"/>
        <w:spacing w:before="120" w:after="120" w:line="360" w:lineRule="auto"/>
        <w:ind w:firstLine="403"/>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3) </w:t>
      </w:r>
      <w:r w:rsidRPr="00DC2945">
        <w:rPr>
          <w:rFonts w:ascii="Times New Roman" w:eastAsia="Times New Roman" w:hAnsi="Times New Roman" w:cs="Times New Roman"/>
          <w:color w:val="000000"/>
          <w:sz w:val="28"/>
          <w:szCs w:val="28"/>
          <w:lang w:eastAsia="ru-RU"/>
        </w:rPr>
        <w:t>к специальным автомобилям относятся автомобили со специальным оборудованием, предназначенные для выполнения определенных техноло</w:t>
      </w:r>
      <w:r>
        <w:rPr>
          <w:rFonts w:ascii="Times New Roman" w:eastAsia="Times New Roman" w:hAnsi="Times New Roman" w:cs="Times New Roman"/>
          <w:color w:val="000000"/>
          <w:sz w:val="28"/>
          <w:szCs w:val="28"/>
          <w:lang w:eastAsia="ru-RU"/>
        </w:rPr>
        <w:t>гических процессов или операций.</w:t>
      </w:r>
      <w:r w:rsidRPr="00DC2945">
        <w:rPr>
          <w:rFonts w:ascii="Times New Roman" w:eastAsia="Times New Roman" w:hAnsi="Times New Roman" w:cs="Times New Roman"/>
          <w:color w:val="000000"/>
          <w:sz w:val="28"/>
          <w:szCs w:val="28"/>
          <w:lang w:eastAsia="ru-RU"/>
        </w:rPr>
        <w:t xml:space="preserve"> </w:t>
      </w:r>
    </w:p>
    <w:p w:rsidR="00BF38BE" w:rsidRDefault="00BF38BE" w:rsidP="00BF38BE">
      <w:pPr>
        <w:shd w:val="clear" w:color="auto" w:fill="FFFFFF"/>
        <w:spacing w:before="120" w:after="120" w:line="360" w:lineRule="auto"/>
        <w:ind w:firstLine="403"/>
        <w:jc w:val="both"/>
        <w:rPr>
          <w:rFonts w:ascii="Times New Roman" w:eastAsia="Times New Roman" w:hAnsi="Times New Roman" w:cs="Times New Roman"/>
          <w:color w:val="000000"/>
          <w:sz w:val="28"/>
          <w:szCs w:val="28"/>
          <w:lang w:eastAsia="ru-RU"/>
        </w:rPr>
      </w:pPr>
      <w:r w:rsidRPr="00DC2945">
        <w:rPr>
          <w:rFonts w:ascii="Times New Roman" w:eastAsia="Times New Roman" w:hAnsi="Times New Roman" w:cs="Times New Roman"/>
          <w:color w:val="000000"/>
          <w:sz w:val="28"/>
          <w:szCs w:val="28"/>
          <w:lang w:eastAsia="ru-RU"/>
        </w:rPr>
        <w:t>4) к автобусам о</w:t>
      </w:r>
      <w:r>
        <w:rPr>
          <w:rFonts w:ascii="Times New Roman" w:eastAsia="Times New Roman" w:hAnsi="Times New Roman" w:cs="Times New Roman"/>
          <w:color w:val="000000"/>
          <w:sz w:val="28"/>
          <w:szCs w:val="28"/>
          <w:lang w:eastAsia="ru-RU"/>
        </w:rPr>
        <w:t>тносятся автомобили категории D.</w:t>
      </w:r>
      <w:r w:rsidRPr="00DC2945">
        <w:rPr>
          <w:rFonts w:ascii="Times New Roman" w:eastAsia="Times New Roman" w:hAnsi="Times New Roman" w:cs="Times New Roman"/>
          <w:color w:val="000000"/>
          <w:sz w:val="28"/>
          <w:szCs w:val="28"/>
          <w:lang w:eastAsia="ru-RU"/>
        </w:rPr>
        <w:t xml:space="preserve"> </w:t>
      </w:r>
      <w:bookmarkStart w:id="1" w:name="SUB3670200"/>
      <w:bookmarkEnd w:id="1"/>
    </w:p>
    <w:p w:rsidR="00BF38BE" w:rsidRPr="00DC2945" w:rsidRDefault="00BF38BE" w:rsidP="00BF38BE">
      <w:pPr>
        <w:shd w:val="clear" w:color="auto" w:fill="FFFFFF"/>
        <w:spacing w:before="120" w:after="120" w:line="360" w:lineRule="auto"/>
        <w:ind w:firstLine="403"/>
        <w:jc w:val="both"/>
        <w:rPr>
          <w:rFonts w:ascii="Times New Roman" w:eastAsia="Times New Roman" w:hAnsi="Times New Roman" w:cs="Times New Roman"/>
          <w:color w:val="666666"/>
          <w:sz w:val="28"/>
          <w:szCs w:val="28"/>
          <w:lang w:eastAsia="ru-RU"/>
        </w:rPr>
      </w:pPr>
      <w:r w:rsidRPr="00DC2945">
        <w:rPr>
          <w:rFonts w:ascii="Times New Roman" w:eastAsia="Times New Roman" w:hAnsi="Times New Roman" w:cs="Times New Roman"/>
          <w:color w:val="000000"/>
          <w:sz w:val="28"/>
          <w:szCs w:val="28"/>
          <w:lang w:eastAsia="ru-RU"/>
        </w:rPr>
        <w:t xml:space="preserve">При объеме двигателя легковых автомобилей свыше 1 500 до 2 000 кубических сантиметров включительно, облагаемого по ставке три месячных расчетных показателя, свыше 2 000 до 2 500 кубических сантиметров включительно, облагаемого по ставке шесть месячных расчетных показателей, свыше 2 500 до 3 000 кубических сантиметров включительно, облагаемого по </w:t>
      </w:r>
      <w:r w:rsidRPr="00DC2945">
        <w:rPr>
          <w:rFonts w:ascii="Times New Roman" w:eastAsia="Times New Roman" w:hAnsi="Times New Roman" w:cs="Times New Roman"/>
          <w:color w:val="000000"/>
          <w:sz w:val="28"/>
          <w:szCs w:val="28"/>
          <w:lang w:eastAsia="ru-RU"/>
        </w:rPr>
        <w:lastRenderedPageBreak/>
        <w:t>ставке девять месячных расчетных показателей, свыше 3 000 до 4 000 кубических сантиметров включительно, облагаемого по ставке пятнадцать месячных расчетных показателей, свыше 4 000 кубических сантиметров, облагаемого по ставке сто семнадцать месячных расчетных показателей, сумма налога увеличивается за каждую единицу превышения соответствующей нижней границы объема двигателя на 7 тенге.</w:t>
      </w:r>
    </w:p>
    <w:p w:rsidR="00BF38BE" w:rsidRPr="00DC2945" w:rsidRDefault="00BF38BE" w:rsidP="00BF38BE">
      <w:pPr>
        <w:shd w:val="clear" w:color="auto" w:fill="FFFFFF"/>
        <w:spacing w:before="120" w:after="120" w:line="360" w:lineRule="auto"/>
        <w:ind w:firstLine="403"/>
        <w:jc w:val="both"/>
        <w:rPr>
          <w:rFonts w:ascii="Times New Roman" w:eastAsia="Times New Roman" w:hAnsi="Times New Roman" w:cs="Times New Roman"/>
          <w:color w:val="666666"/>
          <w:sz w:val="28"/>
          <w:szCs w:val="28"/>
          <w:lang w:eastAsia="ru-RU"/>
        </w:rPr>
      </w:pPr>
      <w:r w:rsidRPr="00DC2945">
        <w:rPr>
          <w:rFonts w:ascii="Times New Roman" w:eastAsia="Times New Roman" w:hAnsi="Times New Roman" w:cs="Times New Roman"/>
          <w:color w:val="000000"/>
          <w:sz w:val="28"/>
          <w:szCs w:val="28"/>
          <w:lang w:eastAsia="ru-RU"/>
        </w:rPr>
        <w:t>При объеме двигателя легковых автомобилей, произведенных (изготовленных или собранных) в Республике Казахстан после 31 декабря 2013 года или ввезенных на территорию Республики Казахстан после 31 декабря 2013 года, свыше 1 500 до 2 000 кубических сантиметров включительно, облагаемого по ставке три месячных расчетных показателя, свыше 2 000 до 2 500 кубических сантиметров включительно, облагаемого по ставке шесть месячных расчетных показателей, свыше 2 500 до 3 000 кубических сантиметров включительно, облагаемого по ставке девять месячных расчетных показателей, свыше 3 000 до 3 200 кубических сантиметров включительно, облагаемого по ставке тридцать пять месячных расчетных показателей, свыше 3 200 до 3 500 кубических сантиметров включительно, облагаемого по ставке сорок шесть месячных расчетных показателей, свыше 3 500 до 4 000 кубических сантиметров включительно, облагаемого по ставке шестьдесят шесть месячных расчетных показателей, свыше 4 000 до 5 000 кубических сантиметров включительно, облагаемого по ставке сто тридцать месячных расчетных показателей, свыше 5 000 кубических сантиметров, облагаемого по ставке двести месячных расчетных показателей, сумма налога увеличивается на каждую единицу превышения соответствующей нижней границы объема двигателя на 7 тенге.</w:t>
      </w:r>
    </w:p>
    <w:p w:rsidR="00BF38BE" w:rsidRPr="00DC2945" w:rsidRDefault="00BF38BE" w:rsidP="00BF38BE">
      <w:pPr>
        <w:shd w:val="clear" w:color="auto" w:fill="FFFFFF"/>
        <w:spacing w:before="120" w:after="120" w:line="360" w:lineRule="auto"/>
        <w:ind w:firstLine="403"/>
        <w:jc w:val="both"/>
        <w:rPr>
          <w:rFonts w:ascii="Times New Roman" w:eastAsia="Times New Roman" w:hAnsi="Times New Roman" w:cs="Times New Roman"/>
          <w:color w:val="666666"/>
          <w:sz w:val="28"/>
          <w:szCs w:val="28"/>
          <w:lang w:eastAsia="ru-RU"/>
        </w:rPr>
      </w:pPr>
      <w:bookmarkStart w:id="2" w:name="SUB3670300"/>
      <w:bookmarkStart w:id="3" w:name="SUB3670400"/>
      <w:bookmarkEnd w:id="2"/>
      <w:bookmarkEnd w:id="3"/>
      <w:r w:rsidRPr="00DC2945">
        <w:rPr>
          <w:rFonts w:ascii="Times New Roman" w:eastAsia="Times New Roman" w:hAnsi="Times New Roman" w:cs="Times New Roman"/>
          <w:color w:val="000000"/>
          <w:sz w:val="28"/>
          <w:szCs w:val="28"/>
          <w:lang w:eastAsia="ru-RU"/>
        </w:rPr>
        <w:t>Срок эксплуатации транспортного средства исчисляется исходя из года выпуска, указанного в паспорте транспортного средства (руководстве по летной эксплуатации воздушного судна).</w:t>
      </w:r>
    </w:p>
    <w:p w:rsidR="00BF38BE" w:rsidRPr="00DC2945" w:rsidRDefault="00BF38BE" w:rsidP="00BF38BE">
      <w:pPr>
        <w:shd w:val="clear" w:color="auto" w:fill="FFFFFF"/>
        <w:spacing w:before="120" w:after="120" w:line="360" w:lineRule="auto"/>
        <w:ind w:firstLine="403"/>
        <w:jc w:val="both"/>
        <w:rPr>
          <w:rFonts w:ascii="Times New Roman" w:eastAsia="Times New Roman" w:hAnsi="Times New Roman" w:cs="Times New Roman"/>
          <w:color w:val="666666"/>
          <w:sz w:val="28"/>
          <w:szCs w:val="28"/>
          <w:lang w:eastAsia="ru-RU"/>
        </w:rPr>
      </w:pPr>
      <w:bookmarkStart w:id="4" w:name="SUB3670500"/>
      <w:bookmarkEnd w:id="4"/>
      <w:r w:rsidRPr="00DC2945">
        <w:rPr>
          <w:rFonts w:ascii="Times New Roman" w:eastAsia="Times New Roman" w:hAnsi="Times New Roman" w:cs="Times New Roman"/>
          <w:color w:val="000000"/>
          <w:sz w:val="28"/>
          <w:szCs w:val="28"/>
          <w:lang w:eastAsia="ru-RU"/>
        </w:rPr>
        <w:t xml:space="preserve">Для исчисления налога по грузовым и специальным автомобилям используется показатель грузоподъемности транспортного средства, указанный </w:t>
      </w:r>
      <w:r w:rsidRPr="00DC2945">
        <w:rPr>
          <w:rFonts w:ascii="Times New Roman" w:eastAsia="Times New Roman" w:hAnsi="Times New Roman" w:cs="Times New Roman"/>
          <w:color w:val="000000"/>
          <w:sz w:val="28"/>
          <w:szCs w:val="28"/>
          <w:lang w:eastAsia="ru-RU"/>
        </w:rPr>
        <w:lastRenderedPageBreak/>
        <w:t>в инструкции и (или) руководстве по эксплуатации транспортного средства. Если в инструкции (руководстве) по эксплуатации транспортного средства показатель грузоподъемности не указан, он рассчитывается как разница между разрешенной максимальной массой транспортного средства и массой транспортного средства без нагрузки (массой снаряженного транспортного средства).</w:t>
      </w:r>
    </w:p>
    <w:p w:rsidR="00BF38BE" w:rsidRPr="00F544FD" w:rsidRDefault="00BF38BE" w:rsidP="00BF38BE">
      <w:pPr>
        <w:tabs>
          <w:tab w:val="left" w:pos="1020"/>
        </w:tabs>
        <w:rPr>
          <w:rFonts w:ascii="Times New Roman" w:hAnsi="Times New Roman" w:cs="Times New Roman"/>
          <w:sz w:val="28"/>
          <w:szCs w:val="28"/>
        </w:rPr>
      </w:pPr>
    </w:p>
    <w:p w:rsidR="00BF38BE" w:rsidRDefault="00BF38BE" w:rsidP="00892EA7">
      <w:pPr>
        <w:pStyle w:val="31"/>
        <w:shd w:val="clear" w:color="auto" w:fill="auto"/>
        <w:spacing w:before="120" w:after="120" w:line="360" w:lineRule="auto"/>
        <w:ind w:right="658" w:firstLine="709"/>
        <w:rPr>
          <w:sz w:val="28"/>
          <w:szCs w:val="28"/>
        </w:rPr>
      </w:pPr>
    </w:p>
    <w:p w:rsidR="00E54A67" w:rsidRDefault="00E54A67" w:rsidP="00892EA7">
      <w:pPr>
        <w:pStyle w:val="31"/>
        <w:shd w:val="clear" w:color="auto" w:fill="auto"/>
        <w:spacing w:before="120" w:after="120" w:line="360" w:lineRule="auto"/>
        <w:ind w:right="658" w:firstLine="709"/>
        <w:rPr>
          <w:sz w:val="28"/>
          <w:szCs w:val="28"/>
        </w:rPr>
      </w:pPr>
    </w:p>
    <w:p w:rsidR="00E54A67" w:rsidRDefault="00E54A67" w:rsidP="00892EA7">
      <w:pPr>
        <w:pStyle w:val="31"/>
        <w:shd w:val="clear" w:color="auto" w:fill="auto"/>
        <w:spacing w:before="120" w:after="120" w:line="360" w:lineRule="auto"/>
        <w:ind w:right="658" w:firstLine="709"/>
        <w:rPr>
          <w:sz w:val="28"/>
          <w:szCs w:val="28"/>
        </w:rPr>
      </w:pPr>
    </w:p>
    <w:p w:rsidR="00E54A67" w:rsidRDefault="00E54A67" w:rsidP="00892EA7">
      <w:pPr>
        <w:pStyle w:val="31"/>
        <w:shd w:val="clear" w:color="auto" w:fill="auto"/>
        <w:spacing w:before="120" w:after="120" w:line="360" w:lineRule="auto"/>
        <w:ind w:right="658" w:firstLine="709"/>
        <w:rPr>
          <w:sz w:val="28"/>
          <w:szCs w:val="28"/>
        </w:rPr>
      </w:pPr>
    </w:p>
    <w:p w:rsidR="00E54A67" w:rsidRDefault="00E54A67" w:rsidP="00892EA7">
      <w:pPr>
        <w:pStyle w:val="31"/>
        <w:shd w:val="clear" w:color="auto" w:fill="auto"/>
        <w:spacing w:before="120" w:after="120" w:line="360" w:lineRule="auto"/>
        <w:ind w:right="658" w:firstLine="709"/>
        <w:rPr>
          <w:sz w:val="28"/>
          <w:szCs w:val="28"/>
        </w:rPr>
      </w:pPr>
    </w:p>
    <w:p w:rsidR="00E54A67" w:rsidRDefault="00E54A67" w:rsidP="00892EA7">
      <w:pPr>
        <w:pStyle w:val="31"/>
        <w:shd w:val="clear" w:color="auto" w:fill="auto"/>
        <w:spacing w:before="120" w:after="120" w:line="360" w:lineRule="auto"/>
        <w:ind w:right="658" w:firstLine="709"/>
        <w:rPr>
          <w:sz w:val="28"/>
          <w:szCs w:val="28"/>
        </w:rPr>
      </w:pPr>
    </w:p>
    <w:p w:rsidR="00E54A67" w:rsidRDefault="00E54A67" w:rsidP="00892EA7">
      <w:pPr>
        <w:pStyle w:val="31"/>
        <w:shd w:val="clear" w:color="auto" w:fill="auto"/>
        <w:spacing w:before="120" w:after="120" w:line="360" w:lineRule="auto"/>
        <w:ind w:right="658" w:firstLine="709"/>
        <w:rPr>
          <w:sz w:val="28"/>
          <w:szCs w:val="28"/>
        </w:rPr>
      </w:pPr>
    </w:p>
    <w:p w:rsidR="00E54A67" w:rsidRDefault="00E54A67" w:rsidP="00892EA7">
      <w:pPr>
        <w:pStyle w:val="31"/>
        <w:shd w:val="clear" w:color="auto" w:fill="auto"/>
        <w:spacing w:before="120" w:after="120" w:line="360" w:lineRule="auto"/>
        <w:ind w:right="658" w:firstLine="709"/>
        <w:rPr>
          <w:sz w:val="28"/>
          <w:szCs w:val="28"/>
        </w:rPr>
      </w:pPr>
    </w:p>
    <w:p w:rsidR="00E54A67" w:rsidRDefault="00E54A67" w:rsidP="00892EA7">
      <w:pPr>
        <w:pStyle w:val="31"/>
        <w:shd w:val="clear" w:color="auto" w:fill="auto"/>
        <w:spacing w:before="120" w:after="120" w:line="360" w:lineRule="auto"/>
        <w:ind w:right="658" w:firstLine="709"/>
        <w:rPr>
          <w:sz w:val="28"/>
          <w:szCs w:val="28"/>
        </w:rPr>
      </w:pPr>
    </w:p>
    <w:p w:rsidR="00E54A67" w:rsidRDefault="00E54A67" w:rsidP="00892EA7">
      <w:pPr>
        <w:pStyle w:val="31"/>
        <w:shd w:val="clear" w:color="auto" w:fill="auto"/>
        <w:spacing w:before="120" w:after="120" w:line="360" w:lineRule="auto"/>
        <w:ind w:right="658" w:firstLine="709"/>
        <w:rPr>
          <w:sz w:val="28"/>
          <w:szCs w:val="28"/>
        </w:rPr>
      </w:pPr>
    </w:p>
    <w:p w:rsidR="00E54A67" w:rsidRDefault="00E54A67" w:rsidP="00892EA7">
      <w:pPr>
        <w:pStyle w:val="31"/>
        <w:shd w:val="clear" w:color="auto" w:fill="auto"/>
        <w:spacing w:before="120" w:after="120" w:line="360" w:lineRule="auto"/>
        <w:ind w:right="658" w:firstLine="709"/>
        <w:rPr>
          <w:sz w:val="28"/>
          <w:szCs w:val="28"/>
        </w:rPr>
      </w:pPr>
    </w:p>
    <w:p w:rsidR="00B14746" w:rsidRDefault="00B14746" w:rsidP="00892EA7">
      <w:pPr>
        <w:pStyle w:val="31"/>
        <w:shd w:val="clear" w:color="auto" w:fill="auto"/>
        <w:spacing w:before="120" w:after="120" w:line="360" w:lineRule="auto"/>
        <w:ind w:right="658" w:firstLine="709"/>
        <w:rPr>
          <w:sz w:val="28"/>
          <w:szCs w:val="28"/>
        </w:rPr>
      </w:pPr>
    </w:p>
    <w:p w:rsidR="00B14746" w:rsidRDefault="00B14746" w:rsidP="00892EA7">
      <w:pPr>
        <w:pStyle w:val="31"/>
        <w:shd w:val="clear" w:color="auto" w:fill="auto"/>
        <w:spacing w:before="120" w:after="120" w:line="360" w:lineRule="auto"/>
        <w:ind w:right="658" w:firstLine="709"/>
        <w:rPr>
          <w:sz w:val="28"/>
          <w:szCs w:val="28"/>
        </w:rPr>
      </w:pPr>
    </w:p>
    <w:p w:rsidR="00B14746" w:rsidRDefault="00B14746" w:rsidP="00892EA7">
      <w:pPr>
        <w:pStyle w:val="31"/>
        <w:shd w:val="clear" w:color="auto" w:fill="auto"/>
        <w:spacing w:before="120" w:after="120" w:line="360" w:lineRule="auto"/>
        <w:ind w:right="658" w:firstLine="709"/>
        <w:rPr>
          <w:sz w:val="28"/>
          <w:szCs w:val="28"/>
        </w:rPr>
      </w:pPr>
    </w:p>
    <w:p w:rsidR="00B14746" w:rsidRDefault="00B14746" w:rsidP="00892EA7">
      <w:pPr>
        <w:pStyle w:val="31"/>
        <w:shd w:val="clear" w:color="auto" w:fill="auto"/>
        <w:spacing w:before="120" w:after="120" w:line="360" w:lineRule="auto"/>
        <w:ind w:right="658" w:firstLine="709"/>
        <w:rPr>
          <w:sz w:val="28"/>
          <w:szCs w:val="28"/>
        </w:rPr>
      </w:pPr>
    </w:p>
    <w:p w:rsidR="00B14746" w:rsidRDefault="00B14746" w:rsidP="00892EA7">
      <w:pPr>
        <w:pStyle w:val="31"/>
        <w:shd w:val="clear" w:color="auto" w:fill="auto"/>
        <w:spacing w:before="120" w:after="120" w:line="360" w:lineRule="auto"/>
        <w:ind w:right="658" w:firstLine="709"/>
        <w:rPr>
          <w:sz w:val="28"/>
          <w:szCs w:val="28"/>
        </w:rPr>
      </w:pPr>
    </w:p>
    <w:p w:rsidR="00B14746" w:rsidRDefault="00B14746" w:rsidP="00892EA7">
      <w:pPr>
        <w:pStyle w:val="31"/>
        <w:shd w:val="clear" w:color="auto" w:fill="auto"/>
        <w:spacing w:before="120" w:after="120" w:line="360" w:lineRule="auto"/>
        <w:ind w:right="658" w:firstLine="709"/>
        <w:rPr>
          <w:sz w:val="28"/>
          <w:szCs w:val="28"/>
        </w:rPr>
      </w:pPr>
    </w:p>
    <w:p w:rsidR="00B14746" w:rsidRDefault="00B14746" w:rsidP="00892EA7">
      <w:pPr>
        <w:pStyle w:val="31"/>
        <w:shd w:val="clear" w:color="auto" w:fill="auto"/>
        <w:spacing w:before="120" w:after="120" w:line="360" w:lineRule="auto"/>
        <w:ind w:right="658" w:firstLine="709"/>
        <w:rPr>
          <w:sz w:val="28"/>
          <w:szCs w:val="28"/>
        </w:rPr>
      </w:pPr>
    </w:p>
    <w:p w:rsidR="00B14746" w:rsidRDefault="00B14746" w:rsidP="00892EA7">
      <w:pPr>
        <w:pStyle w:val="31"/>
        <w:shd w:val="clear" w:color="auto" w:fill="auto"/>
        <w:spacing w:before="120" w:after="120" w:line="360" w:lineRule="auto"/>
        <w:ind w:right="658" w:firstLine="709"/>
        <w:rPr>
          <w:sz w:val="28"/>
          <w:szCs w:val="28"/>
        </w:rPr>
      </w:pPr>
    </w:p>
    <w:p w:rsidR="00E54A67" w:rsidRDefault="00E54A67" w:rsidP="00E54A67">
      <w:pPr>
        <w:pStyle w:val="24"/>
        <w:shd w:val="clear" w:color="auto" w:fill="auto"/>
        <w:spacing w:before="120" w:after="120" w:line="240" w:lineRule="auto"/>
        <w:ind w:left="20" w:firstLine="0"/>
        <w:jc w:val="center"/>
        <w:rPr>
          <w:sz w:val="28"/>
          <w:szCs w:val="28"/>
        </w:rPr>
      </w:pPr>
      <w:r>
        <w:rPr>
          <w:sz w:val="28"/>
          <w:szCs w:val="28"/>
        </w:rPr>
        <w:lastRenderedPageBreak/>
        <w:t xml:space="preserve">18. </w:t>
      </w:r>
      <w:r w:rsidRPr="008E4610">
        <w:rPr>
          <w:sz w:val="28"/>
          <w:szCs w:val="28"/>
        </w:rPr>
        <w:t>УЧЕТ И АНАЛИЗ ДЕЯТЕЛЬНОСТИ ПРЕДПРИЯТИЯ ТЕХНИЧЕСКОГО ОБСЛУЖИВАНИЯ АВТОМОБИЛЕЙ</w:t>
      </w:r>
    </w:p>
    <w:p w:rsidR="00E54A67" w:rsidRPr="007D0398" w:rsidRDefault="00E54A67" w:rsidP="00E54A67">
      <w:pPr>
        <w:pStyle w:val="24"/>
        <w:shd w:val="clear" w:color="auto" w:fill="auto"/>
        <w:spacing w:before="120" w:after="120" w:line="360" w:lineRule="auto"/>
        <w:ind w:left="20" w:firstLine="0"/>
        <w:jc w:val="center"/>
        <w:rPr>
          <w:sz w:val="28"/>
          <w:szCs w:val="28"/>
        </w:rPr>
      </w:pPr>
      <w:r>
        <w:rPr>
          <w:sz w:val="28"/>
          <w:szCs w:val="28"/>
        </w:rPr>
        <w:t xml:space="preserve">18.1. </w:t>
      </w:r>
      <w:r w:rsidRPr="007D0398">
        <w:rPr>
          <w:sz w:val="28"/>
          <w:szCs w:val="28"/>
        </w:rPr>
        <w:t>О</w:t>
      </w:r>
      <w:r>
        <w:rPr>
          <w:sz w:val="28"/>
          <w:szCs w:val="28"/>
        </w:rPr>
        <w:t>ПЕРАТИВНЫЙ И БУХГАЛТЕРСКИЙ УЧЕТ</w:t>
      </w:r>
    </w:p>
    <w:p w:rsidR="00E54A67" w:rsidRDefault="00E54A67" w:rsidP="00E54A67">
      <w:pPr>
        <w:pStyle w:val="31"/>
        <w:shd w:val="clear" w:color="auto" w:fill="auto"/>
        <w:spacing w:before="120" w:after="120" w:line="360" w:lineRule="auto"/>
        <w:ind w:left="20" w:right="220" w:firstLine="700"/>
        <w:rPr>
          <w:b/>
          <w:sz w:val="28"/>
          <w:szCs w:val="28"/>
        </w:rPr>
      </w:pPr>
      <w:r w:rsidRPr="007D0398">
        <w:rPr>
          <w:b/>
          <w:sz w:val="28"/>
          <w:szCs w:val="28"/>
        </w:rPr>
        <w:t>Элементы оперативного и бухгалтерского учета. Понятие баланса. Схема бухгалтерского баланса. Учетная политика предприятия технического обслуживания.</w:t>
      </w:r>
    </w:p>
    <w:p w:rsidR="00E54A67" w:rsidRDefault="00E54A67" w:rsidP="00E54A67">
      <w:pPr>
        <w:pStyle w:val="31"/>
        <w:shd w:val="clear" w:color="auto" w:fill="auto"/>
        <w:spacing w:before="120" w:after="120" w:line="360" w:lineRule="auto"/>
        <w:ind w:left="20" w:right="220" w:firstLine="700"/>
        <w:rPr>
          <w:b/>
          <w:sz w:val="28"/>
          <w:szCs w:val="28"/>
        </w:rPr>
      </w:pPr>
    </w:p>
    <w:p w:rsidR="00E54A67" w:rsidRPr="00F0524B" w:rsidRDefault="00E54A67" w:rsidP="00E54A67">
      <w:pPr>
        <w:spacing w:before="120" w:after="120" w:line="360" w:lineRule="auto"/>
        <w:jc w:val="center"/>
        <w:rPr>
          <w:rFonts w:ascii="Times New Roman" w:hAnsi="Times New Roman" w:cs="Times New Roman"/>
          <w:sz w:val="28"/>
          <w:szCs w:val="28"/>
        </w:rPr>
      </w:pPr>
      <w:r w:rsidRPr="00F0524B">
        <w:rPr>
          <w:rFonts w:ascii="Times New Roman" w:hAnsi="Times New Roman" w:cs="Times New Roman"/>
          <w:sz w:val="28"/>
          <w:szCs w:val="28"/>
        </w:rPr>
        <w:t>ПОНЯТИЕ «ОПЕРАТИВНЫЙ УЧЕТ»</w:t>
      </w:r>
    </w:p>
    <w:p w:rsidR="00E54A67" w:rsidRDefault="00E54A67" w:rsidP="00E54A67">
      <w:pPr>
        <w:spacing w:before="120" w:after="120" w:line="360" w:lineRule="auto"/>
        <w:ind w:firstLine="708"/>
        <w:jc w:val="both"/>
        <w:rPr>
          <w:rFonts w:ascii="Times New Roman" w:hAnsi="Times New Roman" w:cs="Times New Roman"/>
          <w:sz w:val="28"/>
          <w:szCs w:val="28"/>
        </w:rPr>
      </w:pPr>
      <w:r w:rsidRPr="00AD72D5">
        <w:rPr>
          <w:rFonts w:ascii="Times New Roman" w:hAnsi="Times New Roman" w:cs="Times New Roman"/>
          <w:sz w:val="28"/>
          <w:szCs w:val="28"/>
        </w:rPr>
        <w:t>Оперативный учет – это процесс, при котором с целью постоянного руководства проводится наблюдение и регистрация каждого отдельного явления финансово-хозяйственной деятельности. С его помощью в организациях обеспечивается контроль выполнения определенных производственных заданий или операций. Информация, которую предоставляет оперативный учет, необходима для разработки и принятия многих эффективных управленческих решений. Данному виду учета свойственна быстрота получения данных. Источниками информации могут выступать документы (счета, договоры и др.) или сведения, полученные по электронной почте, по факсу, а также устно</w:t>
      </w:r>
      <w:r>
        <w:rPr>
          <w:rFonts w:ascii="Times New Roman" w:hAnsi="Times New Roman" w:cs="Times New Roman"/>
          <w:sz w:val="28"/>
          <w:szCs w:val="28"/>
        </w:rPr>
        <w:t>.</w:t>
      </w:r>
    </w:p>
    <w:p w:rsidR="00E54A67" w:rsidRDefault="00E54A67" w:rsidP="00E54A67">
      <w:pPr>
        <w:spacing w:before="120" w:after="120" w:line="360" w:lineRule="auto"/>
        <w:ind w:firstLine="708"/>
        <w:jc w:val="both"/>
        <w:rPr>
          <w:rFonts w:ascii="Times New Roman" w:hAnsi="Times New Roman" w:cs="Times New Roman"/>
          <w:sz w:val="28"/>
          <w:szCs w:val="28"/>
        </w:rPr>
      </w:pPr>
      <w:r w:rsidRPr="00AD72D5">
        <w:rPr>
          <w:rFonts w:ascii="Times New Roman" w:hAnsi="Times New Roman" w:cs="Times New Roman"/>
          <w:sz w:val="28"/>
          <w:szCs w:val="28"/>
        </w:rPr>
        <w:t xml:space="preserve">Ведя оперативный учет, можно использовать трудовые, натуральные и денежные измерители. При этом основной его целью является контроль за правильным расходованием и образованием фондов денежных средств, за выполнением планов. Оперативный учет следит за рентабельностью и прибыльностью организации, пресекает расточительство и бесхозяйственность, проверяет своевременность внесения в бюджет платы за оборотные и основные средства. Данные, полученные в ходе оперативного учета, очень важны, т.к. они способствуют улучшению управления на предприятии. Ведь на самом деле только при наличии отчетных данных возможно разумное и грамотное использование средств организации, постоянное изучение путей сокращения непроизводительных расходов, проведение различных мероприятий, основным </w:t>
      </w:r>
      <w:r w:rsidRPr="00AD72D5">
        <w:rPr>
          <w:rFonts w:ascii="Times New Roman" w:hAnsi="Times New Roman" w:cs="Times New Roman"/>
          <w:sz w:val="28"/>
          <w:szCs w:val="28"/>
        </w:rPr>
        <w:lastRenderedPageBreak/>
        <w:t>направлением которых выступает повышение производительности труда и снижение стоимости выпускаемой продукц</w:t>
      </w:r>
      <w:r>
        <w:rPr>
          <w:rFonts w:ascii="Times New Roman" w:hAnsi="Times New Roman" w:cs="Times New Roman"/>
          <w:sz w:val="28"/>
          <w:szCs w:val="28"/>
        </w:rPr>
        <w:t>ии.</w:t>
      </w:r>
    </w:p>
    <w:p w:rsidR="00E54A67" w:rsidRDefault="00E54A67" w:rsidP="00E54A67">
      <w:pPr>
        <w:spacing w:before="120" w:after="120" w:line="360" w:lineRule="auto"/>
        <w:ind w:firstLine="708"/>
        <w:jc w:val="both"/>
        <w:rPr>
          <w:rFonts w:ascii="Times New Roman" w:hAnsi="Times New Roman" w:cs="Times New Roman"/>
          <w:sz w:val="28"/>
          <w:szCs w:val="28"/>
        </w:rPr>
      </w:pPr>
      <w:r w:rsidRPr="00AD72D5">
        <w:rPr>
          <w:rFonts w:ascii="Times New Roman" w:hAnsi="Times New Roman" w:cs="Times New Roman"/>
          <w:sz w:val="28"/>
          <w:szCs w:val="28"/>
        </w:rPr>
        <w:t xml:space="preserve">Оперативный учет чем-то схож с бухгалтерским. Отличие заключается только в том, что в последнем отражаются лишь уже произошедшие операции, а первый включает еще и ожидаемые события. Часть учета, в котором отражаются предстоящие события, называется оперативным планированием. Бухгалтеры его не касаются, а вместе с тем, это очень значимая область учетной деятельности предприятия. Основанием для оперативного планирования служат текущие прогнозы, а также документы, которые предвещают хозяйственные события. Например, для торгового отдела предприятия такими документами могут выступать договоры на поставку или выписанные клиентом счета. При этом руководителю отдела следует скоординировать деятельность организации так, чтобы на момент планового отпуска заказа в наличии были все необходимые товары. Для финансового отдела основанием для оперативного планирования могут быть, к примеру, выставленные счета, приказы о выплате пособий, авансов, премий и т.д. При этом работа остальных подразделений организации должна быть спланирована, чтобы нехватка денежных средств в кассе предприятия или на банковских счетах была исключена. Таким образом, получается, что оперативный учет охватывает самые разносторонние явления и в то же время предоставляет различные показатели. Например, именно с помощью этого вида учета получают данные о выполнении плана производства продукции, об использовании оборудования и рабочей силы, о соблюдении договоров поставки с покупателями, заказчиками и поставщиками и др. Однако основное дело оперативного учета – это все же обеспечение наиболее скорого контроля. Именно поэтому данные учета в большинстве случаев фиксируются как можно проще, в некоторых случаях они и вовсе не регистрируются, иногда сведения получают в ходе непосредственного личного наблюдения. Такая организация оперативного учета позволяет обеспечить руководству возможность вмешиваться в процесс хозяйственных операций в момент их осуществления. Вести оперативный учет в организации просто необходимо, </w:t>
      </w:r>
      <w:r w:rsidRPr="00AD72D5">
        <w:rPr>
          <w:rFonts w:ascii="Times New Roman" w:hAnsi="Times New Roman" w:cs="Times New Roman"/>
          <w:sz w:val="28"/>
          <w:szCs w:val="28"/>
        </w:rPr>
        <w:lastRenderedPageBreak/>
        <w:t>потому что именно он позволяет оценить результаты ее деятельности путем сопоставления фактических и плановых показател</w:t>
      </w:r>
      <w:r>
        <w:rPr>
          <w:rFonts w:ascii="Times New Roman" w:hAnsi="Times New Roman" w:cs="Times New Roman"/>
          <w:sz w:val="28"/>
          <w:szCs w:val="28"/>
        </w:rPr>
        <w:t>ей.</w:t>
      </w:r>
    </w:p>
    <w:p w:rsidR="00E54A67" w:rsidRPr="00F0524B" w:rsidRDefault="00E54A67" w:rsidP="00E54A67">
      <w:pPr>
        <w:spacing w:before="120" w:after="120" w:line="360" w:lineRule="auto"/>
        <w:jc w:val="center"/>
        <w:rPr>
          <w:rFonts w:ascii="Times New Roman" w:hAnsi="Times New Roman" w:cs="Times New Roman"/>
          <w:sz w:val="28"/>
          <w:szCs w:val="28"/>
        </w:rPr>
      </w:pPr>
      <w:r w:rsidRPr="00F0524B">
        <w:rPr>
          <w:rFonts w:ascii="Times New Roman" w:hAnsi="Times New Roman" w:cs="Times New Roman"/>
          <w:sz w:val="28"/>
          <w:szCs w:val="28"/>
        </w:rPr>
        <w:t>БУХГАЛТЕРСКИЙ УЧЕТ</w:t>
      </w:r>
    </w:p>
    <w:p w:rsidR="00E54A67" w:rsidRPr="00BB7E32" w:rsidRDefault="00E54A67" w:rsidP="00E54A67">
      <w:pPr>
        <w:pStyle w:val="ae"/>
        <w:shd w:val="clear" w:color="auto" w:fill="FFFFFF"/>
        <w:spacing w:before="120" w:beforeAutospacing="0" w:after="120" w:afterAutospacing="0" w:line="360" w:lineRule="auto"/>
        <w:ind w:firstLine="708"/>
        <w:jc w:val="both"/>
        <w:rPr>
          <w:sz w:val="28"/>
          <w:szCs w:val="28"/>
        </w:rPr>
      </w:pPr>
      <w:r w:rsidRPr="00BB7E32">
        <w:rPr>
          <w:b/>
          <w:bCs/>
          <w:sz w:val="28"/>
          <w:szCs w:val="28"/>
        </w:rPr>
        <w:t>Бухгалтерский учёт</w:t>
      </w:r>
      <w:r w:rsidRPr="00BB7E32">
        <w:rPr>
          <w:sz w:val="28"/>
          <w:szCs w:val="28"/>
        </w:rPr>
        <w:t> — упорядоченная система сбора,</w:t>
      </w:r>
      <w:r w:rsidRPr="00BB7E32">
        <w:rPr>
          <w:rStyle w:val="apple-converted-space"/>
          <w:sz w:val="28"/>
          <w:szCs w:val="28"/>
        </w:rPr>
        <w:t> </w:t>
      </w:r>
      <w:hyperlink r:id="rId71" w:tooltip="Регистрация" w:history="1">
        <w:r w:rsidRPr="00BB7E32">
          <w:rPr>
            <w:rStyle w:val="af0"/>
            <w:color w:val="auto"/>
            <w:sz w:val="28"/>
            <w:szCs w:val="28"/>
          </w:rPr>
          <w:t>регистрации</w:t>
        </w:r>
      </w:hyperlink>
      <w:r w:rsidRPr="00BB7E32">
        <w:rPr>
          <w:rStyle w:val="apple-converted-space"/>
          <w:sz w:val="28"/>
          <w:szCs w:val="28"/>
        </w:rPr>
        <w:t> </w:t>
      </w:r>
      <w:r w:rsidRPr="00BB7E32">
        <w:rPr>
          <w:sz w:val="28"/>
          <w:szCs w:val="28"/>
        </w:rPr>
        <w:t>и</w:t>
      </w:r>
      <w:r w:rsidRPr="00BB7E32">
        <w:rPr>
          <w:rStyle w:val="apple-converted-space"/>
          <w:sz w:val="28"/>
          <w:szCs w:val="28"/>
        </w:rPr>
        <w:t> </w:t>
      </w:r>
      <w:hyperlink r:id="rId72" w:tooltip="Обобщение" w:history="1">
        <w:r w:rsidRPr="00BB7E32">
          <w:rPr>
            <w:rStyle w:val="af0"/>
            <w:color w:val="auto"/>
            <w:sz w:val="28"/>
            <w:szCs w:val="28"/>
          </w:rPr>
          <w:t>обобщения</w:t>
        </w:r>
      </w:hyperlink>
      <w:r w:rsidRPr="00BB7E32">
        <w:rPr>
          <w:rStyle w:val="apple-converted-space"/>
          <w:sz w:val="28"/>
          <w:szCs w:val="28"/>
        </w:rPr>
        <w:t> </w:t>
      </w:r>
      <w:hyperlink r:id="rId73" w:tooltip="Информация" w:history="1">
        <w:r w:rsidRPr="00BB7E32">
          <w:rPr>
            <w:rStyle w:val="af0"/>
            <w:color w:val="auto"/>
            <w:sz w:val="28"/>
            <w:szCs w:val="28"/>
          </w:rPr>
          <w:t>информации</w:t>
        </w:r>
      </w:hyperlink>
      <w:r w:rsidRPr="00BB7E32">
        <w:rPr>
          <w:rStyle w:val="apple-converted-space"/>
          <w:sz w:val="28"/>
          <w:szCs w:val="28"/>
        </w:rPr>
        <w:t> </w:t>
      </w:r>
      <w:r w:rsidRPr="00BB7E32">
        <w:rPr>
          <w:sz w:val="28"/>
          <w:szCs w:val="28"/>
        </w:rPr>
        <w:t>в</w:t>
      </w:r>
      <w:r w:rsidRPr="00BB7E32">
        <w:rPr>
          <w:rStyle w:val="apple-converted-space"/>
          <w:sz w:val="28"/>
          <w:szCs w:val="28"/>
        </w:rPr>
        <w:t> </w:t>
      </w:r>
      <w:hyperlink r:id="rId74" w:tooltip="Деньги" w:history="1">
        <w:r w:rsidRPr="00BB7E32">
          <w:rPr>
            <w:rStyle w:val="af0"/>
            <w:color w:val="auto"/>
            <w:sz w:val="28"/>
            <w:szCs w:val="28"/>
          </w:rPr>
          <w:t>денежном выражении</w:t>
        </w:r>
      </w:hyperlink>
      <w:r w:rsidRPr="00BB7E32">
        <w:rPr>
          <w:rStyle w:val="apple-converted-space"/>
          <w:sz w:val="28"/>
          <w:szCs w:val="28"/>
        </w:rPr>
        <w:t> </w:t>
      </w:r>
      <w:r w:rsidRPr="00BB7E32">
        <w:rPr>
          <w:sz w:val="28"/>
          <w:szCs w:val="28"/>
        </w:rPr>
        <w:t>о состоянии</w:t>
      </w:r>
      <w:r w:rsidRPr="00BB7E32">
        <w:rPr>
          <w:rStyle w:val="apple-converted-space"/>
          <w:sz w:val="28"/>
          <w:szCs w:val="28"/>
        </w:rPr>
        <w:t> </w:t>
      </w:r>
      <w:hyperlink r:id="rId75" w:tooltip="Имущество" w:history="1">
        <w:r w:rsidRPr="00BB7E32">
          <w:rPr>
            <w:rStyle w:val="af0"/>
            <w:color w:val="auto"/>
            <w:sz w:val="28"/>
            <w:szCs w:val="28"/>
          </w:rPr>
          <w:t>имущества</w:t>
        </w:r>
      </w:hyperlink>
      <w:r w:rsidRPr="00BB7E32">
        <w:rPr>
          <w:sz w:val="28"/>
          <w:szCs w:val="28"/>
        </w:rPr>
        <w:t>,</w:t>
      </w:r>
      <w:r w:rsidRPr="00BB7E32">
        <w:rPr>
          <w:rStyle w:val="apple-converted-space"/>
          <w:sz w:val="28"/>
          <w:szCs w:val="28"/>
        </w:rPr>
        <w:t> </w:t>
      </w:r>
      <w:hyperlink r:id="rId76" w:tooltip="Обязательство" w:history="1">
        <w:r w:rsidRPr="00BB7E32">
          <w:rPr>
            <w:rStyle w:val="af0"/>
            <w:color w:val="auto"/>
            <w:sz w:val="28"/>
            <w:szCs w:val="28"/>
          </w:rPr>
          <w:t>обязательств</w:t>
        </w:r>
      </w:hyperlink>
      <w:r w:rsidRPr="00BB7E32">
        <w:rPr>
          <w:rStyle w:val="apple-converted-space"/>
          <w:sz w:val="28"/>
          <w:szCs w:val="28"/>
        </w:rPr>
        <w:t> </w:t>
      </w:r>
      <w:hyperlink r:id="rId77" w:tooltip="Организация (страница отсутствует)" w:history="1">
        <w:r w:rsidRPr="00BB7E32">
          <w:rPr>
            <w:rStyle w:val="af0"/>
            <w:color w:val="auto"/>
            <w:sz w:val="28"/>
            <w:szCs w:val="28"/>
          </w:rPr>
          <w:t>организации</w:t>
        </w:r>
      </w:hyperlink>
      <w:r w:rsidRPr="00BB7E32">
        <w:rPr>
          <w:rStyle w:val="apple-converted-space"/>
          <w:sz w:val="28"/>
          <w:szCs w:val="28"/>
        </w:rPr>
        <w:t> </w:t>
      </w:r>
      <w:r w:rsidRPr="00BB7E32">
        <w:rPr>
          <w:sz w:val="28"/>
          <w:szCs w:val="28"/>
        </w:rPr>
        <w:t>и их изменениях путём сплошного, непрерывного и документального</w:t>
      </w:r>
      <w:r w:rsidRPr="00BB7E32">
        <w:rPr>
          <w:rStyle w:val="apple-converted-space"/>
          <w:sz w:val="28"/>
          <w:szCs w:val="28"/>
        </w:rPr>
        <w:t> </w:t>
      </w:r>
      <w:hyperlink r:id="rId78" w:tooltip="Учёт (страница отсутствует)" w:history="1">
        <w:r w:rsidRPr="00BB7E32">
          <w:rPr>
            <w:rStyle w:val="af0"/>
            <w:color w:val="auto"/>
            <w:sz w:val="28"/>
            <w:szCs w:val="28"/>
          </w:rPr>
          <w:t>учёта</w:t>
        </w:r>
      </w:hyperlink>
      <w:r w:rsidRPr="00BB7E32">
        <w:rPr>
          <w:rStyle w:val="apple-converted-space"/>
          <w:sz w:val="28"/>
          <w:szCs w:val="28"/>
        </w:rPr>
        <w:t> </w:t>
      </w:r>
      <w:r w:rsidRPr="00BB7E32">
        <w:rPr>
          <w:sz w:val="28"/>
          <w:szCs w:val="28"/>
        </w:rPr>
        <w:t>всех</w:t>
      </w:r>
      <w:r w:rsidRPr="00BB7E32">
        <w:rPr>
          <w:rStyle w:val="apple-converted-space"/>
          <w:sz w:val="28"/>
          <w:szCs w:val="28"/>
        </w:rPr>
        <w:t> </w:t>
      </w:r>
      <w:hyperlink r:id="rId79" w:tooltip="Хозяйственная операция" w:history="1">
        <w:r w:rsidRPr="00BB7E32">
          <w:rPr>
            <w:rStyle w:val="af0"/>
            <w:color w:val="auto"/>
            <w:sz w:val="28"/>
            <w:szCs w:val="28"/>
          </w:rPr>
          <w:t>хозяйственных операций</w:t>
        </w:r>
      </w:hyperlink>
      <w:r w:rsidRPr="00BB7E32">
        <w:rPr>
          <w:sz w:val="28"/>
          <w:szCs w:val="28"/>
        </w:rPr>
        <w:t>.</w:t>
      </w:r>
    </w:p>
    <w:p w:rsidR="00E54A67" w:rsidRPr="00BB7E32" w:rsidRDefault="00E54A67" w:rsidP="00E54A67">
      <w:pPr>
        <w:pStyle w:val="ae"/>
        <w:shd w:val="clear" w:color="auto" w:fill="FFFFFF"/>
        <w:spacing w:before="120" w:beforeAutospacing="0" w:after="120" w:afterAutospacing="0" w:line="360" w:lineRule="auto"/>
        <w:ind w:firstLine="708"/>
        <w:jc w:val="both"/>
        <w:rPr>
          <w:sz w:val="28"/>
          <w:szCs w:val="28"/>
        </w:rPr>
      </w:pPr>
      <w:r w:rsidRPr="00BB7E32">
        <w:rPr>
          <w:sz w:val="28"/>
          <w:szCs w:val="28"/>
        </w:rPr>
        <w:t>Объектами бухгалтерского учёта являются</w:t>
      </w:r>
      <w:r w:rsidRPr="00BB7E32">
        <w:rPr>
          <w:rStyle w:val="apple-converted-space"/>
          <w:sz w:val="28"/>
          <w:szCs w:val="28"/>
        </w:rPr>
        <w:t> </w:t>
      </w:r>
      <w:hyperlink r:id="rId80" w:tooltip="Имущество" w:history="1">
        <w:r w:rsidRPr="00BB7E32">
          <w:rPr>
            <w:rStyle w:val="af0"/>
            <w:color w:val="auto"/>
            <w:sz w:val="28"/>
            <w:szCs w:val="28"/>
          </w:rPr>
          <w:t>имущество</w:t>
        </w:r>
      </w:hyperlink>
      <w:r w:rsidRPr="00BB7E32">
        <w:rPr>
          <w:rStyle w:val="apple-converted-space"/>
          <w:sz w:val="28"/>
          <w:szCs w:val="28"/>
        </w:rPr>
        <w:t> </w:t>
      </w:r>
      <w:r w:rsidRPr="00BB7E32">
        <w:rPr>
          <w:sz w:val="28"/>
          <w:szCs w:val="28"/>
        </w:rPr>
        <w:t>организаций, их</w:t>
      </w:r>
      <w:r w:rsidRPr="00BB7E32">
        <w:rPr>
          <w:rStyle w:val="apple-converted-space"/>
          <w:sz w:val="28"/>
          <w:szCs w:val="28"/>
        </w:rPr>
        <w:t> </w:t>
      </w:r>
      <w:hyperlink r:id="rId81" w:tooltip="Обязательства" w:history="1">
        <w:r w:rsidRPr="00BB7E32">
          <w:rPr>
            <w:rStyle w:val="af0"/>
            <w:color w:val="auto"/>
            <w:sz w:val="28"/>
            <w:szCs w:val="28"/>
          </w:rPr>
          <w:t>обязательства</w:t>
        </w:r>
      </w:hyperlink>
      <w:r w:rsidRPr="00BB7E32">
        <w:rPr>
          <w:rStyle w:val="apple-converted-space"/>
          <w:sz w:val="28"/>
          <w:szCs w:val="28"/>
        </w:rPr>
        <w:t> </w:t>
      </w:r>
      <w:r w:rsidRPr="00BB7E32">
        <w:rPr>
          <w:sz w:val="28"/>
          <w:szCs w:val="28"/>
        </w:rPr>
        <w:t>и хозяйственные операции, осуществляемые организациями в процессе их</w:t>
      </w:r>
      <w:r w:rsidRPr="00BB7E32">
        <w:rPr>
          <w:rStyle w:val="apple-converted-space"/>
          <w:sz w:val="28"/>
          <w:szCs w:val="28"/>
        </w:rPr>
        <w:t> </w:t>
      </w:r>
      <w:hyperlink r:id="rId82" w:tooltip="Деятельность" w:history="1">
        <w:r w:rsidRPr="00BB7E32">
          <w:rPr>
            <w:rStyle w:val="af0"/>
            <w:color w:val="auto"/>
            <w:sz w:val="28"/>
            <w:szCs w:val="28"/>
          </w:rPr>
          <w:t>деятельности</w:t>
        </w:r>
      </w:hyperlink>
      <w:r w:rsidRPr="00BB7E32">
        <w:rPr>
          <w:sz w:val="28"/>
          <w:szCs w:val="28"/>
        </w:rPr>
        <w:t>.</w:t>
      </w:r>
    </w:p>
    <w:p w:rsidR="00E54A67" w:rsidRPr="00BB7E32" w:rsidRDefault="00E54A67" w:rsidP="00E54A67">
      <w:pPr>
        <w:pStyle w:val="ae"/>
        <w:shd w:val="clear" w:color="auto" w:fill="FFFFFF"/>
        <w:spacing w:before="120" w:beforeAutospacing="0" w:after="120" w:afterAutospacing="0" w:line="360" w:lineRule="auto"/>
        <w:ind w:firstLine="708"/>
        <w:jc w:val="both"/>
        <w:rPr>
          <w:sz w:val="28"/>
          <w:szCs w:val="28"/>
        </w:rPr>
      </w:pPr>
      <w:r w:rsidRPr="00BB7E32">
        <w:rPr>
          <w:sz w:val="28"/>
          <w:szCs w:val="28"/>
        </w:rPr>
        <w:t>Бухгалтерский учёт в соответствии с законом о бухгалтерском учёте может вестись: главным бухгалтером, принятым на предприятие по трудовому договору, генеральным директором при отсутствии бухгалтера, бухгалтером, не являющимся главным, либо сторонней организацией (</w:t>
      </w:r>
      <w:hyperlink r:id="rId83" w:tooltip="Бухгалтерское сопровождение (страница отсутствует)" w:history="1">
        <w:r w:rsidRPr="00BB7E32">
          <w:rPr>
            <w:rStyle w:val="af0"/>
            <w:color w:val="auto"/>
            <w:sz w:val="28"/>
            <w:szCs w:val="28"/>
          </w:rPr>
          <w:t>бухгалтерское сопровождение</w:t>
        </w:r>
      </w:hyperlink>
      <w:r w:rsidRPr="00BB7E32">
        <w:rPr>
          <w:sz w:val="28"/>
          <w:szCs w:val="28"/>
        </w:rPr>
        <w:t>).</w:t>
      </w:r>
    </w:p>
    <w:p w:rsidR="00E54A67" w:rsidRPr="004F3987" w:rsidRDefault="00E54A67" w:rsidP="00E54A67">
      <w:pPr>
        <w:pStyle w:val="ae"/>
        <w:shd w:val="clear" w:color="auto" w:fill="FFFFFF"/>
        <w:spacing w:before="120" w:beforeAutospacing="0" w:after="120" w:afterAutospacing="0" w:line="360" w:lineRule="auto"/>
        <w:ind w:firstLine="384"/>
        <w:jc w:val="both"/>
        <w:rPr>
          <w:sz w:val="28"/>
          <w:szCs w:val="28"/>
        </w:rPr>
      </w:pPr>
      <w:r w:rsidRPr="00BB7E32">
        <w:rPr>
          <w:sz w:val="28"/>
          <w:szCs w:val="28"/>
        </w:rPr>
        <w:t>Основной задачей бухгалтерского учёта является формирование полной и достоверной информации (</w:t>
      </w:r>
      <w:hyperlink r:id="rId84" w:tooltip="Бухгалтерская отчётность" w:history="1">
        <w:r w:rsidRPr="00BB7E32">
          <w:rPr>
            <w:rStyle w:val="af0"/>
            <w:color w:val="auto"/>
            <w:sz w:val="28"/>
            <w:szCs w:val="28"/>
          </w:rPr>
          <w:t>бухгалтерской отчётности</w:t>
        </w:r>
      </w:hyperlink>
      <w:r w:rsidRPr="00BB7E32">
        <w:rPr>
          <w:sz w:val="28"/>
          <w:szCs w:val="28"/>
        </w:rPr>
        <w:t xml:space="preserve">) о деятельности организации и её имущественном положении, на основании которой становится </w:t>
      </w:r>
      <w:r w:rsidRPr="004F3987">
        <w:rPr>
          <w:sz w:val="28"/>
          <w:szCs w:val="28"/>
        </w:rPr>
        <w:t>возможным:</w:t>
      </w:r>
    </w:p>
    <w:p w:rsidR="00E54A67" w:rsidRPr="004F3987" w:rsidRDefault="00E54A67" w:rsidP="00E54A67">
      <w:pPr>
        <w:numPr>
          <w:ilvl w:val="0"/>
          <w:numId w:val="29"/>
        </w:numPr>
        <w:shd w:val="clear" w:color="auto" w:fill="FFFFFF"/>
        <w:spacing w:before="120" w:after="120" w:line="360" w:lineRule="auto"/>
        <w:ind w:left="384"/>
        <w:jc w:val="both"/>
        <w:rPr>
          <w:rFonts w:ascii="Times New Roman" w:hAnsi="Times New Roman" w:cs="Times New Roman"/>
          <w:sz w:val="28"/>
          <w:szCs w:val="28"/>
        </w:rPr>
      </w:pPr>
      <w:r w:rsidRPr="004F3987">
        <w:rPr>
          <w:rFonts w:ascii="Times New Roman" w:hAnsi="Times New Roman" w:cs="Times New Roman"/>
          <w:sz w:val="28"/>
          <w:szCs w:val="28"/>
        </w:rPr>
        <w:t>предотвращение отрицательных результатов хозяйственной деятельности организации;</w:t>
      </w:r>
    </w:p>
    <w:p w:rsidR="00E54A67" w:rsidRPr="00BB7E32" w:rsidRDefault="00E54A67" w:rsidP="00E54A67">
      <w:pPr>
        <w:numPr>
          <w:ilvl w:val="0"/>
          <w:numId w:val="29"/>
        </w:numPr>
        <w:shd w:val="clear" w:color="auto" w:fill="FFFFFF"/>
        <w:spacing w:before="120" w:after="120" w:line="360" w:lineRule="auto"/>
        <w:ind w:left="384"/>
        <w:jc w:val="both"/>
        <w:rPr>
          <w:rFonts w:ascii="Times New Roman" w:hAnsi="Times New Roman" w:cs="Times New Roman"/>
          <w:sz w:val="28"/>
          <w:szCs w:val="28"/>
        </w:rPr>
      </w:pPr>
      <w:r w:rsidRPr="00BB7E32">
        <w:rPr>
          <w:rFonts w:ascii="Times New Roman" w:hAnsi="Times New Roman" w:cs="Times New Roman"/>
          <w:sz w:val="28"/>
          <w:szCs w:val="28"/>
        </w:rPr>
        <w:t>выявление внутрихозяйственных резервов обеспечения</w:t>
      </w:r>
      <w:r w:rsidRPr="00BB7E32">
        <w:rPr>
          <w:rStyle w:val="apple-converted-space"/>
          <w:rFonts w:ascii="Times New Roman" w:hAnsi="Times New Roman" w:cs="Times New Roman"/>
          <w:sz w:val="28"/>
          <w:szCs w:val="28"/>
        </w:rPr>
        <w:t> </w:t>
      </w:r>
      <w:hyperlink r:id="rId85" w:tooltip="Финансовая устойчивость" w:history="1">
        <w:r w:rsidRPr="00BB7E32">
          <w:rPr>
            <w:rStyle w:val="af0"/>
            <w:rFonts w:ascii="Times New Roman" w:hAnsi="Times New Roman" w:cs="Times New Roman"/>
            <w:color w:val="auto"/>
            <w:sz w:val="28"/>
            <w:szCs w:val="28"/>
          </w:rPr>
          <w:t>финансовой устойчивости</w:t>
        </w:r>
      </w:hyperlink>
      <w:r w:rsidRPr="00BB7E32">
        <w:rPr>
          <w:rStyle w:val="apple-converted-space"/>
          <w:rFonts w:ascii="Times New Roman" w:hAnsi="Times New Roman" w:cs="Times New Roman"/>
          <w:sz w:val="28"/>
          <w:szCs w:val="28"/>
        </w:rPr>
        <w:t> </w:t>
      </w:r>
      <w:r w:rsidRPr="00BB7E32">
        <w:rPr>
          <w:rFonts w:ascii="Times New Roman" w:hAnsi="Times New Roman" w:cs="Times New Roman"/>
          <w:sz w:val="28"/>
          <w:szCs w:val="28"/>
        </w:rPr>
        <w:t>организации;</w:t>
      </w:r>
    </w:p>
    <w:p w:rsidR="00E54A67" w:rsidRPr="00BB7E32" w:rsidRDefault="006A0332" w:rsidP="00E54A67">
      <w:pPr>
        <w:numPr>
          <w:ilvl w:val="0"/>
          <w:numId w:val="29"/>
        </w:numPr>
        <w:shd w:val="clear" w:color="auto" w:fill="FFFFFF"/>
        <w:spacing w:before="120" w:after="120" w:line="360" w:lineRule="auto"/>
        <w:ind w:left="384"/>
        <w:jc w:val="both"/>
        <w:rPr>
          <w:rFonts w:ascii="Times New Roman" w:hAnsi="Times New Roman" w:cs="Times New Roman"/>
          <w:sz w:val="28"/>
          <w:szCs w:val="28"/>
        </w:rPr>
      </w:pPr>
      <w:hyperlink r:id="rId86" w:tooltip="Контроль" w:history="1">
        <w:r w:rsidR="00E54A67" w:rsidRPr="00BB7E32">
          <w:rPr>
            <w:rStyle w:val="af0"/>
            <w:rFonts w:ascii="Times New Roman" w:hAnsi="Times New Roman" w:cs="Times New Roman"/>
            <w:color w:val="auto"/>
            <w:sz w:val="28"/>
            <w:szCs w:val="28"/>
          </w:rPr>
          <w:t>контроль</w:t>
        </w:r>
      </w:hyperlink>
      <w:r w:rsidR="00E54A67" w:rsidRPr="00BB7E32">
        <w:rPr>
          <w:rStyle w:val="apple-converted-space"/>
          <w:rFonts w:ascii="Times New Roman" w:hAnsi="Times New Roman" w:cs="Times New Roman"/>
          <w:sz w:val="28"/>
          <w:szCs w:val="28"/>
        </w:rPr>
        <w:t> </w:t>
      </w:r>
      <w:r w:rsidR="00E54A67" w:rsidRPr="00BB7E32">
        <w:rPr>
          <w:rFonts w:ascii="Times New Roman" w:hAnsi="Times New Roman" w:cs="Times New Roman"/>
          <w:sz w:val="28"/>
          <w:szCs w:val="28"/>
        </w:rPr>
        <w:t>соблюдения законодательства при осуществлении организацией хозяйственных операций;</w:t>
      </w:r>
    </w:p>
    <w:p w:rsidR="00E54A67" w:rsidRPr="00BB7E32" w:rsidRDefault="00E54A67" w:rsidP="00E54A67">
      <w:pPr>
        <w:numPr>
          <w:ilvl w:val="0"/>
          <w:numId w:val="29"/>
        </w:numPr>
        <w:shd w:val="clear" w:color="auto" w:fill="FFFFFF"/>
        <w:spacing w:before="120" w:after="120" w:line="360" w:lineRule="auto"/>
        <w:ind w:left="384"/>
        <w:jc w:val="both"/>
        <w:rPr>
          <w:rFonts w:ascii="Times New Roman" w:hAnsi="Times New Roman" w:cs="Times New Roman"/>
          <w:sz w:val="28"/>
          <w:szCs w:val="28"/>
        </w:rPr>
      </w:pPr>
      <w:r w:rsidRPr="00BB7E32">
        <w:rPr>
          <w:rFonts w:ascii="Times New Roman" w:hAnsi="Times New Roman" w:cs="Times New Roman"/>
          <w:sz w:val="28"/>
          <w:szCs w:val="28"/>
        </w:rPr>
        <w:t>контроль целесообразности хозяйственных операций;</w:t>
      </w:r>
    </w:p>
    <w:p w:rsidR="00E54A67" w:rsidRPr="00BB7E32" w:rsidRDefault="00E54A67" w:rsidP="00E54A67">
      <w:pPr>
        <w:numPr>
          <w:ilvl w:val="0"/>
          <w:numId w:val="29"/>
        </w:numPr>
        <w:shd w:val="clear" w:color="auto" w:fill="FFFFFF"/>
        <w:spacing w:before="120" w:after="120" w:line="360" w:lineRule="auto"/>
        <w:ind w:left="384"/>
        <w:jc w:val="both"/>
        <w:rPr>
          <w:rFonts w:ascii="Times New Roman" w:hAnsi="Times New Roman" w:cs="Times New Roman"/>
          <w:sz w:val="28"/>
          <w:szCs w:val="28"/>
        </w:rPr>
      </w:pPr>
      <w:r w:rsidRPr="00BB7E32">
        <w:rPr>
          <w:rFonts w:ascii="Times New Roman" w:hAnsi="Times New Roman" w:cs="Times New Roman"/>
          <w:sz w:val="28"/>
          <w:szCs w:val="28"/>
        </w:rPr>
        <w:t>контроль наличия и движения имущества и обязательств;</w:t>
      </w:r>
    </w:p>
    <w:p w:rsidR="00E54A67" w:rsidRPr="004F3987" w:rsidRDefault="00E54A67" w:rsidP="00E54A67">
      <w:pPr>
        <w:numPr>
          <w:ilvl w:val="0"/>
          <w:numId w:val="29"/>
        </w:numPr>
        <w:shd w:val="clear" w:color="auto" w:fill="FFFFFF"/>
        <w:spacing w:before="120" w:after="120" w:line="360" w:lineRule="auto"/>
        <w:ind w:left="384"/>
        <w:jc w:val="both"/>
        <w:rPr>
          <w:rFonts w:ascii="Times New Roman" w:hAnsi="Times New Roman" w:cs="Times New Roman"/>
          <w:sz w:val="28"/>
          <w:szCs w:val="28"/>
        </w:rPr>
      </w:pPr>
      <w:r w:rsidRPr="00BB7E32">
        <w:rPr>
          <w:rFonts w:ascii="Times New Roman" w:hAnsi="Times New Roman" w:cs="Times New Roman"/>
          <w:sz w:val="28"/>
          <w:szCs w:val="28"/>
        </w:rPr>
        <w:lastRenderedPageBreak/>
        <w:t>контроль использования материальных,</w:t>
      </w:r>
      <w:r w:rsidRPr="00BB7E32">
        <w:rPr>
          <w:rStyle w:val="apple-converted-space"/>
          <w:rFonts w:ascii="Times New Roman" w:hAnsi="Times New Roman" w:cs="Times New Roman"/>
          <w:sz w:val="28"/>
          <w:szCs w:val="28"/>
        </w:rPr>
        <w:t> </w:t>
      </w:r>
      <w:hyperlink r:id="rId87" w:tooltip="Трудовые ресурсы" w:history="1">
        <w:r w:rsidRPr="00BB7E32">
          <w:rPr>
            <w:rStyle w:val="af0"/>
            <w:rFonts w:ascii="Times New Roman" w:hAnsi="Times New Roman" w:cs="Times New Roman"/>
            <w:color w:val="auto"/>
            <w:sz w:val="28"/>
            <w:szCs w:val="28"/>
          </w:rPr>
          <w:t>трудовых</w:t>
        </w:r>
      </w:hyperlink>
      <w:r w:rsidRPr="00BB7E32">
        <w:rPr>
          <w:rStyle w:val="apple-converted-space"/>
          <w:rFonts w:ascii="Times New Roman" w:hAnsi="Times New Roman" w:cs="Times New Roman"/>
          <w:sz w:val="28"/>
          <w:szCs w:val="28"/>
        </w:rPr>
        <w:t> </w:t>
      </w:r>
      <w:r w:rsidRPr="00BB7E32">
        <w:rPr>
          <w:rFonts w:ascii="Times New Roman" w:hAnsi="Times New Roman" w:cs="Times New Roman"/>
          <w:sz w:val="28"/>
          <w:szCs w:val="28"/>
        </w:rPr>
        <w:t>и</w:t>
      </w:r>
      <w:r w:rsidRPr="00BB7E32">
        <w:rPr>
          <w:rStyle w:val="apple-converted-space"/>
          <w:rFonts w:ascii="Times New Roman" w:hAnsi="Times New Roman" w:cs="Times New Roman"/>
          <w:sz w:val="28"/>
          <w:szCs w:val="28"/>
        </w:rPr>
        <w:t> </w:t>
      </w:r>
      <w:hyperlink r:id="rId88" w:tooltip="Финансовые ресурсы" w:history="1">
        <w:r w:rsidRPr="00BB7E32">
          <w:rPr>
            <w:rStyle w:val="af0"/>
            <w:rFonts w:ascii="Times New Roman" w:hAnsi="Times New Roman" w:cs="Times New Roman"/>
            <w:color w:val="auto"/>
            <w:sz w:val="28"/>
            <w:szCs w:val="28"/>
          </w:rPr>
          <w:t>финансовых ресурсов</w:t>
        </w:r>
      </w:hyperlink>
      <w:r w:rsidRPr="004F3987">
        <w:rPr>
          <w:rFonts w:ascii="Times New Roman" w:hAnsi="Times New Roman" w:cs="Times New Roman"/>
          <w:sz w:val="28"/>
          <w:szCs w:val="28"/>
        </w:rPr>
        <w:t>;</w:t>
      </w:r>
    </w:p>
    <w:p w:rsidR="00E54A67" w:rsidRPr="004F3987" w:rsidRDefault="00E54A67" w:rsidP="00E54A67">
      <w:pPr>
        <w:numPr>
          <w:ilvl w:val="0"/>
          <w:numId w:val="29"/>
        </w:numPr>
        <w:shd w:val="clear" w:color="auto" w:fill="FFFFFF"/>
        <w:spacing w:before="120" w:after="120" w:line="360" w:lineRule="auto"/>
        <w:ind w:left="384"/>
        <w:jc w:val="both"/>
        <w:rPr>
          <w:rFonts w:ascii="Times New Roman" w:hAnsi="Times New Roman" w:cs="Times New Roman"/>
          <w:sz w:val="28"/>
          <w:szCs w:val="28"/>
        </w:rPr>
      </w:pPr>
      <w:r w:rsidRPr="004F3987">
        <w:rPr>
          <w:rFonts w:ascii="Times New Roman" w:hAnsi="Times New Roman" w:cs="Times New Roman"/>
          <w:sz w:val="28"/>
          <w:szCs w:val="28"/>
        </w:rPr>
        <w:t>контроль соответствия деятельности утверждённым нормам, нормативам и сметам.</w:t>
      </w:r>
    </w:p>
    <w:p w:rsidR="00E54A67" w:rsidRPr="004F3987" w:rsidRDefault="00E54A67" w:rsidP="00E54A67">
      <w:pPr>
        <w:pStyle w:val="ae"/>
        <w:shd w:val="clear" w:color="auto" w:fill="FFFFFF"/>
        <w:spacing w:before="120" w:beforeAutospacing="0" w:after="120" w:afterAutospacing="0" w:line="360" w:lineRule="auto"/>
        <w:ind w:firstLine="384"/>
        <w:jc w:val="both"/>
        <w:rPr>
          <w:sz w:val="28"/>
          <w:szCs w:val="28"/>
        </w:rPr>
      </w:pPr>
      <w:r w:rsidRPr="004F3987">
        <w:rPr>
          <w:sz w:val="28"/>
          <w:szCs w:val="28"/>
        </w:rPr>
        <w:t>Внутренние пользователи бухгалтерской отчётности — руководители, учредители, участники и собственники имущества организации.</w:t>
      </w:r>
    </w:p>
    <w:p w:rsidR="00E54A67" w:rsidRPr="004F3987" w:rsidRDefault="00E54A67" w:rsidP="00E54A67">
      <w:pPr>
        <w:pStyle w:val="ae"/>
        <w:shd w:val="clear" w:color="auto" w:fill="FFFFFF"/>
        <w:spacing w:before="120" w:beforeAutospacing="0" w:after="120" w:afterAutospacing="0" w:line="360" w:lineRule="auto"/>
        <w:ind w:firstLine="384"/>
        <w:jc w:val="both"/>
        <w:rPr>
          <w:sz w:val="28"/>
          <w:szCs w:val="28"/>
        </w:rPr>
      </w:pPr>
      <w:r w:rsidRPr="004F3987">
        <w:rPr>
          <w:sz w:val="28"/>
          <w:szCs w:val="28"/>
        </w:rPr>
        <w:t>Внешние пользователи бухгалтерской отчётности — инвесторы, кредиторы, государство.</w:t>
      </w:r>
    </w:p>
    <w:p w:rsidR="00E54A67" w:rsidRPr="00BB7E32" w:rsidRDefault="00E54A67" w:rsidP="00E54A67">
      <w:pPr>
        <w:pStyle w:val="ae"/>
        <w:shd w:val="clear" w:color="auto" w:fill="FFFFFF"/>
        <w:spacing w:before="120" w:beforeAutospacing="0" w:after="120" w:afterAutospacing="0" w:line="360" w:lineRule="auto"/>
        <w:ind w:firstLine="384"/>
        <w:jc w:val="both"/>
        <w:rPr>
          <w:sz w:val="28"/>
          <w:szCs w:val="28"/>
        </w:rPr>
      </w:pPr>
      <w:r w:rsidRPr="004F3987">
        <w:rPr>
          <w:sz w:val="28"/>
          <w:szCs w:val="28"/>
        </w:rPr>
        <w:t xml:space="preserve">Бухгалтерский учёт тесно </w:t>
      </w:r>
      <w:r w:rsidRPr="00BB7E32">
        <w:rPr>
          <w:sz w:val="28"/>
          <w:szCs w:val="28"/>
        </w:rPr>
        <w:t>связан с</w:t>
      </w:r>
      <w:r w:rsidRPr="00BB7E32">
        <w:rPr>
          <w:rStyle w:val="apple-converted-space"/>
          <w:sz w:val="28"/>
          <w:szCs w:val="28"/>
        </w:rPr>
        <w:t> </w:t>
      </w:r>
      <w:hyperlink r:id="rId89" w:tooltip="Налоговый учёт" w:history="1">
        <w:r w:rsidRPr="00BB7E32">
          <w:rPr>
            <w:rStyle w:val="af0"/>
            <w:color w:val="auto"/>
            <w:sz w:val="28"/>
            <w:szCs w:val="28"/>
          </w:rPr>
          <w:t>налоговым</w:t>
        </w:r>
      </w:hyperlink>
      <w:r w:rsidRPr="00BB7E32">
        <w:rPr>
          <w:rStyle w:val="apple-converted-space"/>
          <w:sz w:val="28"/>
          <w:szCs w:val="28"/>
        </w:rPr>
        <w:t> </w:t>
      </w:r>
      <w:r w:rsidRPr="00BB7E32">
        <w:rPr>
          <w:sz w:val="28"/>
          <w:szCs w:val="28"/>
        </w:rPr>
        <w:t>и</w:t>
      </w:r>
      <w:r w:rsidRPr="00BB7E32">
        <w:rPr>
          <w:rStyle w:val="apple-converted-space"/>
          <w:sz w:val="28"/>
          <w:szCs w:val="28"/>
        </w:rPr>
        <w:t> </w:t>
      </w:r>
      <w:hyperlink r:id="rId90" w:tooltip="Управленческий учёт" w:history="1">
        <w:r w:rsidRPr="00BB7E32">
          <w:rPr>
            <w:rStyle w:val="af0"/>
            <w:color w:val="auto"/>
            <w:sz w:val="28"/>
            <w:szCs w:val="28"/>
          </w:rPr>
          <w:t>управленческим учётом</w:t>
        </w:r>
      </w:hyperlink>
      <w:r w:rsidRPr="00BB7E32">
        <w:rPr>
          <w:sz w:val="28"/>
          <w:szCs w:val="28"/>
        </w:rPr>
        <w:t>.</w:t>
      </w:r>
    </w:p>
    <w:p w:rsidR="00E54A67" w:rsidRPr="00BB7E32" w:rsidRDefault="00E54A67" w:rsidP="00E54A67">
      <w:pPr>
        <w:spacing w:before="120" w:after="120" w:line="360" w:lineRule="auto"/>
        <w:ind w:firstLine="384"/>
        <w:jc w:val="both"/>
        <w:rPr>
          <w:rFonts w:ascii="Times New Roman" w:hAnsi="Times New Roman" w:cs="Times New Roman"/>
          <w:b/>
          <w:sz w:val="28"/>
          <w:szCs w:val="28"/>
        </w:rPr>
      </w:pPr>
      <w:r w:rsidRPr="00BB7E32">
        <w:rPr>
          <w:rFonts w:ascii="Times New Roman" w:hAnsi="Times New Roman" w:cs="Times New Roman"/>
          <w:b/>
          <w:bCs/>
          <w:sz w:val="28"/>
          <w:szCs w:val="28"/>
          <w:bdr w:val="none" w:sz="0" w:space="0" w:color="auto" w:frame="1"/>
        </w:rPr>
        <w:t>БУХГАЛТЕРСКИЙ УЧЕТ</w:t>
      </w:r>
      <w:r w:rsidRPr="00BB7E32">
        <w:rPr>
          <w:rStyle w:val="apple-converted-space"/>
          <w:rFonts w:ascii="Times New Roman" w:hAnsi="Times New Roman" w:cs="Times New Roman"/>
          <w:sz w:val="28"/>
          <w:szCs w:val="28"/>
        </w:rPr>
        <w:t> </w:t>
      </w:r>
      <w:r w:rsidRPr="00BB7E32">
        <w:rPr>
          <w:rFonts w:ascii="Times New Roman" w:hAnsi="Times New Roman" w:cs="Times New Roman"/>
          <w:sz w:val="28"/>
          <w:szCs w:val="28"/>
        </w:rPr>
        <w:t>— система учета ресурсов и результатов финансовой и хозяйственной деятельности предприятий, фирм, проводимая по принятым правилам с использованием установленных форм документов. Одной из основных задач бухучета является составление бухгалтерских балансов.</w:t>
      </w:r>
    </w:p>
    <w:p w:rsidR="00E54A67" w:rsidRPr="00BB7E32" w:rsidRDefault="00E54A67" w:rsidP="00E54A67">
      <w:pPr>
        <w:pStyle w:val="ae"/>
        <w:shd w:val="clear" w:color="auto" w:fill="FFFFFF"/>
        <w:spacing w:before="120" w:beforeAutospacing="0" w:after="120" w:afterAutospacing="0" w:line="360" w:lineRule="auto"/>
        <w:ind w:firstLine="384"/>
        <w:jc w:val="both"/>
        <w:rPr>
          <w:sz w:val="28"/>
          <w:szCs w:val="28"/>
        </w:rPr>
      </w:pPr>
      <w:r w:rsidRPr="00BB7E32">
        <w:rPr>
          <w:b/>
          <w:bCs/>
          <w:sz w:val="28"/>
          <w:szCs w:val="28"/>
        </w:rPr>
        <w:t>Бухгалтерский бала́нс</w:t>
      </w:r>
      <w:r w:rsidRPr="00BB7E32">
        <w:rPr>
          <w:rStyle w:val="apple-converted-space"/>
          <w:sz w:val="28"/>
          <w:szCs w:val="28"/>
        </w:rPr>
        <w:t> </w:t>
      </w:r>
      <w:r w:rsidRPr="00BB7E32">
        <w:rPr>
          <w:sz w:val="28"/>
          <w:szCs w:val="28"/>
        </w:rPr>
        <w:t>(</w:t>
      </w:r>
      <w:hyperlink r:id="rId91" w:tooltip="Французский язык" w:history="1">
        <w:r w:rsidRPr="00BB7E32">
          <w:rPr>
            <w:rStyle w:val="af0"/>
            <w:color w:val="auto"/>
            <w:sz w:val="28"/>
            <w:szCs w:val="28"/>
          </w:rPr>
          <w:t>фр.</w:t>
        </w:r>
      </w:hyperlink>
      <w:r w:rsidRPr="00BB7E32">
        <w:rPr>
          <w:sz w:val="28"/>
          <w:szCs w:val="28"/>
        </w:rPr>
        <w:t> </w:t>
      </w:r>
      <w:r w:rsidRPr="00BB7E32">
        <w:rPr>
          <w:i/>
          <w:iCs/>
          <w:sz w:val="28"/>
          <w:szCs w:val="28"/>
          <w:lang w:val="fr-FR"/>
        </w:rPr>
        <w:t>balance</w:t>
      </w:r>
      <w:r w:rsidRPr="00BB7E32">
        <w:rPr>
          <w:sz w:val="28"/>
          <w:szCs w:val="28"/>
        </w:rPr>
        <w:t>, буквально — весы, от</w:t>
      </w:r>
      <w:r w:rsidRPr="00BB7E32">
        <w:rPr>
          <w:rStyle w:val="apple-converted-space"/>
          <w:sz w:val="28"/>
          <w:szCs w:val="28"/>
        </w:rPr>
        <w:t> </w:t>
      </w:r>
      <w:hyperlink r:id="rId92" w:tooltip="Латинский язык" w:history="1">
        <w:r w:rsidRPr="00BB7E32">
          <w:rPr>
            <w:rStyle w:val="af0"/>
            <w:color w:val="auto"/>
            <w:sz w:val="28"/>
            <w:szCs w:val="28"/>
          </w:rPr>
          <w:t>лат.</w:t>
        </w:r>
      </w:hyperlink>
      <w:r w:rsidRPr="00BB7E32">
        <w:rPr>
          <w:sz w:val="28"/>
          <w:szCs w:val="28"/>
        </w:rPr>
        <w:t> </w:t>
      </w:r>
      <w:r w:rsidRPr="00BB7E32">
        <w:rPr>
          <w:i/>
          <w:iCs/>
          <w:sz w:val="28"/>
          <w:szCs w:val="28"/>
          <w:lang w:val="la-Latn"/>
        </w:rPr>
        <w:t>bilanx</w:t>
      </w:r>
      <w:r w:rsidRPr="00BB7E32">
        <w:rPr>
          <w:sz w:val="28"/>
          <w:szCs w:val="28"/>
        </w:rPr>
        <w:t> — имеющий две весовые чаши) — одна из четырёх</w:t>
      </w:r>
      <w:r w:rsidRPr="00BB7E32">
        <w:rPr>
          <w:rStyle w:val="apple-converted-space"/>
          <w:sz w:val="28"/>
          <w:szCs w:val="28"/>
        </w:rPr>
        <w:t> </w:t>
      </w:r>
      <w:r w:rsidRPr="00BB7E32">
        <w:rPr>
          <w:sz w:val="28"/>
          <w:szCs w:val="28"/>
        </w:rPr>
        <w:t>основных форм</w:t>
      </w:r>
      <w:r w:rsidRPr="00BB7E32">
        <w:rPr>
          <w:rStyle w:val="apple-converted-space"/>
          <w:sz w:val="28"/>
          <w:szCs w:val="28"/>
        </w:rPr>
        <w:t> </w:t>
      </w:r>
      <w:hyperlink r:id="rId93" w:tooltip="Бухгалтерская отчётность" w:history="1">
        <w:r w:rsidRPr="00BB7E32">
          <w:rPr>
            <w:rStyle w:val="af0"/>
            <w:color w:val="auto"/>
            <w:sz w:val="28"/>
            <w:szCs w:val="28"/>
          </w:rPr>
          <w:t>бухгалтерской отчётности</w:t>
        </w:r>
      </w:hyperlink>
      <w:r w:rsidRPr="00BB7E32">
        <w:rPr>
          <w:sz w:val="28"/>
          <w:szCs w:val="28"/>
        </w:rPr>
        <w:t xml:space="preserve">. </w:t>
      </w:r>
    </w:p>
    <w:p w:rsidR="00E54A67" w:rsidRPr="00BB7E32" w:rsidRDefault="00E54A67" w:rsidP="00E54A67">
      <w:pPr>
        <w:pStyle w:val="ae"/>
        <w:shd w:val="clear" w:color="auto" w:fill="FFFFFF"/>
        <w:spacing w:before="120" w:beforeAutospacing="0" w:after="120" w:afterAutospacing="0" w:line="360" w:lineRule="auto"/>
        <w:ind w:firstLine="386"/>
        <w:jc w:val="both"/>
        <w:rPr>
          <w:sz w:val="28"/>
          <w:szCs w:val="28"/>
        </w:rPr>
      </w:pPr>
      <w:r w:rsidRPr="00BB7E32">
        <w:rPr>
          <w:sz w:val="28"/>
          <w:szCs w:val="28"/>
        </w:rPr>
        <w:t>В соответствии с</w:t>
      </w:r>
      <w:r w:rsidRPr="00BB7E32">
        <w:rPr>
          <w:rStyle w:val="apple-converted-space"/>
          <w:sz w:val="28"/>
          <w:szCs w:val="28"/>
        </w:rPr>
        <w:t> </w:t>
      </w:r>
      <w:hyperlink r:id="rId94" w:tooltip="МСФО" w:history="1">
        <w:r w:rsidRPr="00BB7E32">
          <w:rPr>
            <w:rStyle w:val="af0"/>
            <w:color w:val="auto"/>
            <w:sz w:val="28"/>
            <w:szCs w:val="28"/>
          </w:rPr>
          <w:t>международными правилами финансовой отчётности</w:t>
        </w:r>
      </w:hyperlink>
      <w:r w:rsidRPr="00BB7E32">
        <w:rPr>
          <w:sz w:val="28"/>
          <w:szCs w:val="28"/>
        </w:rPr>
        <w:t>, баланс содержит данные об</w:t>
      </w:r>
      <w:r w:rsidRPr="00BB7E32">
        <w:rPr>
          <w:rStyle w:val="apple-converted-space"/>
          <w:sz w:val="28"/>
          <w:szCs w:val="28"/>
        </w:rPr>
        <w:t> </w:t>
      </w:r>
      <w:hyperlink r:id="rId95" w:tooltip="Активы (бухгалтерия)" w:history="1">
        <w:r w:rsidRPr="00BB7E32">
          <w:rPr>
            <w:rStyle w:val="af0"/>
            <w:color w:val="auto"/>
            <w:sz w:val="28"/>
            <w:szCs w:val="28"/>
          </w:rPr>
          <w:t>активах</w:t>
        </w:r>
      </w:hyperlink>
      <w:r w:rsidRPr="00BB7E32">
        <w:rPr>
          <w:sz w:val="28"/>
          <w:szCs w:val="28"/>
        </w:rPr>
        <w:t>,</w:t>
      </w:r>
      <w:r w:rsidRPr="00BB7E32">
        <w:rPr>
          <w:rStyle w:val="apple-converted-space"/>
          <w:sz w:val="28"/>
          <w:szCs w:val="28"/>
        </w:rPr>
        <w:t> </w:t>
      </w:r>
      <w:hyperlink r:id="rId96" w:tooltip="Обязательства (бухгалтерия) (страница отсутствует)" w:history="1">
        <w:r w:rsidRPr="00BB7E32">
          <w:rPr>
            <w:rStyle w:val="af0"/>
            <w:color w:val="auto"/>
            <w:sz w:val="28"/>
            <w:szCs w:val="28"/>
          </w:rPr>
          <w:t>обязательствах</w:t>
        </w:r>
      </w:hyperlink>
      <w:r w:rsidRPr="00BB7E32">
        <w:rPr>
          <w:rStyle w:val="apple-converted-space"/>
          <w:sz w:val="28"/>
          <w:szCs w:val="28"/>
        </w:rPr>
        <w:t> </w:t>
      </w:r>
      <w:r w:rsidRPr="00BB7E32">
        <w:rPr>
          <w:sz w:val="28"/>
          <w:szCs w:val="28"/>
        </w:rPr>
        <w:t>и</w:t>
      </w:r>
      <w:r w:rsidRPr="00BB7E32">
        <w:rPr>
          <w:rStyle w:val="apple-converted-space"/>
          <w:sz w:val="28"/>
          <w:szCs w:val="28"/>
        </w:rPr>
        <w:t> </w:t>
      </w:r>
      <w:hyperlink r:id="rId97" w:tooltip="Собственный капитал" w:history="1">
        <w:r w:rsidRPr="00BB7E32">
          <w:rPr>
            <w:rStyle w:val="af0"/>
            <w:color w:val="auto"/>
            <w:sz w:val="28"/>
            <w:szCs w:val="28"/>
          </w:rPr>
          <w:t>собственном капитале</w:t>
        </w:r>
      </w:hyperlink>
      <w:r w:rsidRPr="00BB7E32">
        <w:rPr>
          <w:sz w:val="28"/>
          <w:szCs w:val="28"/>
        </w:rPr>
        <w:t xml:space="preserve">. </w:t>
      </w:r>
    </w:p>
    <w:p w:rsidR="00E54A67" w:rsidRPr="00BB7E32" w:rsidRDefault="00E54A67" w:rsidP="00E54A67">
      <w:pPr>
        <w:spacing w:line="360" w:lineRule="auto"/>
        <w:ind w:firstLine="708"/>
        <w:rPr>
          <w:rFonts w:ascii="Times New Roman" w:hAnsi="Times New Roman" w:cs="Times New Roman"/>
          <w:sz w:val="28"/>
          <w:szCs w:val="28"/>
        </w:rPr>
      </w:pPr>
      <w:r w:rsidRPr="00BB7E32">
        <w:rPr>
          <w:rFonts w:ascii="Times New Roman" w:hAnsi="Times New Roman" w:cs="Times New Roman"/>
          <w:sz w:val="28"/>
          <w:szCs w:val="28"/>
        </w:rPr>
        <w:t>В советской, российской, казахстанской бухгалтерской практике — способ группировки</w:t>
      </w:r>
      <w:r w:rsidRPr="00BB7E32">
        <w:rPr>
          <w:rStyle w:val="apple-converted-space"/>
          <w:rFonts w:ascii="Times New Roman" w:hAnsi="Times New Roman" w:cs="Times New Roman"/>
          <w:sz w:val="28"/>
          <w:szCs w:val="28"/>
        </w:rPr>
        <w:t> </w:t>
      </w:r>
      <w:hyperlink r:id="rId98" w:tooltip="Актив" w:history="1">
        <w:r w:rsidRPr="00BB7E32">
          <w:rPr>
            <w:rStyle w:val="af0"/>
            <w:rFonts w:ascii="Times New Roman" w:hAnsi="Times New Roman" w:cs="Times New Roman"/>
            <w:color w:val="auto"/>
            <w:sz w:val="28"/>
            <w:szCs w:val="28"/>
          </w:rPr>
          <w:t>активов</w:t>
        </w:r>
      </w:hyperlink>
      <w:r w:rsidRPr="00BB7E32">
        <w:rPr>
          <w:rStyle w:val="apple-converted-space"/>
          <w:rFonts w:ascii="Times New Roman" w:hAnsi="Times New Roman" w:cs="Times New Roman"/>
          <w:sz w:val="28"/>
          <w:szCs w:val="28"/>
        </w:rPr>
        <w:t> </w:t>
      </w:r>
      <w:r w:rsidRPr="00BB7E32">
        <w:rPr>
          <w:rFonts w:ascii="Times New Roman" w:hAnsi="Times New Roman" w:cs="Times New Roman"/>
          <w:sz w:val="28"/>
          <w:szCs w:val="28"/>
        </w:rPr>
        <w:t>и</w:t>
      </w:r>
      <w:r w:rsidRPr="00BB7E32">
        <w:rPr>
          <w:rStyle w:val="apple-converted-space"/>
          <w:rFonts w:ascii="Times New Roman" w:hAnsi="Times New Roman" w:cs="Times New Roman"/>
          <w:sz w:val="28"/>
          <w:szCs w:val="28"/>
        </w:rPr>
        <w:t> </w:t>
      </w:r>
      <w:hyperlink r:id="rId99" w:tooltip="Пассив (бухгалтерия)" w:history="1">
        <w:r w:rsidRPr="00BB7E32">
          <w:rPr>
            <w:rStyle w:val="af0"/>
            <w:rFonts w:ascii="Times New Roman" w:hAnsi="Times New Roman" w:cs="Times New Roman"/>
            <w:color w:val="auto"/>
            <w:sz w:val="28"/>
            <w:szCs w:val="28"/>
          </w:rPr>
          <w:t>пассивов</w:t>
        </w:r>
      </w:hyperlink>
      <w:r w:rsidRPr="00BB7E32">
        <w:rPr>
          <w:rStyle w:val="apple-converted-space"/>
          <w:rFonts w:ascii="Times New Roman" w:hAnsi="Times New Roman" w:cs="Times New Roman"/>
          <w:sz w:val="28"/>
          <w:szCs w:val="28"/>
        </w:rPr>
        <w:t> </w:t>
      </w:r>
      <w:r w:rsidRPr="00BB7E32">
        <w:rPr>
          <w:rFonts w:ascii="Times New Roman" w:hAnsi="Times New Roman" w:cs="Times New Roman"/>
          <w:sz w:val="28"/>
          <w:szCs w:val="28"/>
        </w:rPr>
        <w:t>организации в денежном выражении</w:t>
      </w:r>
      <w:r w:rsidRPr="00BB7E32">
        <w:rPr>
          <w:sz w:val="28"/>
          <w:szCs w:val="28"/>
        </w:rPr>
        <w:t>.</w:t>
      </w:r>
    </w:p>
    <w:p w:rsidR="00E54A67" w:rsidRPr="00BB7E32" w:rsidRDefault="00E54A67" w:rsidP="00E54A67">
      <w:pPr>
        <w:pStyle w:val="ae"/>
        <w:shd w:val="clear" w:color="auto" w:fill="FFFFFF"/>
        <w:spacing w:before="120" w:beforeAutospacing="0" w:after="120" w:afterAutospacing="0" w:line="360" w:lineRule="auto"/>
        <w:ind w:firstLine="708"/>
        <w:jc w:val="both"/>
        <w:rPr>
          <w:sz w:val="28"/>
          <w:szCs w:val="28"/>
        </w:rPr>
      </w:pPr>
      <w:r w:rsidRPr="00BB7E32">
        <w:rPr>
          <w:sz w:val="28"/>
          <w:szCs w:val="28"/>
        </w:rPr>
        <w:t>Бухгалтерский баланс характеризует имущественное и финансовое состояния организации в денежной оценке на отчётную дату.</w:t>
      </w:r>
    </w:p>
    <w:p w:rsidR="00E54A67" w:rsidRPr="00BB7E32" w:rsidRDefault="00E54A67" w:rsidP="00E54A67">
      <w:pPr>
        <w:pStyle w:val="ae"/>
        <w:shd w:val="clear" w:color="auto" w:fill="FFFFFF"/>
        <w:spacing w:before="120" w:beforeAutospacing="0" w:after="120" w:afterAutospacing="0" w:line="360" w:lineRule="auto"/>
        <w:ind w:firstLine="708"/>
        <w:jc w:val="both"/>
        <w:rPr>
          <w:b/>
          <w:sz w:val="28"/>
          <w:szCs w:val="28"/>
        </w:rPr>
      </w:pPr>
      <w:r w:rsidRPr="00BB7E32">
        <w:rPr>
          <w:sz w:val="28"/>
          <w:szCs w:val="28"/>
        </w:rPr>
        <w:t>В соответствии с</w:t>
      </w:r>
      <w:r w:rsidRPr="00BB7E32">
        <w:rPr>
          <w:rStyle w:val="apple-converted-space"/>
          <w:sz w:val="28"/>
          <w:szCs w:val="28"/>
        </w:rPr>
        <w:t> </w:t>
      </w:r>
      <w:hyperlink r:id="rId100" w:tooltip="МСФО" w:history="1">
        <w:r w:rsidRPr="00BB7E32">
          <w:rPr>
            <w:rStyle w:val="af0"/>
            <w:b/>
            <w:color w:val="auto"/>
            <w:sz w:val="28"/>
            <w:szCs w:val="28"/>
          </w:rPr>
          <w:t>МСФО</w:t>
        </w:r>
      </w:hyperlink>
      <w:r w:rsidRPr="00BB7E32">
        <w:rPr>
          <w:rStyle w:val="af0"/>
          <w:color w:val="auto"/>
          <w:sz w:val="28"/>
          <w:szCs w:val="28"/>
        </w:rPr>
        <w:t xml:space="preserve"> (международные стандарты финансовой отчетности)</w:t>
      </w:r>
      <w:r w:rsidRPr="00BB7E32">
        <w:rPr>
          <w:rStyle w:val="apple-converted-space"/>
          <w:sz w:val="28"/>
          <w:szCs w:val="28"/>
        </w:rPr>
        <w:t> </w:t>
      </w:r>
      <w:r w:rsidRPr="00BB7E32">
        <w:rPr>
          <w:sz w:val="28"/>
          <w:szCs w:val="28"/>
        </w:rPr>
        <w:t>баланс состоит из трёх частей:</w:t>
      </w:r>
      <w:r w:rsidRPr="00BB7E32">
        <w:rPr>
          <w:rStyle w:val="apple-converted-space"/>
          <w:sz w:val="28"/>
          <w:szCs w:val="28"/>
        </w:rPr>
        <w:t> </w:t>
      </w:r>
      <w:hyperlink r:id="rId101" w:tooltip="Актив" w:history="1">
        <w:r w:rsidRPr="00BB7E32">
          <w:rPr>
            <w:rStyle w:val="af0"/>
            <w:b/>
            <w:color w:val="auto"/>
            <w:sz w:val="28"/>
            <w:szCs w:val="28"/>
          </w:rPr>
          <w:t>активов</w:t>
        </w:r>
      </w:hyperlink>
      <w:r w:rsidRPr="00BB7E32">
        <w:rPr>
          <w:sz w:val="28"/>
          <w:szCs w:val="28"/>
        </w:rPr>
        <w:t>,</w:t>
      </w:r>
      <w:r w:rsidRPr="00BB7E32">
        <w:rPr>
          <w:rStyle w:val="apple-converted-space"/>
          <w:sz w:val="28"/>
          <w:szCs w:val="28"/>
        </w:rPr>
        <w:t> </w:t>
      </w:r>
      <w:hyperlink r:id="rId102" w:tooltip="Обязательства (бухгалтерия) (страница отсутствует)" w:history="1">
        <w:r w:rsidRPr="00BB7E32">
          <w:rPr>
            <w:rStyle w:val="af0"/>
            <w:b/>
            <w:color w:val="auto"/>
            <w:sz w:val="28"/>
            <w:szCs w:val="28"/>
          </w:rPr>
          <w:t>обязательств</w:t>
        </w:r>
      </w:hyperlink>
      <w:r w:rsidRPr="00BB7E32">
        <w:rPr>
          <w:rStyle w:val="apple-converted-space"/>
          <w:b/>
          <w:sz w:val="28"/>
          <w:szCs w:val="28"/>
        </w:rPr>
        <w:t> </w:t>
      </w:r>
      <w:r w:rsidRPr="00BB7E32">
        <w:rPr>
          <w:sz w:val="28"/>
          <w:szCs w:val="28"/>
        </w:rPr>
        <w:t>и</w:t>
      </w:r>
      <w:r w:rsidRPr="00BB7E32">
        <w:rPr>
          <w:rStyle w:val="apple-converted-space"/>
          <w:b/>
          <w:sz w:val="28"/>
          <w:szCs w:val="28"/>
        </w:rPr>
        <w:t> </w:t>
      </w:r>
      <w:hyperlink r:id="rId103" w:tooltip="Капитал (бухгалтерия) (страница отсутствует)" w:history="1">
        <w:r w:rsidRPr="00BB7E32">
          <w:rPr>
            <w:rStyle w:val="af0"/>
            <w:b/>
            <w:color w:val="auto"/>
            <w:sz w:val="28"/>
            <w:szCs w:val="28"/>
          </w:rPr>
          <w:t>капитала</w:t>
        </w:r>
      </w:hyperlink>
      <w:r w:rsidRPr="00BB7E32">
        <w:rPr>
          <w:b/>
          <w:sz w:val="28"/>
          <w:szCs w:val="28"/>
        </w:rPr>
        <w:t xml:space="preserve">. </w:t>
      </w:r>
    </w:p>
    <w:p w:rsidR="00E54A67" w:rsidRDefault="00E54A67" w:rsidP="00E54A67">
      <w:pPr>
        <w:pStyle w:val="ae"/>
        <w:shd w:val="clear" w:color="auto" w:fill="FFFFFF"/>
        <w:spacing w:before="120" w:beforeAutospacing="0" w:after="120" w:afterAutospacing="0" w:line="360" w:lineRule="auto"/>
        <w:ind w:firstLine="708"/>
        <w:jc w:val="both"/>
        <w:rPr>
          <w:color w:val="000000"/>
          <w:sz w:val="28"/>
          <w:szCs w:val="28"/>
        </w:rPr>
      </w:pPr>
      <w:r w:rsidRPr="00BB7E32">
        <w:rPr>
          <w:sz w:val="28"/>
          <w:szCs w:val="28"/>
        </w:rPr>
        <w:t xml:space="preserve">В основном, статьи баланса по традиции следуют друг за другом в порядке </w:t>
      </w:r>
      <w:r w:rsidRPr="00A05761">
        <w:rPr>
          <w:sz w:val="28"/>
          <w:szCs w:val="28"/>
        </w:rPr>
        <w:t>ликвидности</w:t>
      </w:r>
      <w:r w:rsidRPr="00A05761">
        <w:rPr>
          <w:color w:val="000000"/>
          <w:sz w:val="28"/>
          <w:szCs w:val="28"/>
        </w:rPr>
        <w:t xml:space="preserve">, хотя есть исключения. Основное свойство отчёта состоит в том, что суммарные активы всегда равны сумме обязательств и собственного капитала. </w:t>
      </w:r>
    </w:p>
    <w:p w:rsidR="00E54A67" w:rsidRDefault="00E54A67" w:rsidP="00E54A67">
      <w:pPr>
        <w:spacing w:before="120" w:after="120" w:line="360" w:lineRule="auto"/>
        <w:jc w:val="center"/>
        <w:rPr>
          <w:rFonts w:ascii="Times New Roman" w:hAnsi="Times New Roman" w:cs="Times New Roman"/>
          <w:b/>
          <w:sz w:val="28"/>
          <w:szCs w:val="28"/>
        </w:rPr>
      </w:pPr>
      <w:r>
        <w:rPr>
          <w:noProof/>
          <w:lang w:eastAsia="ru-RU"/>
        </w:rPr>
        <w:lastRenderedPageBreak/>
        <w:drawing>
          <wp:inline distT="0" distB="0" distL="0" distR="0" wp14:anchorId="1F2D0F5B" wp14:editId="1EB2D646">
            <wp:extent cx="6217480" cy="6270171"/>
            <wp:effectExtent l="0" t="0" r="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6225371" cy="6278129"/>
                    </a:xfrm>
                    <a:prstGeom prst="rect">
                      <a:avLst/>
                    </a:prstGeom>
                  </pic:spPr>
                </pic:pic>
              </a:graphicData>
            </a:graphic>
          </wp:inline>
        </w:drawing>
      </w:r>
    </w:p>
    <w:p w:rsidR="00E54A67" w:rsidRDefault="00E54A67" w:rsidP="00E54A67">
      <w:pPr>
        <w:pStyle w:val="ae"/>
        <w:shd w:val="clear" w:color="auto" w:fill="FFFFFF"/>
        <w:spacing w:before="120" w:beforeAutospacing="0" w:after="120" w:afterAutospacing="0" w:line="360" w:lineRule="auto"/>
        <w:ind w:firstLine="708"/>
        <w:jc w:val="both"/>
        <w:rPr>
          <w:color w:val="000000"/>
          <w:sz w:val="28"/>
          <w:szCs w:val="28"/>
        </w:rPr>
      </w:pPr>
      <w:r w:rsidRPr="00A05761">
        <w:rPr>
          <w:color w:val="000000"/>
          <w:sz w:val="28"/>
          <w:szCs w:val="28"/>
        </w:rPr>
        <w:t xml:space="preserve">Активы показывают, какие средства использует бизнес, а обязательства и собственный капитал показывают, кто предоставил эти средства и в каком размере. </w:t>
      </w:r>
    </w:p>
    <w:p w:rsidR="00E54A67" w:rsidRPr="00E54A67" w:rsidRDefault="00E54A67" w:rsidP="00E54A67">
      <w:pPr>
        <w:pStyle w:val="ae"/>
        <w:shd w:val="clear" w:color="auto" w:fill="FFFFFF"/>
        <w:spacing w:before="120" w:beforeAutospacing="0" w:after="120" w:afterAutospacing="0" w:line="360" w:lineRule="auto"/>
        <w:ind w:firstLine="708"/>
        <w:jc w:val="both"/>
        <w:rPr>
          <w:sz w:val="28"/>
          <w:szCs w:val="28"/>
        </w:rPr>
      </w:pPr>
      <w:r w:rsidRPr="00A05761">
        <w:rPr>
          <w:color w:val="000000"/>
          <w:sz w:val="28"/>
          <w:szCs w:val="28"/>
        </w:rPr>
        <w:t xml:space="preserve">Все ресурсы, которыми обладает предприятие, могут быть предоставлены либо собственниками (капитал), либо кредиторами (обязательства). Поэтому сумма требований кредиторов вместе с требованиями владельцев должна быть равна сумме активов. Это также обусловлено тем, что при отражении операций </w:t>
      </w:r>
      <w:r w:rsidRPr="00E54A67">
        <w:rPr>
          <w:sz w:val="28"/>
          <w:szCs w:val="28"/>
        </w:rPr>
        <w:t>на</w:t>
      </w:r>
      <w:r w:rsidRPr="00E54A67">
        <w:rPr>
          <w:rStyle w:val="apple-converted-space"/>
          <w:sz w:val="28"/>
          <w:szCs w:val="28"/>
        </w:rPr>
        <w:t> </w:t>
      </w:r>
      <w:hyperlink r:id="rId105" w:tooltip="Бухгалтерский счёт" w:history="1">
        <w:r w:rsidRPr="00E54A67">
          <w:rPr>
            <w:rStyle w:val="af0"/>
            <w:color w:val="auto"/>
            <w:sz w:val="28"/>
            <w:szCs w:val="28"/>
          </w:rPr>
          <w:t>счетах</w:t>
        </w:r>
      </w:hyperlink>
      <w:r w:rsidRPr="00E54A67">
        <w:rPr>
          <w:rStyle w:val="apple-converted-space"/>
          <w:sz w:val="28"/>
          <w:szCs w:val="28"/>
        </w:rPr>
        <w:t> </w:t>
      </w:r>
      <w:r w:rsidRPr="00E54A67">
        <w:rPr>
          <w:sz w:val="28"/>
          <w:szCs w:val="28"/>
        </w:rPr>
        <w:t>в балансе соблюдается принцип</w:t>
      </w:r>
      <w:r w:rsidRPr="00E54A67">
        <w:rPr>
          <w:rStyle w:val="apple-converted-space"/>
          <w:sz w:val="28"/>
          <w:szCs w:val="28"/>
        </w:rPr>
        <w:t> </w:t>
      </w:r>
      <w:hyperlink r:id="rId106" w:tooltip="Двойная запись" w:history="1">
        <w:r w:rsidRPr="00E54A67">
          <w:rPr>
            <w:rStyle w:val="af0"/>
            <w:color w:val="auto"/>
            <w:sz w:val="28"/>
            <w:szCs w:val="28"/>
          </w:rPr>
          <w:t>двойной записи</w:t>
        </w:r>
      </w:hyperlink>
      <w:r w:rsidRPr="00E54A67">
        <w:rPr>
          <w:sz w:val="28"/>
          <w:szCs w:val="28"/>
        </w:rPr>
        <w:t>.</w:t>
      </w:r>
    </w:p>
    <w:p w:rsidR="00E54A67" w:rsidRPr="00E54A67" w:rsidRDefault="00E54A67" w:rsidP="00E54A67">
      <w:pPr>
        <w:pStyle w:val="ae"/>
        <w:shd w:val="clear" w:color="auto" w:fill="FFFFFF"/>
        <w:spacing w:before="120" w:beforeAutospacing="0" w:after="120" w:afterAutospacing="0" w:line="360" w:lineRule="auto"/>
        <w:jc w:val="both"/>
        <w:rPr>
          <w:sz w:val="28"/>
          <w:szCs w:val="28"/>
          <w:shd w:val="clear" w:color="auto" w:fill="FFFFFF"/>
        </w:rPr>
      </w:pPr>
      <w:r>
        <w:rPr>
          <w:color w:val="000000"/>
          <w:sz w:val="28"/>
          <w:szCs w:val="28"/>
        </w:rPr>
        <w:lastRenderedPageBreak/>
        <w:t xml:space="preserve"> </w:t>
      </w:r>
      <w:r>
        <w:rPr>
          <w:color w:val="000000"/>
          <w:sz w:val="28"/>
          <w:szCs w:val="28"/>
        </w:rPr>
        <w:tab/>
        <w:t>(</w:t>
      </w:r>
      <w:r w:rsidRPr="00D37108">
        <w:rPr>
          <w:b/>
          <w:bCs/>
          <w:color w:val="000000"/>
          <w:sz w:val="28"/>
          <w:szCs w:val="28"/>
          <w:shd w:val="clear" w:color="auto" w:fill="FFFFFF"/>
        </w:rPr>
        <w:t>Двойна́я за́пись</w:t>
      </w:r>
      <w:r w:rsidRPr="00D37108">
        <w:rPr>
          <w:color w:val="000000"/>
          <w:sz w:val="28"/>
          <w:szCs w:val="28"/>
          <w:shd w:val="clear" w:color="auto" w:fill="FFFFFF"/>
        </w:rPr>
        <w:t xml:space="preserve"> — </w:t>
      </w:r>
      <w:r w:rsidRPr="00E54A67">
        <w:rPr>
          <w:sz w:val="28"/>
          <w:szCs w:val="28"/>
          <w:shd w:val="clear" w:color="auto" w:fill="FFFFFF"/>
        </w:rPr>
        <w:t>способ ведения</w:t>
      </w:r>
      <w:r w:rsidRPr="00E54A67">
        <w:rPr>
          <w:rStyle w:val="apple-converted-space"/>
          <w:sz w:val="28"/>
          <w:szCs w:val="28"/>
        </w:rPr>
        <w:t> </w:t>
      </w:r>
      <w:hyperlink r:id="rId107" w:tooltip="Бухгалтерский учёт" w:history="1">
        <w:r w:rsidRPr="00E54A67">
          <w:rPr>
            <w:rStyle w:val="af0"/>
            <w:color w:val="auto"/>
            <w:sz w:val="28"/>
            <w:szCs w:val="28"/>
            <w:shd w:val="clear" w:color="auto" w:fill="FFFFFF"/>
          </w:rPr>
          <w:t>бухгалтерского учёта</w:t>
        </w:r>
      </w:hyperlink>
      <w:r w:rsidRPr="00E54A67">
        <w:rPr>
          <w:sz w:val="28"/>
          <w:szCs w:val="28"/>
          <w:shd w:val="clear" w:color="auto" w:fill="FFFFFF"/>
        </w:rPr>
        <w:t>, при котором каждое изменение состояния средств организации отражается по крайней мере на двух</w:t>
      </w:r>
      <w:r w:rsidRPr="00E54A67">
        <w:rPr>
          <w:rStyle w:val="apple-converted-space"/>
          <w:sz w:val="28"/>
          <w:szCs w:val="28"/>
        </w:rPr>
        <w:t> </w:t>
      </w:r>
      <w:hyperlink r:id="rId108" w:tooltip="Бухгалтерский счёт" w:history="1">
        <w:r w:rsidRPr="00E54A67">
          <w:rPr>
            <w:rStyle w:val="af0"/>
            <w:color w:val="auto"/>
            <w:sz w:val="28"/>
            <w:szCs w:val="28"/>
            <w:shd w:val="clear" w:color="auto" w:fill="FFFFFF"/>
          </w:rPr>
          <w:t>бухгалтерских счетах</w:t>
        </w:r>
      </w:hyperlink>
      <w:r w:rsidRPr="00E54A67">
        <w:rPr>
          <w:sz w:val="28"/>
          <w:szCs w:val="28"/>
          <w:shd w:val="clear" w:color="auto" w:fill="FFFFFF"/>
        </w:rPr>
        <w:t>, обеспечивая общий баланс.)</w:t>
      </w:r>
    </w:p>
    <w:p w:rsidR="00E54A67" w:rsidRPr="00E54A67" w:rsidRDefault="00E54A67" w:rsidP="00E54A67">
      <w:pPr>
        <w:pStyle w:val="ae"/>
        <w:shd w:val="clear" w:color="auto" w:fill="FFFFFF"/>
        <w:spacing w:before="120" w:beforeAutospacing="0" w:after="120" w:afterAutospacing="0" w:line="360" w:lineRule="auto"/>
        <w:jc w:val="center"/>
        <w:rPr>
          <w:sz w:val="28"/>
          <w:szCs w:val="28"/>
        </w:rPr>
      </w:pPr>
      <w:r w:rsidRPr="00E54A67">
        <w:rPr>
          <w:sz w:val="28"/>
          <w:szCs w:val="28"/>
        </w:rPr>
        <w:t>ПРИНЦИП ДВОЙНОЙ ЗАПИСИ</w:t>
      </w:r>
    </w:p>
    <w:p w:rsidR="00E54A67" w:rsidRPr="00E54A67" w:rsidRDefault="00E54A67" w:rsidP="00E54A67">
      <w:pPr>
        <w:pStyle w:val="ae"/>
        <w:shd w:val="clear" w:color="auto" w:fill="FFFFFF"/>
        <w:spacing w:before="120" w:beforeAutospacing="0" w:after="120" w:afterAutospacing="0" w:line="360" w:lineRule="auto"/>
        <w:ind w:firstLine="708"/>
        <w:jc w:val="both"/>
        <w:rPr>
          <w:sz w:val="28"/>
          <w:szCs w:val="28"/>
        </w:rPr>
      </w:pPr>
      <w:r w:rsidRPr="00E54A67">
        <w:rPr>
          <w:sz w:val="28"/>
          <w:szCs w:val="28"/>
        </w:rPr>
        <w:t xml:space="preserve">Каждый учётный счёт (регистр) состоит из двух частей: </w:t>
      </w:r>
      <w:r w:rsidRPr="00E54A67">
        <w:rPr>
          <w:b/>
          <w:sz w:val="28"/>
          <w:szCs w:val="28"/>
        </w:rPr>
        <w:t>дебета</w:t>
      </w:r>
      <w:r w:rsidRPr="00E54A67">
        <w:rPr>
          <w:rStyle w:val="apple-converted-space"/>
          <w:b/>
          <w:sz w:val="28"/>
          <w:szCs w:val="28"/>
        </w:rPr>
        <w:t> </w:t>
      </w:r>
      <w:r w:rsidRPr="00E54A67">
        <w:rPr>
          <w:sz w:val="28"/>
          <w:szCs w:val="28"/>
        </w:rPr>
        <w:t>(левая сторона) счета и</w:t>
      </w:r>
      <w:r w:rsidRPr="00E54A67">
        <w:rPr>
          <w:rStyle w:val="apple-converted-space"/>
          <w:sz w:val="28"/>
          <w:szCs w:val="28"/>
        </w:rPr>
        <w:t> </w:t>
      </w:r>
      <w:hyperlink r:id="rId109" w:tooltip="Кредит (бухгалтерский учёт)" w:history="1">
        <w:r w:rsidRPr="00E54A67">
          <w:rPr>
            <w:rStyle w:val="af0"/>
            <w:b/>
            <w:color w:val="auto"/>
            <w:sz w:val="28"/>
            <w:szCs w:val="28"/>
          </w:rPr>
          <w:t>кредита</w:t>
        </w:r>
      </w:hyperlink>
      <w:r w:rsidRPr="00E54A67">
        <w:rPr>
          <w:rStyle w:val="apple-converted-space"/>
          <w:sz w:val="28"/>
          <w:szCs w:val="28"/>
        </w:rPr>
        <w:t> </w:t>
      </w:r>
      <w:r w:rsidRPr="00E54A67">
        <w:rPr>
          <w:sz w:val="28"/>
          <w:szCs w:val="28"/>
        </w:rPr>
        <w:t>(правая сторона). Основным принципом учёта при этом является выполнение в любой момент времени равенства (уравнения баланса):</w:t>
      </w:r>
    </w:p>
    <w:p w:rsidR="00E54A67" w:rsidRPr="00E54A67" w:rsidRDefault="00E54A67" w:rsidP="00E54A67">
      <w:pPr>
        <w:pStyle w:val="ae"/>
        <w:shd w:val="clear" w:color="auto" w:fill="FFFFFF"/>
        <w:spacing w:before="120" w:beforeAutospacing="0" w:after="120" w:afterAutospacing="0" w:line="360" w:lineRule="auto"/>
        <w:ind w:firstLine="708"/>
        <w:jc w:val="both"/>
        <w:rPr>
          <w:sz w:val="28"/>
          <w:szCs w:val="28"/>
        </w:rPr>
      </w:pPr>
      <w:r w:rsidRPr="00E54A67">
        <w:rPr>
          <w:b/>
          <w:bCs/>
          <w:sz w:val="28"/>
          <w:szCs w:val="28"/>
        </w:rPr>
        <w:t>Активы = Пассивы</w:t>
      </w:r>
      <w:r w:rsidRPr="00E54A67">
        <w:rPr>
          <w:rStyle w:val="apple-converted-space"/>
          <w:sz w:val="28"/>
          <w:szCs w:val="28"/>
        </w:rPr>
        <w:t> </w:t>
      </w:r>
      <w:r w:rsidRPr="00E54A67">
        <w:rPr>
          <w:sz w:val="28"/>
          <w:szCs w:val="28"/>
        </w:rPr>
        <w:t>(причём последние равны сумме обязательств и капитала).</w:t>
      </w:r>
    </w:p>
    <w:p w:rsidR="00E54A67" w:rsidRPr="00E54A67" w:rsidRDefault="00E54A67" w:rsidP="00E54A67">
      <w:pPr>
        <w:pStyle w:val="ae"/>
        <w:shd w:val="clear" w:color="auto" w:fill="FFFFFF"/>
        <w:spacing w:before="120" w:beforeAutospacing="0" w:after="120" w:afterAutospacing="0" w:line="360" w:lineRule="auto"/>
        <w:ind w:firstLine="708"/>
        <w:jc w:val="both"/>
        <w:rPr>
          <w:sz w:val="28"/>
          <w:szCs w:val="28"/>
        </w:rPr>
      </w:pPr>
      <w:r w:rsidRPr="00E54A67">
        <w:rPr>
          <w:sz w:val="28"/>
          <w:szCs w:val="28"/>
        </w:rPr>
        <w:t>Активы отражают информацию (состав и стоимость) имущества и имущественных прав организации на определённую дату. Пассивы указывают на источники возникновения активов.</w:t>
      </w:r>
    </w:p>
    <w:p w:rsidR="00E54A67" w:rsidRPr="00FE3B96" w:rsidRDefault="00E54A67" w:rsidP="00E54A67">
      <w:pPr>
        <w:pStyle w:val="ae"/>
        <w:shd w:val="clear" w:color="auto" w:fill="FFFFFF"/>
        <w:spacing w:before="120" w:beforeAutospacing="0" w:after="120" w:afterAutospacing="0" w:line="360" w:lineRule="auto"/>
        <w:ind w:firstLine="708"/>
        <w:jc w:val="both"/>
        <w:rPr>
          <w:color w:val="000000"/>
          <w:sz w:val="28"/>
          <w:szCs w:val="28"/>
        </w:rPr>
      </w:pPr>
      <w:r w:rsidRPr="00E54A67">
        <w:rPr>
          <w:sz w:val="28"/>
          <w:szCs w:val="28"/>
        </w:rPr>
        <w:t>Для этого каждая двойная запись —</w:t>
      </w:r>
      <w:r w:rsidRPr="00E54A67">
        <w:rPr>
          <w:rStyle w:val="apple-converted-space"/>
          <w:sz w:val="28"/>
          <w:szCs w:val="28"/>
        </w:rPr>
        <w:t> </w:t>
      </w:r>
      <w:hyperlink r:id="rId110" w:tooltip="Бухгалтерская проводка" w:history="1">
        <w:r w:rsidRPr="00E54A67">
          <w:rPr>
            <w:rStyle w:val="af0"/>
            <w:b/>
            <w:color w:val="auto"/>
            <w:sz w:val="28"/>
            <w:szCs w:val="28"/>
          </w:rPr>
          <w:t>проводка</w:t>
        </w:r>
      </w:hyperlink>
      <w:r w:rsidRPr="00E54A67">
        <w:rPr>
          <w:sz w:val="28"/>
          <w:szCs w:val="28"/>
        </w:rPr>
        <w:t xml:space="preserve"> — </w:t>
      </w:r>
      <w:r w:rsidRPr="00FE3B96">
        <w:rPr>
          <w:color w:val="000000"/>
          <w:sz w:val="28"/>
          <w:szCs w:val="28"/>
        </w:rPr>
        <w:t>изменяет обе эти части, обязательно сохраняя баланс. Увеличение активов отражается в дебете счетов, увеличение пассивов в их кредите. Действует закон сохранения: сумма дебетов всех счетов всегда равна сумме их кредитов (обеспечивая нулевое общее</w:t>
      </w:r>
      <w:r w:rsidRPr="00FE3B96">
        <w:rPr>
          <w:rStyle w:val="apple-converted-space"/>
          <w:color w:val="000000"/>
          <w:sz w:val="28"/>
          <w:szCs w:val="28"/>
        </w:rPr>
        <w:t> </w:t>
      </w:r>
      <w:hyperlink r:id="rId111" w:tooltip="Сальдо" w:history="1">
        <w:r w:rsidRPr="00E54A67">
          <w:rPr>
            <w:rStyle w:val="af0"/>
            <w:b/>
            <w:color w:val="auto"/>
            <w:sz w:val="28"/>
            <w:szCs w:val="28"/>
          </w:rPr>
          <w:t>сальдо</w:t>
        </w:r>
      </w:hyperlink>
      <w:r w:rsidRPr="00E54A67">
        <w:rPr>
          <w:sz w:val="28"/>
          <w:szCs w:val="28"/>
        </w:rPr>
        <w:t>). Э</w:t>
      </w:r>
      <w:r w:rsidRPr="00FE3B96">
        <w:rPr>
          <w:color w:val="000000"/>
          <w:sz w:val="28"/>
          <w:szCs w:val="28"/>
        </w:rPr>
        <w:t>то позволяет легко контролировать правильность: если нет баланса, то где-то в учёте была допущена ошибка.</w:t>
      </w:r>
    </w:p>
    <w:p w:rsidR="00E54A67" w:rsidRPr="00FE3B96" w:rsidRDefault="00E54A67" w:rsidP="00E54A67">
      <w:pPr>
        <w:pStyle w:val="ae"/>
        <w:shd w:val="clear" w:color="auto" w:fill="FFFFFF"/>
        <w:spacing w:before="120" w:beforeAutospacing="0" w:after="120" w:afterAutospacing="0" w:line="360" w:lineRule="auto"/>
        <w:ind w:firstLine="708"/>
        <w:jc w:val="both"/>
        <w:rPr>
          <w:color w:val="000000"/>
          <w:sz w:val="28"/>
          <w:szCs w:val="28"/>
        </w:rPr>
      </w:pPr>
      <w:r w:rsidRPr="00FE3B96">
        <w:rPr>
          <w:color w:val="000000"/>
          <w:sz w:val="28"/>
          <w:szCs w:val="28"/>
        </w:rPr>
        <w:t>Например, когда учредитель внё</w:t>
      </w:r>
      <w:r>
        <w:rPr>
          <w:color w:val="000000"/>
          <w:sz w:val="28"/>
          <w:szCs w:val="28"/>
        </w:rPr>
        <w:t>с в уставный капитал 50 тыс. тг</w:t>
      </w:r>
      <w:r w:rsidRPr="00FE3B96">
        <w:rPr>
          <w:color w:val="000000"/>
          <w:sz w:val="28"/>
          <w:szCs w:val="28"/>
        </w:rPr>
        <w:t>, это означает, что у компании появились активы (денежные средства) и обязательства перед учредителем. Будет сделана такая (двойная) запись:</w:t>
      </w:r>
    </w:p>
    <w:p w:rsidR="00E54A67" w:rsidRPr="00FE3B96" w:rsidRDefault="00E54A67" w:rsidP="00E54A67">
      <w:pPr>
        <w:pStyle w:val="ae"/>
        <w:shd w:val="clear" w:color="auto" w:fill="FFFFFF"/>
        <w:spacing w:before="120" w:beforeAutospacing="0" w:after="120" w:afterAutospacing="0" w:line="360" w:lineRule="auto"/>
        <w:ind w:firstLine="708"/>
        <w:jc w:val="both"/>
        <w:rPr>
          <w:color w:val="000000"/>
          <w:sz w:val="28"/>
          <w:szCs w:val="28"/>
        </w:rPr>
      </w:pPr>
      <w:r w:rsidRPr="00FE3B96">
        <w:rPr>
          <w:i/>
          <w:iCs/>
          <w:color w:val="000000"/>
          <w:sz w:val="28"/>
          <w:szCs w:val="28"/>
        </w:rPr>
        <w:t>Дт «Денежные средств</w:t>
      </w:r>
      <w:r>
        <w:rPr>
          <w:i/>
          <w:iCs/>
          <w:color w:val="000000"/>
          <w:sz w:val="28"/>
          <w:szCs w:val="28"/>
        </w:rPr>
        <w:t>а» — Кт «Уставный капитал» (по 50 тыс. тг</w:t>
      </w:r>
      <w:r w:rsidRPr="00FE3B96">
        <w:rPr>
          <w:i/>
          <w:iCs/>
          <w:color w:val="000000"/>
          <w:sz w:val="28"/>
          <w:szCs w:val="28"/>
        </w:rPr>
        <w:t>.)</w:t>
      </w:r>
    </w:p>
    <w:p w:rsidR="00E54A67" w:rsidRPr="00A12667" w:rsidRDefault="00E54A67" w:rsidP="00E54A67">
      <w:pPr>
        <w:pStyle w:val="ae"/>
        <w:shd w:val="clear" w:color="auto" w:fill="FFFFFF"/>
        <w:spacing w:before="120" w:beforeAutospacing="0" w:after="120" w:afterAutospacing="0" w:line="360" w:lineRule="auto"/>
        <w:ind w:firstLine="708"/>
        <w:jc w:val="both"/>
        <w:rPr>
          <w:sz w:val="28"/>
          <w:szCs w:val="28"/>
        </w:rPr>
      </w:pPr>
      <w:r w:rsidRPr="00FE3B96">
        <w:rPr>
          <w:color w:val="000000"/>
          <w:sz w:val="28"/>
          <w:szCs w:val="28"/>
        </w:rPr>
        <w:t xml:space="preserve">Главное: метод двойной записи позволяет отследить источники получения и направления расходования средств: например, расходование денежных средств (отражаемое по кредиту счёта «Денежные средства») сопровождается сокращением кредиторской задолженности (в дебете счёта «Кредиторская задолженность») или увеличением сумм выданных авансов (в дебете счёта </w:t>
      </w:r>
      <w:r w:rsidRPr="00FE3B96">
        <w:rPr>
          <w:color w:val="000000"/>
          <w:sz w:val="28"/>
          <w:szCs w:val="28"/>
        </w:rPr>
        <w:lastRenderedPageBreak/>
        <w:t xml:space="preserve">«Авансы выданные»). Также это позволяет </w:t>
      </w:r>
      <w:r w:rsidRPr="00A12667">
        <w:rPr>
          <w:sz w:val="28"/>
          <w:szCs w:val="28"/>
        </w:rPr>
        <w:t>через</w:t>
      </w:r>
      <w:r w:rsidRPr="00A12667">
        <w:rPr>
          <w:rStyle w:val="apple-converted-space"/>
          <w:sz w:val="28"/>
          <w:szCs w:val="28"/>
        </w:rPr>
        <w:t> </w:t>
      </w:r>
      <w:hyperlink r:id="rId112" w:tooltip="Бухгалтерский баланс" w:history="1">
        <w:r w:rsidRPr="00A12667">
          <w:rPr>
            <w:rStyle w:val="af0"/>
            <w:b/>
            <w:color w:val="auto"/>
            <w:sz w:val="28"/>
            <w:szCs w:val="28"/>
          </w:rPr>
          <w:t>бухгалтерский баланс</w:t>
        </w:r>
      </w:hyperlink>
      <w:r w:rsidRPr="00A12667">
        <w:rPr>
          <w:rStyle w:val="apple-converted-space"/>
          <w:b/>
          <w:sz w:val="28"/>
          <w:szCs w:val="28"/>
        </w:rPr>
        <w:t> </w:t>
      </w:r>
      <w:r w:rsidRPr="00A12667">
        <w:rPr>
          <w:sz w:val="28"/>
          <w:szCs w:val="28"/>
        </w:rPr>
        <w:t>показать сводное финансовое положение организации.</w:t>
      </w:r>
    </w:p>
    <w:p w:rsidR="00E54A67" w:rsidRPr="00A12667" w:rsidRDefault="00E54A67" w:rsidP="00E54A67">
      <w:pPr>
        <w:pStyle w:val="ae"/>
        <w:shd w:val="clear" w:color="auto" w:fill="FFFFFF"/>
        <w:spacing w:before="120" w:beforeAutospacing="0" w:after="120" w:afterAutospacing="0" w:line="360" w:lineRule="auto"/>
        <w:ind w:firstLine="708"/>
        <w:jc w:val="both"/>
        <w:rPr>
          <w:sz w:val="28"/>
          <w:szCs w:val="28"/>
        </w:rPr>
      </w:pPr>
      <w:r w:rsidRPr="00A12667">
        <w:rPr>
          <w:sz w:val="28"/>
          <w:szCs w:val="28"/>
        </w:rPr>
        <w:t>Представление текущей информации об имуществе хозяйствующего субъекта в виде бухгалтерского баланса является одним из основополагающих методов</w:t>
      </w:r>
      <w:r w:rsidRPr="00A12667">
        <w:rPr>
          <w:rStyle w:val="apple-converted-space"/>
          <w:sz w:val="28"/>
          <w:szCs w:val="28"/>
        </w:rPr>
        <w:t> </w:t>
      </w:r>
      <w:hyperlink r:id="rId113" w:tooltip="Бухгалтерский учёт" w:history="1">
        <w:r w:rsidRPr="00A12667">
          <w:rPr>
            <w:rStyle w:val="af0"/>
            <w:b/>
            <w:color w:val="auto"/>
            <w:sz w:val="28"/>
            <w:szCs w:val="28"/>
          </w:rPr>
          <w:t>бухгалтерского учёта</w:t>
        </w:r>
      </w:hyperlink>
      <w:r w:rsidRPr="00A12667">
        <w:rPr>
          <w:b/>
          <w:sz w:val="28"/>
          <w:szCs w:val="28"/>
        </w:rPr>
        <w:t>.</w:t>
      </w:r>
      <w:r w:rsidRPr="00A12667">
        <w:rPr>
          <w:sz w:val="28"/>
          <w:szCs w:val="28"/>
        </w:rPr>
        <w:t xml:space="preserve"> </w:t>
      </w:r>
    </w:p>
    <w:p w:rsidR="00E54A67" w:rsidRPr="00A12667" w:rsidRDefault="00E54A67" w:rsidP="00E54A67">
      <w:pPr>
        <w:pStyle w:val="ae"/>
        <w:shd w:val="clear" w:color="auto" w:fill="FFFFFF"/>
        <w:spacing w:before="120" w:beforeAutospacing="0" w:after="120" w:afterAutospacing="0" w:line="360" w:lineRule="auto"/>
        <w:ind w:firstLine="708"/>
        <w:jc w:val="both"/>
        <w:rPr>
          <w:sz w:val="28"/>
          <w:szCs w:val="28"/>
        </w:rPr>
      </w:pPr>
      <w:r w:rsidRPr="00A12667">
        <w:rPr>
          <w:sz w:val="28"/>
          <w:szCs w:val="28"/>
        </w:rPr>
        <w:t>Бухгалтерский баланс не отражает движения средств и</w:t>
      </w:r>
      <w:r w:rsidRPr="00A12667">
        <w:rPr>
          <w:rStyle w:val="apple-converted-space"/>
          <w:sz w:val="28"/>
          <w:szCs w:val="28"/>
        </w:rPr>
        <w:t> </w:t>
      </w:r>
      <w:hyperlink r:id="rId114" w:tooltip="Факт" w:history="1">
        <w:r w:rsidRPr="00A12667">
          <w:rPr>
            <w:rStyle w:val="af0"/>
            <w:color w:val="auto"/>
            <w:sz w:val="28"/>
            <w:szCs w:val="28"/>
          </w:rPr>
          <w:t>фактов</w:t>
        </w:r>
      </w:hyperlink>
      <w:r w:rsidRPr="00A12667">
        <w:rPr>
          <w:rStyle w:val="apple-converted-space"/>
          <w:sz w:val="28"/>
          <w:szCs w:val="28"/>
        </w:rPr>
        <w:t> </w:t>
      </w:r>
      <w:r w:rsidRPr="00A12667">
        <w:rPr>
          <w:sz w:val="28"/>
          <w:szCs w:val="28"/>
        </w:rPr>
        <w:t>осуществления конкретных</w:t>
      </w:r>
      <w:r w:rsidRPr="00A12667">
        <w:rPr>
          <w:rStyle w:val="apple-converted-space"/>
          <w:sz w:val="28"/>
          <w:szCs w:val="28"/>
        </w:rPr>
        <w:t> </w:t>
      </w:r>
      <w:hyperlink r:id="rId115" w:tooltip="Хозяйственная операция" w:history="1">
        <w:r w:rsidRPr="00A12667">
          <w:rPr>
            <w:rStyle w:val="af0"/>
            <w:color w:val="auto"/>
            <w:sz w:val="28"/>
            <w:szCs w:val="28"/>
          </w:rPr>
          <w:t>хозяйственных операций</w:t>
        </w:r>
      </w:hyperlink>
      <w:r w:rsidRPr="00A12667">
        <w:rPr>
          <w:sz w:val="28"/>
          <w:szCs w:val="28"/>
        </w:rPr>
        <w:t xml:space="preserve">, но показывает финансовое состояние хозяйствующего субъекта в определённый момент времени. </w:t>
      </w:r>
    </w:p>
    <w:p w:rsidR="00E54A67" w:rsidRPr="00A12667" w:rsidRDefault="00E54A67" w:rsidP="00E54A67">
      <w:pPr>
        <w:pStyle w:val="ae"/>
        <w:shd w:val="clear" w:color="auto" w:fill="FFFFFF"/>
        <w:spacing w:before="120" w:beforeAutospacing="0" w:after="120" w:afterAutospacing="0" w:line="360" w:lineRule="auto"/>
        <w:ind w:firstLine="708"/>
        <w:jc w:val="both"/>
        <w:rPr>
          <w:sz w:val="28"/>
          <w:szCs w:val="28"/>
        </w:rPr>
      </w:pPr>
      <w:r w:rsidRPr="00A12667">
        <w:rPr>
          <w:sz w:val="28"/>
          <w:szCs w:val="28"/>
        </w:rPr>
        <w:t>Сущность баланса (как метода) состоит в том, что данные о</w:t>
      </w:r>
      <w:r w:rsidRPr="00A12667">
        <w:rPr>
          <w:rStyle w:val="apple-converted-space"/>
          <w:sz w:val="28"/>
          <w:szCs w:val="28"/>
        </w:rPr>
        <w:t> </w:t>
      </w:r>
      <w:hyperlink r:id="rId116" w:tooltip="Стоимость" w:history="1">
        <w:r w:rsidRPr="00A12667">
          <w:rPr>
            <w:rStyle w:val="af0"/>
            <w:color w:val="auto"/>
            <w:sz w:val="28"/>
            <w:szCs w:val="28"/>
          </w:rPr>
          <w:t>стоимости</w:t>
        </w:r>
      </w:hyperlink>
      <w:r w:rsidRPr="00A12667">
        <w:rPr>
          <w:rStyle w:val="apple-converted-space"/>
          <w:sz w:val="28"/>
          <w:szCs w:val="28"/>
        </w:rPr>
        <w:t> </w:t>
      </w:r>
      <w:r w:rsidRPr="00A12667">
        <w:rPr>
          <w:sz w:val="28"/>
          <w:szCs w:val="28"/>
        </w:rPr>
        <w:t>имущества хозяйствующего субъекта на интересующую дату группируются определённым образом, позволяющим провести</w:t>
      </w:r>
      <w:r w:rsidRPr="00A12667">
        <w:rPr>
          <w:rStyle w:val="apple-converted-space"/>
          <w:sz w:val="28"/>
          <w:szCs w:val="28"/>
        </w:rPr>
        <w:t> </w:t>
      </w:r>
      <w:hyperlink r:id="rId117" w:tooltip="Финансовый анализ" w:history="1">
        <w:r w:rsidRPr="00A12667">
          <w:rPr>
            <w:rStyle w:val="af0"/>
            <w:color w:val="auto"/>
            <w:sz w:val="28"/>
            <w:szCs w:val="28"/>
          </w:rPr>
          <w:t>финансовый анализ</w:t>
        </w:r>
      </w:hyperlink>
      <w:r w:rsidRPr="00A12667">
        <w:rPr>
          <w:rStyle w:val="apple-converted-space"/>
          <w:sz w:val="28"/>
          <w:szCs w:val="28"/>
        </w:rPr>
        <w:t> </w:t>
      </w:r>
      <w:r w:rsidRPr="00A12667">
        <w:rPr>
          <w:sz w:val="28"/>
          <w:szCs w:val="28"/>
        </w:rPr>
        <w:t>и получить прогнозы на будущее.</w:t>
      </w:r>
    </w:p>
    <w:p w:rsidR="00E54A67" w:rsidRPr="00A12667" w:rsidRDefault="00E54A67" w:rsidP="00E54A67">
      <w:pPr>
        <w:autoSpaceDE w:val="0"/>
        <w:autoSpaceDN w:val="0"/>
        <w:adjustRightInd w:val="0"/>
        <w:spacing w:before="120" w:after="120" w:line="360" w:lineRule="auto"/>
        <w:jc w:val="center"/>
        <w:rPr>
          <w:rFonts w:ascii="Times New Roman" w:hAnsi="Times New Roman" w:cs="Times New Roman"/>
          <w:bCs/>
          <w:iCs/>
          <w:sz w:val="28"/>
          <w:szCs w:val="28"/>
        </w:rPr>
      </w:pPr>
      <w:r w:rsidRPr="00A12667">
        <w:rPr>
          <w:rFonts w:ascii="Times New Roman" w:hAnsi="Times New Roman" w:cs="Times New Roman"/>
          <w:bCs/>
          <w:iCs/>
          <w:sz w:val="28"/>
          <w:szCs w:val="28"/>
        </w:rPr>
        <w:t>СУЩНОСТЬ И ЗАДАЧИ ОПЕРАТИВНОГО ПЛАНИРОВАНИЯ</w:t>
      </w:r>
    </w:p>
    <w:p w:rsidR="00E54A67" w:rsidRPr="007D0398" w:rsidRDefault="00E54A67" w:rsidP="00E54A67">
      <w:pPr>
        <w:autoSpaceDE w:val="0"/>
        <w:autoSpaceDN w:val="0"/>
        <w:adjustRightInd w:val="0"/>
        <w:spacing w:before="120" w:after="120" w:line="360" w:lineRule="auto"/>
        <w:ind w:firstLine="708"/>
        <w:jc w:val="both"/>
        <w:rPr>
          <w:rFonts w:ascii="Times New Roman" w:hAnsi="Times New Roman" w:cs="Times New Roman"/>
          <w:sz w:val="28"/>
          <w:szCs w:val="28"/>
        </w:rPr>
      </w:pPr>
      <w:r w:rsidRPr="007D0398">
        <w:rPr>
          <w:rFonts w:ascii="Times New Roman" w:hAnsi="Times New Roman" w:cs="Times New Roman"/>
          <w:sz w:val="28"/>
          <w:szCs w:val="28"/>
        </w:rPr>
        <w:t>Оперативное планирование производства заключается в разработке важнейших объемных и календарных показателей производственно-хозяйственной деятельности предприятия.</w:t>
      </w:r>
    </w:p>
    <w:p w:rsidR="00E54A67" w:rsidRPr="007D0398" w:rsidRDefault="00E54A67" w:rsidP="00E54A67">
      <w:pPr>
        <w:autoSpaceDE w:val="0"/>
        <w:autoSpaceDN w:val="0"/>
        <w:adjustRightInd w:val="0"/>
        <w:spacing w:before="120" w:after="120" w:line="360" w:lineRule="auto"/>
        <w:ind w:firstLine="708"/>
        <w:jc w:val="both"/>
        <w:rPr>
          <w:rFonts w:ascii="Times New Roman" w:hAnsi="Times New Roman" w:cs="Times New Roman"/>
          <w:sz w:val="28"/>
          <w:szCs w:val="28"/>
        </w:rPr>
      </w:pPr>
      <w:r w:rsidRPr="007D0398">
        <w:rPr>
          <w:rFonts w:ascii="Times New Roman" w:hAnsi="Times New Roman" w:cs="Times New Roman"/>
          <w:sz w:val="28"/>
          <w:szCs w:val="28"/>
        </w:rPr>
        <w:t>Всякий процесс оперативного планирования предусматривает выполнение экономистами-менеджерами таких этапов деятельности, как выбор стратегии развития предприятия, обоснование организации производства, определение логистической схемы движения материальных потоков, разработка основных календарно-плановых нормативов, организационная подготовка производства, непосредственная организация оперативной работы, текущий контроль и регулирование хода производства.</w:t>
      </w:r>
    </w:p>
    <w:p w:rsidR="00E54A67" w:rsidRPr="007D0398" w:rsidRDefault="00E54A67" w:rsidP="00E54A67">
      <w:pPr>
        <w:autoSpaceDE w:val="0"/>
        <w:autoSpaceDN w:val="0"/>
        <w:adjustRightInd w:val="0"/>
        <w:spacing w:before="120" w:after="120" w:line="360" w:lineRule="auto"/>
        <w:ind w:firstLine="708"/>
        <w:jc w:val="both"/>
        <w:rPr>
          <w:rFonts w:ascii="Times New Roman" w:hAnsi="Times New Roman" w:cs="Times New Roman"/>
          <w:sz w:val="28"/>
          <w:szCs w:val="28"/>
        </w:rPr>
      </w:pPr>
      <w:r w:rsidRPr="007D0398">
        <w:rPr>
          <w:rFonts w:ascii="Times New Roman" w:hAnsi="Times New Roman" w:cs="Times New Roman"/>
          <w:sz w:val="28"/>
          <w:szCs w:val="28"/>
        </w:rPr>
        <w:t xml:space="preserve">Основная задача оперативного планирования сводится в конечном итоге к обеспечению на предприятии слаженного и ритмичного хода всех производственных процессов с целью наибольшего удовлетворения основных </w:t>
      </w:r>
      <w:r w:rsidRPr="007D0398">
        <w:rPr>
          <w:rFonts w:ascii="Times New Roman" w:hAnsi="Times New Roman" w:cs="Times New Roman"/>
          <w:sz w:val="28"/>
          <w:szCs w:val="28"/>
        </w:rPr>
        <w:lastRenderedPageBreak/>
        <w:t>потребностей рынка, рационального использования имеющихся экономических ресурсов и максимизации получаемой прибыли.</w:t>
      </w:r>
    </w:p>
    <w:p w:rsidR="00E54A67" w:rsidRDefault="00E54A67" w:rsidP="00E54A67">
      <w:pPr>
        <w:autoSpaceDE w:val="0"/>
        <w:autoSpaceDN w:val="0"/>
        <w:adjustRightInd w:val="0"/>
        <w:spacing w:before="120" w:after="120" w:line="360" w:lineRule="auto"/>
        <w:ind w:firstLine="708"/>
        <w:jc w:val="both"/>
        <w:rPr>
          <w:rFonts w:ascii="Times New Roman" w:hAnsi="Times New Roman" w:cs="Times New Roman"/>
          <w:sz w:val="28"/>
          <w:szCs w:val="28"/>
        </w:rPr>
      </w:pPr>
      <w:r w:rsidRPr="007D0398">
        <w:rPr>
          <w:rFonts w:ascii="Times New Roman" w:hAnsi="Times New Roman" w:cs="Times New Roman"/>
          <w:sz w:val="28"/>
          <w:szCs w:val="28"/>
        </w:rPr>
        <w:t xml:space="preserve">В оперативном планировании производства в зависимости от разрабатываемых показателей применяются такие основные методы, как объемный, календарный, а также их разновидности: объемно-календарный и объемно-динамический. </w:t>
      </w:r>
    </w:p>
    <w:p w:rsidR="00E54A67" w:rsidRPr="00F0524B" w:rsidRDefault="00E54A67" w:rsidP="00E54A67">
      <w:pPr>
        <w:autoSpaceDE w:val="0"/>
        <w:autoSpaceDN w:val="0"/>
        <w:adjustRightInd w:val="0"/>
        <w:spacing w:before="120" w:after="120" w:line="360" w:lineRule="auto"/>
        <w:ind w:firstLine="708"/>
        <w:jc w:val="center"/>
        <w:rPr>
          <w:rFonts w:ascii="Times New Roman" w:hAnsi="Times New Roman" w:cs="Times New Roman"/>
          <w:sz w:val="28"/>
          <w:szCs w:val="28"/>
        </w:rPr>
      </w:pPr>
      <w:r w:rsidRPr="00F0524B">
        <w:rPr>
          <w:rFonts w:ascii="Times New Roman" w:hAnsi="Times New Roman" w:cs="Times New Roman"/>
          <w:sz w:val="28"/>
          <w:szCs w:val="28"/>
        </w:rPr>
        <w:t>МЕТОДЫ ОПЕРАТИВНОГО ПЛАНИРОВАНИЯ</w:t>
      </w:r>
    </w:p>
    <w:p w:rsidR="00E54A67" w:rsidRPr="007D0398" w:rsidRDefault="00E54A67" w:rsidP="00E54A67">
      <w:pPr>
        <w:autoSpaceDE w:val="0"/>
        <w:autoSpaceDN w:val="0"/>
        <w:adjustRightInd w:val="0"/>
        <w:spacing w:before="120" w:after="120" w:line="360" w:lineRule="auto"/>
        <w:ind w:firstLine="708"/>
        <w:jc w:val="both"/>
        <w:rPr>
          <w:rFonts w:ascii="Times New Roman" w:hAnsi="Times New Roman" w:cs="Times New Roman"/>
          <w:sz w:val="28"/>
          <w:szCs w:val="28"/>
        </w:rPr>
      </w:pPr>
      <w:r w:rsidRPr="007D0398">
        <w:rPr>
          <w:rFonts w:ascii="Times New Roman" w:hAnsi="Times New Roman" w:cs="Times New Roman"/>
          <w:b/>
          <w:sz w:val="28"/>
          <w:szCs w:val="28"/>
        </w:rPr>
        <w:t>Объемный метод</w:t>
      </w:r>
      <w:r w:rsidRPr="007D0398">
        <w:rPr>
          <w:rFonts w:ascii="Times New Roman" w:hAnsi="Times New Roman" w:cs="Times New Roman"/>
          <w:sz w:val="28"/>
          <w:szCs w:val="28"/>
        </w:rPr>
        <w:t xml:space="preserve"> предназначен для распределения годовых объемов производства по отдельным подразделениям и более коротким временным интервалам — декада, неделя, день и час.</w:t>
      </w:r>
    </w:p>
    <w:p w:rsidR="00E54A67" w:rsidRPr="007D0398" w:rsidRDefault="00E54A67" w:rsidP="00E54A67">
      <w:pPr>
        <w:autoSpaceDE w:val="0"/>
        <w:autoSpaceDN w:val="0"/>
        <w:adjustRightInd w:val="0"/>
        <w:spacing w:before="120" w:after="120" w:line="360" w:lineRule="auto"/>
        <w:ind w:firstLine="708"/>
        <w:jc w:val="both"/>
        <w:rPr>
          <w:rFonts w:ascii="Times New Roman" w:hAnsi="Times New Roman" w:cs="Times New Roman"/>
          <w:sz w:val="28"/>
          <w:szCs w:val="28"/>
        </w:rPr>
      </w:pPr>
      <w:r w:rsidRPr="007D0398">
        <w:rPr>
          <w:rFonts w:ascii="Times New Roman" w:hAnsi="Times New Roman" w:cs="Times New Roman"/>
          <w:sz w:val="28"/>
          <w:szCs w:val="28"/>
        </w:rPr>
        <w:t>Этот метод предусматривает не только распределение работ, но и оптимизацию использования производственных фондов за планируемый интервал времени.</w:t>
      </w:r>
    </w:p>
    <w:p w:rsidR="00E54A67" w:rsidRPr="007D0398" w:rsidRDefault="00E54A67" w:rsidP="00E54A67">
      <w:pPr>
        <w:autoSpaceDE w:val="0"/>
        <w:autoSpaceDN w:val="0"/>
        <w:adjustRightInd w:val="0"/>
        <w:spacing w:before="120" w:after="120" w:line="360" w:lineRule="auto"/>
        <w:ind w:firstLine="708"/>
        <w:jc w:val="both"/>
        <w:rPr>
          <w:rFonts w:ascii="Times New Roman" w:hAnsi="Times New Roman" w:cs="Times New Roman"/>
          <w:sz w:val="28"/>
          <w:szCs w:val="28"/>
        </w:rPr>
      </w:pPr>
      <w:r w:rsidRPr="007D0398">
        <w:rPr>
          <w:rFonts w:ascii="Times New Roman" w:hAnsi="Times New Roman" w:cs="Times New Roman"/>
          <w:sz w:val="28"/>
          <w:szCs w:val="28"/>
        </w:rPr>
        <w:t>С его помощью формируются месячные производственные программы</w:t>
      </w:r>
    </w:p>
    <w:p w:rsidR="00E54A67" w:rsidRPr="007D0398" w:rsidRDefault="00E54A67" w:rsidP="00E54A67">
      <w:pPr>
        <w:autoSpaceDE w:val="0"/>
        <w:autoSpaceDN w:val="0"/>
        <w:adjustRightInd w:val="0"/>
        <w:spacing w:before="120" w:after="120" w:line="360" w:lineRule="auto"/>
        <w:jc w:val="both"/>
        <w:rPr>
          <w:rFonts w:ascii="Times New Roman" w:hAnsi="Times New Roman" w:cs="Times New Roman"/>
          <w:sz w:val="28"/>
          <w:szCs w:val="28"/>
        </w:rPr>
      </w:pPr>
      <w:r w:rsidRPr="007D0398">
        <w:rPr>
          <w:rFonts w:ascii="Times New Roman" w:hAnsi="Times New Roman" w:cs="Times New Roman"/>
          <w:sz w:val="28"/>
          <w:szCs w:val="28"/>
        </w:rPr>
        <w:t xml:space="preserve"> во всех подразделениях предприятия.</w:t>
      </w:r>
    </w:p>
    <w:p w:rsidR="00E54A67" w:rsidRPr="007D0398" w:rsidRDefault="00E54A67" w:rsidP="00E54A67">
      <w:pPr>
        <w:autoSpaceDE w:val="0"/>
        <w:autoSpaceDN w:val="0"/>
        <w:adjustRightInd w:val="0"/>
        <w:spacing w:before="120" w:after="120" w:line="360" w:lineRule="auto"/>
        <w:ind w:firstLine="708"/>
        <w:jc w:val="both"/>
        <w:rPr>
          <w:rFonts w:ascii="Times New Roman" w:hAnsi="Times New Roman" w:cs="Times New Roman"/>
          <w:sz w:val="28"/>
          <w:szCs w:val="28"/>
        </w:rPr>
      </w:pPr>
      <w:r w:rsidRPr="007D0398">
        <w:rPr>
          <w:rFonts w:ascii="Times New Roman" w:hAnsi="Times New Roman" w:cs="Times New Roman"/>
          <w:b/>
          <w:bCs/>
          <w:sz w:val="28"/>
          <w:szCs w:val="28"/>
        </w:rPr>
        <w:t xml:space="preserve">Календарный метод </w:t>
      </w:r>
      <w:r w:rsidRPr="007D0398">
        <w:rPr>
          <w:rFonts w:ascii="Times New Roman" w:hAnsi="Times New Roman" w:cs="Times New Roman"/>
          <w:sz w:val="28"/>
          <w:szCs w:val="28"/>
        </w:rPr>
        <w:t>применяется для планирования конкретных</w:t>
      </w:r>
      <w:r>
        <w:rPr>
          <w:rFonts w:ascii="Times New Roman" w:hAnsi="Times New Roman" w:cs="Times New Roman"/>
          <w:sz w:val="28"/>
          <w:szCs w:val="28"/>
        </w:rPr>
        <w:t xml:space="preserve"> </w:t>
      </w:r>
      <w:r w:rsidRPr="007D0398">
        <w:rPr>
          <w:rFonts w:ascii="Times New Roman" w:hAnsi="Times New Roman" w:cs="Times New Roman"/>
          <w:sz w:val="28"/>
          <w:szCs w:val="28"/>
        </w:rPr>
        <w:t>временных сроков, нормативов длительности производственного цикла и опережений производства отдельных работ для реализации на соответствующем рынке.</w:t>
      </w:r>
    </w:p>
    <w:p w:rsidR="00E54A67" w:rsidRPr="007D0398" w:rsidRDefault="00E54A67" w:rsidP="00E54A67">
      <w:pPr>
        <w:autoSpaceDE w:val="0"/>
        <w:autoSpaceDN w:val="0"/>
        <w:adjustRightInd w:val="0"/>
        <w:spacing w:before="120" w:after="120" w:line="360" w:lineRule="auto"/>
        <w:ind w:firstLine="708"/>
        <w:jc w:val="both"/>
        <w:rPr>
          <w:rFonts w:ascii="Times New Roman" w:hAnsi="Times New Roman" w:cs="Times New Roman"/>
          <w:sz w:val="28"/>
          <w:szCs w:val="28"/>
        </w:rPr>
      </w:pPr>
      <w:r w:rsidRPr="007D0398">
        <w:rPr>
          <w:rFonts w:ascii="Times New Roman" w:hAnsi="Times New Roman" w:cs="Times New Roman"/>
          <w:sz w:val="28"/>
          <w:szCs w:val="28"/>
        </w:rPr>
        <w:t>Данный метод основывается на использовании прогрессивных норм времени для расчета производственных циклов. В свою очередь, основной производственный цикл служит нормативной базой для формирования проектов месячных производственных программ по остальным цехам и участкам предприятия.</w:t>
      </w:r>
    </w:p>
    <w:p w:rsidR="00E54A67" w:rsidRPr="007D0398" w:rsidRDefault="00E54A67" w:rsidP="00E54A67">
      <w:pPr>
        <w:autoSpaceDE w:val="0"/>
        <w:autoSpaceDN w:val="0"/>
        <w:adjustRightInd w:val="0"/>
        <w:spacing w:before="120" w:after="120" w:line="360" w:lineRule="auto"/>
        <w:ind w:firstLine="708"/>
        <w:jc w:val="both"/>
        <w:rPr>
          <w:rFonts w:ascii="Times New Roman" w:hAnsi="Times New Roman" w:cs="Times New Roman"/>
          <w:sz w:val="28"/>
          <w:szCs w:val="28"/>
        </w:rPr>
      </w:pPr>
      <w:r w:rsidRPr="007D0398">
        <w:rPr>
          <w:rFonts w:ascii="Times New Roman" w:hAnsi="Times New Roman" w:cs="Times New Roman"/>
          <w:b/>
          <w:bCs/>
          <w:sz w:val="28"/>
          <w:szCs w:val="28"/>
        </w:rPr>
        <w:t xml:space="preserve">Объемно-календарный метод </w:t>
      </w:r>
      <w:r w:rsidRPr="007D0398">
        <w:rPr>
          <w:rFonts w:ascii="Times New Roman" w:hAnsi="Times New Roman" w:cs="Times New Roman"/>
          <w:sz w:val="28"/>
          <w:szCs w:val="28"/>
        </w:rPr>
        <w:t>позволяет планировать одновременно</w:t>
      </w:r>
      <w:r>
        <w:rPr>
          <w:rFonts w:ascii="Times New Roman" w:hAnsi="Times New Roman" w:cs="Times New Roman"/>
          <w:sz w:val="28"/>
          <w:szCs w:val="28"/>
        </w:rPr>
        <w:t xml:space="preserve"> </w:t>
      </w:r>
      <w:r w:rsidRPr="007D0398">
        <w:rPr>
          <w:rFonts w:ascii="Times New Roman" w:hAnsi="Times New Roman" w:cs="Times New Roman"/>
          <w:sz w:val="28"/>
          <w:szCs w:val="28"/>
        </w:rPr>
        <w:t>сроки и объемы выполняемых на предприятии работ в целом</w:t>
      </w:r>
      <w:r>
        <w:rPr>
          <w:rFonts w:ascii="Times New Roman" w:hAnsi="Times New Roman" w:cs="Times New Roman"/>
          <w:sz w:val="28"/>
          <w:szCs w:val="28"/>
        </w:rPr>
        <w:t xml:space="preserve"> </w:t>
      </w:r>
      <w:r w:rsidRPr="007D0398">
        <w:rPr>
          <w:rFonts w:ascii="Times New Roman" w:hAnsi="Times New Roman" w:cs="Times New Roman"/>
          <w:sz w:val="28"/>
          <w:szCs w:val="28"/>
        </w:rPr>
        <w:t xml:space="preserve">на весь предусмотренный период времени — год, квартал, месяц и т. д. С его помощью рассчитываются продолжительность производственного цикла, а также </w:t>
      </w:r>
      <w:r w:rsidRPr="007D0398">
        <w:rPr>
          <w:rFonts w:ascii="Times New Roman" w:hAnsi="Times New Roman" w:cs="Times New Roman"/>
          <w:sz w:val="28"/>
          <w:szCs w:val="28"/>
        </w:rPr>
        <w:lastRenderedPageBreak/>
        <w:t>показатели загрузки технологического оборудования в каждом подразделении предприятия.</w:t>
      </w:r>
    </w:p>
    <w:p w:rsidR="00E54A67" w:rsidRPr="007D0398" w:rsidRDefault="00E54A67" w:rsidP="00E54A67">
      <w:pPr>
        <w:autoSpaceDE w:val="0"/>
        <w:autoSpaceDN w:val="0"/>
        <w:adjustRightInd w:val="0"/>
        <w:spacing w:before="120" w:after="120" w:line="360" w:lineRule="auto"/>
        <w:ind w:firstLine="708"/>
        <w:jc w:val="both"/>
        <w:rPr>
          <w:rFonts w:ascii="Times New Roman" w:hAnsi="Times New Roman" w:cs="Times New Roman"/>
          <w:sz w:val="28"/>
          <w:szCs w:val="28"/>
        </w:rPr>
      </w:pPr>
      <w:r w:rsidRPr="007D0398">
        <w:rPr>
          <w:rFonts w:ascii="Times New Roman" w:hAnsi="Times New Roman" w:cs="Times New Roman"/>
          <w:sz w:val="28"/>
          <w:szCs w:val="28"/>
        </w:rPr>
        <w:t>Этот метод можно использовать для разработки месячных производственных программ цехов и участков.</w:t>
      </w:r>
    </w:p>
    <w:p w:rsidR="00E54A67" w:rsidRPr="007D0398" w:rsidRDefault="00E54A67" w:rsidP="00E54A67">
      <w:pPr>
        <w:autoSpaceDE w:val="0"/>
        <w:autoSpaceDN w:val="0"/>
        <w:adjustRightInd w:val="0"/>
        <w:spacing w:before="120" w:after="120" w:line="360" w:lineRule="auto"/>
        <w:ind w:firstLine="708"/>
        <w:jc w:val="both"/>
        <w:rPr>
          <w:rFonts w:ascii="Times New Roman" w:hAnsi="Times New Roman" w:cs="Times New Roman"/>
          <w:sz w:val="28"/>
          <w:szCs w:val="28"/>
        </w:rPr>
      </w:pPr>
      <w:r w:rsidRPr="007D0398">
        <w:rPr>
          <w:rFonts w:ascii="Times New Roman" w:hAnsi="Times New Roman" w:cs="Times New Roman"/>
          <w:b/>
          <w:bCs/>
          <w:sz w:val="28"/>
          <w:szCs w:val="28"/>
        </w:rPr>
        <w:t xml:space="preserve">Объемно-динамический метод </w:t>
      </w:r>
      <w:r w:rsidRPr="007D0398">
        <w:rPr>
          <w:rFonts w:ascii="Times New Roman" w:hAnsi="Times New Roman" w:cs="Times New Roman"/>
          <w:sz w:val="28"/>
          <w:szCs w:val="28"/>
        </w:rPr>
        <w:t>предусматривает тесное взаимодействие таких планово-расчетных показателей, как сроки, объемы</w:t>
      </w:r>
      <w:r>
        <w:rPr>
          <w:rFonts w:ascii="Times New Roman" w:hAnsi="Times New Roman" w:cs="Times New Roman"/>
          <w:sz w:val="28"/>
          <w:szCs w:val="28"/>
        </w:rPr>
        <w:t xml:space="preserve"> </w:t>
      </w:r>
      <w:r w:rsidRPr="007D0398">
        <w:rPr>
          <w:rFonts w:ascii="Times New Roman" w:hAnsi="Times New Roman" w:cs="Times New Roman"/>
          <w:sz w:val="28"/>
          <w:szCs w:val="28"/>
        </w:rPr>
        <w:t>и динамика производства транспортных услуг.</w:t>
      </w:r>
    </w:p>
    <w:p w:rsidR="00E54A67" w:rsidRDefault="00E54A67" w:rsidP="00E54A67">
      <w:pPr>
        <w:autoSpaceDE w:val="0"/>
        <w:autoSpaceDN w:val="0"/>
        <w:adjustRightInd w:val="0"/>
        <w:spacing w:before="120" w:after="120" w:line="360" w:lineRule="auto"/>
        <w:ind w:firstLine="708"/>
        <w:jc w:val="both"/>
        <w:rPr>
          <w:rFonts w:ascii="Times New Roman" w:hAnsi="Times New Roman" w:cs="Times New Roman"/>
          <w:sz w:val="28"/>
          <w:szCs w:val="28"/>
        </w:rPr>
      </w:pPr>
      <w:r w:rsidRPr="007D0398">
        <w:rPr>
          <w:rFonts w:ascii="Times New Roman" w:hAnsi="Times New Roman" w:cs="Times New Roman"/>
          <w:sz w:val="28"/>
          <w:szCs w:val="28"/>
        </w:rPr>
        <w:t>В условиях рынка этот метод позволяет наиболее полно учитывать</w:t>
      </w:r>
      <w:r>
        <w:rPr>
          <w:rFonts w:ascii="Times New Roman" w:hAnsi="Times New Roman" w:cs="Times New Roman"/>
          <w:sz w:val="28"/>
          <w:szCs w:val="28"/>
        </w:rPr>
        <w:t xml:space="preserve"> </w:t>
      </w:r>
      <w:r w:rsidRPr="007D0398">
        <w:rPr>
          <w:rFonts w:ascii="Times New Roman" w:hAnsi="Times New Roman" w:cs="Times New Roman"/>
          <w:sz w:val="28"/>
          <w:szCs w:val="28"/>
        </w:rPr>
        <w:t>объемы спроса и производственные возможности предприятия и создает планово-организационные основы оптимального использования наличных ресурсов на каждом АТП. Он предполагает построение планов-графиков выполнения заказов потребителей и загрузки производственных участков и цехов.</w:t>
      </w:r>
    </w:p>
    <w:p w:rsidR="00E54A67" w:rsidRPr="00F0524B" w:rsidRDefault="00E54A67" w:rsidP="00E54A67">
      <w:pPr>
        <w:autoSpaceDE w:val="0"/>
        <w:autoSpaceDN w:val="0"/>
        <w:adjustRightInd w:val="0"/>
        <w:spacing w:before="120" w:after="120" w:line="240" w:lineRule="auto"/>
        <w:jc w:val="center"/>
        <w:rPr>
          <w:rFonts w:ascii="Times New Roman" w:hAnsi="Times New Roman" w:cs="Times New Roman"/>
          <w:sz w:val="28"/>
          <w:szCs w:val="28"/>
        </w:rPr>
      </w:pPr>
      <w:r w:rsidRPr="00F0524B">
        <w:rPr>
          <w:rFonts w:ascii="Times New Roman" w:hAnsi="Times New Roman" w:cs="Times New Roman"/>
          <w:sz w:val="28"/>
          <w:szCs w:val="28"/>
        </w:rPr>
        <w:t>ВИДЫ ОПЕРАТИВНОГО ПЛАНИРОВАНИЯ</w:t>
      </w:r>
    </w:p>
    <w:p w:rsidR="00E54A67" w:rsidRPr="00F0524B" w:rsidRDefault="00E54A67" w:rsidP="00E54A67">
      <w:pPr>
        <w:autoSpaceDE w:val="0"/>
        <w:autoSpaceDN w:val="0"/>
        <w:adjustRightInd w:val="0"/>
        <w:spacing w:before="120" w:after="120" w:line="240" w:lineRule="auto"/>
        <w:jc w:val="center"/>
        <w:rPr>
          <w:rFonts w:ascii="Times New Roman" w:hAnsi="Times New Roman" w:cs="Times New Roman"/>
          <w:bCs/>
          <w:iCs/>
          <w:sz w:val="28"/>
          <w:szCs w:val="28"/>
        </w:rPr>
      </w:pPr>
      <w:r w:rsidRPr="00F0524B">
        <w:rPr>
          <w:rFonts w:ascii="Times New Roman" w:hAnsi="Times New Roman" w:cs="Times New Roman"/>
          <w:bCs/>
          <w:iCs/>
          <w:sz w:val="28"/>
          <w:szCs w:val="28"/>
        </w:rPr>
        <w:t>КАЛЕНДАРНО-ПЛАНОВЫЕ ПОКАЗАТЕЛИ И НОРМАТИВЫ</w:t>
      </w:r>
    </w:p>
    <w:p w:rsidR="00E54A67" w:rsidRPr="007D0398" w:rsidRDefault="00E54A67" w:rsidP="00E54A67">
      <w:pPr>
        <w:autoSpaceDE w:val="0"/>
        <w:autoSpaceDN w:val="0"/>
        <w:adjustRightInd w:val="0"/>
        <w:spacing w:before="120" w:after="120" w:line="360" w:lineRule="auto"/>
        <w:ind w:firstLine="708"/>
        <w:jc w:val="both"/>
        <w:rPr>
          <w:rFonts w:ascii="Times New Roman" w:hAnsi="Times New Roman" w:cs="Times New Roman"/>
          <w:sz w:val="28"/>
          <w:szCs w:val="28"/>
        </w:rPr>
      </w:pPr>
      <w:r w:rsidRPr="007D0398">
        <w:rPr>
          <w:rFonts w:ascii="Times New Roman" w:hAnsi="Times New Roman" w:cs="Times New Roman"/>
          <w:sz w:val="28"/>
          <w:szCs w:val="28"/>
        </w:rPr>
        <w:t>Необходимо различать следующие виды оперативного планирования производства: календарное, объемное и смешанное. Говоря о них, нельзя не упомянуть о показателях и нормативах, применяемых для составления оперативных планов.</w:t>
      </w:r>
    </w:p>
    <w:p w:rsidR="00E54A67" w:rsidRPr="007D0398" w:rsidRDefault="00E54A67" w:rsidP="00E54A67">
      <w:pPr>
        <w:autoSpaceDE w:val="0"/>
        <w:autoSpaceDN w:val="0"/>
        <w:adjustRightInd w:val="0"/>
        <w:spacing w:before="120" w:after="120" w:line="360" w:lineRule="auto"/>
        <w:ind w:firstLine="708"/>
        <w:jc w:val="both"/>
        <w:rPr>
          <w:rFonts w:ascii="Times New Roman" w:hAnsi="Times New Roman" w:cs="Times New Roman"/>
          <w:sz w:val="28"/>
          <w:szCs w:val="28"/>
        </w:rPr>
      </w:pPr>
      <w:r w:rsidRPr="007D0398">
        <w:rPr>
          <w:rFonts w:ascii="Times New Roman" w:hAnsi="Times New Roman" w:cs="Times New Roman"/>
          <w:i/>
          <w:iCs/>
          <w:sz w:val="28"/>
          <w:szCs w:val="28"/>
        </w:rPr>
        <w:t xml:space="preserve">Календарные нормативы </w:t>
      </w:r>
      <w:r w:rsidRPr="007D0398">
        <w:rPr>
          <w:rFonts w:ascii="Times New Roman" w:hAnsi="Times New Roman" w:cs="Times New Roman"/>
          <w:sz w:val="28"/>
          <w:szCs w:val="28"/>
        </w:rPr>
        <w:t>и подавляющая часть плановых показателей</w:t>
      </w:r>
      <w:r>
        <w:rPr>
          <w:rFonts w:ascii="Times New Roman" w:hAnsi="Times New Roman" w:cs="Times New Roman"/>
          <w:sz w:val="28"/>
          <w:szCs w:val="28"/>
        </w:rPr>
        <w:t xml:space="preserve"> </w:t>
      </w:r>
      <w:r w:rsidRPr="007D0398">
        <w:rPr>
          <w:rFonts w:ascii="Times New Roman" w:hAnsi="Times New Roman" w:cs="Times New Roman"/>
          <w:sz w:val="28"/>
          <w:szCs w:val="28"/>
        </w:rPr>
        <w:t>оперативного регулирования хода производства продукции должны разрабатываться на основе прогрессивных норм времени на отдельные технологические операции и процессы, а также на конечную продукцию и совокупные производственные процессы.</w:t>
      </w:r>
    </w:p>
    <w:p w:rsidR="00E54A67" w:rsidRPr="007D0398" w:rsidRDefault="00E54A67" w:rsidP="00E54A67">
      <w:pPr>
        <w:autoSpaceDE w:val="0"/>
        <w:autoSpaceDN w:val="0"/>
        <w:adjustRightInd w:val="0"/>
        <w:spacing w:before="120" w:after="120" w:line="360" w:lineRule="auto"/>
        <w:ind w:firstLine="708"/>
        <w:jc w:val="both"/>
        <w:rPr>
          <w:rFonts w:ascii="Times New Roman" w:hAnsi="Times New Roman" w:cs="Times New Roman"/>
          <w:sz w:val="28"/>
          <w:szCs w:val="28"/>
        </w:rPr>
      </w:pPr>
      <w:r w:rsidRPr="007D0398">
        <w:rPr>
          <w:rFonts w:ascii="Times New Roman" w:hAnsi="Times New Roman" w:cs="Times New Roman"/>
          <w:sz w:val="28"/>
          <w:szCs w:val="28"/>
        </w:rPr>
        <w:t>Нормы времени служат первичным календарно-плановым нормативом.</w:t>
      </w:r>
    </w:p>
    <w:p w:rsidR="00E54A67" w:rsidRDefault="00E54A67" w:rsidP="00E54A67">
      <w:pPr>
        <w:autoSpaceDE w:val="0"/>
        <w:autoSpaceDN w:val="0"/>
        <w:adjustRightInd w:val="0"/>
        <w:spacing w:before="120" w:after="120" w:line="360" w:lineRule="auto"/>
        <w:ind w:firstLine="708"/>
        <w:jc w:val="both"/>
        <w:rPr>
          <w:rFonts w:ascii="Times New Roman" w:hAnsi="Times New Roman" w:cs="Times New Roman"/>
          <w:sz w:val="28"/>
          <w:szCs w:val="28"/>
        </w:rPr>
      </w:pPr>
      <w:r w:rsidRPr="007D0398">
        <w:rPr>
          <w:rFonts w:ascii="Times New Roman" w:hAnsi="Times New Roman" w:cs="Times New Roman"/>
          <w:sz w:val="28"/>
          <w:szCs w:val="28"/>
        </w:rPr>
        <w:t xml:space="preserve">Под </w:t>
      </w:r>
      <w:r w:rsidRPr="007D0398">
        <w:rPr>
          <w:rFonts w:ascii="Times New Roman" w:hAnsi="Times New Roman" w:cs="Times New Roman"/>
          <w:i/>
          <w:iCs/>
          <w:sz w:val="28"/>
          <w:szCs w:val="28"/>
        </w:rPr>
        <w:t xml:space="preserve">нормой времени </w:t>
      </w:r>
      <w:r w:rsidRPr="007D0398">
        <w:rPr>
          <w:rFonts w:ascii="Times New Roman" w:hAnsi="Times New Roman" w:cs="Times New Roman"/>
          <w:sz w:val="28"/>
          <w:szCs w:val="28"/>
        </w:rPr>
        <w:t xml:space="preserve">понимаются научно обоснованные затраты рабочего времени, необходимого на выполнение работ в определенных производственных условиях. </w:t>
      </w:r>
    </w:p>
    <w:p w:rsidR="00E54A67" w:rsidRDefault="00E54A67" w:rsidP="00E54A67">
      <w:pPr>
        <w:autoSpaceDE w:val="0"/>
        <w:autoSpaceDN w:val="0"/>
        <w:adjustRightInd w:val="0"/>
        <w:spacing w:before="120" w:after="120" w:line="360" w:lineRule="auto"/>
        <w:ind w:firstLine="708"/>
        <w:jc w:val="both"/>
        <w:rPr>
          <w:rFonts w:ascii="Times New Roman" w:hAnsi="Times New Roman" w:cs="Times New Roman"/>
          <w:sz w:val="28"/>
          <w:szCs w:val="28"/>
        </w:rPr>
      </w:pPr>
    </w:p>
    <w:p w:rsidR="00E54A67" w:rsidRPr="00F0524B" w:rsidRDefault="00E54A67" w:rsidP="00E54A67">
      <w:pPr>
        <w:autoSpaceDE w:val="0"/>
        <w:autoSpaceDN w:val="0"/>
        <w:adjustRightInd w:val="0"/>
        <w:spacing w:before="120" w:after="120" w:line="360" w:lineRule="auto"/>
        <w:jc w:val="center"/>
        <w:rPr>
          <w:rFonts w:ascii="Times New Roman" w:hAnsi="Times New Roman" w:cs="Times New Roman"/>
          <w:bCs/>
          <w:iCs/>
          <w:sz w:val="28"/>
          <w:szCs w:val="28"/>
        </w:rPr>
      </w:pPr>
      <w:r w:rsidRPr="00F0524B">
        <w:rPr>
          <w:rFonts w:ascii="Times New Roman" w:hAnsi="Times New Roman" w:cs="Times New Roman"/>
          <w:bCs/>
          <w:iCs/>
          <w:sz w:val="28"/>
          <w:szCs w:val="28"/>
        </w:rPr>
        <w:lastRenderedPageBreak/>
        <w:t>ОПЕРАТИВНЫЙ УЧЕТ И КОНТРОЛЬ ПРОИЗВОДСТВА</w:t>
      </w:r>
    </w:p>
    <w:p w:rsidR="00E54A67" w:rsidRPr="007D0398" w:rsidRDefault="00E54A67" w:rsidP="00E54A67">
      <w:pPr>
        <w:autoSpaceDE w:val="0"/>
        <w:autoSpaceDN w:val="0"/>
        <w:adjustRightInd w:val="0"/>
        <w:spacing w:before="120" w:after="120" w:line="360" w:lineRule="auto"/>
        <w:ind w:firstLine="708"/>
        <w:jc w:val="both"/>
        <w:rPr>
          <w:rFonts w:ascii="Times New Roman" w:hAnsi="Times New Roman" w:cs="Times New Roman"/>
          <w:sz w:val="28"/>
          <w:szCs w:val="28"/>
        </w:rPr>
      </w:pPr>
      <w:r w:rsidRPr="007D0398">
        <w:rPr>
          <w:rFonts w:ascii="Times New Roman" w:hAnsi="Times New Roman" w:cs="Times New Roman"/>
          <w:sz w:val="28"/>
          <w:szCs w:val="28"/>
        </w:rPr>
        <w:t>Важнейшими плановыми функциями производственного менеджмента</w:t>
      </w:r>
      <w:r>
        <w:rPr>
          <w:rFonts w:ascii="Times New Roman" w:hAnsi="Times New Roman" w:cs="Times New Roman"/>
          <w:sz w:val="28"/>
          <w:szCs w:val="28"/>
        </w:rPr>
        <w:t xml:space="preserve"> </w:t>
      </w:r>
      <w:r w:rsidRPr="007D0398">
        <w:rPr>
          <w:rFonts w:ascii="Times New Roman" w:hAnsi="Times New Roman" w:cs="Times New Roman"/>
          <w:sz w:val="28"/>
          <w:szCs w:val="28"/>
        </w:rPr>
        <w:t>являются оперативный учет и контроль деятельности предприятия или фирмы. Они служат важным источником информации о ходе процесса производства, степени использования ресурсов, величине получаемых результатов и т. д.</w:t>
      </w:r>
    </w:p>
    <w:p w:rsidR="00E54A67" w:rsidRPr="007D0398" w:rsidRDefault="00E54A67" w:rsidP="00E54A67">
      <w:pPr>
        <w:autoSpaceDE w:val="0"/>
        <w:autoSpaceDN w:val="0"/>
        <w:adjustRightInd w:val="0"/>
        <w:spacing w:before="120" w:after="120" w:line="360" w:lineRule="auto"/>
        <w:ind w:firstLine="708"/>
        <w:jc w:val="both"/>
        <w:rPr>
          <w:rFonts w:ascii="Times New Roman" w:hAnsi="Times New Roman" w:cs="Times New Roman"/>
          <w:sz w:val="28"/>
          <w:szCs w:val="28"/>
        </w:rPr>
      </w:pPr>
      <w:r w:rsidRPr="007D0398">
        <w:rPr>
          <w:rFonts w:ascii="Times New Roman" w:hAnsi="Times New Roman" w:cs="Times New Roman"/>
          <w:sz w:val="28"/>
          <w:szCs w:val="28"/>
        </w:rPr>
        <w:t xml:space="preserve">Сравнение наиболее важных фактических и плановых показателей работы предприятия является весьма точной и объективной оценкой достижения его текущих, тактических и стратегических целей </w:t>
      </w:r>
      <w:r w:rsidRPr="007D0398">
        <w:rPr>
          <w:rFonts w:ascii="Times New Roman" w:hAnsi="Times New Roman" w:cs="Times New Roman"/>
          <w:sz w:val="28"/>
          <w:szCs w:val="28"/>
        </w:rPr>
        <w:tab/>
        <w:t>и задач.</w:t>
      </w:r>
    </w:p>
    <w:p w:rsidR="00E54A67" w:rsidRPr="007D0398" w:rsidRDefault="00E54A67" w:rsidP="00E54A67">
      <w:pPr>
        <w:autoSpaceDE w:val="0"/>
        <w:autoSpaceDN w:val="0"/>
        <w:adjustRightInd w:val="0"/>
        <w:spacing w:before="120" w:after="120" w:line="360" w:lineRule="auto"/>
        <w:ind w:firstLine="708"/>
        <w:jc w:val="both"/>
        <w:rPr>
          <w:rFonts w:ascii="Times New Roman" w:hAnsi="Times New Roman" w:cs="Times New Roman"/>
          <w:sz w:val="28"/>
          <w:szCs w:val="28"/>
        </w:rPr>
      </w:pPr>
      <w:r w:rsidRPr="007D0398">
        <w:rPr>
          <w:rFonts w:ascii="Times New Roman" w:hAnsi="Times New Roman" w:cs="Times New Roman"/>
          <w:sz w:val="28"/>
          <w:szCs w:val="28"/>
        </w:rPr>
        <w:t>Для принятия оперативных планово-управленческих решений экономистам-менеджерам и руководителям нужна постоянная и достоверная учетная или отчетная производственно-экономическая информация о ходе выполнения объемно-календарных планов и графиков работы предприятия за прошедший и текущий периоды времени.</w:t>
      </w:r>
    </w:p>
    <w:p w:rsidR="00E54A67" w:rsidRPr="007D0398" w:rsidRDefault="00E54A67" w:rsidP="00E54A67">
      <w:pPr>
        <w:autoSpaceDE w:val="0"/>
        <w:autoSpaceDN w:val="0"/>
        <w:adjustRightInd w:val="0"/>
        <w:spacing w:before="120" w:after="120" w:line="360" w:lineRule="auto"/>
        <w:jc w:val="both"/>
        <w:rPr>
          <w:rFonts w:ascii="Times New Roman" w:hAnsi="Times New Roman" w:cs="Times New Roman"/>
          <w:sz w:val="28"/>
          <w:szCs w:val="28"/>
        </w:rPr>
      </w:pPr>
      <w:r w:rsidRPr="007D0398">
        <w:rPr>
          <w:rFonts w:ascii="Times New Roman" w:hAnsi="Times New Roman" w:cs="Times New Roman"/>
          <w:sz w:val="28"/>
          <w:szCs w:val="28"/>
        </w:rPr>
        <w:t>Основными объектами оперативного учета и контроля производства</w:t>
      </w:r>
      <w:r>
        <w:rPr>
          <w:rFonts w:ascii="Times New Roman" w:hAnsi="Times New Roman" w:cs="Times New Roman"/>
          <w:sz w:val="28"/>
          <w:szCs w:val="28"/>
        </w:rPr>
        <w:t xml:space="preserve"> </w:t>
      </w:r>
      <w:r w:rsidRPr="007D0398">
        <w:rPr>
          <w:rFonts w:ascii="Times New Roman" w:hAnsi="Times New Roman" w:cs="Times New Roman"/>
          <w:sz w:val="28"/>
          <w:szCs w:val="28"/>
        </w:rPr>
        <w:t>являются различные планово-экономические показатели:</w:t>
      </w:r>
    </w:p>
    <w:p w:rsidR="00E54A67" w:rsidRPr="007D0398" w:rsidRDefault="00E54A67" w:rsidP="00E54A67">
      <w:pPr>
        <w:autoSpaceDE w:val="0"/>
        <w:autoSpaceDN w:val="0"/>
        <w:adjustRightInd w:val="0"/>
        <w:spacing w:before="120" w:after="120" w:line="360" w:lineRule="auto"/>
        <w:ind w:firstLine="708"/>
        <w:jc w:val="both"/>
        <w:rPr>
          <w:rFonts w:ascii="Times New Roman" w:hAnsi="Times New Roman" w:cs="Times New Roman"/>
          <w:sz w:val="28"/>
          <w:szCs w:val="28"/>
        </w:rPr>
      </w:pPr>
      <w:r w:rsidRPr="007D0398">
        <w:rPr>
          <w:rFonts w:ascii="Times New Roman" w:hAnsi="Times New Roman" w:cs="Times New Roman"/>
          <w:sz w:val="28"/>
          <w:szCs w:val="28"/>
        </w:rPr>
        <w:t>от часовых или сменно-суточных заданий до годовых объемов производства</w:t>
      </w:r>
      <w:r>
        <w:rPr>
          <w:rFonts w:ascii="Times New Roman" w:hAnsi="Times New Roman" w:cs="Times New Roman"/>
          <w:sz w:val="28"/>
          <w:szCs w:val="28"/>
        </w:rPr>
        <w:t xml:space="preserve"> </w:t>
      </w:r>
      <w:r w:rsidRPr="007D0398">
        <w:rPr>
          <w:rFonts w:ascii="Times New Roman" w:hAnsi="Times New Roman" w:cs="Times New Roman"/>
          <w:sz w:val="28"/>
          <w:szCs w:val="28"/>
        </w:rPr>
        <w:t>и продажи продукции и услуг.</w:t>
      </w:r>
    </w:p>
    <w:p w:rsidR="00E54A67" w:rsidRPr="007D0398" w:rsidRDefault="00E54A67" w:rsidP="00E54A67">
      <w:pPr>
        <w:autoSpaceDE w:val="0"/>
        <w:autoSpaceDN w:val="0"/>
        <w:adjustRightInd w:val="0"/>
        <w:spacing w:before="120" w:after="120" w:line="360" w:lineRule="auto"/>
        <w:ind w:firstLine="708"/>
        <w:jc w:val="both"/>
        <w:rPr>
          <w:rFonts w:ascii="Times New Roman" w:hAnsi="Times New Roman" w:cs="Times New Roman"/>
          <w:sz w:val="28"/>
          <w:szCs w:val="28"/>
        </w:rPr>
      </w:pPr>
      <w:r w:rsidRPr="007D0398">
        <w:rPr>
          <w:rFonts w:ascii="Times New Roman" w:hAnsi="Times New Roman" w:cs="Times New Roman"/>
          <w:sz w:val="28"/>
          <w:szCs w:val="28"/>
        </w:rPr>
        <w:t>В первую очередь учитываются и контролируются сроки выполнения отдельных заказов по заранее разработанным цикловым или сетевым планам-графикам.</w:t>
      </w:r>
    </w:p>
    <w:p w:rsidR="00E54A67" w:rsidRDefault="00E54A67" w:rsidP="00E54A67">
      <w:pPr>
        <w:autoSpaceDE w:val="0"/>
        <w:autoSpaceDN w:val="0"/>
        <w:adjustRightInd w:val="0"/>
        <w:spacing w:before="120" w:after="120" w:line="360" w:lineRule="auto"/>
        <w:ind w:firstLine="708"/>
        <w:jc w:val="both"/>
        <w:rPr>
          <w:rFonts w:ascii="Times New Roman" w:hAnsi="Times New Roman" w:cs="Times New Roman"/>
          <w:sz w:val="28"/>
          <w:szCs w:val="28"/>
        </w:rPr>
      </w:pPr>
      <w:r w:rsidRPr="007D0398">
        <w:rPr>
          <w:rFonts w:ascii="Times New Roman" w:hAnsi="Times New Roman" w:cs="Times New Roman"/>
          <w:i/>
          <w:iCs/>
          <w:sz w:val="28"/>
          <w:szCs w:val="28"/>
        </w:rPr>
        <w:t xml:space="preserve">Оперативный учет </w:t>
      </w:r>
      <w:r w:rsidRPr="007D0398">
        <w:rPr>
          <w:rFonts w:ascii="Times New Roman" w:hAnsi="Times New Roman" w:cs="Times New Roman"/>
          <w:sz w:val="28"/>
          <w:szCs w:val="28"/>
        </w:rPr>
        <w:t>призван отражать состояние и ход выполнения</w:t>
      </w:r>
      <w:r>
        <w:rPr>
          <w:rFonts w:ascii="Times New Roman" w:hAnsi="Times New Roman" w:cs="Times New Roman"/>
          <w:sz w:val="28"/>
          <w:szCs w:val="28"/>
        </w:rPr>
        <w:t xml:space="preserve"> </w:t>
      </w:r>
      <w:r w:rsidRPr="007D0398">
        <w:rPr>
          <w:rFonts w:ascii="Times New Roman" w:hAnsi="Times New Roman" w:cs="Times New Roman"/>
          <w:sz w:val="28"/>
          <w:szCs w:val="28"/>
        </w:rPr>
        <w:t>преимущественно производственно-хозяйственной деятельности</w:t>
      </w:r>
      <w:r>
        <w:rPr>
          <w:rFonts w:ascii="Times New Roman" w:hAnsi="Times New Roman" w:cs="Times New Roman"/>
          <w:sz w:val="28"/>
          <w:szCs w:val="28"/>
        </w:rPr>
        <w:t xml:space="preserve"> </w:t>
      </w:r>
      <w:r w:rsidRPr="007D0398">
        <w:rPr>
          <w:rFonts w:ascii="Times New Roman" w:hAnsi="Times New Roman" w:cs="Times New Roman"/>
          <w:sz w:val="28"/>
          <w:szCs w:val="28"/>
        </w:rPr>
        <w:t>на каждом предприятии. В процессе оперативного учета основными измерителями являются натуральные, объемные и временные показатели, охватывающие процессы производства и потребления продукции, нормативы расхода и использования производственных ресурсов, показатели брака и других потерь.</w:t>
      </w:r>
    </w:p>
    <w:p w:rsidR="00E54A67" w:rsidRDefault="00E54A67" w:rsidP="00E54A67">
      <w:pPr>
        <w:autoSpaceDE w:val="0"/>
        <w:autoSpaceDN w:val="0"/>
        <w:adjustRightInd w:val="0"/>
        <w:spacing w:before="120" w:after="120" w:line="360" w:lineRule="auto"/>
        <w:ind w:firstLine="708"/>
        <w:jc w:val="both"/>
        <w:rPr>
          <w:rFonts w:ascii="Times New Roman" w:hAnsi="Times New Roman" w:cs="Times New Roman"/>
          <w:sz w:val="28"/>
          <w:szCs w:val="28"/>
        </w:rPr>
      </w:pPr>
    </w:p>
    <w:p w:rsidR="00E54A67" w:rsidRPr="007D0398" w:rsidRDefault="00E54A67" w:rsidP="00E54A67">
      <w:pPr>
        <w:autoSpaceDE w:val="0"/>
        <w:autoSpaceDN w:val="0"/>
        <w:adjustRightInd w:val="0"/>
        <w:spacing w:before="120" w:after="120" w:line="360" w:lineRule="auto"/>
        <w:ind w:firstLine="708"/>
        <w:jc w:val="both"/>
        <w:rPr>
          <w:rFonts w:ascii="Times New Roman" w:hAnsi="Times New Roman" w:cs="Times New Roman"/>
          <w:sz w:val="28"/>
          <w:szCs w:val="28"/>
        </w:rPr>
      </w:pPr>
    </w:p>
    <w:p w:rsidR="00E54A67" w:rsidRPr="00F0524B" w:rsidRDefault="00E54A67" w:rsidP="00E54A67">
      <w:pPr>
        <w:autoSpaceDE w:val="0"/>
        <w:autoSpaceDN w:val="0"/>
        <w:adjustRightInd w:val="0"/>
        <w:spacing w:before="120" w:after="120" w:line="360" w:lineRule="auto"/>
        <w:jc w:val="center"/>
        <w:rPr>
          <w:rFonts w:ascii="Times New Roman" w:hAnsi="Times New Roman" w:cs="Times New Roman"/>
          <w:sz w:val="28"/>
          <w:szCs w:val="28"/>
        </w:rPr>
      </w:pPr>
      <w:r w:rsidRPr="00F0524B">
        <w:rPr>
          <w:rFonts w:ascii="Times New Roman" w:hAnsi="Times New Roman" w:cs="Times New Roman"/>
          <w:sz w:val="28"/>
          <w:szCs w:val="28"/>
        </w:rPr>
        <w:lastRenderedPageBreak/>
        <w:t>ОТЧЕТНОСТЬ В СИСТЕМЕ ОПЕРАТИВНОГО ПЛАНИРОВАНИЯ</w:t>
      </w:r>
    </w:p>
    <w:p w:rsidR="00E54A67" w:rsidRPr="007D0398" w:rsidRDefault="00E54A67" w:rsidP="00E54A67">
      <w:pPr>
        <w:autoSpaceDE w:val="0"/>
        <w:autoSpaceDN w:val="0"/>
        <w:adjustRightInd w:val="0"/>
        <w:spacing w:before="120" w:after="120" w:line="360" w:lineRule="auto"/>
        <w:ind w:firstLine="708"/>
        <w:jc w:val="both"/>
        <w:rPr>
          <w:rFonts w:ascii="Times New Roman" w:hAnsi="Times New Roman" w:cs="Times New Roman"/>
          <w:sz w:val="28"/>
          <w:szCs w:val="28"/>
        </w:rPr>
      </w:pPr>
      <w:r w:rsidRPr="007D0398">
        <w:rPr>
          <w:rFonts w:ascii="Times New Roman" w:hAnsi="Times New Roman" w:cs="Times New Roman"/>
          <w:sz w:val="28"/>
          <w:szCs w:val="28"/>
        </w:rPr>
        <w:t>Оперативный учет тесно связан с текущей отчетностью предприятия.</w:t>
      </w:r>
    </w:p>
    <w:p w:rsidR="00E54A67" w:rsidRPr="007D0398" w:rsidRDefault="00E54A67" w:rsidP="00E54A67">
      <w:pPr>
        <w:autoSpaceDE w:val="0"/>
        <w:autoSpaceDN w:val="0"/>
        <w:adjustRightInd w:val="0"/>
        <w:spacing w:before="120" w:after="120" w:line="360" w:lineRule="auto"/>
        <w:ind w:firstLine="708"/>
        <w:jc w:val="both"/>
        <w:rPr>
          <w:rFonts w:ascii="Times New Roman" w:hAnsi="Times New Roman" w:cs="Times New Roman"/>
          <w:sz w:val="28"/>
          <w:szCs w:val="28"/>
        </w:rPr>
      </w:pPr>
      <w:r w:rsidRPr="007D0398">
        <w:rPr>
          <w:rFonts w:ascii="Times New Roman" w:hAnsi="Times New Roman" w:cs="Times New Roman"/>
          <w:sz w:val="28"/>
          <w:szCs w:val="28"/>
        </w:rPr>
        <w:t xml:space="preserve">Текущая отчетность в зависимости от назначения бывает внутренняя и внешняя. </w:t>
      </w:r>
    </w:p>
    <w:p w:rsidR="00E54A67" w:rsidRPr="007D0398" w:rsidRDefault="00E54A67" w:rsidP="00E54A67">
      <w:pPr>
        <w:autoSpaceDE w:val="0"/>
        <w:autoSpaceDN w:val="0"/>
        <w:adjustRightInd w:val="0"/>
        <w:spacing w:before="120" w:after="120" w:line="360" w:lineRule="auto"/>
        <w:ind w:firstLine="708"/>
        <w:jc w:val="both"/>
        <w:rPr>
          <w:rFonts w:ascii="Times New Roman" w:hAnsi="Times New Roman" w:cs="Times New Roman"/>
          <w:sz w:val="28"/>
          <w:szCs w:val="28"/>
        </w:rPr>
      </w:pPr>
      <w:r w:rsidRPr="007D0398">
        <w:rPr>
          <w:rFonts w:ascii="Times New Roman" w:hAnsi="Times New Roman" w:cs="Times New Roman"/>
          <w:i/>
          <w:iCs/>
          <w:sz w:val="28"/>
          <w:szCs w:val="28"/>
        </w:rPr>
        <w:t xml:space="preserve">Внутрихозяйственная </w:t>
      </w:r>
      <w:r w:rsidRPr="007D0398">
        <w:rPr>
          <w:rFonts w:ascii="Times New Roman" w:hAnsi="Times New Roman" w:cs="Times New Roman"/>
          <w:sz w:val="28"/>
          <w:szCs w:val="28"/>
        </w:rPr>
        <w:t>отчетность предназначается для контроля работы цехов, отделов, участков, бригад.</w:t>
      </w:r>
    </w:p>
    <w:p w:rsidR="00E54A67" w:rsidRPr="007D0398" w:rsidRDefault="00E54A67" w:rsidP="00E54A67">
      <w:pPr>
        <w:autoSpaceDE w:val="0"/>
        <w:autoSpaceDN w:val="0"/>
        <w:adjustRightInd w:val="0"/>
        <w:spacing w:before="120" w:after="120" w:line="360" w:lineRule="auto"/>
        <w:ind w:firstLine="708"/>
        <w:jc w:val="both"/>
        <w:rPr>
          <w:rFonts w:ascii="Times New Roman" w:hAnsi="Times New Roman" w:cs="Times New Roman"/>
          <w:sz w:val="28"/>
          <w:szCs w:val="28"/>
        </w:rPr>
      </w:pPr>
      <w:r w:rsidRPr="007D0398">
        <w:rPr>
          <w:rFonts w:ascii="Times New Roman" w:hAnsi="Times New Roman" w:cs="Times New Roman"/>
          <w:i/>
          <w:iCs/>
          <w:sz w:val="28"/>
          <w:szCs w:val="28"/>
        </w:rPr>
        <w:t xml:space="preserve">Внешняя — </w:t>
      </w:r>
      <w:r w:rsidRPr="007D0398">
        <w:rPr>
          <w:rFonts w:ascii="Times New Roman" w:hAnsi="Times New Roman" w:cs="Times New Roman"/>
          <w:sz w:val="28"/>
          <w:szCs w:val="28"/>
        </w:rPr>
        <w:t xml:space="preserve">для представления в государственные и хозяйственные органы управления, например в налоговую инспекцию. </w:t>
      </w:r>
    </w:p>
    <w:p w:rsidR="00E54A67" w:rsidRPr="007D0398" w:rsidRDefault="00E54A67" w:rsidP="00E54A67">
      <w:pPr>
        <w:autoSpaceDE w:val="0"/>
        <w:autoSpaceDN w:val="0"/>
        <w:adjustRightInd w:val="0"/>
        <w:spacing w:before="120" w:after="120" w:line="360" w:lineRule="auto"/>
        <w:ind w:firstLine="708"/>
        <w:jc w:val="both"/>
        <w:rPr>
          <w:rFonts w:ascii="Times New Roman" w:hAnsi="Times New Roman" w:cs="Times New Roman"/>
          <w:i/>
          <w:iCs/>
          <w:sz w:val="28"/>
          <w:szCs w:val="28"/>
        </w:rPr>
      </w:pPr>
      <w:r w:rsidRPr="007D0398">
        <w:rPr>
          <w:rFonts w:ascii="Times New Roman" w:hAnsi="Times New Roman" w:cs="Times New Roman"/>
          <w:sz w:val="28"/>
          <w:szCs w:val="28"/>
        </w:rPr>
        <w:t xml:space="preserve">По срокам составления отчетность подразделяется на </w:t>
      </w:r>
      <w:r w:rsidRPr="007D0398">
        <w:rPr>
          <w:rFonts w:ascii="Times New Roman" w:hAnsi="Times New Roman" w:cs="Times New Roman"/>
          <w:i/>
          <w:iCs/>
          <w:sz w:val="28"/>
          <w:szCs w:val="28"/>
        </w:rPr>
        <w:t>периодическую</w:t>
      </w:r>
    </w:p>
    <w:p w:rsidR="00E54A67" w:rsidRPr="007D0398" w:rsidRDefault="00E54A67" w:rsidP="00E54A67">
      <w:pPr>
        <w:autoSpaceDE w:val="0"/>
        <w:autoSpaceDN w:val="0"/>
        <w:adjustRightInd w:val="0"/>
        <w:spacing w:before="120" w:after="120" w:line="360" w:lineRule="auto"/>
        <w:jc w:val="both"/>
        <w:rPr>
          <w:rFonts w:ascii="Times New Roman" w:hAnsi="Times New Roman" w:cs="Times New Roman"/>
          <w:i/>
          <w:iCs/>
          <w:sz w:val="28"/>
          <w:szCs w:val="28"/>
        </w:rPr>
      </w:pPr>
      <w:r w:rsidRPr="007D0398">
        <w:rPr>
          <w:rFonts w:ascii="Times New Roman" w:hAnsi="Times New Roman" w:cs="Times New Roman"/>
          <w:sz w:val="28"/>
          <w:szCs w:val="28"/>
        </w:rPr>
        <w:t xml:space="preserve">и </w:t>
      </w:r>
      <w:r w:rsidRPr="007D0398">
        <w:rPr>
          <w:rFonts w:ascii="Times New Roman" w:hAnsi="Times New Roman" w:cs="Times New Roman"/>
          <w:i/>
          <w:iCs/>
          <w:sz w:val="28"/>
          <w:szCs w:val="28"/>
        </w:rPr>
        <w:t>годовую</w:t>
      </w:r>
    </w:p>
    <w:p w:rsidR="00E54A67" w:rsidRPr="007D0398" w:rsidRDefault="00E54A67" w:rsidP="00E54A67">
      <w:pPr>
        <w:autoSpaceDE w:val="0"/>
        <w:autoSpaceDN w:val="0"/>
        <w:adjustRightInd w:val="0"/>
        <w:spacing w:before="120" w:after="120" w:line="360" w:lineRule="auto"/>
        <w:ind w:firstLine="708"/>
        <w:jc w:val="both"/>
        <w:rPr>
          <w:rFonts w:ascii="Times New Roman" w:hAnsi="Times New Roman" w:cs="Times New Roman"/>
          <w:sz w:val="28"/>
          <w:szCs w:val="28"/>
        </w:rPr>
      </w:pPr>
      <w:r w:rsidRPr="007D0398">
        <w:rPr>
          <w:rFonts w:ascii="Times New Roman" w:hAnsi="Times New Roman" w:cs="Times New Roman"/>
          <w:sz w:val="28"/>
          <w:szCs w:val="28"/>
        </w:rPr>
        <w:t>Оперативный учет и контроль выполнения оперативных производственных планов должны способствовать правильному решению на каждом предприятии таких текущих задач, как обеспечение ритмичной</w:t>
      </w:r>
      <w:r>
        <w:rPr>
          <w:rFonts w:ascii="Times New Roman" w:hAnsi="Times New Roman" w:cs="Times New Roman"/>
          <w:sz w:val="28"/>
          <w:szCs w:val="28"/>
        </w:rPr>
        <w:t xml:space="preserve"> </w:t>
      </w:r>
      <w:r w:rsidRPr="007D0398">
        <w:rPr>
          <w:rFonts w:ascii="Times New Roman" w:hAnsi="Times New Roman" w:cs="Times New Roman"/>
          <w:sz w:val="28"/>
          <w:szCs w:val="28"/>
        </w:rPr>
        <w:t>работы всех звеньев производства, сокращение перерывов в движении предметов труда по отдельным технологическим стадиям, повышение гибкости текущих планов с учетом динамичного изменения требований рынка и т. д. Осуществление этих задач предполагает сокращение длительности производственного цикла и ускорение доставки товара на рынок.</w:t>
      </w:r>
    </w:p>
    <w:p w:rsidR="00E54A67" w:rsidRPr="00F0524B" w:rsidRDefault="00E54A67" w:rsidP="00E54A67">
      <w:pPr>
        <w:autoSpaceDE w:val="0"/>
        <w:autoSpaceDN w:val="0"/>
        <w:adjustRightInd w:val="0"/>
        <w:spacing w:before="120" w:after="120" w:line="240" w:lineRule="auto"/>
        <w:ind w:firstLine="708"/>
        <w:jc w:val="center"/>
        <w:rPr>
          <w:rFonts w:ascii="Times New Roman" w:hAnsi="Times New Roman" w:cs="Times New Roman"/>
          <w:sz w:val="28"/>
          <w:szCs w:val="28"/>
        </w:rPr>
      </w:pPr>
      <w:r w:rsidRPr="00F0524B">
        <w:rPr>
          <w:rFonts w:ascii="Times New Roman" w:hAnsi="Times New Roman" w:cs="Times New Roman"/>
          <w:sz w:val="28"/>
          <w:szCs w:val="28"/>
        </w:rPr>
        <w:t>ПОКАЗАТЕЛИ ЭФФЕКТИВНОСТИ СИСТЕМЫ ОПЕРАТИВНОГО ПЛАНИРОВАНИЯ</w:t>
      </w:r>
    </w:p>
    <w:p w:rsidR="00E54A67" w:rsidRPr="007D0398" w:rsidRDefault="00E54A67" w:rsidP="00E54A67">
      <w:pPr>
        <w:autoSpaceDE w:val="0"/>
        <w:autoSpaceDN w:val="0"/>
        <w:adjustRightInd w:val="0"/>
        <w:spacing w:before="120" w:after="120" w:line="360" w:lineRule="auto"/>
        <w:ind w:firstLine="708"/>
        <w:jc w:val="both"/>
        <w:rPr>
          <w:rFonts w:ascii="Times New Roman" w:hAnsi="Times New Roman" w:cs="Times New Roman"/>
          <w:sz w:val="28"/>
          <w:szCs w:val="28"/>
        </w:rPr>
      </w:pPr>
      <w:r w:rsidRPr="007D0398">
        <w:rPr>
          <w:rFonts w:ascii="Times New Roman" w:hAnsi="Times New Roman" w:cs="Times New Roman"/>
          <w:sz w:val="28"/>
          <w:szCs w:val="28"/>
        </w:rPr>
        <w:t>Одним из важных показателей эффективности системы оперативного</w:t>
      </w:r>
      <w:r>
        <w:rPr>
          <w:rFonts w:ascii="Times New Roman" w:hAnsi="Times New Roman" w:cs="Times New Roman"/>
          <w:sz w:val="28"/>
          <w:szCs w:val="28"/>
        </w:rPr>
        <w:t xml:space="preserve"> </w:t>
      </w:r>
      <w:r w:rsidRPr="007D0398">
        <w:rPr>
          <w:rFonts w:ascii="Times New Roman" w:hAnsi="Times New Roman" w:cs="Times New Roman"/>
          <w:sz w:val="28"/>
          <w:szCs w:val="28"/>
        </w:rPr>
        <w:t xml:space="preserve">планирования является </w:t>
      </w:r>
      <w:r w:rsidRPr="007D0398">
        <w:rPr>
          <w:rFonts w:ascii="Times New Roman" w:hAnsi="Times New Roman" w:cs="Times New Roman"/>
          <w:i/>
          <w:iCs/>
          <w:sz w:val="28"/>
          <w:szCs w:val="28"/>
        </w:rPr>
        <w:t>коэффициент непрерывности производственного</w:t>
      </w:r>
      <w:r>
        <w:rPr>
          <w:rFonts w:ascii="Times New Roman" w:hAnsi="Times New Roman" w:cs="Times New Roman"/>
          <w:sz w:val="28"/>
          <w:szCs w:val="28"/>
        </w:rPr>
        <w:t xml:space="preserve"> </w:t>
      </w:r>
      <w:r w:rsidRPr="007D0398">
        <w:rPr>
          <w:rFonts w:ascii="Times New Roman" w:hAnsi="Times New Roman" w:cs="Times New Roman"/>
          <w:i/>
          <w:iCs/>
          <w:sz w:val="28"/>
          <w:szCs w:val="28"/>
        </w:rPr>
        <w:t xml:space="preserve">процесса, </w:t>
      </w:r>
      <w:r w:rsidRPr="007D0398">
        <w:rPr>
          <w:rFonts w:ascii="Times New Roman" w:hAnsi="Times New Roman" w:cs="Times New Roman"/>
          <w:sz w:val="28"/>
          <w:szCs w:val="28"/>
        </w:rPr>
        <w:t>который может быть определен по данным текущего учета.</w:t>
      </w:r>
    </w:p>
    <w:p w:rsidR="00E54A67" w:rsidRPr="007D0398" w:rsidRDefault="00E54A67" w:rsidP="00E54A67">
      <w:pPr>
        <w:autoSpaceDE w:val="0"/>
        <w:autoSpaceDN w:val="0"/>
        <w:adjustRightInd w:val="0"/>
        <w:spacing w:before="120" w:after="120" w:line="360" w:lineRule="auto"/>
        <w:ind w:firstLine="708"/>
        <w:jc w:val="both"/>
        <w:rPr>
          <w:rFonts w:ascii="Times New Roman" w:hAnsi="Times New Roman" w:cs="Times New Roman"/>
          <w:sz w:val="28"/>
          <w:szCs w:val="28"/>
        </w:rPr>
      </w:pPr>
      <w:r w:rsidRPr="007D0398">
        <w:rPr>
          <w:rFonts w:ascii="Times New Roman" w:hAnsi="Times New Roman" w:cs="Times New Roman"/>
          <w:sz w:val="28"/>
          <w:szCs w:val="28"/>
        </w:rPr>
        <w:t xml:space="preserve">Фактический </w:t>
      </w:r>
      <w:r w:rsidRPr="007D0398">
        <w:rPr>
          <w:rFonts w:ascii="Times New Roman" w:hAnsi="Times New Roman" w:cs="Times New Roman"/>
          <w:i/>
          <w:iCs/>
          <w:sz w:val="28"/>
          <w:szCs w:val="28"/>
        </w:rPr>
        <w:t xml:space="preserve">коэффициент ритмичности производства </w:t>
      </w:r>
      <w:r w:rsidRPr="007D0398">
        <w:rPr>
          <w:rFonts w:ascii="Times New Roman" w:hAnsi="Times New Roman" w:cs="Times New Roman"/>
          <w:sz w:val="28"/>
          <w:szCs w:val="28"/>
        </w:rPr>
        <w:t>находится</w:t>
      </w:r>
      <w:r>
        <w:rPr>
          <w:rFonts w:ascii="Times New Roman" w:hAnsi="Times New Roman" w:cs="Times New Roman"/>
          <w:sz w:val="28"/>
          <w:szCs w:val="28"/>
        </w:rPr>
        <w:t xml:space="preserve"> </w:t>
      </w:r>
      <w:r w:rsidRPr="007D0398">
        <w:rPr>
          <w:rFonts w:ascii="Times New Roman" w:hAnsi="Times New Roman" w:cs="Times New Roman"/>
          <w:sz w:val="28"/>
          <w:szCs w:val="28"/>
        </w:rPr>
        <w:t>отношением продолжительности технологического цикла к общей длительности производственного цикла по формуле:</w:t>
      </w:r>
    </w:p>
    <w:p w:rsidR="00E54A67" w:rsidRPr="007D0398" w:rsidRDefault="00E54A67" w:rsidP="00E54A67">
      <w:pPr>
        <w:autoSpaceDE w:val="0"/>
        <w:autoSpaceDN w:val="0"/>
        <w:adjustRightInd w:val="0"/>
        <w:spacing w:before="120" w:after="120" w:line="360" w:lineRule="auto"/>
        <w:jc w:val="center"/>
        <w:rPr>
          <w:rFonts w:ascii="Times New Roman" w:hAnsi="Times New Roman" w:cs="Times New Roman"/>
          <w:b/>
          <w:i/>
          <w:sz w:val="32"/>
          <w:szCs w:val="28"/>
        </w:rPr>
      </w:pPr>
      <w:r w:rsidRPr="007D0398">
        <w:rPr>
          <w:rFonts w:ascii="Times New Roman" w:hAnsi="Times New Roman" w:cs="Times New Roman"/>
          <w:b/>
          <w:i/>
          <w:sz w:val="32"/>
          <w:szCs w:val="28"/>
        </w:rPr>
        <w:t>Крит = Тобр\Тпц,</w:t>
      </w:r>
    </w:p>
    <w:p w:rsidR="00E54A67" w:rsidRPr="007D0398" w:rsidRDefault="00E54A67" w:rsidP="00E54A67">
      <w:pPr>
        <w:autoSpaceDE w:val="0"/>
        <w:autoSpaceDN w:val="0"/>
        <w:adjustRightInd w:val="0"/>
        <w:spacing w:before="120" w:after="120" w:line="360" w:lineRule="auto"/>
        <w:jc w:val="both"/>
        <w:rPr>
          <w:rFonts w:ascii="Times New Roman" w:hAnsi="Times New Roman" w:cs="Times New Roman"/>
          <w:sz w:val="28"/>
          <w:szCs w:val="28"/>
        </w:rPr>
      </w:pPr>
      <w:r w:rsidRPr="007D0398">
        <w:rPr>
          <w:rFonts w:ascii="Times New Roman" w:hAnsi="Times New Roman" w:cs="Times New Roman"/>
          <w:sz w:val="28"/>
          <w:szCs w:val="28"/>
        </w:rPr>
        <w:t>где Крит — коэффициент ритмичности производства;</w:t>
      </w:r>
    </w:p>
    <w:p w:rsidR="00E54A67" w:rsidRPr="007D0398" w:rsidRDefault="00E54A67" w:rsidP="00E54A67">
      <w:pPr>
        <w:autoSpaceDE w:val="0"/>
        <w:autoSpaceDN w:val="0"/>
        <w:adjustRightInd w:val="0"/>
        <w:spacing w:before="120" w:after="120" w:line="360" w:lineRule="auto"/>
        <w:jc w:val="both"/>
        <w:rPr>
          <w:rFonts w:ascii="Times New Roman" w:hAnsi="Times New Roman" w:cs="Times New Roman"/>
          <w:sz w:val="28"/>
          <w:szCs w:val="28"/>
        </w:rPr>
      </w:pPr>
      <w:r w:rsidRPr="007D0398">
        <w:rPr>
          <w:rFonts w:ascii="Times New Roman" w:hAnsi="Times New Roman" w:cs="Times New Roman"/>
          <w:sz w:val="28"/>
          <w:szCs w:val="28"/>
        </w:rPr>
        <w:lastRenderedPageBreak/>
        <w:t xml:space="preserve">      Тобр — длительность технологического цикла;</w:t>
      </w:r>
    </w:p>
    <w:p w:rsidR="00E54A67" w:rsidRPr="007D0398" w:rsidRDefault="00E54A67" w:rsidP="00E54A67">
      <w:pPr>
        <w:autoSpaceDE w:val="0"/>
        <w:autoSpaceDN w:val="0"/>
        <w:adjustRightInd w:val="0"/>
        <w:spacing w:before="120" w:after="120" w:line="360" w:lineRule="auto"/>
        <w:jc w:val="both"/>
        <w:rPr>
          <w:rFonts w:ascii="Times New Roman" w:hAnsi="Times New Roman" w:cs="Times New Roman"/>
          <w:sz w:val="28"/>
          <w:szCs w:val="28"/>
        </w:rPr>
      </w:pPr>
      <w:r w:rsidRPr="007D0398">
        <w:rPr>
          <w:rFonts w:ascii="Times New Roman" w:hAnsi="Times New Roman" w:cs="Times New Roman"/>
          <w:sz w:val="28"/>
          <w:szCs w:val="28"/>
        </w:rPr>
        <w:t xml:space="preserve">      Тпц — общая длительность производственного цикла.</w:t>
      </w:r>
    </w:p>
    <w:p w:rsidR="00E54A67" w:rsidRPr="007D0398" w:rsidRDefault="00E54A67" w:rsidP="00E54A67">
      <w:pPr>
        <w:autoSpaceDE w:val="0"/>
        <w:autoSpaceDN w:val="0"/>
        <w:adjustRightInd w:val="0"/>
        <w:spacing w:before="120" w:after="120" w:line="360" w:lineRule="auto"/>
        <w:ind w:firstLine="708"/>
        <w:jc w:val="both"/>
        <w:rPr>
          <w:rFonts w:ascii="Times New Roman" w:hAnsi="Times New Roman" w:cs="Times New Roman"/>
          <w:sz w:val="28"/>
          <w:szCs w:val="28"/>
        </w:rPr>
      </w:pPr>
      <w:r w:rsidRPr="007D0398">
        <w:rPr>
          <w:rFonts w:ascii="Times New Roman" w:hAnsi="Times New Roman" w:cs="Times New Roman"/>
          <w:sz w:val="28"/>
          <w:szCs w:val="28"/>
        </w:rPr>
        <w:t>Коэффициент ритмичности характеризует степень использования</w:t>
      </w:r>
      <w:r>
        <w:rPr>
          <w:rFonts w:ascii="Times New Roman" w:hAnsi="Times New Roman" w:cs="Times New Roman"/>
          <w:sz w:val="28"/>
          <w:szCs w:val="28"/>
        </w:rPr>
        <w:t xml:space="preserve"> </w:t>
      </w:r>
      <w:r w:rsidRPr="007D0398">
        <w:rPr>
          <w:rFonts w:ascii="Times New Roman" w:hAnsi="Times New Roman" w:cs="Times New Roman"/>
          <w:sz w:val="28"/>
          <w:szCs w:val="28"/>
        </w:rPr>
        <w:t>рабочего времени в процессе производства продукции. Чем выше его значение, тем меньше перерывов в движении к заказчику, тем плотнее производственный цикл и тем рациональнее расходуются экономические ресурсы, в первую очередь рабочее время, являющееся главным календарно-плановым нормативом, или регулятором всей системы оперативно-производственного планирования.</w:t>
      </w:r>
    </w:p>
    <w:p w:rsidR="00E54A67" w:rsidRDefault="00E54A67" w:rsidP="00E54A67">
      <w:pPr>
        <w:autoSpaceDE w:val="0"/>
        <w:autoSpaceDN w:val="0"/>
        <w:adjustRightInd w:val="0"/>
        <w:spacing w:before="120" w:after="120" w:line="360" w:lineRule="auto"/>
        <w:ind w:firstLine="708"/>
        <w:jc w:val="both"/>
        <w:rPr>
          <w:rFonts w:ascii="Times New Roman" w:hAnsi="Times New Roman" w:cs="Times New Roman"/>
          <w:sz w:val="28"/>
          <w:szCs w:val="28"/>
        </w:rPr>
      </w:pPr>
      <w:r w:rsidRPr="007D0398">
        <w:rPr>
          <w:rFonts w:ascii="Times New Roman" w:hAnsi="Times New Roman" w:cs="Times New Roman"/>
          <w:sz w:val="28"/>
          <w:szCs w:val="28"/>
        </w:rPr>
        <w:t>Непрерывность производства обеспечивается на предприятиях с помощью заблаговременной оперативной подготовки и доставки на рабочее место в соответствии с календарными планами-графиками необходимых материальных ресурсов, технической документации и других средств и предметов труда.</w:t>
      </w:r>
    </w:p>
    <w:p w:rsidR="00E54A67" w:rsidRPr="00F0524B" w:rsidRDefault="00E54A67" w:rsidP="00E54A67">
      <w:pPr>
        <w:autoSpaceDE w:val="0"/>
        <w:autoSpaceDN w:val="0"/>
        <w:adjustRightInd w:val="0"/>
        <w:spacing w:before="120" w:after="120" w:line="360" w:lineRule="auto"/>
        <w:jc w:val="center"/>
        <w:rPr>
          <w:rFonts w:ascii="Times New Roman" w:hAnsi="Times New Roman" w:cs="Times New Roman"/>
          <w:bCs/>
          <w:iCs/>
          <w:sz w:val="28"/>
          <w:szCs w:val="28"/>
        </w:rPr>
      </w:pPr>
      <w:r w:rsidRPr="00F0524B">
        <w:rPr>
          <w:rFonts w:ascii="Times New Roman" w:hAnsi="Times New Roman" w:cs="Times New Roman"/>
          <w:bCs/>
          <w:iCs/>
          <w:sz w:val="28"/>
          <w:szCs w:val="28"/>
        </w:rPr>
        <w:t>ДИСПЕТЧИРОВАНИЕ</w:t>
      </w:r>
    </w:p>
    <w:p w:rsidR="00E54A67" w:rsidRPr="007D0398" w:rsidRDefault="00E54A67" w:rsidP="00E54A67">
      <w:pPr>
        <w:autoSpaceDE w:val="0"/>
        <w:autoSpaceDN w:val="0"/>
        <w:adjustRightInd w:val="0"/>
        <w:spacing w:before="120" w:after="120" w:line="360" w:lineRule="auto"/>
        <w:ind w:firstLine="708"/>
        <w:jc w:val="both"/>
        <w:rPr>
          <w:rFonts w:ascii="Times New Roman" w:hAnsi="Times New Roman" w:cs="Times New Roman"/>
          <w:sz w:val="28"/>
          <w:szCs w:val="28"/>
        </w:rPr>
      </w:pPr>
      <w:r w:rsidRPr="007D0398">
        <w:rPr>
          <w:rFonts w:ascii="Times New Roman" w:hAnsi="Times New Roman" w:cs="Times New Roman"/>
          <w:sz w:val="28"/>
          <w:szCs w:val="28"/>
        </w:rPr>
        <w:t>Оперативное регулирование процессов производства и потребления</w:t>
      </w:r>
      <w:r>
        <w:rPr>
          <w:rFonts w:ascii="Times New Roman" w:hAnsi="Times New Roman" w:cs="Times New Roman"/>
          <w:sz w:val="28"/>
          <w:szCs w:val="28"/>
        </w:rPr>
        <w:t xml:space="preserve"> </w:t>
      </w:r>
      <w:r w:rsidRPr="007D0398">
        <w:rPr>
          <w:rFonts w:ascii="Times New Roman" w:hAnsi="Times New Roman" w:cs="Times New Roman"/>
          <w:sz w:val="28"/>
          <w:szCs w:val="28"/>
        </w:rPr>
        <w:t>продукции является в рыночных условиях важнейшей стадией системы оперативного планирования, направленной на полное удовлетворение потребителей в производимых товарах и услугах.</w:t>
      </w:r>
    </w:p>
    <w:p w:rsidR="00E54A67" w:rsidRPr="007D0398" w:rsidRDefault="00E54A67" w:rsidP="00E54A67">
      <w:pPr>
        <w:autoSpaceDE w:val="0"/>
        <w:autoSpaceDN w:val="0"/>
        <w:adjustRightInd w:val="0"/>
        <w:spacing w:before="120" w:after="120" w:line="360" w:lineRule="auto"/>
        <w:ind w:firstLine="708"/>
        <w:jc w:val="both"/>
        <w:rPr>
          <w:rFonts w:ascii="Times New Roman" w:hAnsi="Times New Roman" w:cs="Times New Roman"/>
          <w:sz w:val="28"/>
          <w:szCs w:val="28"/>
        </w:rPr>
      </w:pPr>
      <w:r w:rsidRPr="007D0398">
        <w:rPr>
          <w:rFonts w:ascii="Times New Roman" w:hAnsi="Times New Roman" w:cs="Times New Roman"/>
          <w:sz w:val="28"/>
          <w:szCs w:val="28"/>
        </w:rPr>
        <w:t>Поэтому не только на этапе технико-экономического планирования,</w:t>
      </w:r>
      <w:r>
        <w:rPr>
          <w:rFonts w:ascii="Times New Roman" w:hAnsi="Times New Roman" w:cs="Times New Roman"/>
          <w:sz w:val="28"/>
          <w:szCs w:val="28"/>
        </w:rPr>
        <w:t xml:space="preserve"> </w:t>
      </w:r>
      <w:r w:rsidRPr="007D0398">
        <w:rPr>
          <w:rFonts w:ascii="Times New Roman" w:hAnsi="Times New Roman" w:cs="Times New Roman"/>
          <w:sz w:val="28"/>
          <w:szCs w:val="28"/>
        </w:rPr>
        <w:t xml:space="preserve">но и в ходе оперативного регулирования производства необходимо непрерывно учитывать фактическое выполнение заказов-нарядов и запланированных сменно-суточных заданий. Оперативное регулирование производства на предприятиях принято называть </w:t>
      </w:r>
      <w:r w:rsidRPr="007D0398">
        <w:rPr>
          <w:rFonts w:ascii="Times New Roman" w:hAnsi="Times New Roman" w:cs="Times New Roman"/>
          <w:i/>
          <w:iCs/>
          <w:sz w:val="28"/>
          <w:szCs w:val="28"/>
        </w:rPr>
        <w:t>диспетчированием.</w:t>
      </w:r>
    </w:p>
    <w:p w:rsidR="00E54A67" w:rsidRPr="007D0398" w:rsidRDefault="00E54A67" w:rsidP="00E54A67">
      <w:pPr>
        <w:autoSpaceDE w:val="0"/>
        <w:autoSpaceDN w:val="0"/>
        <w:adjustRightInd w:val="0"/>
        <w:spacing w:before="120" w:after="120" w:line="360" w:lineRule="auto"/>
        <w:ind w:firstLine="708"/>
        <w:jc w:val="both"/>
        <w:rPr>
          <w:rFonts w:ascii="Times New Roman" w:hAnsi="Times New Roman" w:cs="Times New Roman"/>
          <w:sz w:val="28"/>
          <w:szCs w:val="28"/>
        </w:rPr>
      </w:pPr>
      <w:r w:rsidRPr="007D0398">
        <w:rPr>
          <w:rFonts w:ascii="Times New Roman" w:hAnsi="Times New Roman" w:cs="Times New Roman"/>
          <w:sz w:val="28"/>
          <w:szCs w:val="28"/>
        </w:rPr>
        <w:t>Диспетчирование представляет собой постоянный оперативный контроль и непрерывное текущее регулирование хода производства с целью обеспечения своевременного и полного осуществления плана в соответствии с имеющимися заказами, договорами и требованиями потребителей автотранспортной продукции.</w:t>
      </w:r>
    </w:p>
    <w:p w:rsidR="00E54A67" w:rsidRPr="007D0398" w:rsidRDefault="00E54A67" w:rsidP="00E54A67">
      <w:pPr>
        <w:autoSpaceDE w:val="0"/>
        <w:autoSpaceDN w:val="0"/>
        <w:adjustRightInd w:val="0"/>
        <w:spacing w:before="120" w:after="120" w:line="360" w:lineRule="auto"/>
        <w:ind w:firstLine="708"/>
        <w:jc w:val="both"/>
        <w:rPr>
          <w:rFonts w:ascii="Times New Roman" w:hAnsi="Times New Roman" w:cs="Times New Roman"/>
          <w:sz w:val="28"/>
          <w:szCs w:val="28"/>
        </w:rPr>
      </w:pPr>
      <w:r w:rsidRPr="007D0398">
        <w:rPr>
          <w:rFonts w:ascii="Times New Roman" w:hAnsi="Times New Roman" w:cs="Times New Roman"/>
          <w:sz w:val="28"/>
          <w:szCs w:val="28"/>
        </w:rPr>
        <w:t>Процесс диспетчирования производства включает:</w:t>
      </w:r>
    </w:p>
    <w:p w:rsidR="00E54A67" w:rsidRPr="007D0398" w:rsidRDefault="00E54A67" w:rsidP="00E54A67">
      <w:pPr>
        <w:autoSpaceDE w:val="0"/>
        <w:autoSpaceDN w:val="0"/>
        <w:adjustRightInd w:val="0"/>
        <w:spacing w:before="120" w:after="120" w:line="360" w:lineRule="auto"/>
        <w:ind w:firstLine="708"/>
        <w:jc w:val="both"/>
        <w:rPr>
          <w:rFonts w:ascii="Times New Roman" w:hAnsi="Times New Roman" w:cs="Times New Roman"/>
          <w:sz w:val="28"/>
          <w:szCs w:val="28"/>
        </w:rPr>
      </w:pPr>
      <w:r w:rsidRPr="007D0398">
        <w:rPr>
          <w:rFonts w:ascii="Times New Roman" w:hAnsi="Times New Roman" w:cs="Times New Roman"/>
          <w:sz w:val="28"/>
          <w:szCs w:val="28"/>
        </w:rPr>
        <w:lastRenderedPageBreak/>
        <w:t>&gt; * изучение конъюнктуры рынка и прогнозирование потребности</w:t>
      </w:r>
      <w:r>
        <w:rPr>
          <w:rFonts w:ascii="Times New Roman" w:hAnsi="Times New Roman" w:cs="Times New Roman"/>
          <w:sz w:val="28"/>
          <w:szCs w:val="28"/>
        </w:rPr>
        <w:t xml:space="preserve"> </w:t>
      </w:r>
      <w:r w:rsidRPr="007D0398">
        <w:rPr>
          <w:rFonts w:ascii="Times New Roman" w:hAnsi="Times New Roman" w:cs="Times New Roman"/>
          <w:sz w:val="28"/>
          <w:szCs w:val="28"/>
        </w:rPr>
        <w:t>в  услугах;</w:t>
      </w:r>
    </w:p>
    <w:p w:rsidR="00E54A67" w:rsidRPr="007D0398" w:rsidRDefault="00E54A67" w:rsidP="00E54A67">
      <w:pPr>
        <w:autoSpaceDE w:val="0"/>
        <w:autoSpaceDN w:val="0"/>
        <w:adjustRightInd w:val="0"/>
        <w:spacing w:before="120" w:after="120" w:line="360" w:lineRule="auto"/>
        <w:ind w:firstLine="708"/>
        <w:jc w:val="both"/>
        <w:rPr>
          <w:rFonts w:ascii="Times New Roman" w:hAnsi="Times New Roman" w:cs="Times New Roman"/>
          <w:sz w:val="28"/>
          <w:szCs w:val="28"/>
        </w:rPr>
      </w:pPr>
      <w:r w:rsidRPr="007D0398">
        <w:rPr>
          <w:rFonts w:ascii="Times New Roman" w:hAnsi="Times New Roman" w:cs="Times New Roman"/>
          <w:sz w:val="28"/>
          <w:szCs w:val="28"/>
        </w:rPr>
        <w:t>&gt; • выявление возможных колебаний спроса  с учетом сезонных и других изменений;</w:t>
      </w:r>
    </w:p>
    <w:p w:rsidR="00E54A67" w:rsidRPr="007D0398" w:rsidRDefault="00E54A67" w:rsidP="00E54A67">
      <w:pPr>
        <w:autoSpaceDE w:val="0"/>
        <w:autoSpaceDN w:val="0"/>
        <w:adjustRightInd w:val="0"/>
        <w:spacing w:before="120" w:after="120" w:line="360" w:lineRule="auto"/>
        <w:ind w:firstLine="708"/>
        <w:jc w:val="both"/>
        <w:rPr>
          <w:rFonts w:ascii="Times New Roman" w:hAnsi="Times New Roman" w:cs="Times New Roman"/>
          <w:sz w:val="28"/>
          <w:szCs w:val="28"/>
        </w:rPr>
      </w:pPr>
      <w:r w:rsidRPr="007D0398">
        <w:rPr>
          <w:rFonts w:ascii="Times New Roman" w:hAnsi="Times New Roman" w:cs="Times New Roman"/>
          <w:sz w:val="28"/>
          <w:szCs w:val="28"/>
        </w:rPr>
        <w:t>&gt; • составление оперативных планов производства и продажи на действующем рынке;</w:t>
      </w:r>
    </w:p>
    <w:p w:rsidR="00E54A67" w:rsidRPr="007D0398" w:rsidRDefault="00E54A67" w:rsidP="00E54A67">
      <w:pPr>
        <w:autoSpaceDE w:val="0"/>
        <w:autoSpaceDN w:val="0"/>
        <w:adjustRightInd w:val="0"/>
        <w:spacing w:before="120" w:after="120" w:line="360" w:lineRule="auto"/>
        <w:ind w:firstLine="708"/>
        <w:jc w:val="both"/>
        <w:rPr>
          <w:rFonts w:ascii="Times New Roman" w:hAnsi="Times New Roman" w:cs="Times New Roman"/>
          <w:sz w:val="28"/>
          <w:szCs w:val="28"/>
        </w:rPr>
      </w:pPr>
      <w:r w:rsidRPr="007D0398">
        <w:rPr>
          <w:rFonts w:ascii="Times New Roman" w:hAnsi="Times New Roman" w:cs="Times New Roman"/>
          <w:sz w:val="28"/>
          <w:szCs w:val="28"/>
        </w:rPr>
        <w:t>&gt; разработку объемно-календарных графиков выполнения оперативных планов подразделениями фирмы;</w:t>
      </w:r>
    </w:p>
    <w:p w:rsidR="00E54A67" w:rsidRPr="007D0398" w:rsidRDefault="00E54A67" w:rsidP="00E54A67">
      <w:pPr>
        <w:autoSpaceDE w:val="0"/>
        <w:autoSpaceDN w:val="0"/>
        <w:adjustRightInd w:val="0"/>
        <w:spacing w:before="120" w:after="120" w:line="360" w:lineRule="auto"/>
        <w:ind w:firstLine="708"/>
        <w:jc w:val="both"/>
        <w:rPr>
          <w:rFonts w:ascii="Times New Roman" w:hAnsi="Times New Roman" w:cs="Times New Roman"/>
          <w:sz w:val="28"/>
          <w:szCs w:val="28"/>
        </w:rPr>
      </w:pPr>
      <w:r w:rsidRPr="007D0398">
        <w:rPr>
          <w:rFonts w:ascii="Times New Roman" w:hAnsi="Times New Roman" w:cs="Times New Roman"/>
          <w:sz w:val="28"/>
          <w:szCs w:val="28"/>
        </w:rPr>
        <w:t>&gt; • оперативный учет фактического хода выполнения разработанных</w:t>
      </w:r>
      <w:r>
        <w:rPr>
          <w:rFonts w:ascii="Times New Roman" w:hAnsi="Times New Roman" w:cs="Times New Roman"/>
          <w:sz w:val="28"/>
          <w:szCs w:val="28"/>
        </w:rPr>
        <w:t xml:space="preserve"> </w:t>
      </w:r>
      <w:r w:rsidRPr="007D0398">
        <w:rPr>
          <w:rFonts w:ascii="Times New Roman" w:hAnsi="Times New Roman" w:cs="Times New Roman"/>
          <w:sz w:val="28"/>
          <w:szCs w:val="28"/>
        </w:rPr>
        <w:t>календарно-производственных планов-графиков;</w:t>
      </w:r>
    </w:p>
    <w:p w:rsidR="00E54A67" w:rsidRPr="007D0398" w:rsidRDefault="00E54A67" w:rsidP="00E54A67">
      <w:pPr>
        <w:autoSpaceDE w:val="0"/>
        <w:autoSpaceDN w:val="0"/>
        <w:adjustRightInd w:val="0"/>
        <w:spacing w:before="120" w:after="120" w:line="360" w:lineRule="auto"/>
        <w:ind w:firstLine="708"/>
        <w:jc w:val="both"/>
        <w:rPr>
          <w:rFonts w:ascii="Times New Roman" w:hAnsi="Times New Roman" w:cs="Times New Roman"/>
          <w:sz w:val="28"/>
          <w:szCs w:val="28"/>
        </w:rPr>
      </w:pPr>
      <w:r w:rsidRPr="007D0398">
        <w:rPr>
          <w:rFonts w:ascii="Times New Roman" w:hAnsi="Times New Roman" w:cs="Times New Roman"/>
          <w:sz w:val="28"/>
          <w:szCs w:val="28"/>
        </w:rPr>
        <w:t>&gt; * выявление отклонений фактических показателей хода производства</w:t>
      </w:r>
      <w:r>
        <w:rPr>
          <w:rFonts w:ascii="Times New Roman" w:hAnsi="Times New Roman" w:cs="Times New Roman"/>
          <w:sz w:val="28"/>
          <w:szCs w:val="28"/>
        </w:rPr>
        <w:t xml:space="preserve"> </w:t>
      </w:r>
      <w:r w:rsidRPr="007D0398">
        <w:rPr>
          <w:rFonts w:ascii="Times New Roman" w:hAnsi="Times New Roman" w:cs="Times New Roman"/>
          <w:sz w:val="28"/>
          <w:szCs w:val="28"/>
        </w:rPr>
        <w:t>товаров и услуг от плановых;</w:t>
      </w:r>
    </w:p>
    <w:p w:rsidR="00E54A67" w:rsidRPr="007D0398" w:rsidRDefault="00E54A67" w:rsidP="00E54A67">
      <w:pPr>
        <w:autoSpaceDE w:val="0"/>
        <w:autoSpaceDN w:val="0"/>
        <w:adjustRightInd w:val="0"/>
        <w:spacing w:before="120" w:after="120" w:line="360" w:lineRule="auto"/>
        <w:ind w:firstLine="708"/>
        <w:jc w:val="both"/>
        <w:rPr>
          <w:rFonts w:ascii="Times New Roman" w:hAnsi="Times New Roman" w:cs="Times New Roman"/>
          <w:sz w:val="28"/>
          <w:szCs w:val="28"/>
        </w:rPr>
      </w:pPr>
      <w:r w:rsidRPr="007D0398">
        <w:rPr>
          <w:rFonts w:ascii="Times New Roman" w:hAnsi="Times New Roman" w:cs="Times New Roman"/>
          <w:sz w:val="28"/>
          <w:szCs w:val="28"/>
        </w:rPr>
        <w:t>&gt; * принятие оперативных решений по предупреждению и устранению</w:t>
      </w:r>
      <w:r>
        <w:rPr>
          <w:rFonts w:ascii="Times New Roman" w:hAnsi="Times New Roman" w:cs="Times New Roman"/>
          <w:sz w:val="28"/>
          <w:szCs w:val="28"/>
        </w:rPr>
        <w:t xml:space="preserve"> </w:t>
      </w:r>
      <w:r w:rsidRPr="007D0398">
        <w:rPr>
          <w:rFonts w:ascii="Times New Roman" w:hAnsi="Times New Roman" w:cs="Times New Roman"/>
          <w:sz w:val="28"/>
          <w:szCs w:val="28"/>
        </w:rPr>
        <w:t>отклонений и перебоев в ходе производства;</w:t>
      </w:r>
    </w:p>
    <w:p w:rsidR="00E54A67" w:rsidRPr="007D0398" w:rsidRDefault="00E54A67" w:rsidP="00E54A67">
      <w:pPr>
        <w:autoSpaceDE w:val="0"/>
        <w:autoSpaceDN w:val="0"/>
        <w:adjustRightInd w:val="0"/>
        <w:spacing w:before="120" w:after="120" w:line="360" w:lineRule="auto"/>
        <w:ind w:firstLine="708"/>
        <w:jc w:val="both"/>
        <w:rPr>
          <w:rFonts w:ascii="Times New Roman" w:hAnsi="Times New Roman" w:cs="Times New Roman"/>
          <w:sz w:val="28"/>
          <w:szCs w:val="28"/>
        </w:rPr>
      </w:pPr>
      <w:r w:rsidRPr="007D0398">
        <w:rPr>
          <w:rFonts w:ascii="Times New Roman" w:hAnsi="Times New Roman" w:cs="Times New Roman"/>
          <w:sz w:val="28"/>
          <w:szCs w:val="28"/>
        </w:rPr>
        <w:t>&gt;* анализ причин отклонений от установленных планов-заданий</w:t>
      </w:r>
      <w:r>
        <w:rPr>
          <w:rFonts w:ascii="Times New Roman" w:hAnsi="Times New Roman" w:cs="Times New Roman"/>
          <w:sz w:val="28"/>
          <w:szCs w:val="28"/>
        </w:rPr>
        <w:t xml:space="preserve"> </w:t>
      </w:r>
      <w:r w:rsidRPr="007D0398">
        <w:rPr>
          <w:rFonts w:ascii="Times New Roman" w:hAnsi="Times New Roman" w:cs="Times New Roman"/>
          <w:sz w:val="28"/>
          <w:szCs w:val="28"/>
        </w:rPr>
        <w:t>и разработку мер по ликвидации таких отклонений;</w:t>
      </w:r>
    </w:p>
    <w:p w:rsidR="00E54A67" w:rsidRPr="007D0398" w:rsidRDefault="00E54A67" w:rsidP="00E54A67">
      <w:pPr>
        <w:autoSpaceDE w:val="0"/>
        <w:autoSpaceDN w:val="0"/>
        <w:adjustRightInd w:val="0"/>
        <w:spacing w:before="120" w:after="120" w:line="360" w:lineRule="auto"/>
        <w:ind w:firstLine="708"/>
        <w:jc w:val="both"/>
        <w:rPr>
          <w:rFonts w:ascii="Times New Roman" w:hAnsi="Times New Roman" w:cs="Times New Roman"/>
          <w:sz w:val="28"/>
          <w:szCs w:val="28"/>
        </w:rPr>
      </w:pPr>
      <w:r>
        <w:rPr>
          <w:rFonts w:ascii="Times New Roman" w:hAnsi="Times New Roman" w:cs="Times New Roman"/>
          <w:sz w:val="28"/>
          <w:szCs w:val="28"/>
        </w:rPr>
        <w:t>&gt;</w:t>
      </w:r>
      <w:r w:rsidRPr="007D0398">
        <w:rPr>
          <w:rFonts w:ascii="Times New Roman" w:hAnsi="Times New Roman" w:cs="Times New Roman"/>
          <w:sz w:val="28"/>
          <w:szCs w:val="28"/>
        </w:rPr>
        <w:t xml:space="preserve"> * координацию текущей работы взаимосвязанных подразделений</w:t>
      </w:r>
      <w:r>
        <w:rPr>
          <w:rFonts w:ascii="Times New Roman" w:hAnsi="Times New Roman" w:cs="Times New Roman"/>
          <w:sz w:val="28"/>
          <w:szCs w:val="28"/>
        </w:rPr>
        <w:t xml:space="preserve"> </w:t>
      </w:r>
      <w:r w:rsidRPr="007D0398">
        <w:rPr>
          <w:rFonts w:ascii="Times New Roman" w:hAnsi="Times New Roman" w:cs="Times New Roman"/>
          <w:sz w:val="28"/>
          <w:szCs w:val="28"/>
        </w:rPr>
        <w:t xml:space="preserve">предприятия; </w:t>
      </w:r>
    </w:p>
    <w:p w:rsidR="00E54A67" w:rsidRPr="007D0398" w:rsidRDefault="00E54A67" w:rsidP="00E54A67">
      <w:pPr>
        <w:autoSpaceDE w:val="0"/>
        <w:autoSpaceDN w:val="0"/>
        <w:adjustRightInd w:val="0"/>
        <w:spacing w:before="120" w:after="120" w:line="360" w:lineRule="auto"/>
        <w:ind w:firstLine="708"/>
        <w:jc w:val="both"/>
        <w:rPr>
          <w:rFonts w:ascii="Times New Roman" w:hAnsi="Times New Roman" w:cs="Times New Roman"/>
          <w:sz w:val="28"/>
          <w:szCs w:val="28"/>
        </w:rPr>
      </w:pPr>
      <w:r w:rsidRPr="007D0398">
        <w:rPr>
          <w:rFonts w:ascii="Times New Roman" w:hAnsi="Times New Roman" w:cs="Times New Roman"/>
          <w:sz w:val="28"/>
          <w:szCs w:val="28"/>
        </w:rPr>
        <w:t>&gt; • оперативное плановое руководство работой производственных цехов и функциональных служб.</w:t>
      </w:r>
    </w:p>
    <w:p w:rsidR="00E54A67" w:rsidRPr="007D0398" w:rsidRDefault="00E54A67" w:rsidP="00E54A67">
      <w:pPr>
        <w:autoSpaceDE w:val="0"/>
        <w:autoSpaceDN w:val="0"/>
        <w:adjustRightInd w:val="0"/>
        <w:spacing w:before="120" w:after="120" w:line="360" w:lineRule="auto"/>
        <w:ind w:firstLine="708"/>
        <w:jc w:val="both"/>
        <w:rPr>
          <w:rFonts w:ascii="Times New Roman" w:hAnsi="Times New Roman" w:cs="Times New Roman"/>
          <w:sz w:val="28"/>
          <w:szCs w:val="28"/>
        </w:rPr>
      </w:pPr>
      <w:r w:rsidRPr="007D0398">
        <w:rPr>
          <w:rFonts w:ascii="Times New Roman" w:hAnsi="Times New Roman" w:cs="Times New Roman"/>
          <w:sz w:val="28"/>
          <w:szCs w:val="28"/>
        </w:rPr>
        <w:t>Система диспетчерского регулирования производства является эффективным планово-экономическим средством производственного менеджмента при соблюдении следующих основных условий:</w:t>
      </w:r>
    </w:p>
    <w:p w:rsidR="00E54A67" w:rsidRPr="007D0398" w:rsidRDefault="00E54A67" w:rsidP="00E54A67">
      <w:pPr>
        <w:autoSpaceDE w:val="0"/>
        <w:autoSpaceDN w:val="0"/>
        <w:adjustRightInd w:val="0"/>
        <w:spacing w:before="120" w:after="120" w:line="360" w:lineRule="auto"/>
        <w:ind w:firstLine="708"/>
        <w:jc w:val="both"/>
        <w:rPr>
          <w:rFonts w:ascii="Times New Roman" w:hAnsi="Times New Roman" w:cs="Times New Roman"/>
          <w:sz w:val="28"/>
          <w:szCs w:val="28"/>
        </w:rPr>
      </w:pPr>
      <w:r w:rsidRPr="007D0398">
        <w:rPr>
          <w:rFonts w:ascii="Times New Roman" w:hAnsi="Times New Roman" w:cs="Times New Roman"/>
          <w:sz w:val="28"/>
          <w:szCs w:val="28"/>
        </w:rPr>
        <w:t>1) применение прогрессивных календарно-плановых нормативов в процессе разработки оперативных планов;</w:t>
      </w:r>
    </w:p>
    <w:p w:rsidR="00E54A67" w:rsidRPr="007D0398" w:rsidRDefault="00E54A67" w:rsidP="00E54A67">
      <w:pPr>
        <w:autoSpaceDE w:val="0"/>
        <w:autoSpaceDN w:val="0"/>
        <w:adjustRightInd w:val="0"/>
        <w:spacing w:before="120" w:after="120" w:line="360" w:lineRule="auto"/>
        <w:ind w:firstLine="708"/>
        <w:jc w:val="both"/>
        <w:rPr>
          <w:rFonts w:ascii="Times New Roman" w:hAnsi="Times New Roman" w:cs="Times New Roman"/>
          <w:sz w:val="28"/>
          <w:szCs w:val="28"/>
        </w:rPr>
      </w:pPr>
      <w:r w:rsidRPr="007D0398">
        <w:rPr>
          <w:rFonts w:ascii="Times New Roman" w:hAnsi="Times New Roman" w:cs="Times New Roman"/>
          <w:sz w:val="28"/>
          <w:szCs w:val="28"/>
        </w:rPr>
        <w:t>2) обоснование оптимальных планово-экономических показателей производственной деятельности предприятия;</w:t>
      </w:r>
    </w:p>
    <w:p w:rsidR="00E54A67" w:rsidRPr="007D0398" w:rsidRDefault="00E54A67" w:rsidP="00E54A67">
      <w:pPr>
        <w:autoSpaceDE w:val="0"/>
        <w:autoSpaceDN w:val="0"/>
        <w:adjustRightInd w:val="0"/>
        <w:spacing w:before="120" w:after="120" w:line="360" w:lineRule="auto"/>
        <w:ind w:firstLine="708"/>
        <w:jc w:val="both"/>
        <w:rPr>
          <w:rFonts w:ascii="Times New Roman" w:hAnsi="Times New Roman" w:cs="Times New Roman"/>
          <w:sz w:val="28"/>
          <w:szCs w:val="28"/>
        </w:rPr>
      </w:pPr>
      <w:r w:rsidRPr="007D0398">
        <w:rPr>
          <w:rFonts w:ascii="Times New Roman" w:hAnsi="Times New Roman" w:cs="Times New Roman"/>
          <w:sz w:val="28"/>
          <w:szCs w:val="28"/>
        </w:rPr>
        <w:lastRenderedPageBreak/>
        <w:t>3) проведение непрерывного наблюдения и контроля над ходом выполнения оперативных планов-графиков;</w:t>
      </w:r>
    </w:p>
    <w:p w:rsidR="00E54A67" w:rsidRPr="007D0398" w:rsidRDefault="00E54A67" w:rsidP="00E54A67">
      <w:pPr>
        <w:autoSpaceDE w:val="0"/>
        <w:autoSpaceDN w:val="0"/>
        <w:adjustRightInd w:val="0"/>
        <w:spacing w:before="120" w:after="120" w:line="360" w:lineRule="auto"/>
        <w:ind w:firstLine="708"/>
        <w:jc w:val="both"/>
        <w:rPr>
          <w:rFonts w:ascii="Times New Roman" w:hAnsi="Times New Roman" w:cs="Times New Roman"/>
          <w:sz w:val="28"/>
          <w:szCs w:val="28"/>
        </w:rPr>
      </w:pPr>
      <w:r w:rsidRPr="007D0398">
        <w:rPr>
          <w:rFonts w:ascii="Times New Roman" w:hAnsi="Times New Roman" w:cs="Times New Roman"/>
          <w:sz w:val="28"/>
          <w:szCs w:val="28"/>
        </w:rPr>
        <w:t>4) принятие своевременных оперативных решений о совершенствовании организационно-производственной и планово-управленческой деятельности;</w:t>
      </w:r>
    </w:p>
    <w:p w:rsidR="00E54A67" w:rsidRPr="007D0398" w:rsidRDefault="00E54A67" w:rsidP="00E54A67">
      <w:pPr>
        <w:autoSpaceDE w:val="0"/>
        <w:autoSpaceDN w:val="0"/>
        <w:adjustRightInd w:val="0"/>
        <w:spacing w:before="120" w:after="120" w:line="360" w:lineRule="auto"/>
        <w:ind w:firstLine="708"/>
        <w:jc w:val="both"/>
        <w:rPr>
          <w:rFonts w:ascii="Times New Roman" w:hAnsi="Times New Roman" w:cs="Times New Roman"/>
          <w:sz w:val="28"/>
          <w:szCs w:val="28"/>
        </w:rPr>
      </w:pPr>
      <w:r w:rsidRPr="007D0398">
        <w:rPr>
          <w:rFonts w:ascii="Times New Roman" w:hAnsi="Times New Roman" w:cs="Times New Roman"/>
          <w:sz w:val="28"/>
          <w:szCs w:val="28"/>
        </w:rPr>
        <w:t>5) наличие необходимых профессиональных знаний и умений и высокой ответственности персонала всех планово-экономических и производственно-диспетчерских служб предприятия;</w:t>
      </w:r>
    </w:p>
    <w:p w:rsidR="00E54A67" w:rsidRPr="007D0398" w:rsidRDefault="00E54A67" w:rsidP="00E54A67">
      <w:pPr>
        <w:autoSpaceDE w:val="0"/>
        <w:autoSpaceDN w:val="0"/>
        <w:adjustRightInd w:val="0"/>
        <w:spacing w:before="120" w:after="120" w:line="360" w:lineRule="auto"/>
        <w:ind w:firstLine="708"/>
        <w:jc w:val="both"/>
        <w:rPr>
          <w:rFonts w:ascii="Times New Roman" w:hAnsi="Times New Roman" w:cs="Times New Roman"/>
          <w:sz w:val="28"/>
          <w:szCs w:val="28"/>
        </w:rPr>
      </w:pPr>
      <w:r w:rsidRPr="007D0398">
        <w:rPr>
          <w:rFonts w:ascii="Times New Roman" w:hAnsi="Times New Roman" w:cs="Times New Roman"/>
          <w:sz w:val="28"/>
          <w:szCs w:val="28"/>
        </w:rPr>
        <w:t>6) использование современной компьютерной техники на всех стадиях разработки и контроля оперативно-календарных планов;</w:t>
      </w:r>
    </w:p>
    <w:p w:rsidR="00E54A67" w:rsidRPr="007D0398" w:rsidRDefault="00E54A67" w:rsidP="00E54A67">
      <w:pPr>
        <w:autoSpaceDE w:val="0"/>
        <w:autoSpaceDN w:val="0"/>
        <w:adjustRightInd w:val="0"/>
        <w:spacing w:before="120" w:after="120" w:line="360" w:lineRule="auto"/>
        <w:ind w:firstLine="708"/>
        <w:jc w:val="both"/>
        <w:rPr>
          <w:rFonts w:ascii="Times New Roman" w:hAnsi="Times New Roman" w:cs="Times New Roman"/>
          <w:sz w:val="28"/>
          <w:szCs w:val="28"/>
        </w:rPr>
      </w:pPr>
      <w:r w:rsidRPr="007D0398">
        <w:rPr>
          <w:rFonts w:ascii="Times New Roman" w:hAnsi="Times New Roman" w:cs="Times New Roman"/>
          <w:sz w:val="28"/>
          <w:szCs w:val="28"/>
        </w:rPr>
        <w:t>7) предоставление необходимой самостоятельности работникам плановых и производственных подразделений и закрепление за ними требуемой ответственности;</w:t>
      </w:r>
    </w:p>
    <w:p w:rsidR="00E54A67" w:rsidRPr="007D0398" w:rsidRDefault="00E54A67" w:rsidP="00E54A67">
      <w:pPr>
        <w:autoSpaceDE w:val="0"/>
        <w:autoSpaceDN w:val="0"/>
        <w:adjustRightInd w:val="0"/>
        <w:spacing w:before="120" w:after="120" w:line="360" w:lineRule="auto"/>
        <w:ind w:firstLine="708"/>
        <w:jc w:val="both"/>
        <w:rPr>
          <w:rFonts w:ascii="Times New Roman" w:hAnsi="Times New Roman" w:cs="Times New Roman"/>
          <w:sz w:val="28"/>
          <w:szCs w:val="28"/>
        </w:rPr>
      </w:pPr>
      <w:r w:rsidRPr="007D0398">
        <w:rPr>
          <w:rFonts w:ascii="Times New Roman" w:hAnsi="Times New Roman" w:cs="Times New Roman"/>
          <w:sz w:val="28"/>
          <w:szCs w:val="28"/>
        </w:rPr>
        <w:t>8) применение соответствующей мотивации и стимулирования персонала на достижение высоких конечных результатов производственно-экономической деятельности.</w:t>
      </w:r>
    </w:p>
    <w:p w:rsidR="00E54A67" w:rsidRPr="007D0398" w:rsidRDefault="00E54A67" w:rsidP="00E54A67">
      <w:pPr>
        <w:autoSpaceDE w:val="0"/>
        <w:autoSpaceDN w:val="0"/>
        <w:adjustRightInd w:val="0"/>
        <w:spacing w:before="120" w:after="120" w:line="360" w:lineRule="auto"/>
        <w:ind w:firstLine="708"/>
        <w:jc w:val="both"/>
        <w:rPr>
          <w:rFonts w:ascii="Times New Roman" w:hAnsi="Times New Roman" w:cs="Times New Roman"/>
          <w:sz w:val="28"/>
          <w:szCs w:val="28"/>
        </w:rPr>
      </w:pPr>
      <w:r w:rsidRPr="007D0398">
        <w:rPr>
          <w:rFonts w:ascii="Times New Roman" w:hAnsi="Times New Roman" w:cs="Times New Roman"/>
          <w:sz w:val="28"/>
          <w:szCs w:val="28"/>
        </w:rPr>
        <w:t>В современных рыночных условиях система оперативного планирования и регулирования производства должна быть ориентирована на получение запланированных показателей, обеспечивающих высокий совокупный доход каждому предприятию.</w:t>
      </w:r>
    </w:p>
    <w:p w:rsidR="00E54A67" w:rsidRPr="007D0398" w:rsidRDefault="00E54A67" w:rsidP="00E54A67">
      <w:pPr>
        <w:autoSpaceDE w:val="0"/>
        <w:autoSpaceDN w:val="0"/>
        <w:adjustRightInd w:val="0"/>
        <w:spacing w:before="120" w:after="120" w:line="360" w:lineRule="auto"/>
        <w:ind w:firstLine="708"/>
        <w:jc w:val="both"/>
        <w:rPr>
          <w:rFonts w:ascii="Times New Roman" w:hAnsi="Times New Roman" w:cs="Times New Roman"/>
          <w:sz w:val="28"/>
          <w:szCs w:val="28"/>
        </w:rPr>
      </w:pPr>
      <w:r w:rsidRPr="007D0398">
        <w:rPr>
          <w:rFonts w:ascii="Times New Roman" w:hAnsi="Times New Roman" w:cs="Times New Roman"/>
          <w:sz w:val="28"/>
          <w:szCs w:val="28"/>
        </w:rPr>
        <w:t>Снижение объемов производства на многих предприятиях, необходимость установления равновесия спроса и предложения, требование быстрого изменения объема при снижении или повышении рыночного спроса, возможные отклонения фактического хода производства от оперативных планов-графиков и другие рыночные факторы значительно повышают роль и значение внутрифирменного планирования вообще и оперативно-календарного в частности в осуществлении многих важных функций современного менеджмента.</w:t>
      </w:r>
    </w:p>
    <w:p w:rsidR="00E54A67" w:rsidRPr="007D0398" w:rsidRDefault="00E54A67" w:rsidP="00E54A67">
      <w:pPr>
        <w:autoSpaceDE w:val="0"/>
        <w:autoSpaceDN w:val="0"/>
        <w:adjustRightInd w:val="0"/>
        <w:spacing w:before="120" w:after="120" w:line="360" w:lineRule="auto"/>
        <w:ind w:firstLine="708"/>
        <w:jc w:val="both"/>
        <w:rPr>
          <w:rFonts w:ascii="Times New Roman" w:hAnsi="Times New Roman" w:cs="Times New Roman"/>
          <w:sz w:val="28"/>
          <w:szCs w:val="28"/>
        </w:rPr>
      </w:pPr>
      <w:r w:rsidRPr="007D0398">
        <w:rPr>
          <w:rFonts w:ascii="Times New Roman" w:hAnsi="Times New Roman" w:cs="Times New Roman"/>
          <w:sz w:val="28"/>
          <w:szCs w:val="28"/>
        </w:rPr>
        <w:lastRenderedPageBreak/>
        <w:t>В этих условиях главным ориентиром в оперативном регулировании</w:t>
      </w:r>
      <w:r>
        <w:rPr>
          <w:rFonts w:ascii="Times New Roman" w:hAnsi="Times New Roman" w:cs="Times New Roman"/>
          <w:sz w:val="28"/>
          <w:szCs w:val="28"/>
        </w:rPr>
        <w:t xml:space="preserve"> </w:t>
      </w:r>
      <w:r w:rsidRPr="007D0398">
        <w:rPr>
          <w:rFonts w:ascii="Times New Roman" w:hAnsi="Times New Roman" w:cs="Times New Roman"/>
          <w:sz w:val="28"/>
          <w:szCs w:val="28"/>
        </w:rPr>
        <w:t>хода производства должно стать не устранение выявленных отклонений, а создание необходимых производственных условий для выполнения планов-графиков с учетом рыночного спроса. Это будет способствовать получению высоких финансовых результатов, которые служат одним из главных рыночных показателей роста эффективности производства, а также достижению основных стратегических и оперативных целей предприятия и фирмы.</w:t>
      </w:r>
    </w:p>
    <w:p w:rsidR="00E54A67" w:rsidRPr="007D0398" w:rsidRDefault="00E54A67" w:rsidP="00E54A67">
      <w:pPr>
        <w:autoSpaceDE w:val="0"/>
        <w:autoSpaceDN w:val="0"/>
        <w:adjustRightInd w:val="0"/>
        <w:spacing w:before="120" w:after="120" w:line="360" w:lineRule="auto"/>
        <w:ind w:firstLine="708"/>
        <w:jc w:val="both"/>
        <w:rPr>
          <w:rFonts w:ascii="Times New Roman" w:hAnsi="Times New Roman" w:cs="Times New Roman"/>
          <w:sz w:val="28"/>
          <w:szCs w:val="28"/>
        </w:rPr>
      </w:pPr>
      <w:r w:rsidRPr="007D0398">
        <w:rPr>
          <w:rFonts w:ascii="Times New Roman" w:hAnsi="Times New Roman" w:cs="Times New Roman"/>
          <w:sz w:val="28"/>
          <w:szCs w:val="28"/>
        </w:rPr>
        <w:t>Оперативное планирование производства, как свидетельствует опыт, играет главную роль в обеспечении своевременного выпуска и поставки продукции потребителям на основе рационального использования ограниченных экономических ресурсов в текущем периоде времени.</w:t>
      </w:r>
    </w:p>
    <w:p w:rsidR="00E54A67" w:rsidRPr="007D0398" w:rsidRDefault="00E54A67" w:rsidP="00E54A67">
      <w:pPr>
        <w:autoSpaceDE w:val="0"/>
        <w:autoSpaceDN w:val="0"/>
        <w:adjustRightInd w:val="0"/>
        <w:spacing w:before="120" w:after="120" w:line="360" w:lineRule="auto"/>
        <w:ind w:firstLine="708"/>
        <w:jc w:val="both"/>
        <w:rPr>
          <w:rFonts w:ascii="Times New Roman" w:hAnsi="Times New Roman" w:cs="Times New Roman"/>
          <w:sz w:val="28"/>
          <w:szCs w:val="28"/>
        </w:rPr>
      </w:pPr>
      <w:r w:rsidRPr="007D0398">
        <w:rPr>
          <w:rFonts w:ascii="Times New Roman" w:hAnsi="Times New Roman" w:cs="Times New Roman"/>
          <w:sz w:val="28"/>
          <w:szCs w:val="28"/>
        </w:rPr>
        <w:t>Дальнейшее развитие оперативного планирования будет способствовать решению следующих организационно- экономических задач:</w:t>
      </w:r>
    </w:p>
    <w:p w:rsidR="00E54A67" w:rsidRPr="007D0398" w:rsidRDefault="00E54A67" w:rsidP="00E54A67">
      <w:pPr>
        <w:autoSpaceDE w:val="0"/>
        <w:autoSpaceDN w:val="0"/>
        <w:adjustRightInd w:val="0"/>
        <w:spacing w:before="120" w:after="120" w:line="360" w:lineRule="auto"/>
        <w:ind w:firstLine="708"/>
        <w:jc w:val="both"/>
        <w:rPr>
          <w:rFonts w:ascii="Times New Roman" w:hAnsi="Times New Roman" w:cs="Times New Roman"/>
          <w:sz w:val="28"/>
          <w:szCs w:val="28"/>
        </w:rPr>
      </w:pPr>
      <w:r w:rsidRPr="007D0398">
        <w:rPr>
          <w:rFonts w:ascii="Times New Roman" w:hAnsi="Times New Roman" w:cs="Times New Roman"/>
          <w:sz w:val="28"/>
          <w:szCs w:val="28"/>
        </w:rPr>
        <w:t>&gt; • достижение согласованной работы всех звеньев производства на основе единой цели, предусматривающей равномерный выпуск и работу подвижного состава на линии;</w:t>
      </w:r>
    </w:p>
    <w:p w:rsidR="00E54A67" w:rsidRPr="007D0398" w:rsidRDefault="00E54A67" w:rsidP="00E54A67">
      <w:pPr>
        <w:autoSpaceDE w:val="0"/>
        <w:autoSpaceDN w:val="0"/>
        <w:adjustRightInd w:val="0"/>
        <w:spacing w:before="120" w:after="120" w:line="360" w:lineRule="auto"/>
        <w:ind w:firstLine="708"/>
        <w:jc w:val="both"/>
        <w:rPr>
          <w:rFonts w:ascii="Times New Roman" w:hAnsi="Times New Roman" w:cs="Times New Roman"/>
          <w:sz w:val="28"/>
          <w:szCs w:val="28"/>
        </w:rPr>
      </w:pPr>
      <w:r w:rsidRPr="007D0398">
        <w:rPr>
          <w:rFonts w:ascii="Times New Roman" w:hAnsi="Times New Roman" w:cs="Times New Roman"/>
          <w:sz w:val="28"/>
          <w:szCs w:val="28"/>
        </w:rPr>
        <w:t>&gt; • совершенствование всей системы внутрифирменного планирования за счет повышения надежности календарно-плановых расчетов и снижения трудоемкости;</w:t>
      </w:r>
    </w:p>
    <w:p w:rsidR="00E54A67" w:rsidRPr="007D0398" w:rsidRDefault="00E54A67" w:rsidP="00E54A67">
      <w:pPr>
        <w:autoSpaceDE w:val="0"/>
        <w:autoSpaceDN w:val="0"/>
        <w:adjustRightInd w:val="0"/>
        <w:spacing w:before="120" w:after="120" w:line="360" w:lineRule="auto"/>
        <w:ind w:firstLine="708"/>
        <w:jc w:val="both"/>
        <w:rPr>
          <w:rFonts w:ascii="Times New Roman" w:hAnsi="Times New Roman" w:cs="Times New Roman"/>
          <w:sz w:val="28"/>
          <w:szCs w:val="28"/>
        </w:rPr>
      </w:pPr>
      <w:r w:rsidRPr="007D0398">
        <w:rPr>
          <w:rFonts w:ascii="Times New Roman" w:hAnsi="Times New Roman" w:cs="Times New Roman"/>
          <w:sz w:val="28"/>
          <w:szCs w:val="28"/>
        </w:rPr>
        <w:t>&gt;</w:t>
      </w:r>
      <w:r>
        <w:rPr>
          <w:rFonts w:ascii="Times New Roman" w:hAnsi="Times New Roman" w:cs="Times New Roman"/>
          <w:sz w:val="28"/>
          <w:szCs w:val="28"/>
        </w:rPr>
        <w:t xml:space="preserve"> </w:t>
      </w:r>
      <w:r w:rsidRPr="007D0398">
        <w:rPr>
          <w:rFonts w:ascii="Times New Roman" w:hAnsi="Times New Roman" w:cs="Times New Roman"/>
          <w:sz w:val="28"/>
          <w:szCs w:val="28"/>
        </w:rPr>
        <w:t>• повышение гибкости и оперативности внутрихозяйственного планирования на основе более полного учета требований потребителей и последующей корректировки годовых планов;</w:t>
      </w:r>
    </w:p>
    <w:p w:rsidR="00E54A67" w:rsidRPr="007D0398" w:rsidRDefault="00E54A67" w:rsidP="00E54A67">
      <w:pPr>
        <w:autoSpaceDE w:val="0"/>
        <w:autoSpaceDN w:val="0"/>
        <w:adjustRightInd w:val="0"/>
        <w:spacing w:before="120" w:after="120" w:line="360" w:lineRule="auto"/>
        <w:ind w:firstLine="708"/>
        <w:jc w:val="both"/>
        <w:rPr>
          <w:rFonts w:ascii="Times New Roman" w:hAnsi="Times New Roman" w:cs="Times New Roman"/>
          <w:sz w:val="28"/>
          <w:szCs w:val="28"/>
        </w:rPr>
      </w:pPr>
      <w:r w:rsidRPr="007D0398">
        <w:rPr>
          <w:rFonts w:ascii="Times New Roman" w:hAnsi="Times New Roman" w:cs="Times New Roman"/>
          <w:sz w:val="28"/>
          <w:szCs w:val="28"/>
        </w:rPr>
        <w:t>&gt;</w:t>
      </w:r>
      <w:r>
        <w:rPr>
          <w:rFonts w:ascii="Times New Roman" w:hAnsi="Times New Roman" w:cs="Times New Roman"/>
          <w:sz w:val="28"/>
          <w:szCs w:val="28"/>
        </w:rPr>
        <w:t xml:space="preserve"> </w:t>
      </w:r>
      <w:r w:rsidRPr="007D0398">
        <w:rPr>
          <w:rFonts w:ascii="Times New Roman" w:hAnsi="Times New Roman" w:cs="Times New Roman"/>
          <w:sz w:val="28"/>
          <w:szCs w:val="28"/>
        </w:rPr>
        <w:t>• обеспечение непрерывности в процессе производственного планирования и достижение более тесного взаимодействия стратегических, тактических и оперативных планов;</w:t>
      </w:r>
    </w:p>
    <w:p w:rsidR="00E54A67" w:rsidRPr="007D0398" w:rsidRDefault="00E54A67" w:rsidP="00E54A67">
      <w:pPr>
        <w:autoSpaceDE w:val="0"/>
        <w:autoSpaceDN w:val="0"/>
        <w:adjustRightInd w:val="0"/>
        <w:spacing w:before="120" w:after="120" w:line="360" w:lineRule="auto"/>
        <w:ind w:firstLine="708"/>
        <w:jc w:val="both"/>
        <w:rPr>
          <w:rFonts w:ascii="Times New Roman" w:hAnsi="Times New Roman" w:cs="Times New Roman"/>
          <w:sz w:val="28"/>
          <w:szCs w:val="28"/>
        </w:rPr>
      </w:pPr>
      <w:r w:rsidRPr="007D0398">
        <w:rPr>
          <w:rFonts w:ascii="Times New Roman" w:hAnsi="Times New Roman" w:cs="Times New Roman"/>
          <w:sz w:val="28"/>
          <w:szCs w:val="28"/>
        </w:rPr>
        <w:t>&gt;</w:t>
      </w:r>
      <w:r>
        <w:rPr>
          <w:rFonts w:ascii="Times New Roman" w:hAnsi="Times New Roman" w:cs="Times New Roman"/>
          <w:sz w:val="28"/>
          <w:szCs w:val="28"/>
        </w:rPr>
        <w:t xml:space="preserve"> </w:t>
      </w:r>
      <w:r w:rsidRPr="007D0398">
        <w:rPr>
          <w:rFonts w:ascii="Times New Roman" w:hAnsi="Times New Roman" w:cs="Times New Roman"/>
          <w:sz w:val="28"/>
          <w:szCs w:val="28"/>
        </w:rPr>
        <w:t>• создание на каждом предприятии системы оперативного планирования производства, соответствующей современным требованиям рынка и уровню развития конкретного предприятия.</w:t>
      </w:r>
    </w:p>
    <w:p w:rsidR="00E54A67" w:rsidRDefault="00E54A67" w:rsidP="00E54A67">
      <w:pPr>
        <w:autoSpaceDE w:val="0"/>
        <w:autoSpaceDN w:val="0"/>
        <w:adjustRightInd w:val="0"/>
        <w:spacing w:before="120" w:after="120" w:line="360" w:lineRule="auto"/>
        <w:ind w:firstLine="708"/>
        <w:jc w:val="both"/>
        <w:rPr>
          <w:rFonts w:ascii="Times New Roman" w:hAnsi="Times New Roman" w:cs="Times New Roman"/>
          <w:sz w:val="28"/>
          <w:szCs w:val="28"/>
        </w:rPr>
      </w:pPr>
      <w:r w:rsidRPr="007D0398">
        <w:rPr>
          <w:rFonts w:ascii="Times New Roman" w:hAnsi="Times New Roman" w:cs="Times New Roman"/>
          <w:sz w:val="28"/>
          <w:szCs w:val="28"/>
        </w:rPr>
        <w:lastRenderedPageBreak/>
        <w:t>Результатом совершенствования оперативно-производственного</w:t>
      </w:r>
      <w:r>
        <w:rPr>
          <w:rFonts w:ascii="Times New Roman" w:hAnsi="Times New Roman" w:cs="Times New Roman"/>
          <w:sz w:val="28"/>
          <w:szCs w:val="28"/>
        </w:rPr>
        <w:t xml:space="preserve"> </w:t>
      </w:r>
      <w:r w:rsidRPr="007D0398">
        <w:rPr>
          <w:rFonts w:ascii="Times New Roman" w:hAnsi="Times New Roman" w:cs="Times New Roman"/>
          <w:sz w:val="28"/>
          <w:szCs w:val="28"/>
        </w:rPr>
        <w:t>планирования на отечественных предприятиях явится подъем производства и рост его эффективности в условиях действующих рыночных отношений</w:t>
      </w:r>
    </w:p>
    <w:p w:rsidR="00E54A67" w:rsidRPr="00F0524B" w:rsidRDefault="00E54A67" w:rsidP="00E54A67">
      <w:pPr>
        <w:autoSpaceDE w:val="0"/>
        <w:autoSpaceDN w:val="0"/>
        <w:adjustRightInd w:val="0"/>
        <w:spacing w:before="120" w:after="120" w:line="360" w:lineRule="auto"/>
        <w:ind w:firstLine="708"/>
        <w:jc w:val="center"/>
        <w:rPr>
          <w:rFonts w:ascii="Times New Roman" w:hAnsi="Times New Roman" w:cs="Times New Roman"/>
          <w:sz w:val="28"/>
          <w:szCs w:val="28"/>
        </w:rPr>
      </w:pPr>
      <w:r w:rsidRPr="00F0524B">
        <w:rPr>
          <w:rFonts w:ascii="Times New Roman" w:hAnsi="Times New Roman" w:cs="Times New Roman"/>
          <w:sz w:val="28"/>
          <w:szCs w:val="28"/>
        </w:rPr>
        <w:t>УПРАВЛЕНИЕ ПРОИЗВОДСТВОМ НА СТОА</w:t>
      </w:r>
    </w:p>
    <w:p w:rsidR="00E54A67" w:rsidRDefault="00E54A67" w:rsidP="00E54A67">
      <w:pPr>
        <w:spacing w:before="120" w:after="120" w:line="360" w:lineRule="auto"/>
        <w:ind w:firstLine="708"/>
        <w:jc w:val="both"/>
        <w:rPr>
          <w:rFonts w:ascii="Times New Roman" w:hAnsi="Times New Roman" w:cs="Times New Roman"/>
          <w:sz w:val="28"/>
          <w:szCs w:val="28"/>
        </w:rPr>
      </w:pPr>
      <w:r w:rsidRPr="00ED225B">
        <w:rPr>
          <w:rFonts w:ascii="Times New Roman" w:hAnsi="Times New Roman" w:cs="Times New Roman"/>
          <w:sz w:val="28"/>
          <w:szCs w:val="28"/>
        </w:rPr>
        <w:t>Непосредственное (оперативное) управление производством на СТОА осуществляет руководитель подразделения по работе с клиентами: начальник производства, начальник или старший мастер участка по работе с клиентами. На СТОА мощностью до 6 постов оперативное управление производством осуществляет директор (старший мастер).</w:t>
      </w:r>
    </w:p>
    <w:p w:rsidR="00E54A67" w:rsidRDefault="00E54A67" w:rsidP="00E54A67">
      <w:pPr>
        <w:spacing w:before="120" w:after="120" w:line="360" w:lineRule="auto"/>
        <w:ind w:firstLine="708"/>
        <w:jc w:val="both"/>
        <w:rPr>
          <w:rFonts w:ascii="Times New Roman" w:hAnsi="Times New Roman" w:cs="Times New Roman"/>
          <w:sz w:val="28"/>
          <w:szCs w:val="28"/>
        </w:rPr>
      </w:pPr>
      <w:r w:rsidRPr="00B32BA5">
        <w:rPr>
          <w:rFonts w:ascii="Times New Roman" w:hAnsi="Times New Roman" w:cs="Times New Roman"/>
          <w:sz w:val="28"/>
          <w:szCs w:val="28"/>
        </w:rPr>
        <w:t xml:space="preserve">Мастер-приемщик (инженер-технолог по работе с клиентами) несет ответственность за принятые на обслуживание и ремонт и не сданные в производство автомобили, а также за готовые, принятые из производства и не переданные заказчику автомобили, если на СТОА нет </w:t>
      </w:r>
      <w:r>
        <w:rPr>
          <w:rFonts w:ascii="Times New Roman" w:hAnsi="Times New Roman" w:cs="Times New Roman"/>
          <w:sz w:val="28"/>
          <w:szCs w:val="28"/>
        </w:rPr>
        <w:t>службы ОТ</w:t>
      </w:r>
      <w:r w:rsidRPr="00B32BA5">
        <w:rPr>
          <w:rFonts w:ascii="Times New Roman" w:hAnsi="Times New Roman" w:cs="Times New Roman"/>
          <w:sz w:val="28"/>
          <w:szCs w:val="28"/>
        </w:rPr>
        <w:t>К. </w:t>
      </w:r>
    </w:p>
    <w:p w:rsidR="00E54A67" w:rsidRDefault="00E54A67" w:rsidP="00E54A67">
      <w:pPr>
        <w:spacing w:before="120" w:after="120" w:line="360" w:lineRule="auto"/>
        <w:ind w:firstLine="708"/>
        <w:jc w:val="both"/>
        <w:rPr>
          <w:rFonts w:ascii="Times New Roman" w:hAnsi="Times New Roman" w:cs="Times New Roman"/>
          <w:sz w:val="28"/>
          <w:szCs w:val="28"/>
        </w:rPr>
      </w:pPr>
      <w:r w:rsidRPr="00B32BA5">
        <w:rPr>
          <w:rFonts w:ascii="Times New Roman" w:hAnsi="Times New Roman" w:cs="Times New Roman"/>
          <w:sz w:val="28"/>
          <w:szCs w:val="28"/>
        </w:rPr>
        <w:t>Работники производственного подразделения по работе с клиентами отвечают за организацию рекламы, взаимосвязь с клиентами, предварительную запись, приемку автомобилей, загрузку производственных подразделений, состояние и организацию работы зала для обслуживания клиентов, камеры хранения, комнаты для иностранных клиентов, площадок отстоя автомобилей, прибывших на СТОА, вспомогательных постов хранения и выдачу готовых автомобилей.</w:t>
      </w:r>
    </w:p>
    <w:p w:rsidR="00E54A67" w:rsidRDefault="00E54A67" w:rsidP="00E54A67">
      <w:pPr>
        <w:spacing w:before="120" w:after="120" w:line="360" w:lineRule="auto"/>
        <w:ind w:firstLine="708"/>
        <w:jc w:val="both"/>
        <w:rPr>
          <w:rFonts w:ascii="Times New Roman" w:hAnsi="Times New Roman" w:cs="Times New Roman"/>
          <w:sz w:val="28"/>
          <w:szCs w:val="28"/>
        </w:rPr>
      </w:pPr>
      <w:r w:rsidRPr="00743227">
        <w:rPr>
          <w:rFonts w:ascii="Times New Roman" w:hAnsi="Times New Roman" w:cs="Times New Roman"/>
          <w:sz w:val="28"/>
          <w:szCs w:val="28"/>
        </w:rPr>
        <w:t>Персонал участка по работе с клиентами несет ответственность за полноту, своевременность и достоверность информации. В системе управления производством важным элементом является рациональная организация работы участков ТО и ремонта, кузовных и окрасочных работ, отделения мелко срочного ремонта. Рабочих, занятых на ТО и ремонте, рекомендуется объединять в комплексные и сквозные бригады с оплатой труда по единому наряду с учетом коэффициента трудового участия.</w:t>
      </w:r>
    </w:p>
    <w:p w:rsidR="00E54A67" w:rsidRDefault="00E54A67" w:rsidP="00E54A67">
      <w:pPr>
        <w:spacing w:before="120" w:after="120" w:line="360" w:lineRule="auto"/>
        <w:ind w:firstLine="708"/>
        <w:jc w:val="both"/>
        <w:rPr>
          <w:rFonts w:ascii="Times New Roman" w:hAnsi="Times New Roman" w:cs="Times New Roman"/>
          <w:sz w:val="28"/>
          <w:szCs w:val="28"/>
        </w:rPr>
      </w:pPr>
      <w:r w:rsidRPr="00DA42C5">
        <w:rPr>
          <w:rFonts w:ascii="Times New Roman" w:hAnsi="Times New Roman" w:cs="Times New Roman"/>
          <w:sz w:val="28"/>
          <w:szCs w:val="28"/>
        </w:rPr>
        <w:lastRenderedPageBreak/>
        <w:t>В комплексную бригаду включаются рабочие всех специальностей, необходимых для выполнения полного объема и комплекса работ по ТО или ремонту автомобилей.</w:t>
      </w:r>
    </w:p>
    <w:p w:rsidR="00E54A67" w:rsidRPr="0023694E" w:rsidRDefault="00E54A67" w:rsidP="00E54A67">
      <w:pPr>
        <w:spacing w:before="120" w:after="120" w:line="360" w:lineRule="auto"/>
        <w:ind w:firstLine="708"/>
        <w:jc w:val="both"/>
        <w:rPr>
          <w:rFonts w:ascii="Times New Roman" w:hAnsi="Times New Roman" w:cs="Times New Roman"/>
          <w:sz w:val="28"/>
          <w:szCs w:val="28"/>
        </w:rPr>
      </w:pPr>
      <w:r w:rsidRPr="0023694E">
        <w:rPr>
          <w:rFonts w:ascii="Times New Roman" w:hAnsi="Times New Roman" w:cs="Times New Roman"/>
          <w:sz w:val="28"/>
          <w:szCs w:val="28"/>
        </w:rPr>
        <w:t>В сквозную бригаду входит несколько (как правило, две) однопрофильных комплексных бригад, режим работы которых не совпадает. Сквозные бригады создаются для обеспечения непрерывного производственного цикла при выполнении данного вида работ (например, для приемки автомобилей на СТОА сегодня на завтра).</w:t>
      </w:r>
    </w:p>
    <w:p w:rsidR="00E54A67" w:rsidRPr="0023694E" w:rsidRDefault="00E54A67" w:rsidP="00E54A67">
      <w:pPr>
        <w:spacing w:before="120" w:after="120" w:line="360" w:lineRule="auto"/>
        <w:ind w:firstLine="708"/>
        <w:jc w:val="both"/>
        <w:rPr>
          <w:rFonts w:ascii="Times New Roman" w:hAnsi="Times New Roman" w:cs="Times New Roman"/>
          <w:sz w:val="28"/>
          <w:szCs w:val="28"/>
        </w:rPr>
      </w:pPr>
      <w:r w:rsidRPr="0023694E">
        <w:rPr>
          <w:rFonts w:ascii="Times New Roman" w:hAnsi="Times New Roman" w:cs="Times New Roman"/>
          <w:sz w:val="28"/>
          <w:szCs w:val="28"/>
        </w:rPr>
        <w:t>В комплексные бригады ТО и ремонта могут не включаться рабочие, занятые выполнением работ, технологически не связанных с ТО и ремонтом (мойщики, слесари постов мелкого и срочного ремонта, диагносты, слесари по ремонту и монтажу шин, слесари по ремонту автомобильных двигателей, ремонту и заряду аккумуляторов).</w:t>
      </w:r>
    </w:p>
    <w:p w:rsidR="00E54A67" w:rsidRDefault="00E54A67" w:rsidP="00E54A67">
      <w:pPr>
        <w:spacing w:before="120" w:after="120" w:line="360" w:lineRule="auto"/>
        <w:ind w:firstLine="708"/>
        <w:jc w:val="both"/>
        <w:rPr>
          <w:rFonts w:ascii="Times New Roman" w:hAnsi="Times New Roman" w:cs="Times New Roman"/>
          <w:sz w:val="28"/>
          <w:szCs w:val="28"/>
        </w:rPr>
      </w:pPr>
      <w:r>
        <w:rPr>
          <w:noProof/>
          <w:lang w:eastAsia="ru-RU"/>
        </w:rPr>
        <w:drawing>
          <wp:anchor distT="0" distB="0" distL="114300" distR="114300" simplePos="0" relativeHeight="251682816" behindDoc="1" locked="0" layoutInCell="1" allowOverlap="1" wp14:anchorId="4DD30875" wp14:editId="33F83FDB">
            <wp:simplePos x="0" y="0"/>
            <wp:positionH relativeFrom="column">
              <wp:posOffset>2956560</wp:posOffset>
            </wp:positionH>
            <wp:positionV relativeFrom="paragraph">
              <wp:posOffset>294005</wp:posOffset>
            </wp:positionV>
            <wp:extent cx="3142615" cy="2609850"/>
            <wp:effectExtent l="0" t="0" r="635" b="0"/>
            <wp:wrapTight wrapText="bothSides">
              <wp:wrapPolygon edited="0">
                <wp:start x="0" y="0"/>
                <wp:lineTo x="0" y="21442"/>
                <wp:lineTo x="21473" y="21442"/>
                <wp:lineTo x="21473" y="0"/>
                <wp:lineTo x="0" y="0"/>
              </wp:wrapPolygon>
            </wp:wrapTight>
            <wp:docPr id="18" name="Рисунок 18" descr="Управление производством на СТО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Управление производством на СТОА"/>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3142615" cy="26098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3694E">
        <w:rPr>
          <w:rFonts w:ascii="Times New Roman" w:hAnsi="Times New Roman" w:cs="Times New Roman"/>
          <w:sz w:val="28"/>
          <w:szCs w:val="28"/>
        </w:rPr>
        <w:t>Посты мелкого ремонта и срочного обслуживания выделяются в самостоятельный, изолированный от остальных постов участок, где работы выполняются, как правило, в присутствии заказчика.</w:t>
      </w:r>
      <w:r w:rsidRPr="0023694E">
        <w:t xml:space="preserve"> </w:t>
      </w:r>
    </w:p>
    <w:p w:rsidR="00E54A67" w:rsidRPr="0023694E" w:rsidRDefault="00E54A67" w:rsidP="00E54A67">
      <w:pPr>
        <w:spacing w:before="120" w:after="120" w:line="360" w:lineRule="auto"/>
        <w:ind w:firstLine="708"/>
        <w:jc w:val="both"/>
        <w:rPr>
          <w:rFonts w:ascii="Times New Roman" w:hAnsi="Times New Roman" w:cs="Times New Roman"/>
          <w:sz w:val="28"/>
          <w:szCs w:val="28"/>
        </w:rPr>
      </w:pPr>
      <w:r w:rsidRPr="0023694E">
        <w:rPr>
          <w:rFonts w:ascii="Times New Roman" w:hAnsi="Times New Roman" w:cs="Times New Roman"/>
          <w:sz w:val="28"/>
          <w:szCs w:val="28"/>
        </w:rPr>
        <w:t>Рабочих по ремонту и окраске кузова рекомендуется объединять в комплексную бригаду, работающую по единому наряду. </w:t>
      </w:r>
      <w:r w:rsidRPr="0023694E">
        <w:rPr>
          <w:rFonts w:ascii="Times New Roman" w:hAnsi="Times New Roman" w:cs="Times New Roman"/>
          <w:sz w:val="28"/>
          <w:szCs w:val="28"/>
        </w:rPr>
        <w:br/>
        <w:t>В состав комплексной бригады входят рабочие всех специальностей, необходимых для выполнения всего комплекса работ по восстановлению и окраске кузова. При этом целесообразно совмещение профессий рабочими в бригадах. В комплексную бригаду могут не включаться рабочие участка, выполняющие работы, технологически не связанные с деятельностью бригады (например, рабочие постов противокоррозионного покрытия).</w:t>
      </w:r>
    </w:p>
    <w:p w:rsidR="00E54A67" w:rsidRPr="0023694E" w:rsidRDefault="00E54A67" w:rsidP="00E54A67">
      <w:pPr>
        <w:spacing w:before="120" w:after="120" w:line="360" w:lineRule="auto"/>
        <w:ind w:firstLine="708"/>
        <w:jc w:val="both"/>
        <w:rPr>
          <w:rFonts w:ascii="Times New Roman" w:hAnsi="Times New Roman" w:cs="Times New Roman"/>
          <w:sz w:val="28"/>
          <w:szCs w:val="28"/>
        </w:rPr>
      </w:pPr>
      <w:r w:rsidRPr="0023694E">
        <w:rPr>
          <w:rFonts w:ascii="Times New Roman" w:hAnsi="Times New Roman" w:cs="Times New Roman"/>
          <w:sz w:val="28"/>
          <w:szCs w:val="28"/>
        </w:rPr>
        <w:lastRenderedPageBreak/>
        <w:t>Работы по ремонту и окраске кузова выполняются, как правило, после предварительной комплектации заказов. Ответственность за своевременность и полноту комплектации возлагается на мастера подготовки производства.</w:t>
      </w:r>
    </w:p>
    <w:p w:rsidR="00E54A67" w:rsidRPr="0023694E" w:rsidRDefault="00E54A67" w:rsidP="00E54A67">
      <w:pPr>
        <w:spacing w:before="120" w:after="120" w:line="360" w:lineRule="auto"/>
        <w:ind w:firstLine="708"/>
        <w:jc w:val="both"/>
        <w:rPr>
          <w:rFonts w:ascii="Times New Roman" w:hAnsi="Times New Roman" w:cs="Times New Roman"/>
          <w:sz w:val="28"/>
          <w:szCs w:val="28"/>
        </w:rPr>
      </w:pPr>
      <w:r w:rsidRPr="0023694E">
        <w:rPr>
          <w:rFonts w:ascii="Times New Roman" w:hAnsi="Times New Roman" w:cs="Times New Roman"/>
          <w:sz w:val="28"/>
          <w:szCs w:val="28"/>
        </w:rPr>
        <w:t>На участке кузовных и малярных работ создается промежуточный склад хранения деталей, узлов и агрегатов, а также комплектации автомобилей.</w:t>
      </w:r>
    </w:p>
    <w:p w:rsidR="00E54A67" w:rsidRPr="0023694E" w:rsidRDefault="00E54A67" w:rsidP="00E54A67">
      <w:pPr>
        <w:spacing w:before="120" w:after="120" w:line="360" w:lineRule="auto"/>
        <w:ind w:firstLine="708"/>
        <w:jc w:val="both"/>
        <w:rPr>
          <w:rFonts w:ascii="Times New Roman" w:hAnsi="Times New Roman" w:cs="Times New Roman"/>
          <w:sz w:val="28"/>
          <w:szCs w:val="28"/>
        </w:rPr>
      </w:pPr>
      <w:r w:rsidRPr="0023694E">
        <w:rPr>
          <w:rFonts w:ascii="Times New Roman" w:hAnsi="Times New Roman" w:cs="Times New Roman"/>
          <w:sz w:val="28"/>
          <w:szCs w:val="28"/>
        </w:rPr>
        <w:t>Функция оперативного планирования заключается в установлении плановых заданий каждому подразделению и исполнителю в стоимостном и натуральном выражениях, определении сроков выполнения конкретных заданий, а также в плановом обеспечении этих заданий материально-техническими ресурсами.</w:t>
      </w:r>
    </w:p>
    <w:p w:rsidR="00E54A67" w:rsidRPr="0023694E" w:rsidRDefault="00E54A67" w:rsidP="00E54A67">
      <w:pPr>
        <w:spacing w:before="120" w:after="120" w:line="360" w:lineRule="auto"/>
        <w:ind w:firstLine="708"/>
        <w:jc w:val="both"/>
        <w:rPr>
          <w:rFonts w:ascii="Times New Roman" w:hAnsi="Times New Roman" w:cs="Times New Roman"/>
          <w:sz w:val="28"/>
          <w:szCs w:val="28"/>
        </w:rPr>
      </w:pPr>
      <w:r w:rsidRPr="0023694E">
        <w:rPr>
          <w:rFonts w:ascii="Times New Roman" w:hAnsi="Times New Roman" w:cs="Times New Roman"/>
          <w:sz w:val="28"/>
          <w:szCs w:val="28"/>
        </w:rPr>
        <w:t>Плановое задание производственным участкам кузовных и окрасочных работ и другим подразделениям с длительным циклом ремонта устанавливается на месяц на основании утвержденного плана реализации услуг, акта незавершенного производства, плана-графика восстановительного ремонта по месячному графику загрузки участка, В месячный график загрузки участка вносятся заявки из плана-графика восстановительного ремонта.</w:t>
      </w:r>
    </w:p>
    <w:p w:rsidR="00E54A67" w:rsidRPr="0023694E" w:rsidRDefault="00E54A67" w:rsidP="00E54A67">
      <w:pPr>
        <w:spacing w:before="120" w:after="120" w:line="360" w:lineRule="auto"/>
        <w:ind w:firstLine="708"/>
        <w:jc w:val="both"/>
        <w:rPr>
          <w:rFonts w:ascii="Times New Roman" w:hAnsi="Times New Roman" w:cs="Times New Roman"/>
          <w:sz w:val="28"/>
          <w:szCs w:val="28"/>
        </w:rPr>
      </w:pPr>
      <w:r w:rsidRPr="0023694E">
        <w:rPr>
          <w:rFonts w:ascii="Times New Roman" w:hAnsi="Times New Roman" w:cs="Times New Roman"/>
          <w:sz w:val="28"/>
          <w:szCs w:val="28"/>
        </w:rPr>
        <w:t xml:space="preserve">Сменное задание бригаде (звену, исполнителям) устанавливается на </w:t>
      </w:r>
      <w:r>
        <w:rPr>
          <w:rFonts w:ascii="Times New Roman" w:hAnsi="Times New Roman" w:cs="Times New Roman"/>
          <w:sz w:val="28"/>
          <w:szCs w:val="28"/>
        </w:rPr>
        <w:t xml:space="preserve">основании месячного плана. </w:t>
      </w:r>
      <w:r w:rsidRPr="0023694E">
        <w:rPr>
          <w:rFonts w:ascii="Times New Roman" w:hAnsi="Times New Roman" w:cs="Times New Roman"/>
          <w:sz w:val="28"/>
          <w:szCs w:val="28"/>
        </w:rPr>
        <w:t>Плановые задания участку ТО и другим производственным подразделениям, выполняющим заказы в течение одного дня, устанавливаются на основании утвержденного месячного плана участка в соответствии с загрузкой участка по суточному графику.</w:t>
      </w:r>
    </w:p>
    <w:p w:rsidR="00E54A67" w:rsidRPr="0023694E" w:rsidRDefault="00E54A67" w:rsidP="00E54A67">
      <w:pPr>
        <w:spacing w:before="120" w:after="120" w:line="360" w:lineRule="auto"/>
        <w:ind w:firstLine="708"/>
        <w:jc w:val="both"/>
        <w:rPr>
          <w:rFonts w:ascii="Times New Roman" w:hAnsi="Times New Roman" w:cs="Times New Roman"/>
          <w:sz w:val="28"/>
          <w:szCs w:val="28"/>
        </w:rPr>
      </w:pPr>
      <w:r w:rsidRPr="0023694E">
        <w:rPr>
          <w:rFonts w:ascii="Times New Roman" w:hAnsi="Times New Roman" w:cs="Times New Roman"/>
          <w:sz w:val="28"/>
          <w:szCs w:val="28"/>
        </w:rPr>
        <w:t>Сменные задания исполнителям определяются на основании месячного и сменного планов по суточному графику загрузки участка.</w:t>
      </w:r>
      <w:r w:rsidRPr="0023694E">
        <w:rPr>
          <w:rFonts w:ascii="Times New Roman" w:hAnsi="Times New Roman" w:cs="Times New Roman"/>
          <w:sz w:val="28"/>
          <w:szCs w:val="28"/>
        </w:rPr>
        <w:br/>
        <w:t>На основании журнала предварительной записи на ТО и ремонт резервируются запасные части и материалы. Подготовительная комплектация заказов осуществляется на основании журнала предварительной записи на выполнение кузовных и малярных работ по заказам-нарядам.</w:t>
      </w:r>
    </w:p>
    <w:p w:rsidR="00E54A67" w:rsidRPr="0023694E" w:rsidRDefault="00E54A67" w:rsidP="00E54A67">
      <w:pPr>
        <w:spacing w:before="120" w:after="120" w:line="360" w:lineRule="auto"/>
        <w:ind w:firstLine="708"/>
        <w:jc w:val="both"/>
        <w:rPr>
          <w:rFonts w:ascii="Times New Roman" w:hAnsi="Times New Roman" w:cs="Times New Roman"/>
          <w:sz w:val="28"/>
          <w:szCs w:val="28"/>
        </w:rPr>
      </w:pPr>
      <w:r w:rsidRPr="0023694E">
        <w:rPr>
          <w:rFonts w:ascii="Times New Roman" w:hAnsi="Times New Roman" w:cs="Times New Roman"/>
          <w:sz w:val="28"/>
          <w:szCs w:val="28"/>
        </w:rPr>
        <w:t xml:space="preserve">Другим важным элементом управления производством является его диспетчеризация, которая заключается в установлении сроков исполнения </w:t>
      </w:r>
      <w:r w:rsidRPr="0023694E">
        <w:rPr>
          <w:rFonts w:ascii="Times New Roman" w:hAnsi="Times New Roman" w:cs="Times New Roman"/>
          <w:sz w:val="28"/>
          <w:szCs w:val="28"/>
        </w:rPr>
        <w:lastRenderedPageBreak/>
        <w:t>заказов, времени начала и окончания работ по заказу полностью, а также на конкретном участке (посту), в контроле фактического времени выполнения работ по заказу, принятии мер по устранению отклонен</w:t>
      </w:r>
      <w:r>
        <w:rPr>
          <w:rFonts w:ascii="Times New Roman" w:hAnsi="Times New Roman" w:cs="Times New Roman"/>
          <w:sz w:val="28"/>
          <w:szCs w:val="28"/>
        </w:rPr>
        <w:t xml:space="preserve">ий в сроках исполнения заказов. </w:t>
      </w:r>
      <w:r w:rsidRPr="0023694E">
        <w:rPr>
          <w:rFonts w:ascii="Times New Roman" w:hAnsi="Times New Roman" w:cs="Times New Roman"/>
          <w:sz w:val="28"/>
          <w:szCs w:val="28"/>
        </w:rPr>
        <w:t>В зависимости от мощности СТОА диспетчеризацию производства осуществляет производственно-диспетчерский отдел, диспетчер, руководитель подразделения по работе с клиентами или мастер.</w:t>
      </w:r>
    </w:p>
    <w:p w:rsidR="00E54A67" w:rsidRPr="0023694E" w:rsidRDefault="00E54A67" w:rsidP="00E54A67">
      <w:pPr>
        <w:spacing w:before="120" w:after="120" w:line="360" w:lineRule="auto"/>
        <w:ind w:firstLine="708"/>
        <w:jc w:val="both"/>
        <w:rPr>
          <w:rFonts w:ascii="Times New Roman" w:hAnsi="Times New Roman" w:cs="Times New Roman"/>
          <w:sz w:val="28"/>
          <w:szCs w:val="28"/>
        </w:rPr>
      </w:pPr>
      <w:r w:rsidRPr="0023694E">
        <w:rPr>
          <w:rFonts w:ascii="Times New Roman" w:hAnsi="Times New Roman" w:cs="Times New Roman"/>
          <w:sz w:val="28"/>
          <w:szCs w:val="28"/>
        </w:rPr>
        <w:t>Диспетчеризация работ по ТО и ремонту производится по диспетчерскому экземпляру журнала предварительной записи и по суточному графику загрузки участка. Диспетчеризация работ восстановительного ремонта кузова осуществляется по плану-графику восстановительного ремонта и пи месячному графику загрузки участка.</w:t>
      </w:r>
    </w:p>
    <w:p w:rsidR="00E54A67" w:rsidRPr="0023694E" w:rsidRDefault="00E54A67" w:rsidP="00E54A67">
      <w:pPr>
        <w:spacing w:before="120" w:after="120" w:line="360" w:lineRule="auto"/>
        <w:ind w:firstLine="708"/>
        <w:jc w:val="both"/>
        <w:rPr>
          <w:rFonts w:ascii="Times New Roman" w:hAnsi="Times New Roman" w:cs="Times New Roman"/>
          <w:sz w:val="28"/>
          <w:szCs w:val="28"/>
        </w:rPr>
      </w:pPr>
      <w:r w:rsidRPr="0023694E">
        <w:rPr>
          <w:rFonts w:ascii="Times New Roman" w:hAnsi="Times New Roman" w:cs="Times New Roman"/>
          <w:sz w:val="28"/>
          <w:szCs w:val="28"/>
        </w:rPr>
        <w:t>В конце смены мастер (бригадир) заполняет отчет-заявку и сдает ее диспетчеру. На основании отчетов-заявок мастеров производственных участков диспетчер составляет оперативный отчет, который утром следу</w:t>
      </w:r>
      <w:r>
        <w:rPr>
          <w:rFonts w:ascii="Times New Roman" w:hAnsi="Times New Roman" w:cs="Times New Roman"/>
          <w:sz w:val="28"/>
          <w:szCs w:val="28"/>
        </w:rPr>
        <w:t xml:space="preserve">ющего дня сдает директору СТОА. </w:t>
      </w:r>
      <w:r w:rsidRPr="0023694E">
        <w:rPr>
          <w:rFonts w:ascii="Times New Roman" w:hAnsi="Times New Roman" w:cs="Times New Roman"/>
          <w:sz w:val="28"/>
          <w:szCs w:val="28"/>
        </w:rPr>
        <w:t>При комплектации заказа-наряда мастер подготовки производства передает комплектовщику его 1-й и 2-й экземпляры, Комплектовщик получает на складе запасные части и материалы: доставляет их на склад комплектации; складирует их в ячейку, присваивая ей номер заказа-наряда; записывает в книге учета запасные части и материалы, полученные по данному заказу-наряду; возвращает 1-й экземпляр заказа-наряда мастеру подготовки производства.</w:t>
      </w:r>
    </w:p>
    <w:p w:rsidR="00E54A67" w:rsidRPr="0023694E" w:rsidRDefault="00E54A67" w:rsidP="00E54A67">
      <w:pPr>
        <w:spacing w:before="120" w:after="120" w:line="360" w:lineRule="auto"/>
        <w:ind w:firstLine="708"/>
        <w:jc w:val="both"/>
        <w:rPr>
          <w:rFonts w:ascii="Times New Roman" w:hAnsi="Times New Roman" w:cs="Times New Roman"/>
          <w:sz w:val="28"/>
          <w:szCs w:val="28"/>
        </w:rPr>
      </w:pPr>
      <w:r w:rsidRPr="0023694E">
        <w:rPr>
          <w:rFonts w:ascii="Times New Roman" w:hAnsi="Times New Roman" w:cs="Times New Roman"/>
          <w:sz w:val="28"/>
          <w:szCs w:val="28"/>
        </w:rPr>
        <w:t>Мастер подготовки производства выбирает из возвращенных комплектовщиком заказов-нарядов отсутствующие запасные части и материалы и заносит их в оперативную заявку материально-технического снабжения.</w:t>
      </w:r>
    </w:p>
    <w:p w:rsidR="00E54A67" w:rsidRPr="0023694E" w:rsidRDefault="00E54A67" w:rsidP="00E54A67">
      <w:pPr>
        <w:spacing w:before="120" w:after="120" w:line="360" w:lineRule="auto"/>
        <w:ind w:firstLine="708"/>
        <w:jc w:val="both"/>
        <w:rPr>
          <w:rFonts w:ascii="Times New Roman" w:hAnsi="Times New Roman" w:cs="Times New Roman"/>
          <w:sz w:val="28"/>
          <w:szCs w:val="28"/>
        </w:rPr>
      </w:pPr>
      <w:r w:rsidRPr="0023694E">
        <w:rPr>
          <w:rFonts w:ascii="Times New Roman" w:hAnsi="Times New Roman" w:cs="Times New Roman"/>
          <w:sz w:val="28"/>
          <w:szCs w:val="28"/>
        </w:rPr>
        <w:t>При разборке автомобиля в случае необходимости составляется дефектная ведомость, по которой по согласованию с заказчиком выписывается продолжение заказа-наряда. На основании продолжения заказа-наряда осуществляется предварительная его комплектация.</w:t>
      </w:r>
    </w:p>
    <w:p w:rsidR="00E54A67" w:rsidRPr="0023694E" w:rsidRDefault="00E54A67" w:rsidP="00E54A67">
      <w:pPr>
        <w:spacing w:before="120" w:after="120" w:line="360" w:lineRule="auto"/>
        <w:jc w:val="both"/>
        <w:rPr>
          <w:rFonts w:ascii="Times New Roman" w:hAnsi="Times New Roman" w:cs="Times New Roman"/>
          <w:sz w:val="28"/>
          <w:szCs w:val="28"/>
        </w:rPr>
      </w:pPr>
    </w:p>
    <w:p w:rsidR="00E54A67" w:rsidRPr="005D13E3" w:rsidRDefault="00E54A67" w:rsidP="00E54A67">
      <w:pPr>
        <w:pStyle w:val="24"/>
        <w:shd w:val="clear" w:color="auto" w:fill="auto"/>
        <w:spacing w:before="120" w:after="120" w:line="240" w:lineRule="auto"/>
        <w:ind w:left="20" w:right="220" w:firstLine="0"/>
        <w:jc w:val="center"/>
        <w:rPr>
          <w:sz w:val="28"/>
          <w:szCs w:val="28"/>
        </w:rPr>
      </w:pPr>
      <w:r>
        <w:rPr>
          <w:sz w:val="28"/>
          <w:szCs w:val="28"/>
        </w:rPr>
        <w:lastRenderedPageBreak/>
        <w:t xml:space="preserve">18.2. </w:t>
      </w:r>
      <w:r w:rsidRPr="005D13E3">
        <w:rPr>
          <w:sz w:val="28"/>
          <w:szCs w:val="28"/>
        </w:rPr>
        <w:t>ВИДЫ АНАЛИЗА И ОРГАНИЗАЦИИ А</w:t>
      </w:r>
      <w:r>
        <w:rPr>
          <w:sz w:val="28"/>
          <w:szCs w:val="28"/>
        </w:rPr>
        <w:t>НАЛИТИЧЕСКОЙ РАБОТЫ ПРЕДПРИЯТИЯ</w:t>
      </w:r>
    </w:p>
    <w:p w:rsidR="00E54A67" w:rsidRPr="00A12667" w:rsidRDefault="00E54A67" w:rsidP="00E54A67">
      <w:pPr>
        <w:pStyle w:val="24"/>
        <w:shd w:val="clear" w:color="auto" w:fill="auto"/>
        <w:spacing w:before="120" w:after="120" w:line="360" w:lineRule="auto"/>
        <w:ind w:left="20" w:right="220" w:firstLine="688"/>
        <w:rPr>
          <w:b w:val="0"/>
          <w:sz w:val="28"/>
          <w:szCs w:val="28"/>
        </w:rPr>
      </w:pPr>
      <w:r w:rsidRPr="00A12667">
        <w:rPr>
          <w:sz w:val="28"/>
          <w:szCs w:val="28"/>
        </w:rPr>
        <w:t xml:space="preserve">Методы </w:t>
      </w:r>
      <w:r w:rsidRPr="00A12667">
        <w:rPr>
          <w:rStyle w:val="25"/>
          <w:b/>
          <w:sz w:val="28"/>
          <w:szCs w:val="28"/>
        </w:rPr>
        <w:t>и приемы анализа производственно-хозяйственной деятельности СТО.</w:t>
      </w:r>
    </w:p>
    <w:p w:rsidR="00E54A67" w:rsidRDefault="00E54A67" w:rsidP="00E54A67">
      <w:pPr>
        <w:pStyle w:val="24"/>
        <w:shd w:val="clear" w:color="auto" w:fill="auto"/>
        <w:spacing w:before="120" w:after="120" w:line="360" w:lineRule="auto"/>
        <w:ind w:left="40" w:firstLine="668"/>
        <w:rPr>
          <w:sz w:val="28"/>
          <w:szCs w:val="28"/>
        </w:rPr>
      </w:pPr>
      <w:r w:rsidRPr="005D13E3">
        <w:rPr>
          <w:sz w:val="28"/>
          <w:szCs w:val="28"/>
        </w:rPr>
        <w:t>Понятия и значение финансовой устойчивости предприятия технического обслуживания автомобилей.</w:t>
      </w:r>
    </w:p>
    <w:p w:rsidR="00E54A67" w:rsidRPr="005D13E3" w:rsidRDefault="00E54A67" w:rsidP="00E54A67">
      <w:pPr>
        <w:pStyle w:val="24"/>
        <w:shd w:val="clear" w:color="auto" w:fill="auto"/>
        <w:spacing w:before="120" w:after="120" w:line="360" w:lineRule="auto"/>
        <w:ind w:left="40" w:firstLine="668"/>
        <w:rPr>
          <w:sz w:val="28"/>
          <w:szCs w:val="28"/>
        </w:rPr>
      </w:pPr>
    </w:p>
    <w:p w:rsidR="00E54A67" w:rsidRPr="0089379F" w:rsidRDefault="00E54A67" w:rsidP="00E54A67">
      <w:pPr>
        <w:spacing w:before="120" w:after="120" w:line="240" w:lineRule="auto"/>
        <w:jc w:val="center"/>
        <w:rPr>
          <w:rFonts w:ascii="Times New Roman" w:hAnsi="Times New Roman" w:cs="Times New Roman"/>
          <w:sz w:val="28"/>
          <w:szCs w:val="28"/>
        </w:rPr>
      </w:pPr>
      <w:r w:rsidRPr="0089379F">
        <w:rPr>
          <w:rFonts w:ascii="Times New Roman" w:hAnsi="Times New Roman" w:cs="Times New Roman"/>
          <w:sz w:val="28"/>
          <w:szCs w:val="28"/>
        </w:rPr>
        <w:t>ЗАДАЧИ ТЕХНИКО-ЭКОНОМИЧЕСКОГО АНАЛИЗА ДЕЯТЕЛЬНОСТИ АТП</w:t>
      </w:r>
    </w:p>
    <w:p w:rsidR="00E54A67" w:rsidRPr="005D13E3" w:rsidRDefault="00E54A67" w:rsidP="00E54A67">
      <w:pPr>
        <w:spacing w:before="120" w:after="120" w:line="360" w:lineRule="auto"/>
        <w:ind w:firstLine="708"/>
        <w:jc w:val="both"/>
        <w:rPr>
          <w:rFonts w:ascii="Times New Roman" w:eastAsia="Times New Roman" w:hAnsi="Times New Roman" w:cs="Times New Roman"/>
          <w:color w:val="000000"/>
          <w:sz w:val="28"/>
          <w:szCs w:val="28"/>
          <w:lang w:eastAsia="ru-RU"/>
        </w:rPr>
      </w:pPr>
      <w:r w:rsidRPr="005D13E3">
        <w:rPr>
          <w:rFonts w:ascii="Times New Roman" w:eastAsia="Times New Roman" w:hAnsi="Times New Roman" w:cs="Times New Roman"/>
          <w:color w:val="000000"/>
          <w:sz w:val="28"/>
          <w:szCs w:val="28"/>
          <w:lang w:eastAsia="ru-RU"/>
        </w:rPr>
        <w:t>Технико-экономический анализ позволяет раскрыть зависимость результатов производственно-финансовой деятельности предприятия от эксплуатационных, технических и организационных факторов, определить степень влияния каждого из них на выполнение плана, выявить имеющиеся резервы производства, вскрыть недостатки в работе.</w:t>
      </w:r>
    </w:p>
    <w:p w:rsidR="00E54A67" w:rsidRPr="005D13E3" w:rsidRDefault="00E54A67" w:rsidP="00E54A67">
      <w:pPr>
        <w:spacing w:before="120" w:after="120" w:line="360" w:lineRule="auto"/>
        <w:ind w:firstLine="708"/>
        <w:jc w:val="both"/>
        <w:rPr>
          <w:rFonts w:ascii="Times New Roman" w:eastAsia="Times New Roman" w:hAnsi="Times New Roman" w:cs="Times New Roman"/>
          <w:color w:val="000000"/>
          <w:sz w:val="28"/>
          <w:szCs w:val="28"/>
          <w:lang w:eastAsia="ru-RU"/>
        </w:rPr>
      </w:pPr>
      <w:r w:rsidRPr="005D13E3">
        <w:rPr>
          <w:rFonts w:ascii="Times New Roman" w:eastAsia="Times New Roman" w:hAnsi="Times New Roman" w:cs="Times New Roman"/>
          <w:color w:val="000000"/>
          <w:sz w:val="28"/>
          <w:szCs w:val="28"/>
          <w:lang w:eastAsia="ru-RU"/>
        </w:rPr>
        <w:t>Исходными материалами для анализа являются данные оперативного, бухгалтерского и статистического учётов, рассматриваемые в зависимости от конкретных условий эксплуатации, уровня технической оснащенности и сложившейся организационной структуры предприятия. Объектами анализа являются результирующие технико-экономические показа</w:t>
      </w:r>
      <w:r>
        <w:rPr>
          <w:rFonts w:ascii="Times New Roman" w:eastAsia="Times New Roman" w:hAnsi="Times New Roman" w:cs="Times New Roman"/>
          <w:color w:val="000000"/>
          <w:sz w:val="28"/>
          <w:szCs w:val="28"/>
          <w:lang w:eastAsia="ru-RU"/>
        </w:rPr>
        <w:t>тели: выполнение плана транспортных услуг</w:t>
      </w:r>
      <w:r w:rsidRPr="005D13E3">
        <w:rPr>
          <w:rFonts w:ascii="Times New Roman" w:eastAsia="Times New Roman" w:hAnsi="Times New Roman" w:cs="Times New Roman"/>
          <w:color w:val="000000"/>
          <w:sz w:val="28"/>
          <w:szCs w:val="28"/>
          <w:lang w:eastAsia="ru-RU"/>
        </w:rPr>
        <w:t>, степень</w:t>
      </w:r>
      <w:r>
        <w:rPr>
          <w:rFonts w:ascii="Times New Roman" w:eastAsia="Times New Roman" w:hAnsi="Times New Roman" w:cs="Times New Roman"/>
          <w:color w:val="000000"/>
          <w:sz w:val="28"/>
          <w:szCs w:val="28"/>
          <w:lang w:eastAsia="ru-RU"/>
        </w:rPr>
        <w:t xml:space="preserve"> использования оборудования СТОА</w:t>
      </w:r>
      <w:r w:rsidRPr="005D13E3">
        <w:rPr>
          <w:rFonts w:ascii="Times New Roman" w:eastAsia="Times New Roman" w:hAnsi="Times New Roman" w:cs="Times New Roman"/>
          <w:color w:val="000000"/>
          <w:sz w:val="28"/>
          <w:szCs w:val="28"/>
          <w:lang w:eastAsia="ru-RU"/>
        </w:rPr>
        <w:t>, производительность труда, заработная плата, себест</w:t>
      </w:r>
      <w:r>
        <w:rPr>
          <w:rFonts w:ascii="Times New Roman" w:eastAsia="Times New Roman" w:hAnsi="Times New Roman" w:cs="Times New Roman"/>
          <w:color w:val="000000"/>
          <w:sz w:val="28"/>
          <w:szCs w:val="28"/>
          <w:lang w:eastAsia="ru-RU"/>
        </w:rPr>
        <w:t>оимость транспортных услуг</w:t>
      </w:r>
      <w:r w:rsidRPr="005D13E3">
        <w:rPr>
          <w:rFonts w:ascii="Times New Roman" w:eastAsia="Times New Roman" w:hAnsi="Times New Roman" w:cs="Times New Roman"/>
          <w:color w:val="000000"/>
          <w:sz w:val="28"/>
          <w:szCs w:val="28"/>
          <w:lang w:eastAsia="ru-RU"/>
        </w:rPr>
        <w:t>, доходы, рентабельность, финансовое состояние предприятия.</w:t>
      </w:r>
    </w:p>
    <w:p w:rsidR="00E54A67" w:rsidRDefault="00E54A67" w:rsidP="00E54A67">
      <w:pPr>
        <w:spacing w:before="120" w:after="120" w:line="360" w:lineRule="auto"/>
        <w:ind w:firstLine="708"/>
        <w:jc w:val="both"/>
        <w:rPr>
          <w:rFonts w:ascii="Times New Roman" w:eastAsia="Times New Roman" w:hAnsi="Times New Roman" w:cs="Times New Roman"/>
          <w:color w:val="000000"/>
          <w:sz w:val="28"/>
          <w:szCs w:val="28"/>
          <w:lang w:eastAsia="ru-RU"/>
        </w:rPr>
      </w:pPr>
      <w:r w:rsidRPr="005D13E3">
        <w:rPr>
          <w:rFonts w:ascii="Times New Roman" w:eastAsia="Times New Roman" w:hAnsi="Times New Roman" w:cs="Times New Roman"/>
          <w:color w:val="000000"/>
          <w:sz w:val="28"/>
          <w:szCs w:val="28"/>
          <w:lang w:eastAsia="ru-RU"/>
        </w:rPr>
        <w:t xml:space="preserve">Анализу подвергается как основная деятельность предприятия, так и вспомогательная. Основная деятельность складывается из </w:t>
      </w:r>
      <w:r>
        <w:rPr>
          <w:rFonts w:ascii="Times New Roman" w:eastAsia="Times New Roman" w:hAnsi="Times New Roman" w:cs="Times New Roman"/>
          <w:color w:val="000000"/>
          <w:sz w:val="28"/>
          <w:szCs w:val="28"/>
          <w:lang w:eastAsia="ru-RU"/>
        </w:rPr>
        <w:t xml:space="preserve">выполнения </w:t>
      </w:r>
      <w:r w:rsidRPr="005D13E3">
        <w:rPr>
          <w:rFonts w:ascii="Times New Roman" w:eastAsia="Times New Roman" w:hAnsi="Times New Roman" w:cs="Times New Roman"/>
          <w:color w:val="000000"/>
          <w:sz w:val="28"/>
          <w:szCs w:val="28"/>
          <w:lang w:eastAsia="ru-RU"/>
        </w:rPr>
        <w:t>технического обслуживания,</w:t>
      </w:r>
      <w:r>
        <w:rPr>
          <w:rFonts w:ascii="Times New Roman" w:eastAsia="Times New Roman" w:hAnsi="Times New Roman" w:cs="Times New Roman"/>
          <w:color w:val="000000"/>
          <w:sz w:val="28"/>
          <w:szCs w:val="28"/>
          <w:lang w:eastAsia="ru-RU"/>
        </w:rPr>
        <w:t xml:space="preserve"> ремонта, хранения автомобилей</w:t>
      </w:r>
      <w:r w:rsidRPr="005D13E3">
        <w:rPr>
          <w:rFonts w:ascii="Times New Roman" w:eastAsia="Times New Roman" w:hAnsi="Times New Roman" w:cs="Times New Roman"/>
          <w:color w:val="000000"/>
          <w:sz w:val="28"/>
          <w:szCs w:val="28"/>
          <w:lang w:eastAsia="ru-RU"/>
        </w:rPr>
        <w:t>. К вспомогательным процессам относят</w:t>
      </w:r>
      <w:r>
        <w:rPr>
          <w:rFonts w:ascii="Times New Roman" w:eastAsia="Times New Roman" w:hAnsi="Times New Roman" w:cs="Times New Roman"/>
          <w:color w:val="000000"/>
          <w:sz w:val="28"/>
          <w:szCs w:val="28"/>
          <w:lang w:eastAsia="ru-RU"/>
        </w:rPr>
        <w:t xml:space="preserve">ся </w:t>
      </w:r>
      <w:r w:rsidRPr="005D13E3">
        <w:rPr>
          <w:rFonts w:ascii="Times New Roman" w:eastAsia="Times New Roman" w:hAnsi="Times New Roman" w:cs="Times New Roman"/>
          <w:color w:val="000000"/>
          <w:sz w:val="28"/>
          <w:szCs w:val="28"/>
          <w:lang w:eastAsia="ru-RU"/>
        </w:rPr>
        <w:t>складские операции, капитальный ремонт и строительство хозяйственным способом, эксплуатация жилищно-коммунального хозяйства и др.</w:t>
      </w:r>
    </w:p>
    <w:p w:rsidR="00E54A67" w:rsidRPr="005D13E3" w:rsidRDefault="00E54A67" w:rsidP="00E54A67">
      <w:pPr>
        <w:spacing w:before="120" w:after="120" w:line="360" w:lineRule="auto"/>
        <w:ind w:firstLine="708"/>
        <w:jc w:val="both"/>
        <w:rPr>
          <w:rFonts w:ascii="Times New Roman" w:eastAsia="Times New Roman" w:hAnsi="Times New Roman" w:cs="Times New Roman"/>
          <w:color w:val="000000"/>
          <w:sz w:val="28"/>
          <w:szCs w:val="28"/>
          <w:lang w:eastAsia="ru-RU"/>
        </w:rPr>
      </w:pPr>
    </w:p>
    <w:p w:rsidR="00E54A67" w:rsidRPr="0089379F" w:rsidRDefault="00E54A67" w:rsidP="00E54A67">
      <w:pPr>
        <w:spacing w:before="120" w:after="120" w:line="360" w:lineRule="auto"/>
        <w:ind w:firstLine="360"/>
        <w:jc w:val="center"/>
        <w:rPr>
          <w:rFonts w:ascii="Times New Roman" w:eastAsia="Times New Roman" w:hAnsi="Times New Roman" w:cs="Times New Roman"/>
          <w:color w:val="000000"/>
          <w:sz w:val="28"/>
          <w:szCs w:val="28"/>
          <w:lang w:eastAsia="ru-RU"/>
        </w:rPr>
      </w:pPr>
      <w:r w:rsidRPr="0089379F">
        <w:rPr>
          <w:rFonts w:ascii="Times New Roman" w:eastAsia="Times New Roman" w:hAnsi="Times New Roman" w:cs="Times New Roman"/>
          <w:bCs/>
          <w:color w:val="000000"/>
          <w:sz w:val="28"/>
          <w:szCs w:val="28"/>
          <w:lang w:eastAsia="ru-RU"/>
        </w:rPr>
        <w:lastRenderedPageBreak/>
        <w:t>ОСНОВНЫМИ ЗАДАЧАМИ АНАЛИЗА ЯВЛЯЮТСЯ:</w:t>
      </w:r>
    </w:p>
    <w:p w:rsidR="00E54A67" w:rsidRPr="005D13E3" w:rsidRDefault="00E54A67" w:rsidP="00E54A67">
      <w:pPr>
        <w:numPr>
          <w:ilvl w:val="0"/>
          <w:numId w:val="30"/>
        </w:numPr>
        <w:spacing w:before="120" w:after="120" w:line="360" w:lineRule="auto"/>
        <w:jc w:val="both"/>
        <w:rPr>
          <w:rFonts w:ascii="Times New Roman" w:eastAsia="Times New Roman" w:hAnsi="Times New Roman" w:cs="Times New Roman"/>
          <w:color w:val="000000"/>
          <w:sz w:val="28"/>
          <w:szCs w:val="28"/>
          <w:lang w:eastAsia="ru-RU"/>
        </w:rPr>
      </w:pPr>
      <w:r w:rsidRPr="005D13E3">
        <w:rPr>
          <w:rFonts w:ascii="Times New Roman" w:eastAsia="Times New Roman" w:hAnsi="Times New Roman" w:cs="Times New Roman"/>
          <w:color w:val="000000"/>
          <w:sz w:val="28"/>
          <w:szCs w:val="28"/>
          <w:lang w:eastAsia="ru-RU"/>
        </w:rPr>
        <w:t>Определение степени выполнения плана по пр</w:t>
      </w:r>
      <w:r>
        <w:rPr>
          <w:rFonts w:ascii="Times New Roman" w:eastAsia="Times New Roman" w:hAnsi="Times New Roman" w:cs="Times New Roman"/>
          <w:color w:val="000000"/>
          <w:sz w:val="28"/>
          <w:szCs w:val="28"/>
          <w:lang w:eastAsia="ru-RU"/>
        </w:rPr>
        <w:t>оизводственным</w:t>
      </w:r>
      <w:r w:rsidRPr="005D13E3">
        <w:rPr>
          <w:rFonts w:ascii="Times New Roman" w:eastAsia="Times New Roman" w:hAnsi="Times New Roman" w:cs="Times New Roman"/>
          <w:color w:val="000000"/>
          <w:sz w:val="28"/>
          <w:szCs w:val="28"/>
          <w:lang w:eastAsia="ru-RU"/>
        </w:rPr>
        <w:t xml:space="preserve"> и ф</w:t>
      </w:r>
      <w:r>
        <w:rPr>
          <w:rFonts w:ascii="Times New Roman" w:eastAsia="Times New Roman" w:hAnsi="Times New Roman" w:cs="Times New Roman"/>
          <w:color w:val="000000"/>
          <w:sz w:val="28"/>
          <w:szCs w:val="28"/>
          <w:lang w:eastAsia="ru-RU"/>
        </w:rPr>
        <w:t>инансовым показателям работы СТОА</w:t>
      </w:r>
      <w:r w:rsidRPr="005D13E3">
        <w:rPr>
          <w:rFonts w:ascii="Times New Roman" w:eastAsia="Times New Roman" w:hAnsi="Times New Roman" w:cs="Times New Roman"/>
          <w:color w:val="000000"/>
          <w:sz w:val="28"/>
          <w:szCs w:val="28"/>
          <w:lang w:eastAsia="ru-RU"/>
        </w:rPr>
        <w:t xml:space="preserve"> в целом и каждого производственного подразделения в отдельности;</w:t>
      </w:r>
    </w:p>
    <w:p w:rsidR="00E54A67" w:rsidRPr="005D13E3" w:rsidRDefault="00E54A67" w:rsidP="00E54A67">
      <w:pPr>
        <w:numPr>
          <w:ilvl w:val="0"/>
          <w:numId w:val="30"/>
        </w:numPr>
        <w:spacing w:before="120" w:after="120" w:line="36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В</w:t>
      </w:r>
      <w:r w:rsidRPr="005D13E3">
        <w:rPr>
          <w:rFonts w:ascii="Times New Roman" w:eastAsia="Times New Roman" w:hAnsi="Times New Roman" w:cs="Times New Roman"/>
          <w:color w:val="000000"/>
          <w:sz w:val="28"/>
          <w:szCs w:val="28"/>
          <w:lang w:eastAsia="ru-RU"/>
        </w:rPr>
        <w:t>ыявление причин и факторов, обусловливающих перевыполнение или недовыполнение установленных плановых заданий и плановых показателей работы;</w:t>
      </w:r>
    </w:p>
    <w:p w:rsidR="00E54A67" w:rsidRPr="005D13E3" w:rsidRDefault="00E54A67" w:rsidP="00E54A67">
      <w:pPr>
        <w:numPr>
          <w:ilvl w:val="0"/>
          <w:numId w:val="30"/>
        </w:numPr>
        <w:spacing w:before="120" w:after="120" w:line="360" w:lineRule="auto"/>
        <w:jc w:val="both"/>
        <w:rPr>
          <w:rFonts w:ascii="Times New Roman" w:eastAsia="Times New Roman" w:hAnsi="Times New Roman" w:cs="Times New Roman"/>
          <w:color w:val="000000"/>
          <w:sz w:val="28"/>
          <w:szCs w:val="28"/>
          <w:lang w:eastAsia="ru-RU"/>
        </w:rPr>
      </w:pPr>
      <w:r w:rsidRPr="005D13E3">
        <w:rPr>
          <w:rFonts w:ascii="Times New Roman" w:eastAsia="Times New Roman" w:hAnsi="Times New Roman" w:cs="Times New Roman"/>
          <w:color w:val="000000"/>
          <w:sz w:val="28"/>
          <w:szCs w:val="28"/>
          <w:lang w:eastAsia="ru-RU"/>
        </w:rPr>
        <w:t>Выявление резервов производства и получение данных для разработки мероприятий по устранению причин невыполнения плановых заданий и ликвидации потерь в производстве;</w:t>
      </w:r>
    </w:p>
    <w:p w:rsidR="00E54A67" w:rsidRPr="005D13E3" w:rsidRDefault="00E54A67" w:rsidP="00E54A67">
      <w:pPr>
        <w:numPr>
          <w:ilvl w:val="0"/>
          <w:numId w:val="30"/>
        </w:numPr>
        <w:spacing w:before="120" w:after="120" w:line="360" w:lineRule="auto"/>
        <w:jc w:val="both"/>
        <w:rPr>
          <w:rFonts w:ascii="Times New Roman" w:eastAsia="Times New Roman" w:hAnsi="Times New Roman" w:cs="Times New Roman"/>
          <w:color w:val="000000"/>
          <w:sz w:val="28"/>
          <w:szCs w:val="28"/>
          <w:lang w:eastAsia="ru-RU"/>
        </w:rPr>
      </w:pPr>
      <w:r w:rsidRPr="005D13E3">
        <w:rPr>
          <w:rFonts w:ascii="Times New Roman" w:eastAsia="Times New Roman" w:hAnsi="Times New Roman" w:cs="Times New Roman"/>
          <w:color w:val="000000"/>
          <w:sz w:val="28"/>
          <w:szCs w:val="28"/>
          <w:lang w:eastAsia="ru-RU"/>
        </w:rPr>
        <w:t>Определение эффективности внедрения разработанных мероприятий.</w:t>
      </w:r>
    </w:p>
    <w:p w:rsidR="00E54A67" w:rsidRPr="005D13E3" w:rsidRDefault="00E54A67" w:rsidP="00E54A67">
      <w:pPr>
        <w:spacing w:before="120" w:after="120" w:line="360" w:lineRule="auto"/>
        <w:ind w:firstLine="360"/>
        <w:jc w:val="both"/>
        <w:rPr>
          <w:rFonts w:ascii="Times New Roman" w:eastAsia="Times New Roman" w:hAnsi="Times New Roman" w:cs="Times New Roman"/>
          <w:color w:val="000000"/>
          <w:sz w:val="28"/>
          <w:szCs w:val="28"/>
          <w:lang w:eastAsia="ru-RU"/>
        </w:rPr>
      </w:pPr>
      <w:r w:rsidRPr="005D13E3">
        <w:rPr>
          <w:rFonts w:ascii="Times New Roman" w:eastAsia="Times New Roman" w:hAnsi="Times New Roman" w:cs="Times New Roman"/>
          <w:color w:val="000000"/>
          <w:sz w:val="28"/>
          <w:szCs w:val="28"/>
          <w:lang w:eastAsia="ru-RU"/>
        </w:rPr>
        <w:t>Производственные и финансовые показатели деятельности каждого предприятия зависят от множества различных факторов эксплуатационного, организационного и технического характера. Задачей анализа является глубокое изучение простейших явлений и выявление на этой основе сущности сложных явлений, происходящих в производстве.</w:t>
      </w:r>
    </w:p>
    <w:p w:rsidR="00E54A67" w:rsidRPr="005D13E3" w:rsidRDefault="00E54A67" w:rsidP="00E54A67">
      <w:pPr>
        <w:spacing w:before="120" w:after="120" w:line="360" w:lineRule="auto"/>
        <w:ind w:firstLine="360"/>
        <w:jc w:val="both"/>
        <w:rPr>
          <w:rFonts w:ascii="Times New Roman" w:eastAsia="Times New Roman" w:hAnsi="Times New Roman" w:cs="Times New Roman"/>
          <w:color w:val="000000"/>
          <w:sz w:val="28"/>
          <w:szCs w:val="28"/>
          <w:lang w:eastAsia="ru-RU"/>
        </w:rPr>
      </w:pPr>
      <w:r w:rsidRPr="005D13E3">
        <w:rPr>
          <w:rFonts w:ascii="Times New Roman" w:eastAsia="Times New Roman" w:hAnsi="Times New Roman" w:cs="Times New Roman"/>
          <w:color w:val="000000"/>
          <w:sz w:val="28"/>
          <w:szCs w:val="28"/>
          <w:lang w:eastAsia="ru-RU"/>
        </w:rPr>
        <w:t>При анализе используется метод научной абстракции, предусматривающий разложение анализируемого процесса на простейшие элементы, глубокое их изучение и рассмотрение на этой основе процесса в целом как результата взаимодействия первичных показателей.</w:t>
      </w:r>
    </w:p>
    <w:p w:rsidR="00E54A67" w:rsidRPr="0089379F" w:rsidRDefault="00E54A67" w:rsidP="00E54A67">
      <w:pPr>
        <w:spacing w:before="120" w:after="120" w:line="240" w:lineRule="auto"/>
        <w:jc w:val="center"/>
        <w:rPr>
          <w:rFonts w:ascii="Times New Roman" w:hAnsi="Times New Roman" w:cs="Times New Roman"/>
          <w:sz w:val="28"/>
          <w:szCs w:val="28"/>
        </w:rPr>
      </w:pPr>
      <w:r w:rsidRPr="0089379F">
        <w:rPr>
          <w:rFonts w:ascii="Times New Roman" w:hAnsi="Times New Roman" w:cs="Times New Roman"/>
          <w:sz w:val="28"/>
          <w:szCs w:val="28"/>
        </w:rPr>
        <w:t>ЗАДАЧИ, МЕТОДЫ И ПРИЕМЫ ТЕХНИКО-ЭКОНОМИЧЕСКОГО АНАЛИЗА</w:t>
      </w:r>
    </w:p>
    <w:p w:rsidR="00E54A67" w:rsidRPr="005D13E3" w:rsidRDefault="00E54A67" w:rsidP="00E54A67">
      <w:pPr>
        <w:spacing w:before="120" w:after="120" w:line="360" w:lineRule="auto"/>
        <w:ind w:firstLine="708"/>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Так, если анализируется </w:t>
      </w:r>
      <w:r w:rsidRPr="005D13E3">
        <w:rPr>
          <w:rFonts w:ascii="Times New Roman" w:eastAsia="Times New Roman" w:hAnsi="Times New Roman" w:cs="Times New Roman"/>
          <w:color w:val="000000"/>
          <w:sz w:val="28"/>
          <w:szCs w:val="28"/>
          <w:lang w:eastAsia="ru-RU"/>
        </w:rPr>
        <w:t>процесс</w:t>
      </w:r>
      <w:r>
        <w:rPr>
          <w:rFonts w:ascii="Times New Roman" w:eastAsia="Times New Roman" w:hAnsi="Times New Roman" w:cs="Times New Roman"/>
          <w:color w:val="000000"/>
          <w:sz w:val="28"/>
          <w:szCs w:val="28"/>
          <w:lang w:eastAsia="ru-RU"/>
        </w:rPr>
        <w:t xml:space="preserve"> технического обслуживания и ремонта автомобилей</w:t>
      </w:r>
      <w:r w:rsidRPr="005D13E3">
        <w:rPr>
          <w:rFonts w:ascii="Times New Roman" w:eastAsia="Times New Roman" w:hAnsi="Times New Roman" w:cs="Times New Roman"/>
          <w:color w:val="000000"/>
          <w:sz w:val="28"/>
          <w:szCs w:val="28"/>
          <w:lang w:eastAsia="ru-RU"/>
        </w:rPr>
        <w:t>, то результирующие показатели, характеризующие е</w:t>
      </w:r>
      <w:r>
        <w:rPr>
          <w:rFonts w:ascii="Times New Roman" w:eastAsia="Times New Roman" w:hAnsi="Times New Roman" w:cs="Times New Roman"/>
          <w:color w:val="000000"/>
          <w:sz w:val="28"/>
          <w:szCs w:val="28"/>
          <w:lang w:eastAsia="ru-RU"/>
        </w:rPr>
        <w:t>го, раскладываются на первичные.</w:t>
      </w:r>
    </w:p>
    <w:p w:rsidR="00E54A67" w:rsidRPr="005D13E3" w:rsidRDefault="00E54A67" w:rsidP="00E54A67">
      <w:pPr>
        <w:spacing w:before="120" w:after="120" w:line="360" w:lineRule="auto"/>
        <w:ind w:firstLine="708"/>
        <w:jc w:val="both"/>
        <w:rPr>
          <w:rFonts w:ascii="Times New Roman" w:eastAsia="Times New Roman" w:hAnsi="Times New Roman" w:cs="Times New Roman"/>
          <w:color w:val="000000"/>
          <w:sz w:val="28"/>
          <w:szCs w:val="28"/>
          <w:lang w:eastAsia="ru-RU"/>
        </w:rPr>
      </w:pPr>
      <w:r w:rsidRPr="005D13E3">
        <w:rPr>
          <w:rFonts w:ascii="Times New Roman" w:eastAsia="Times New Roman" w:hAnsi="Times New Roman" w:cs="Times New Roman"/>
          <w:color w:val="000000"/>
          <w:sz w:val="28"/>
          <w:szCs w:val="28"/>
          <w:lang w:eastAsia="ru-RU"/>
        </w:rPr>
        <w:t>Показатели изучают, анализируют, а затем определяют степень влияния каждого из них на результирующие</w:t>
      </w:r>
      <w:r>
        <w:rPr>
          <w:rFonts w:ascii="Times New Roman" w:eastAsia="Times New Roman" w:hAnsi="Times New Roman" w:cs="Times New Roman"/>
          <w:color w:val="000000"/>
          <w:sz w:val="28"/>
          <w:szCs w:val="28"/>
          <w:lang w:eastAsia="ru-RU"/>
        </w:rPr>
        <w:t xml:space="preserve"> показатели работы СТОА</w:t>
      </w:r>
      <w:r w:rsidRPr="005D13E3">
        <w:rPr>
          <w:rFonts w:ascii="Times New Roman" w:eastAsia="Times New Roman" w:hAnsi="Times New Roman" w:cs="Times New Roman"/>
          <w:color w:val="000000"/>
          <w:sz w:val="28"/>
          <w:szCs w:val="28"/>
          <w:lang w:eastAsia="ru-RU"/>
        </w:rPr>
        <w:t>.</w:t>
      </w:r>
      <w:bookmarkStart w:id="5" w:name="_GoBack"/>
      <w:bookmarkEnd w:id="5"/>
    </w:p>
    <w:p w:rsidR="00E54A67" w:rsidRPr="005D13E3" w:rsidRDefault="00E54A67" w:rsidP="00E54A67">
      <w:pPr>
        <w:spacing w:before="120" w:after="120" w:line="360" w:lineRule="auto"/>
        <w:ind w:firstLine="708"/>
        <w:jc w:val="both"/>
        <w:rPr>
          <w:rFonts w:ascii="Times New Roman" w:eastAsia="Times New Roman" w:hAnsi="Times New Roman" w:cs="Times New Roman"/>
          <w:color w:val="000000"/>
          <w:sz w:val="28"/>
          <w:szCs w:val="28"/>
          <w:lang w:eastAsia="ru-RU"/>
        </w:rPr>
      </w:pPr>
      <w:r w:rsidRPr="005D13E3">
        <w:rPr>
          <w:rFonts w:ascii="Times New Roman" w:eastAsia="Times New Roman" w:hAnsi="Times New Roman" w:cs="Times New Roman"/>
          <w:color w:val="000000"/>
          <w:sz w:val="28"/>
          <w:szCs w:val="28"/>
          <w:lang w:eastAsia="ru-RU"/>
        </w:rPr>
        <w:lastRenderedPageBreak/>
        <w:t>При анализе все производственные и финансовые показатели должны рассматриваться во взаимосвязи и взаимообусловленности. Ввиду сложной связи между показателями и их влияния на результирующие показатели часто не удается выразить их в форме функциональных зависимостей. Поэтому применяются </w:t>
      </w:r>
      <w:r w:rsidRPr="005D13E3">
        <w:rPr>
          <w:rFonts w:ascii="Times New Roman" w:eastAsia="Times New Roman" w:hAnsi="Times New Roman" w:cs="Times New Roman"/>
          <w:i/>
          <w:iCs/>
          <w:color w:val="000000"/>
          <w:sz w:val="28"/>
          <w:szCs w:val="28"/>
          <w:lang w:eastAsia="ru-RU"/>
        </w:rPr>
        <w:t>специальные приёмы</w:t>
      </w:r>
      <w:r w:rsidRPr="005D13E3">
        <w:rPr>
          <w:rFonts w:ascii="Times New Roman" w:eastAsia="Times New Roman" w:hAnsi="Times New Roman" w:cs="Times New Roman"/>
          <w:color w:val="000000"/>
          <w:sz w:val="28"/>
          <w:szCs w:val="28"/>
          <w:lang w:eastAsia="ru-RU"/>
        </w:rPr>
        <w:t>, позволяющие устанавливать эмпирические зависимости, которые могут быть выражены формулой.</w:t>
      </w:r>
    </w:p>
    <w:p w:rsidR="00E54A67" w:rsidRPr="005D13E3" w:rsidRDefault="00E54A67" w:rsidP="00E54A67">
      <w:pPr>
        <w:spacing w:before="120" w:after="120" w:line="360" w:lineRule="auto"/>
        <w:ind w:firstLine="300"/>
        <w:jc w:val="both"/>
        <w:rPr>
          <w:rFonts w:ascii="Times New Roman" w:eastAsia="Times New Roman" w:hAnsi="Times New Roman" w:cs="Times New Roman"/>
          <w:color w:val="000000"/>
          <w:sz w:val="28"/>
          <w:szCs w:val="28"/>
          <w:lang w:eastAsia="ru-RU"/>
        </w:rPr>
      </w:pPr>
      <w:r w:rsidRPr="005D13E3">
        <w:rPr>
          <w:rFonts w:ascii="Times New Roman" w:eastAsia="Times New Roman" w:hAnsi="Times New Roman" w:cs="Times New Roman"/>
          <w:color w:val="000000"/>
          <w:sz w:val="28"/>
          <w:szCs w:val="28"/>
          <w:lang w:eastAsia="ru-RU"/>
        </w:rPr>
        <w:t>Приём сравнения показателей позволяет в процессе анализа оценив</w:t>
      </w:r>
      <w:r>
        <w:rPr>
          <w:rFonts w:ascii="Times New Roman" w:eastAsia="Times New Roman" w:hAnsi="Times New Roman" w:cs="Times New Roman"/>
          <w:color w:val="000000"/>
          <w:sz w:val="28"/>
          <w:szCs w:val="28"/>
          <w:lang w:eastAsia="ru-RU"/>
        </w:rPr>
        <w:t>ать различные стороны работы СТОА</w:t>
      </w:r>
      <w:r w:rsidRPr="005D13E3">
        <w:rPr>
          <w:rFonts w:ascii="Times New Roman" w:eastAsia="Times New Roman" w:hAnsi="Times New Roman" w:cs="Times New Roman"/>
          <w:color w:val="000000"/>
          <w:sz w:val="28"/>
          <w:szCs w:val="28"/>
          <w:lang w:eastAsia="ru-RU"/>
        </w:rPr>
        <w:t>. При анализе сравнивают:</w:t>
      </w:r>
    </w:p>
    <w:p w:rsidR="00E54A67" w:rsidRPr="005D13E3" w:rsidRDefault="00E54A67" w:rsidP="00E54A67">
      <w:pPr>
        <w:numPr>
          <w:ilvl w:val="0"/>
          <w:numId w:val="31"/>
        </w:numPr>
        <w:spacing w:before="120" w:after="120" w:line="360" w:lineRule="auto"/>
        <w:ind w:left="300"/>
        <w:jc w:val="both"/>
        <w:rPr>
          <w:rFonts w:ascii="Times New Roman" w:eastAsia="Times New Roman" w:hAnsi="Times New Roman" w:cs="Times New Roman"/>
          <w:color w:val="000000"/>
          <w:sz w:val="28"/>
          <w:szCs w:val="28"/>
          <w:lang w:eastAsia="ru-RU"/>
        </w:rPr>
      </w:pPr>
      <w:r w:rsidRPr="005D13E3">
        <w:rPr>
          <w:rFonts w:ascii="Times New Roman" w:eastAsia="Times New Roman" w:hAnsi="Times New Roman" w:cs="Times New Roman"/>
          <w:color w:val="000000"/>
          <w:sz w:val="28"/>
          <w:szCs w:val="28"/>
          <w:lang w:eastAsia="ru-RU"/>
        </w:rPr>
        <w:t>Отчётные показатели с плановыми, что позволяет оценить выполнение плановых заданий;</w:t>
      </w:r>
    </w:p>
    <w:p w:rsidR="00E54A67" w:rsidRPr="005D13E3" w:rsidRDefault="00E54A67" w:rsidP="00E54A67">
      <w:pPr>
        <w:numPr>
          <w:ilvl w:val="0"/>
          <w:numId w:val="31"/>
        </w:numPr>
        <w:spacing w:before="120" w:after="120" w:line="360" w:lineRule="auto"/>
        <w:ind w:left="300"/>
        <w:jc w:val="both"/>
        <w:rPr>
          <w:rFonts w:ascii="Times New Roman" w:eastAsia="Times New Roman" w:hAnsi="Times New Roman" w:cs="Times New Roman"/>
          <w:color w:val="000000"/>
          <w:sz w:val="28"/>
          <w:szCs w:val="28"/>
          <w:lang w:eastAsia="ru-RU"/>
        </w:rPr>
      </w:pPr>
      <w:r w:rsidRPr="005D13E3">
        <w:rPr>
          <w:rFonts w:ascii="Times New Roman" w:eastAsia="Times New Roman" w:hAnsi="Times New Roman" w:cs="Times New Roman"/>
          <w:color w:val="000000"/>
          <w:sz w:val="28"/>
          <w:szCs w:val="28"/>
          <w:lang w:eastAsia="ru-RU"/>
        </w:rPr>
        <w:t>Отчётные показатели предприятия за несколько периодов, в результате чего делают выводы о динамике показателей работы предприятия;</w:t>
      </w:r>
    </w:p>
    <w:p w:rsidR="00E54A67" w:rsidRPr="005D13E3" w:rsidRDefault="00E54A67" w:rsidP="00E54A67">
      <w:pPr>
        <w:numPr>
          <w:ilvl w:val="0"/>
          <w:numId w:val="31"/>
        </w:numPr>
        <w:spacing w:before="120" w:after="120" w:line="360" w:lineRule="auto"/>
        <w:ind w:left="300"/>
        <w:jc w:val="both"/>
        <w:rPr>
          <w:rFonts w:ascii="Times New Roman" w:eastAsia="Times New Roman" w:hAnsi="Times New Roman" w:cs="Times New Roman"/>
          <w:color w:val="000000"/>
          <w:sz w:val="28"/>
          <w:szCs w:val="28"/>
          <w:lang w:eastAsia="ru-RU"/>
        </w:rPr>
      </w:pPr>
      <w:r w:rsidRPr="005D13E3">
        <w:rPr>
          <w:rFonts w:ascii="Times New Roman" w:eastAsia="Times New Roman" w:hAnsi="Times New Roman" w:cs="Times New Roman"/>
          <w:color w:val="000000"/>
          <w:sz w:val="28"/>
          <w:szCs w:val="28"/>
          <w:lang w:eastAsia="ru-RU"/>
        </w:rPr>
        <w:t>Отчётные показатели предприяти</w:t>
      </w:r>
      <w:r>
        <w:rPr>
          <w:rFonts w:ascii="Times New Roman" w:eastAsia="Times New Roman" w:hAnsi="Times New Roman" w:cs="Times New Roman"/>
          <w:color w:val="000000"/>
          <w:sz w:val="28"/>
          <w:szCs w:val="28"/>
          <w:lang w:eastAsia="ru-RU"/>
        </w:rPr>
        <w:t>я со средними показателями конкурентов</w:t>
      </w:r>
      <w:r w:rsidRPr="005D13E3">
        <w:rPr>
          <w:rFonts w:ascii="Times New Roman" w:eastAsia="Times New Roman" w:hAnsi="Times New Roman" w:cs="Times New Roman"/>
          <w:color w:val="000000"/>
          <w:sz w:val="28"/>
          <w:szCs w:val="28"/>
          <w:lang w:eastAsia="ru-RU"/>
        </w:rPr>
        <w:t xml:space="preserve"> с целью определения общего уровня деятельности предприятия и др.</w:t>
      </w:r>
    </w:p>
    <w:p w:rsidR="00E54A67" w:rsidRPr="005D13E3" w:rsidRDefault="00E54A67" w:rsidP="00E54A67">
      <w:pPr>
        <w:spacing w:before="120" w:after="120" w:line="360" w:lineRule="auto"/>
        <w:jc w:val="both"/>
        <w:rPr>
          <w:rFonts w:ascii="Times New Roman" w:eastAsia="Times New Roman" w:hAnsi="Times New Roman" w:cs="Times New Roman"/>
          <w:color w:val="000000"/>
          <w:sz w:val="28"/>
          <w:szCs w:val="28"/>
          <w:lang w:eastAsia="ru-RU"/>
        </w:rPr>
      </w:pPr>
      <w:r w:rsidRPr="005D13E3">
        <w:rPr>
          <w:rFonts w:ascii="Times New Roman" w:eastAsia="Times New Roman" w:hAnsi="Times New Roman" w:cs="Times New Roman"/>
          <w:color w:val="000000"/>
          <w:sz w:val="28"/>
          <w:szCs w:val="28"/>
          <w:lang w:eastAsia="ru-RU"/>
        </w:rPr>
        <w:t>Объём и содержание анализа деятельности каждого предприятия определяются поставленной задачей.</w:t>
      </w:r>
    </w:p>
    <w:p w:rsidR="00E54A67" w:rsidRPr="005D13E3" w:rsidRDefault="00E54A67" w:rsidP="00E54A67">
      <w:pPr>
        <w:spacing w:before="120" w:after="120" w:line="360" w:lineRule="auto"/>
        <w:ind w:firstLine="300"/>
        <w:jc w:val="both"/>
        <w:rPr>
          <w:rFonts w:ascii="Times New Roman" w:eastAsia="Times New Roman" w:hAnsi="Times New Roman" w:cs="Times New Roman"/>
          <w:color w:val="000000"/>
          <w:sz w:val="28"/>
          <w:szCs w:val="28"/>
          <w:lang w:eastAsia="ru-RU"/>
        </w:rPr>
      </w:pPr>
      <w:r w:rsidRPr="005D13E3">
        <w:rPr>
          <w:rFonts w:ascii="Times New Roman" w:eastAsia="Times New Roman" w:hAnsi="Times New Roman" w:cs="Times New Roman"/>
          <w:color w:val="000000"/>
          <w:sz w:val="28"/>
          <w:szCs w:val="28"/>
          <w:lang w:eastAsia="ru-RU"/>
        </w:rPr>
        <w:t>Большое практическое значение имеет </w:t>
      </w:r>
      <w:r w:rsidRPr="005D13E3">
        <w:rPr>
          <w:rFonts w:ascii="Times New Roman" w:eastAsia="Times New Roman" w:hAnsi="Times New Roman" w:cs="Times New Roman"/>
          <w:i/>
          <w:iCs/>
          <w:color w:val="000000"/>
          <w:sz w:val="28"/>
          <w:szCs w:val="28"/>
          <w:lang w:eastAsia="ru-RU"/>
        </w:rPr>
        <w:t>проведение сравнительного анализа производственно-финансовой дея</w:t>
      </w:r>
      <w:r>
        <w:rPr>
          <w:rFonts w:ascii="Times New Roman" w:eastAsia="Times New Roman" w:hAnsi="Times New Roman" w:cs="Times New Roman"/>
          <w:i/>
          <w:iCs/>
          <w:color w:val="000000"/>
          <w:sz w:val="28"/>
          <w:szCs w:val="28"/>
          <w:lang w:eastAsia="ru-RU"/>
        </w:rPr>
        <w:t>тельности нескольких предприятий</w:t>
      </w:r>
      <w:r w:rsidRPr="005D13E3">
        <w:rPr>
          <w:rFonts w:ascii="Times New Roman" w:eastAsia="Times New Roman" w:hAnsi="Times New Roman" w:cs="Times New Roman"/>
          <w:color w:val="000000"/>
          <w:sz w:val="28"/>
          <w:szCs w:val="28"/>
          <w:lang w:eastAsia="ru-RU"/>
        </w:rPr>
        <w:t>, при котором основное внимание уделяется</w:t>
      </w:r>
      <w:r w:rsidRPr="005D13E3">
        <w:rPr>
          <w:rFonts w:ascii="Times New Roman" w:eastAsia="Times New Roman" w:hAnsi="Times New Roman" w:cs="Times New Roman"/>
          <w:i/>
          <w:iCs/>
          <w:color w:val="000000"/>
          <w:sz w:val="28"/>
          <w:szCs w:val="28"/>
          <w:lang w:eastAsia="ru-RU"/>
        </w:rPr>
        <w:t xml:space="preserve"> сопоставлению качественных показателей работы</w:t>
      </w:r>
      <w:r w:rsidRPr="005D13E3">
        <w:rPr>
          <w:rFonts w:ascii="Times New Roman" w:eastAsia="Times New Roman" w:hAnsi="Times New Roman" w:cs="Times New Roman"/>
          <w:color w:val="000000"/>
          <w:sz w:val="28"/>
          <w:szCs w:val="28"/>
          <w:lang w:eastAsia="ru-RU"/>
        </w:rPr>
        <w:t>:</w:t>
      </w:r>
    </w:p>
    <w:p w:rsidR="00E54A67" w:rsidRPr="005D13E3" w:rsidRDefault="00E54A67" w:rsidP="00E54A67">
      <w:pPr>
        <w:numPr>
          <w:ilvl w:val="0"/>
          <w:numId w:val="32"/>
        </w:numPr>
        <w:spacing w:before="120" w:after="120" w:line="360" w:lineRule="auto"/>
        <w:ind w:left="300"/>
        <w:jc w:val="both"/>
        <w:rPr>
          <w:rFonts w:ascii="Times New Roman" w:eastAsia="Times New Roman" w:hAnsi="Times New Roman" w:cs="Times New Roman"/>
          <w:color w:val="000000"/>
          <w:sz w:val="28"/>
          <w:szCs w:val="28"/>
          <w:lang w:eastAsia="ru-RU"/>
        </w:rPr>
      </w:pPr>
      <w:r w:rsidRPr="005D13E3">
        <w:rPr>
          <w:rFonts w:ascii="Times New Roman" w:eastAsia="Times New Roman" w:hAnsi="Times New Roman" w:cs="Times New Roman"/>
          <w:color w:val="000000"/>
          <w:sz w:val="28"/>
          <w:szCs w:val="28"/>
          <w:lang w:eastAsia="ru-RU"/>
        </w:rPr>
        <w:t>Производительности труда,</w:t>
      </w:r>
    </w:p>
    <w:p w:rsidR="00E54A67" w:rsidRPr="005D13E3" w:rsidRDefault="00E54A67" w:rsidP="00E54A67">
      <w:pPr>
        <w:numPr>
          <w:ilvl w:val="0"/>
          <w:numId w:val="32"/>
        </w:numPr>
        <w:spacing w:before="120" w:after="120" w:line="360" w:lineRule="auto"/>
        <w:ind w:left="30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Себестоимости</w:t>
      </w:r>
      <w:r w:rsidRPr="005D13E3">
        <w:rPr>
          <w:rFonts w:ascii="Times New Roman" w:eastAsia="Times New Roman" w:hAnsi="Times New Roman" w:cs="Times New Roman"/>
          <w:color w:val="000000"/>
          <w:sz w:val="28"/>
          <w:szCs w:val="28"/>
          <w:lang w:eastAsia="ru-RU"/>
        </w:rPr>
        <w:t>,</w:t>
      </w:r>
    </w:p>
    <w:p w:rsidR="00E54A67" w:rsidRPr="005D13E3" w:rsidRDefault="00E54A67" w:rsidP="00E54A67">
      <w:pPr>
        <w:numPr>
          <w:ilvl w:val="0"/>
          <w:numId w:val="32"/>
        </w:numPr>
        <w:spacing w:before="120" w:after="120" w:line="360" w:lineRule="auto"/>
        <w:ind w:left="300"/>
        <w:jc w:val="both"/>
        <w:rPr>
          <w:rFonts w:ascii="Times New Roman" w:eastAsia="Times New Roman" w:hAnsi="Times New Roman" w:cs="Times New Roman"/>
          <w:color w:val="000000"/>
          <w:sz w:val="28"/>
          <w:szCs w:val="28"/>
          <w:lang w:eastAsia="ru-RU"/>
        </w:rPr>
      </w:pPr>
      <w:r w:rsidRPr="005D13E3">
        <w:rPr>
          <w:rFonts w:ascii="Times New Roman" w:eastAsia="Times New Roman" w:hAnsi="Times New Roman" w:cs="Times New Roman"/>
          <w:color w:val="000000"/>
          <w:sz w:val="28"/>
          <w:szCs w:val="28"/>
          <w:lang w:eastAsia="ru-RU"/>
        </w:rPr>
        <w:t>Рентабельности и т.д.</w:t>
      </w:r>
    </w:p>
    <w:p w:rsidR="00E54A67" w:rsidRPr="005D13E3" w:rsidRDefault="00E54A67" w:rsidP="00E54A67">
      <w:pPr>
        <w:spacing w:before="120" w:after="120" w:line="360" w:lineRule="auto"/>
        <w:ind w:firstLine="300"/>
        <w:jc w:val="both"/>
        <w:rPr>
          <w:rFonts w:ascii="Times New Roman" w:eastAsia="Times New Roman" w:hAnsi="Times New Roman" w:cs="Times New Roman"/>
          <w:color w:val="000000"/>
          <w:sz w:val="28"/>
          <w:szCs w:val="28"/>
          <w:lang w:eastAsia="ru-RU"/>
        </w:rPr>
      </w:pPr>
      <w:r w:rsidRPr="005D13E3">
        <w:rPr>
          <w:rFonts w:ascii="Times New Roman" w:eastAsia="Times New Roman" w:hAnsi="Times New Roman" w:cs="Times New Roman"/>
          <w:color w:val="000000"/>
          <w:sz w:val="28"/>
          <w:szCs w:val="28"/>
          <w:lang w:eastAsia="ru-RU"/>
        </w:rPr>
        <w:t>При этом количественные п</w:t>
      </w:r>
      <w:r>
        <w:rPr>
          <w:rFonts w:ascii="Times New Roman" w:eastAsia="Times New Roman" w:hAnsi="Times New Roman" w:cs="Times New Roman"/>
          <w:color w:val="000000"/>
          <w:sz w:val="28"/>
          <w:szCs w:val="28"/>
          <w:lang w:eastAsia="ru-RU"/>
        </w:rPr>
        <w:t>оказатели (объем выполненных работ</w:t>
      </w:r>
      <w:r w:rsidRPr="005D13E3">
        <w:rPr>
          <w:rFonts w:ascii="Times New Roman" w:eastAsia="Times New Roman" w:hAnsi="Times New Roman" w:cs="Times New Roman"/>
          <w:color w:val="000000"/>
          <w:sz w:val="28"/>
          <w:szCs w:val="28"/>
          <w:lang w:eastAsia="ru-RU"/>
        </w:rPr>
        <w:t xml:space="preserve"> и т.д.) имеют второстепенное значение и учитываются как факторы, оказывающие влияние на качественные показатели при значительной абсолютной их разнице по предприятиям.</w:t>
      </w:r>
    </w:p>
    <w:p w:rsidR="00E54A67" w:rsidRPr="005D13E3" w:rsidRDefault="00E54A67" w:rsidP="00E54A67">
      <w:pPr>
        <w:spacing w:before="120" w:after="120" w:line="360" w:lineRule="auto"/>
        <w:ind w:firstLine="300"/>
        <w:jc w:val="both"/>
        <w:rPr>
          <w:rFonts w:ascii="Times New Roman" w:eastAsia="Times New Roman" w:hAnsi="Times New Roman" w:cs="Times New Roman"/>
          <w:color w:val="000000"/>
          <w:sz w:val="28"/>
          <w:szCs w:val="28"/>
          <w:lang w:eastAsia="ru-RU"/>
        </w:rPr>
      </w:pPr>
      <w:r w:rsidRPr="005D13E3">
        <w:rPr>
          <w:rFonts w:ascii="Times New Roman" w:eastAsia="Times New Roman" w:hAnsi="Times New Roman" w:cs="Times New Roman"/>
          <w:color w:val="000000"/>
          <w:sz w:val="28"/>
          <w:szCs w:val="28"/>
          <w:lang w:eastAsia="ru-RU"/>
        </w:rPr>
        <w:lastRenderedPageBreak/>
        <w:t>При проведении сравнительного анализа деятельности несколь</w:t>
      </w:r>
      <w:r>
        <w:rPr>
          <w:rFonts w:ascii="Times New Roman" w:eastAsia="Times New Roman" w:hAnsi="Times New Roman" w:cs="Times New Roman"/>
          <w:color w:val="000000"/>
          <w:sz w:val="28"/>
          <w:szCs w:val="28"/>
          <w:lang w:eastAsia="ru-RU"/>
        </w:rPr>
        <w:t>ких СТОА</w:t>
      </w:r>
      <w:r w:rsidRPr="005D13E3">
        <w:rPr>
          <w:rFonts w:ascii="Times New Roman" w:eastAsia="Times New Roman" w:hAnsi="Times New Roman" w:cs="Times New Roman"/>
          <w:color w:val="000000"/>
          <w:sz w:val="28"/>
          <w:szCs w:val="28"/>
          <w:lang w:eastAsia="ru-RU"/>
        </w:rPr>
        <w:t xml:space="preserve"> учитывают структуру автомобильного парка по маркам и типам подвижного состава, условия эксплуатации, наличие и состояние производственно-технической базы (гаражей, мастерских и т.д.), существующую организацию производства (методы и способы технического обслуживания и ремонта, организацию перевозок и т.д.), особенности структуры управления и состояние материально-технической базы. Необходимо учитывать также произошедшие за анализируемый период (квартал, год, несколько лет) изменения в структуре автомобильного парка, материально-технической базе, структуре грузовых или пассажирских потоков и т.д. Если перечисленные факторы не учитываются в должной степени, то сделанные выводы могут быть неверны.</w:t>
      </w:r>
    </w:p>
    <w:p w:rsidR="00E54A67" w:rsidRPr="005D13E3" w:rsidRDefault="00E54A67" w:rsidP="00E54A67">
      <w:pPr>
        <w:spacing w:before="120" w:after="120" w:line="360" w:lineRule="auto"/>
        <w:ind w:firstLine="300"/>
        <w:jc w:val="both"/>
        <w:rPr>
          <w:rFonts w:ascii="Times New Roman" w:eastAsia="Times New Roman" w:hAnsi="Times New Roman" w:cs="Times New Roman"/>
          <w:color w:val="000000"/>
          <w:sz w:val="28"/>
          <w:szCs w:val="28"/>
          <w:lang w:eastAsia="ru-RU"/>
        </w:rPr>
      </w:pPr>
      <w:r w:rsidRPr="005D13E3">
        <w:rPr>
          <w:rFonts w:ascii="Times New Roman" w:eastAsia="Times New Roman" w:hAnsi="Times New Roman" w:cs="Times New Roman"/>
          <w:color w:val="000000"/>
          <w:sz w:val="28"/>
          <w:szCs w:val="28"/>
          <w:lang w:eastAsia="ru-RU"/>
        </w:rPr>
        <w:t>Прием сравнения показателей позволяет дать общую оценку работы предприятия, но не может вскрыть причин, определяющих уровень выполнения плановых заданий. В связи с этим применяются другие методические приемы, позволяющие определить степень влияния каждого показателя на выполнение результирующих показателей работы и установить зависимость между ними.</w:t>
      </w:r>
    </w:p>
    <w:p w:rsidR="00E54A67" w:rsidRPr="005D13E3" w:rsidRDefault="00E54A67" w:rsidP="00E54A67">
      <w:pPr>
        <w:spacing w:before="120" w:after="120" w:line="360" w:lineRule="auto"/>
        <w:ind w:firstLine="300"/>
        <w:jc w:val="both"/>
        <w:rPr>
          <w:rFonts w:ascii="Times New Roman" w:eastAsia="Times New Roman" w:hAnsi="Times New Roman" w:cs="Times New Roman"/>
          <w:color w:val="000000"/>
          <w:sz w:val="28"/>
          <w:szCs w:val="28"/>
          <w:lang w:eastAsia="ru-RU"/>
        </w:rPr>
      </w:pPr>
      <w:r w:rsidRPr="005D13E3">
        <w:rPr>
          <w:rFonts w:ascii="Times New Roman" w:eastAsia="Times New Roman" w:hAnsi="Times New Roman" w:cs="Times New Roman"/>
          <w:color w:val="000000"/>
          <w:sz w:val="28"/>
          <w:szCs w:val="28"/>
          <w:lang w:eastAsia="ru-RU"/>
        </w:rPr>
        <w:t>Прием цепных подстановок заключается в том, что анализируемый показатель представляют в виде произведения двух или более исходных величин. В полученной расчетной формуле вначале все значения исходных величин — плановые, затем в формулу последовательно вводят отчетные показатели и определяют условное (промежуточное) значение анализируемого показателя. Сравнением нового значения с плановым определяют влияние каждого сомножителя на изучаемый показатель.</w:t>
      </w:r>
    </w:p>
    <w:p w:rsidR="00E54A67" w:rsidRPr="005D13E3" w:rsidRDefault="00E54A67" w:rsidP="00E54A67">
      <w:pPr>
        <w:spacing w:before="120" w:after="120" w:line="360" w:lineRule="auto"/>
        <w:ind w:firstLine="300"/>
        <w:jc w:val="both"/>
        <w:rPr>
          <w:rFonts w:ascii="Times New Roman" w:eastAsia="Times New Roman" w:hAnsi="Times New Roman" w:cs="Times New Roman"/>
          <w:color w:val="000000"/>
          <w:sz w:val="28"/>
          <w:szCs w:val="28"/>
          <w:lang w:eastAsia="ru-RU"/>
        </w:rPr>
      </w:pPr>
      <w:r w:rsidRPr="005D13E3">
        <w:rPr>
          <w:rFonts w:ascii="Times New Roman" w:eastAsia="Times New Roman" w:hAnsi="Times New Roman" w:cs="Times New Roman"/>
          <w:color w:val="000000"/>
          <w:sz w:val="28"/>
          <w:szCs w:val="28"/>
          <w:lang w:eastAsia="ru-RU"/>
        </w:rPr>
        <w:t xml:space="preserve">Прием процентных соотношений используют для определения отклонения анализируемого показателя в процентах вследствие изменения одного из первичных показателей на 1%. </w:t>
      </w:r>
    </w:p>
    <w:p w:rsidR="00E54A67" w:rsidRPr="005D13E3" w:rsidRDefault="00E54A67" w:rsidP="00E54A67">
      <w:pPr>
        <w:spacing w:before="120" w:after="120" w:line="360" w:lineRule="auto"/>
        <w:jc w:val="both"/>
        <w:rPr>
          <w:rFonts w:ascii="Times New Roman" w:hAnsi="Times New Roman" w:cs="Times New Roman"/>
          <w:b/>
          <w:sz w:val="28"/>
          <w:szCs w:val="28"/>
        </w:rPr>
      </w:pPr>
    </w:p>
    <w:p w:rsidR="00E54A67" w:rsidRPr="0023694E" w:rsidRDefault="00E54A67" w:rsidP="00E54A67">
      <w:pPr>
        <w:spacing w:before="120" w:after="120" w:line="360" w:lineRule="auto"/>
        <w:jc w:val="both"/>
        <w:rPr>
          <w:rFonts w:ascii="Times New Roman" w:hAnsi="Times New Roman" w:cs="Times New Roman"/>
          <w:sz w:val="28"/>
          <w:szCs w:val="28"/>
        </w:rPr>
      </w:pPr>
    </w:p>
    <w:p w:rsidR="00E54A67" w:rsidRDefault="00E54A67" w:rsidP="00E54A67">
      <w:pPr>
        <w:spacing w:before="120" w:after="120" w:line="360" w:lineRule="auto"/>
        <w:jc w:val="both"/>
        <w:rPr>
          <w:rFonts w:ascii="Times New Roman" w:hAnsi="Times New Roman" w:cs="Times New Roman"/>
          <w:sz w:val="28"/>
          <w:szCs w:val="28"/>
        </w:rPr>
      </w:pPr>
    </w:p>
    <w:p w:rsidR="00B843C6" w:rsidRDefault="00B843C6" w:rsidP="00B843C6">
      <w:pPr>
        <w:spacing w:before="120" w:after="120" w:line="360" w:lineRule="auto"/>
        <w:jc w:val="center"/>
        <w:rPr>
          <w:rFonts w:ascii="Times New Roman" w:hAnsi="Times New Roman" w:cs="Times New Roman"/>
          <w:b/>
          <w:sz w:val="28"/>
          <w:szCs w:val="28"/>
        </w:rPr>
      </w:pPr>
      <w:r w:rsidRPr="00B843C6">
        <w:rPr>
          <w:rFonts w:ascii="Times New Roman" w:hAnsi="Times New Roman" w:cs="Times New Roman"/>
          <w:b/>
          <w:sz w:val="28"/>
          <w:szCs w:val="28"/>
        </w:rPr>
        <w:lastRenderedPageBreak/>
        <w:t>19. СПИСОК ЛИТЕРАТУРЫ</w:t>
      </w:r>
    </w:p>
    <w:p w:rsidR="00E0579E" w:rsidRPr="00E0579E" w:rsidRDefault="00E0579E" w:rsidP="00D96C94">
      <w:pPr>
        <w:spacing w:before="120" w:after="120" w:line="360" w:lineRule="auto"/>
        <w:jc w:val="both"/>
        <w:rPr>
          <w:rFonts w:ascii="Times New Roman" w:hAnsi="Times New Roman" w:cs="Times New Roman"/>
          <w:sz w:val="28"/>
          <w:szCs w:val="28"/>
        </w:rPr>
      </w:pPr>
      <w:r w:rsidRPr="00E0579E">
        <w:rPr>
          <w:rFonts w:ascii="Times New Roman" w:hAnsi="Times New Roman" w:cs="Times New Roman"/>
          <w:sz w:val="28"/>
          <w:szCs w:val="28"/>
        </w:rPr>
        <w:t>1. Хрипач, В.Я. Эконом</w:t>
      </w:r>
      <w:r w:rsidR="00475D1F">
        <w:rPr>
          <w:rFonts w:ascii="Times New Roman" w:hAnsi="Times New Roman" w:cs="Times New Roman"/>
          <w:sz w:val="28"/>
          <w:szCs w:val="28"/>
        </w:rPr>
        <w:t>ика предприятия. - Мн.: Экономи</w:t>
      </w:r>
      <w:r w:rsidRPr="00E0579E">
        <w:rPr>
          <w:rFonts w:ascii="Times New Roman" w:hAnsi="Times New Roman" w:cs="Times New Roman"/>
          <w:sz w:val="28"/>
          <w:szCs w:val="28"/>
        </w:rPr>
        <w:t xml:space="preserve">ка, 2000. </w:t>
      </w:r>
    </w:p>
    <w:p w:rsidR="00E0579E" w:rsidRPr="00E0579E" w:rsidRDefault="00E0579E" w:rsidP="00D96C94">
      <w:pPr>
        <w:spacing w:before="120" w:after="120" w:line="360" w:lineRule="auto"/>
        <w:jc w:val="both"/>
        <w:rPr>
          <w:rFonts w:ascii="Times New Roman" w:hAnsi="Times New Roman" w:cs="Times New Roman"/>
          <w:sz w:val="28"/>
          <w:szCs w:val="28"/>
        </w:rPr>
      </w:pPr>
      <w:r w:rsidRPr="00E0579E">
        <w:rPr>
          <w:rFonts w:ascii="Times New Roman" w:hAnsi="Times New Roman" w:cs="Times New Roman"/>
          <w:sz w:val="28"/>
          <w:szCs w:val="28"/>
        </w:rPr>
        <w:t xml:space="preserve">2. Ивуть, Р.Б., Пилипук, </w:t>
      </w:r>
      <w:r w:rsidR="00475D1F">
        <w:rPr>
          <w:rFonts w:ascii="Times New Roman" w:hAnsi="Times New Roman" w:cs="Times New Roman"/>
          <w:sz w:val="28"/>
          <w:szCs w:val="28"/>
        </w:rPr>
        <w:t>Н.Н. Бизнес-план предприятия. -</w:t>
      </w:r>
      <w:r w:rsidRPr="00E0579E">
        <w:rPr>
          <w:rFonts w:ascii="Times New Roman" w:hAnsi="Times New Roman" w:cs="Times New Roman"/>
          <w:sz w:val="28"/>
          <w:szCs w:val="28"/>
        </w:rPr>
        <w:t xml:space="preserve">Мн.: Высшая школа, 2000. </w:t>
      </w:r>
    </w:p>
    <w:p w:rsidR="00E0579E" w:rsidRPr="00E0579E" w:rsidRDefault="00E0579E" w:rsidP="00D96C94">
      <w:pPr>
        <w:spacing w:before="120" w:after="120" w:line="360" w:lineRule="auto"/>
        <w:jc w:val="both"/>
        <w:rPr>
          <w:rFonts w:ascii="Times New Roman" w:hAnsi="Times New Roman" w:cs="Times New Roman"/>
          <w:sz w:val="28"/>
          <w:szCs w:val="28"/>
        </w:rPr>
      </w:pPr>
      <w:r w:rsidRPr="00E0579E">
        <w:rPr>
          <w:rFonts w:ascii="Times New Roman" w:hAnsi="Times New Roman" w:cs="Times New Roman"/>
          <w:sz w:val="28"/>
          <w:szCs w:val="28"/>
        </w:rPr>
        <w:t xml:space="preserve">3. Логистика / Р.Б Ивуть [и др.]. - Мн.: БНТУ, 2004. </w:t>
      </w:r>
    </w:p>
    <w:p w:rsidR="00E0579E" w:rsidRPr="00E0579E" w:rsidRDefault="00E0579E" w:rsidP="00D96C94">
      <w:pPr>
        <w:spacing w:before="120" w:after="120" w:line="360" w:lineRule="auto"/>
        <w:jc w:val="both"/>
        <w:rPr>
          <w:rFonts w:ascii="Times New Roman" w:hAnsi="Times New Roman" w:cs="Times New Roman"/>
          <w:sz w:val="28"/>
          <w:szCs w:val="28"/>
        </w:rPr>
      </w:pPr>
      <w:r w:rsidRPr="00E0579E">
        <w:rPr>
          <w:rFonts w:ascii="Times New Roman" w:hAnsi="Times New Roman" w:cs="Times New Roman"/>
          <w:sz w:val="28"/>
          <w:szCs w:val="28"/>
        </w:rPr>
        <w:t xml:space="preserve">4. Волков, О.И. Экономика предприятия. - М., 2000. </w:t>
      </w:r>
    </w:p>
    <w:p w:rsidR="00E0579E" w:rsidRPr="00E0579E" w:rsidRDefault="00E0579E" w:rsidP="00D96C94">
      <w:pPr>
        <w:spacing w:before="120" w:after="120" w:line="360" w:lineRule="auto"/>
        <w:jc w:val="both"/>
        <w:rPr>
          <w:rFonts w:ascii="Times New Roman" w:hAnsi="Times New Roman" w:cs="Times New Roman"/>
          <w:sz w:val="28"/>
          <w:szCs w:val="28"/>
        </w:rPr>
      </w:pPr>
      <w:r w:rsidRPr="00E0579E">
        <w:rPr>
          <w:rFonts w:ascii="Times New Roman" w:hAnsi="Times New Roman" w:cs="Times New Roman"/>
          <w:sz w:val="28"/>
          <w:szCs w:val="28"/>
        </w:rPr>
        <w:t>5. Тозик, А.А. Экономи</w:t>
      </w:r>
      <w:r w:rsidR="00475D1F">
        <w:rPr>
          <w:rFonts w:ascii="Times New Roman" w:hAnsi="Times New Roman" w:cs="Times New Roman"/>
          <w:sz w:val="28"/>
          <w:szCs w:val="28"/>
        </w:rPr>
        <w:t>ка автомобильного транспорта. -</w:t>
      </w:r>
      <w:r w:rsidRPr="00E0579E">
        <w:rPr>
          <w:rFonts w:ascii="Times New Roman" w:hAnsi="Times New Roman" w:cs="Times New Roman"/>
          <w:sz w:val="28"/>
          <w:szCs w:val="28"/>
        </w:rPr>
        <w:t xml:space="preserve">Мн.: УП «Технопринт», 2002. </w:t>
      </w:r>
    </w:p>
    <w:p w:rsidR="00E0579E" w:rsidRPr="00E0579E" w:rsidRDefault="00E0579E" w:rsidP="00D96C94">
      <w:pPr>
        <w:spacing w:before="120" w:after="120" w:line="360" w:lineRule="auto"/>
        <w:jc w:val="both"/>
        <w:rPr>
          <w:rFonts w:ascii="Times New Roman" w:hAnsi="Times New Roman" w:cs="Times New Roman"/>
          <w:sz w:val="28"/>
          <w:szCs w:val="28"/>
        </w:rPr>
      </w:pPr>
      <w:r w:rsidRPr="00E0579E">
        <w:rPr>
          <w:rFonts w:ascii="Times New Roman" w:hAnsi="Times New Roman" w:cs="Times New Roman"/>
          <w:sz w:val="28"/>
          <w:szCs w:val="28"/>
        </w:rPr>
        <w:t>6. Управление персонало</w:t>
      </w:r>
      <w:r w:rsidR="00475D1F">
        <w:rPr>
          <w:rFonts w:ascii="Times New Roman" w:hAnsi="Times New Roman" w:cs="Times New Roman"/>
          <w:sz w:val="28"/>
          <w:szCs w:val="28"/>
        </w:rPr>
        <w:t>м: учебное пособие/ Н.П. Беляц</w:t>
      </w:r>
      <w:r w:rsidRPr="00E0579E">
        <w:rPr>
          <w:rFonts w:ascii="Times New Roman" w:hAnsi="Times New Roman" w:cs="Times New Roman"/>
          <w:sz w:val="28"/>
          <w:szCs w:val="28"/>
        </w:rPr>
        <w:t>кий [и др.]. - Мн.: ИП «</w:t>
      </w:r>
      <w:r w:rsidR="00475D1F">
        <w:rPr>
          <w:rFonts w:ascii="Times New Roman" w:hAnsi="Times New Roman" w:cs="Times New Roman"/>
          <w:sz w:val="28"/>
          <w:szCs w:val="28"/>
        </w:rPr>
        <w:t xml:space="preserve">Экоперспектива», 2000. </w:t>
      </w:r>
    </w:p>
    <w:p w:rsidR="00E0579E" w:rsidRPr="00E0579E" w:rsidRDefault="00E0579E" w:rsidP="00D96C94">
      <w:pPr>
        <w:spacing w:before="120" w:after="120" w:line="360" w:lineRule="auto"/>
        <w:jc w:val="both"/>
        <w:rPr>
          <w:rFonts w:ascii="Times New Roman" w:hAnsi="Times New Roman" w:cs="Times New Roman"/>
          <w:sz w:val="28"/>
          <w:szCs w:val="28"/>
        </w:rPr>
      </w:pPr>
      <w:r w:rsidRPr="00E0579E">
        <w:rPr>
          <w:rFonts w:ascii="Times New Roman" w:hAnsi="Times New Roman" w:cs="Times New Roman"/>
          <w:sz w:val="28"/>
          <w:szCs w:val="28"/>
        </w:rPr>
        <w:t>7.0ганесян, И.А. Управ</w:t>
      </w:r>
      <w:r w:rsidR="00475D1F">
        <w:rPr>
          <w:rFonts w:ascii="Times New Roman" w:hAnsi="Times New Roman" w:cs="Times New Roman"/>
          <w:sz w:val="28"/>
          <w:szCs w:val="28"/>
        </w:rPr>
        <w:t>ление персоналом организации. -</w:t>
      </w:r>
      <w:r w:rsidRPr="00E0579E">
        <w:rPr>
          <w:rFonts w:ascii="Times New Roman" w:hAnsi="Times New Roman" w:cs="Times New Roman"/>
          <w:sz w:val="28"/>
          <w:szCs w:val="28"/>
        </w:rPr>
        <w:t>Мн.:. Ам</w:t>
      </w:r>
      <w:r w:rsidR="00475D1F">
        <w:rPr>
          <w:rFonts w:ascii="Times New Roman" w:hAnsi="Times New Roman" w:cs="Times New Roman"/>
          <w:sz w:val="28"/>
          <w:szCs w:val="28"/>
        </w:rPr>
        <w:t>алфея, 2000.</w:t>
      </w:r>
    </w:p>
    <w:p w:rsidR="00E0579E" w:rsidRPr="00E0579E" w:rsidRDefault="00E0579E" w:rsidP="00D96C94">
      <w:pPr>
        <w:spacing w:before="120" w:after="120" w:line="360" w:lineRule="auto"/>
        <w:jc w:val="both"/>
        <w:rPr>
          <w:rFonts w:ascii="Times New Roman" w:hAnsi="Times New Roman" w:cs="Times New Roman"/>
          <w:sz w:val="28"/>
          <w:szCs w:val="28"/>
        </w:rPr>
      </w:pPr>
      <w:r w:rsidRPr="00E0579E">
        <w:rPr>
          <w:rFonts w:ascii="Times New Roman" w:hAnsi="Times New Roman" w:cs="Times New Roman"/>
          <w:sz w:val="28"/>
          <w:szCs w:val="28"/>
        </w:rPr>
        <w:t>8. Владимирова, Л.П. Экон</w:t>
      </w:r>
      <w:r w:rsidR="00475D1F">
        <w:rPr>
          <w:rFonts w:ascii="Times New Roman" w:hAnsi="Times New Roman" w:cs="Times New Roman"/>
          <w:sz w:val="28"/>
          <w:szCs w:val="28"/>
        </w:rPr>
        <w:t>омика труда: учебное пособие. -</w:t>
      </w:r>
      <w:r w:rsidRPr="00E0579E">
        <w:rPr>
          <w:rFonts w:ascii="Times New Roman" w:hAnsi="Times New Roman" w:cs="Times New Roman"/>
          <w:sz w:val="28"/>
          <w:szCs w:val="28"/>
        </w:rPr>
        <w:t>М.: Издательский д</w:t>
      </w:r>
      <w:r w:rsidR="00475D1F">
        <w:rPr>
          <w:rFonts w:ascii="Times New Roman" w:hAnsi="Times New Roman" w:cs="Times New Roman"/>
          <w:sz w:val="28"/>
          <w:szCs w:val="28"/>
        </w:rPr>
        <w:t xml:space="preserve">ом «Дашков и К», 2000. </w:t>
      </w:r>
    </w:p>
    <w:p w:rsidR="00E0579E" w:rsidRPr="00E0579E" w:rsidRDefault="00841479" w:rsidP="00D96C94">
      <w:pPr>
        <w:spacing w:before="120" w:after="120" w:line="360" w:lineRule="auto"/>
        <w:jc w:val="both"/>
        <w:rPr>
          <w:rFonts w:ascii="Times New Roman" w:hAnsi="Times New Roman" w:cs="Times New Roman"/>
          <w:sz w:val="28"/>
          <w:szCs w:val="28"/>
        </w:rPr>
      </w:pPr>
      <w:r>
        <w:rPr>
          <w:rFonts w:ascii="Times New Roman" w:hAnsi="Times New Roman" w:cs="Times New Roman"/>
          <w:sz w:val="28"/>
          <w:szCs w:val="28"/>
        </w:rPr>
        <w:t>9</w:t>
      </w:r>
      <w:r w:rsidR="00E0579E" w:rsidRPr="00E0579E">
        <w:rPr>
          <w:rFonts w:ascii="Times New Roman" w:hAnsi="Times New Roman" w:cs="Times New Roman"/>
          <w:sz w:val="28"/>
          <w:szCs w:val="28"/>
        </w:rPr>
        <w:t>. Малышев, А.И. Эко</w:t>
      </w:r>
      <w:r>
        <w:rPr>
          <w:rFonts w:ascii="Times New Roman" w:hAnsi="Times New Roman" w:cs="Times New Roman"/>
          <w:sz w:val="28"/>
          <w:szCs w:val="28"/>
        </w:rPr>
        <w:t xml:space="preserve">номика автомобильного </w:t>
      </w:r>
      <w:r w:rsidR="006A60E2">
        <w:rPr>
          <w:rFonts w:ascii="Times New Roman" w:hAnsi="Times New Roman" w:cs="Times New Roman"/>
          <w:sz w:val="28"/>
          <w:szCs w:val="28"/>
        </w:rPr>
        <w:t>транспор</w:t>
      </w:r>
      <w:r w:rsidR="006A60E2" w:rsidRPr="00E0579E">
        <w:rPr>
          <w:rFonts w:ascii="Times New Roman" w:hAnsi="Times New Roman" w:cs="Times New Roman"/>
          <w:sz w:val="28"/>
          <w:szCs w:val="28"/>
        </w:rPr>
        <w:t>та. -</w:t>
      </w:r>
      <w:r w:rsidR="00E0579E" w:rsidRPr="00E0579E">
        <w:rPr>
          <w:rFonts w:ascii="Times New Roman" w:hAnsi="Times New Roman" w:cs="Times New Roman"/>
          <w:sz w:val="28"/>
          <w:szCs w:val="28"/>
        </w:rPr>
        <w:t xml:space="preserve">М.: Транспорт, 1983. </w:t>
      </w:r>
    </w:p>
    <w:p w:rsidR="00E0579E" w:rsidRPr="00E0579E" w:rsidRDefault="00EF51BF" w:rsidP="00D96C94">
      <w:pPr>
        <w:spacing w:before="120" w:after="120" w:line="360" w:lineRule="auto"/>
        <w:jc w:val="both"/>
        <w:rPr>
          <w:rFonts w:ascii="Times New Roman" w:hAnsi="Times New Roman" w:cs="Times New Roman"/>
          <w:sz w:val="28"/>
          <w:szCs w:val="28"/>
        </w:rPr>
      </w:pPr>
      <w:r>
        <w:rPr>
          <w:rFonts w:ascii="Times New Roman" w:hAnsi="Times New Roman" w:cs="Times New Roman"/>
          <w:sz w:val="28"/>
          <w:szCs w:val="28"/>
        </w:rPr>
        <w:t>10</w:t>
      </w:r>
      <w:r w:rsidR="00E0579E" w:rsidRPr="00E0579E">
        <w:rPr>
          <w:rFonts w:ascii="Times New Roman" w:hAnsi="Times New Roman" w:cs="Times New Roman"/>
          <w:sz w:val="28"/>
          <w:szCs w:val="28"/>
        </w:rPr>
        <w:t xml:space="preserve">. Законы </w:t>
      </w:r>
      <w:r w:rsidR="00841479">
        <w:rPr>
          <w:rFonts w:ascii="Times New Roman" w:hAnsi="Times New Roman" w:cs="Times New Roman"/>
          <w:sz w:val="28"/>
          <w:szCs w:val="28"/>
        </w:rPr>
        <w:t>и постановления Правительства Республики Казахстан</w:t>
      </w:r>
      <w:r w:rsidR="00E0579E" w:rsidRPr="00E0579E">
        <w:rPr>
          <w:rFonts w:ascii="Times New Roman" w:hAnsi="Times New Roman" w:cs="Times New Roman"/>
          <w:sz w:val="28"/>
          <w:szCs w:val="28"/>
        </w:rPr>
        <w:t xml:space="preserve"> в области рыночной экономики. </w:t>
      </w:r>
    </w:p>
    <w:p w:rsidR="00B843C6" w:rsidRPr="00B271DF" w:rsidRDefault="00B271DF" w:rsidP="00D96C94">
      <w:pPr>
        <w:tabs>
          <w:tab w:val="left" w:pos="555"/>
        </w:tabs>
        <w:spacing w:before="120" w:after="120" w:line="360" w:lineRule="auto"/>
        <w:rPr>
          <w:rFonts w:ascii="Times New Roman" w:hAnsi="Times New Roman" w:cs="Times New Roman"/>
          <w:b/>
          <w:sz w:val="28"/>
          <w:szCs w:val="28"/>
        </w:rPr>
      </w:pPr>
      <w:r w:rsidRPr="002B0F84">
        <w:rPr>
          <w:rFonts w:ascii="Times New Roman" w:hAnsi="Times New Roman" w:cs="Times New Roman"/>
          <w:sz w:val="28"/>
          <w:szCs w:val="28"/>
        </w:rPr>
        <w:t>11</w:t>
      </w:r>
      <w:r w:rsidRPr="00B271DF">
        <w:rPr>
          <w:rFonts w:ascii="Times New Roman" w:hAnsi="Times New Roman" w:cs="Times New Roman"/>
          <w:sz w:val="28"/>
          <w:szCs w:val="28"/>
        </w:rPr>
        <w:t>.Авров А.П., Аврова Ю.А. «Экономик</w:t>
      </w:r>
      <w:r>
        <w:rPr>
          <w:rFonts w:ascii="Times New Roman" w:hAnsi="Times New Roman" w:cs="Times New Roman"/>
          <w:sz w:val="28"/>
          <w:szCs w:val="28"/>
        </w:rPr>
        <w:t xml:space="preserve">а </w:t>
      </w:r>
      <w:r w:rsidR="006A60E2">
        <w:rPr>
          <w:rFonts w:ascii="Times New Roman" w:hAnsi="Times New Roman" w:cs="Times New Roman"/>
          <w:sz w:val="28"/>
          <w:szCs w:val="28"/>
        </w:rPr>
        <w:t>производства» -</w:t>
      </w:r>
      <w:r>
        <w:rPr>
          <w:rFonts w:ascii="Times New Roman" w:hAnsi="Times New Roman" w:cs="Times New Roman"/>
          <w:sz w:val="28"/>
          <w:szCs w:val="28"/>
        </w:rPr>
        <w:t xml:space="preserve"> Алматы-2004.</w:t>
      </w:r>
    </w:p>
    <w:p w:rsidR="002B0F84" w:rsidRPr="002B0F84" w:rsidRDefault="002B0F84" w:rsidP="00D96C94">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2B0F84">
        <w:rPr>
          <w:rFonts w:ascii="Times New Roman" w:hAnsi="Times New Roman" w:cs="Times New Roman"/>
          <w:color w:val="000000"/>
          <w:sz w:val="28"/>
          <w:szCs w:val="28"/>
        </w:rPr>
        <w:t>12. Закон РК «О труде в Республике Казахстан» // Казахстан</w:t>
      </w:r>
      <w:r w:rsidRPr="002B0F84">
        <w:rPr>
          <w:rFonts w:ascii="Times New Roman" w:hAnsi="Times New Roman" w:cs="Times New Roman"/>
          <w:color w:val="000000"/>
          <w:sz w:val="28"/>
          <w:szCs w:val="28"/>
        </w:rPr>
        <w:softHyphen/>
        <w:t>ская правда. 24.12.1999.</w:t>
      </w:r>
    </w:p>
    <w:p w:rsidR="002B0F84" w:rsidRPr="002B0F84" w:rsidRDefault="002B0F84" w:rsidP="00D96C94">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2B0F84">
        <w:rPr>
          <w:rFonts w:ascii="Times New Roman" w:hAnsi="Times New Roman" w:cs="Times New Roman"/>
          <w:color w:val="000000"/>
          <w:sz w:val="28"/>
          <w:szCs w:val="28"/>
        </w:rPr>
        <w:t>13. Закон РК «О занятости населения» от 23.01. 2001. // Офи</w:t>
      </w:r>
      <w:r w:rsidRPr="002B0F84">
        <w:rPr>
          <w:rFonts w:ascii="Times New Roman" w:hAnsi="Times New Roman" w:cs="Times New Roman"/>
          <w:color w:val="000000"/>
          <w:sz w:val="28"/>
          <w:szCs w:val="28"/>
        </w:rPr>
        <w:softHyphen/>
        <w:t>циальная газета. 3.02.2001., № 5(6).</w:t>
      </w:r>
    </w:p>
    <w:p w:rsidR="002B0F84" w:rsidRPr="002B0F84" w:rsidRDefault="002B0F84" w:rsidP="00D96C94">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2B0F84">
        <w:rPr>
          <w:rFonts w:ascii="Times New Roman" w:hAnsi="Times New Roman" w:cs="Times New Roman"/>
          <w:color w:val="000000"/>
          <w:sz w:val="28"/>
          <w:szCs w:val="28"/>
        </w:rPr>
        <w:t>14. Журавлев П.В., Карташов С.А. Технология управления персоналом. -</w:t>
      </w:r>
      <w:r w:rsidR="00212324">
        <w:rPr>
          <w:rFonts w:ascii="Times New Roman" w:hAnsi="Times New Roman" w:cs="Times New Roman"/>
          <w:color w:val="000000"/>
          <w:sz w:val="28"/>
          <w:szCs w:val="28"/>
        </w:rPr>
        <w:t xml:space="preserve"> М: Экзамен, 2000. </w:t>
      </w:r>
    </w:p>
    <w:p w:rsidR="00212324" w:rsidRPr="00212324" w:rsidRDefault="00212324" w:rsidP="00D96C94">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Pr>
          <w:rFonts w:ascii="Times New Roman" w:hAnsi="Times New Roman" w:cs="Times New Roman"/>
          <w:color w:val="000000"/>
          <w:sz w:val="28"/>
          <w:szCs w:val="28"/>
        </w:rPr>
        <w:t>1</w:t>
      </w:r>
      <w:r w:rsidRPr="00212324">
        <w:rPr>
          <w:rFonts w:ascii="Times New Roman" w:hAnsi="Times New Roman" w:cs="Times New Roman"/>
          <w:color w:val="000000"/>
          <w:sz w:val="28"/>
          <w:szCs w:val="28"/>
        </w:rPr>
        <w:t>5. Методические рекомендации по организации нормирова</w:t>
      </w:r>
      <w:r w:rsidRPr="00212324">
        <w:rPr>
          <w:rFonts w:ascii="Times New Roman" w:hAnsi="Times New Roman" w:cs="Times New Roman"/>
          <w:color w:val="000000"/>
          <w:sz w:val="28"/>
          <w:szCs w:val="28"/>
        </w:rPr>
        <w:softHyphen/>
        <w:t>ния труда. Приказ Министерства труда и социальной за</w:t>
      </w:r>
      <w:r w:rsidRPr="00212324">
        <w:rPr>
          <w:rFonts w:ascii="Times New Roman" w:hAnsi="Times New Roman" w:cs="Times New Roman"/>
          <w:color w:val="000000"/>
          <w:sz w:val="28"/>
          <w:szCs w:val="28"/>
        </w:rPr>
        <w:softHyphen/>
        <w:t>щиты населения РК № 152-10 от 22.06.2000 г. // Бюллетень бухгалтера. 2000. №3.10-16 июля.</w:t>
      </w:r>
    </w:p>
    <w:p w:rsidR="00212324" w:rsidRPr="00212324" w:rsidRDefault="00F60201" w:rsidP="00D96C94">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Pr>
          <w:rFonts w:ascii="Times New Roman" w:hAnsi="Times New Roman" w:cs="Times New Roman"/>
          <w:color w:val="000000"/>
          <w:sz w:val="28"/>
          <w:szCs w:val="28"/>
        </w:rPr>
        <w:lastRenderedPageBreak/>
        <w:t>1</w:t>
      </w:r>
      <w:r w:rsidR="00212324" w:rsidRPr="00212324">
        <w:rPr>
          <w:rFonts w:ascii="Times New Roman" w:hAnsi="Times New Roman" w:cs="Times New Roman"/>
          <w:color w:val="000000"/>
          <w:sz w:val="28"/>
          <w:szCs w:val="28"/>
        </w:rPr>
        <w:t>6. Зубкова А., Суетина Л. Концептуальные основы нормиро</w:t>
      </w:r>
      <w:r w:rsidR="00212324" w:rsidRPr="00212324">
        <w:rPr>
          <w:rFonts w:ascii="Times New Roman" w:hAnsi="Times New Roman" w:cs="Times New Roman"/>
          <w:color w:val="000000"/>
          <w:sz w:val="28"/>
          <w:szCs w:val="28"/>
        </w:rPr>
        <w:softHyphen/>
        <w:t>вания труда в рыночной экономике // Труд в Казахстане. 2000. № 8.</w:t>
      </w:r>
    </w:p>
    <w:p w:rsidR="00212324" w:rsidRPr="00212324" w:rsidRDefault="00F60201" w:rsidP="00D96C94">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Pr>
          <w:rFonts w:ascii="Times New Roman" w:hAnsi="Times New Roman" w:cs="Times New Roman"/>
          <w:color w:val="000000"/>
          <w:sz w:val="28"/>
          <w:szCs w:val="28"/>
        </w:rPr>
        <w:t>1</w:t>
      </w:r>
      <w:r w:rsidR="00212324" w:rsidRPr="00212324">
        <w:rPr>
          <w:rFonts w:ascii="Times New Roman" w:hAnsi="Times New Roman" w:cs="Times New Roman"/>
          <w:color w:val="000000"/>
          <w:sz w:val="28"/>
          <w:szCs w:val="28"/>
        </w:rPr>
        <w:t>7. Управленческий учет: Учебное пособие, разработанное на основе стандартов бухгалтерского учета. - Алматы, 1999. — С.34-35.</w:t>
      </w:r>
    </w:p>
    <w:p w:rsidR="00212324" w:rsidRDefault="00F60201" w:rsidP="00D96C94">
      <w:pPr>
        <w:shd w:val="clear" w:color="auto" w:fill="FFFFFF"/>
        <w:autoSpaceDE w:val="0"/>
        <w:autoSpaceDN w:val="0"/>
        <w:adjustRightInd w:val="0"/>
        <w:spacing w:before="120" w:after="120" w:line="36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1</w:t>
      </w:r>
      <w:r w:rsidR="00212324" w:rsidRPr="00212324">
        <w:rPr>
          <w:rFonts w:ascii="Times New Roman" w:hAnsi="Times New Roman" w:cs="Times New Roman"/>
          <w:color w:val="000000"/>
          <w:sz w:val="28"/>
          <w:szCs w:val="28"/>
        </w:rPr>
        <w:t>8. Методические рекомендации по вопросам оплаты труда работников // Бюллетень бухгалтера. 2000. № 28. 10-16 июля.</w:t>
      </w:r>
    </w:p>
    <w:p w:rsidR="00D01017" w:rsidRDefault="00D01017" w:rsidP="00D96C94">
      <w:pPr>
        <w:shd w:val="clear" w:color="auto" w:fill="FFFFFF"/>
        <w:autoSpaceDE w:val="0"/>
        <w:autoSpaceDN w:val="0"/>
        <w:adjustRightInd w:val="0"/>
        <w:spacing w:before="120" w:after="120" w:line="36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22.  </w:t>
      </w:r>
      <w:r w:rsidRPr="00D01017">
        <w:rPr>
          <w:rFonts w:ascii="Times New Roman" w:hAnsi="Times New Roman" w:cs="Times New Roman"/>
          <w:color w:val="000000"/>
          <w:sz w:val="28"/>
          <w:szCs w:val="28"/>
        </w:rPr>
        <w:t>Закон РК «О налогах и других об</w:t>
      </w:r>
      <w:r>
        <w:rPr>
          <w:rFonts w:ascii="Times New Roman" w:hAnsi="Times New Roman" w:cs="Times New Roman"/>
          <w:color w:val="000000"/>
          <w:sz w:val="28"/>
          <w:szCs w:val="28"/>
        </w:rPr>
        <w:t>язательных платежах в бюджет»</w:t>
      </w:r>
      <w:r w:rsidRPr="00D01017">
        <w:rPr>
          <w:rFonts w:ascii="Times New Roman" w:hAnsi="Times New Roman" w:cs="Times New Roman"/>
          <w:color w:val="000000"/>
          <w:sz w:val="28"/>
          <w:szCs w:val="28"/>
        </w:rPr>
        <w:t>.</w:t>
      </w:r>
    </w:p>
    <w:p w:rsidR="00D01017" w:rsidRPr="00D01017" w:rsidRDefault="00D01017" w:rsidP="00D01017">
      <w:pPr>
        <w:shd w:val="clear" w:color="auto" w:fill="FFFFFF"/>
        <w:autoSpaceDE w:val="0"/>
        <w:autoSpaceDN w:val="0"/>
        <w:adjustRightInd w:val="0"/>
        <w:jc w:val="both"/>
        <w:rPr>
          <w:rFonts w:ascii="Times New Roman" w:hAnsi="Times New Roman" w:cs="Times New Roman"/>
          <w:sz w:val="28"/>
          <w:szCs w:val="28"/>
        </w:rPr>
      </w:pPr>
    </w:p>
    <w:p w:rsidR="00F60201" w:rsidRPr="00212324" w:rsidRDefault="00F60201" w:rsidP="00212324">
      <w:pPr>
        <w:shd w:val="clear" w:color="auto" w:fill="FFFFFF"/>
        <w:autoSpaceDE w:val="0"/>
        <w:autoSpaceDN w:val="0"/>
        <w:adjustRightInd w:val="0"/>
        <w:jc w:val="both"/>
        <w:rPr>
          <w:rFonts w:ascii="Times New Roman" w:hAnsi="Times New Roman" w:cs="Times New Roman"/>
          <w:sz w:val="28"/>
          <w:szCs w:val="28"/>
        </w:rPr>
      </w:pPr>
    </w:p>
    <w:p w:rsidR="00B843C6" w:rsidRPr="00212324" w:rsidRDefault="00B843C6" w:rsidP="002B0F84">
      <w:pPr>
        <w:spacing w:before="120" w:after="120" w:line="360" w:lineRule="auto"/>
        <w:jc w:val="both"/>
        <w:rPr>
          <w:rFonts w:ascii="Times New Roman" w:hAnsi="Times New Roman" w:cs="Times New Roman"/>
          <w:b/>
          <w:sz w:val="28"/>
          <w:szCs w:val="28"/>
        </w:rPr>
      </w:pPr>
    </w:p>
    <w:p w:rsidR="00B843C6" w:rsidRDefault="00B843C6" w:rsidP="00B843C6">
      <w:pPr>
        <w:spacing w:before="120" w:after="120" w:line="360" w:lineRule="auto"/>
        <w:jc w:val="center"/>
        <w:rPr>
          <w:rFonts w:ascii="Times New Roman" w:hAnsi="Times New Roman" w:cs="Times New Roman"/>
          <w:b/>
          <w:sz w:val="28"/>
          <w:szCs w:val="28"/>
        </w:rPr>
      </w:pPr>
    </w:p>
    <w:p w:rsidR="00B843C6" w:rsidRDefault="00B843C6" w:rsidP="00B843C6">
      <w:pPr>
        <w:spacing w:before="120" w:after="120" w:line="360" w:lineRule="auto"/>
        <w:jc w:val="center"/>
        <w:rPr>
          <w:rFonts w:ascii="Times New Roman" w:hAnsi="Times New Roman" w:cs="Times New Roman"/>
          <w:b/>
          <w:sz w:val="28"/>
          <w:szCs w:val="28"/>
        </w:rPr>
      </w:pPr>
    </w:p>
    <w:p w:rsidR="00B843C6" w:rsidRDefault="00B843C6" w:rsidP="00B843C6">
      <w:pPr>
        <w:spacing w:before="120" w:after="120" w:line="360" w:lineRule="auto"/>
        <w:jc w:val="center"/>
        <w:rPr>
          <w:rFonts w:ascii="Times New Roman" w:hAnsi="Times New Roman" w:cs="Times New Roman"/>
          <w:b/>
          <w:sz w:val="28"/>
          <w:szCs w:val="28"/>
        </w:rPr>
      </w:pPr>
    </w:p>
    <w:p w:rsidR="00B843C6" w:rsidRDefault="00B843C6" w:rsidP="00B843C6">
      <w:pPr>
        <w:spacing w:before="120" w:after="120" w:line="360" w:lineRule="auto"/>
        <w:jc w:val="center"/>
        <w:rPr>
          <w:rFonts w:ascii="Times New Roman" w:hAnsi="Times New Roman" w:cs="Times New Roman"/>
          <w:b/>
          <w:sz w:val="28"/>
          <w:szCs w:val="28"/>
        </w:rPr>
      </w:pPr>
    </w:p>
    <w:p w:rsidR="0058258B" w:rsidRDefault="0058258B" w:rsidP="00B843C6">
      <w:pPr>
        <w:spacing w:before="120" w:after="120" w:line="360" w:lineRule="auto"/>
        <w:jc w:val="center"/>
        <w:rPr>
          <w:rFonts w:ascii="Times New Roman" w:hAnsi="Times New Roman" w:cs="Times New Roman"/>
          <w:b/>
          <w:sz w:val="28"/>
          <w:szCs w:val="28"/>
        </w:rPr>
      </w:pPr>
    </w:p>
    <w:p w:rsidR="0058258B" w:rsidRDefault="0058258B" w:rsidP="00B843C6">
      <w:pPr>
        <w:spacing w:before="120" w:after="120" w:line="360" w:lineRule="auto"/>
        <w:jc w:val="center"/>
        <w:rPr>
          <w:rFonts w:ascii="Times New Roman" w:hAnsi="Times New Roman" w:cs="Times New Roman"/>
          <w:b/>
          <w:sz w:val="28"/>
          <w:szCs w:val="28"/>
        </w:rPr>
      </w:pPr>
    </w:p>
    <w:p w:rsidR="0058258B" w:rsidRDefault="0058258B" w:rsidP="00B843C6">
      <w:pPr>
        <w:spacing w:before="120" w:after="120" w:line="360" w:lineRule="auto"/>
        <w:jc w:val="center"/>
        <w:rPr>
          <w:rFonts w:ascii="Times New Roman" w:hAnsi="Times New Roman" w:cs="Times New Roman"/>
          <w:b/>
          <w:sz w:val="28"/>
          <w:szCs w:val="28"/>
        </w:rPr>
      </w:pPr>
    </w:p>
    <w:p w:rsidR="0058258B" w:rsidRDefault="0058258B" w:rsidP="00B843C6">
      <w:pPr>
        <w:spacing w:before="120" w:after="120" w:line="360" w:lineRule="auto"/>
        <w:jc w:val="center"/>
        <w:rPr>
          <w:rFonts w:ascii="Times New Roman" w:hAnsi="Times New Roman" w:cs="Times New Roman"/>
          <w:b/>
          <w:sz w:val="28"/>
          <w:szCs w:val="28"/>
        </w:rPr>
      </w:pPr>
    </w:p>
    <w:p w:rsidR="0058258B" w:rsidRDefault="0058258B" w:rsidP="00B843C6">
      <w:pPr>
        <w:spacing w:before="120" w:after="120" w:line="360" w:lineRule="auto"/>
        <w:jc w:val="center"/>
        <w:rPr>
          <w:rFonts w:ascii="Times New Roman" w:hAnsi="Times New Roman" w:cs="Times New Roman"/>
          <w:b/>
          <w:sz w:val="28"/>
          <w:szCs w:val="28"/>
        </w:rPr>
      </w:pPr>
    </w:p>
    <w:p w:rsidR="0058258B" w:rsidRDefault="0058258B" w:rsidP="00B843C6">
      <w:pPr>
        <w:spacing w:before="120" w:after="120" w:line="360" w:lineRule="auto"/>
        <w:jc w:val="center"/>
        <w:rPr>
          <w:rFonts w:ascii="Times New Roman" w:hAnsi="Times New Roman" w:cs="Times New Roman"/>
          <w:b/>
          <w:sz w:val="28"/>
          <w:szCs w:val="28"/>
        </w:rPr>
      </w:pPr>
    </w:p>
    <w:p w:rsidR="0058258B" w:rsidRDefault="0058258B" w:rsidP="00B843C6">
      <w:pPr>
        <w:spacing w:before="120" w:after="120" w:line="360" w:lineRule="auto"/>
        <w:jc w:val="center"/>
        <w:rPr>
          <w:rFonts w:ascii="Times New Roman" w:hAnsi="Times New Roman" w:cs="Times New Roman"/>
          <w:b/>
          <w:sz w:val="28"/>
          <w:szCs w:val="28"/>
        </w:rPr>
      </w:pPr>
    </w:p>
    <w:p w:rsidR="0058258B" w:rsidRDefault="0058258B" w:rsidP="00B843C6">
      <w:pPr>
        <w:spacing w:before="120" w:after="120" w:line="360" w:lineRule="auto"/>
        <w:jc w:val="center"/>
        <w:rPr>
          <w:rFonts w:ascii="Times New Roman" w:hAnsi="Times New Roman" w:cs="Times New Roman"/>
          <w:b/>
          <w:sz w:val="28"/>
          <w:szCs w:val="28"/>
        </w:rPr>
      </w:pPr>
    </w:p>
    <w:p w:rsidR="0058258B" w:rsidRDefault="0058258B" w:rsidP="00B843C6">
      <w:pPr>
        <w:spacing w:before="120" w:after="120" w:line="360" w:lineRule="auto"/>
        <w:jc w:val="center"/>
        <w:rPr>
          <w:rFonts w:ascii="Times New Roman" w:hAnsi="Times New Roman" w:cs="Times New Roman"/>
          <w:b/>
          <w:sz w:val="28"/>
          <w:szCs w:val="28"/>
        </w:rPr>
      </w:pPr>
    </w:p>
    <w:p w:rsidR="0058258B" w:rsidRDefault="0058258B" w:rsidP="00B843C6">
      <w:pPr>
        <w:spacing w:before="120" w:after="120" w:line="360" w:lineRule="auto"/>
        <w:jc w:val="center"/>
        <w:rPr>
          <w:rFonts w:ascii="Times New Roman" w:hAnsi="Times New Roman" w:cs="Times New Roman"/>
          <w:b/>
          <w:sz w:val="28"/>
          <w:szCs w:val="28"/>
        </w:rPr>
      </w:pPr>
    </w:p>
    <w:p w:rsidR="0058258B" w:rsidRDefault="0058258B" w:rsidP="00B843C6">
      <w:pPr>
        <w:spacing w:before="120" w:after="120" w:line="360" w:lineRule="auto"/>
        <w:jc w:val="center"/>
        <w:rPr>
          <w:rFonts w:ascii="Times New Roman" w:hAnsi="Times New Roman" w:cs="Times New Roman"/>
          <w:b/>
          <w:sz w:val="28"/>
          <w:szCs w:val="28"/>
        </w:rPr>
      </w:pPr>
    </w:p>
    <w:p w:rsidR="00B843C6" w:rsidRDefault="00B843C6" w:rsidP="00B80AB4">
      <w:pPr>
        <w:spacing w:before="120" w:after="120" w:line="360" w:lineRule="auto"/>
        <w:jc w:val="center"/>
        <w:rPr>
          <w:rFonts w:ascii="Times New Roman" w:hAnsi="Times New Roman" w:cs="Times New Roman"/>
          <w:b/>
          <w:sz w:val="28"/>
          <w:szCs w:val="28"/>
        </w:rPr>
      </w:pPr>
      <w:r>
        <w:rPr>
          <w:rFonts w:ascii="Times New Roman" w:hAnsi="Times New Roman" w:cs="Times New Roman"/>
          <w:b/>
          <w:sz w:val="28"/>
          <w:szCs w:val="28"/>
        </w:rPr>
        <w:lastRenderedPageBreak/>
        <w:t>20. ОГЛАВЛЕНИЕ</w:t>
      </w:r>
    </w:p>
    <w:tbl>
      <w:tblPr>
        <w:tblStyle w:val="ab"/>
        <w:tblW w:w="0" w:type="auto"/>
        <w:tblLook w:val="04A0" w:firstRow="1" w:lastRow="0" w:firstColumn="1" w:lastColumn="0" w:noHBand="0" w:noVBand="1"/>
      </w:tblPr>
      <w:tblGrid>
        <w:gridCol w:w="916"/>
        <w:gridCol w:w="7877"/>
        <w:gridCol w:w="835"/>
      </w:tblGrid>
      <w:tr w:rsidR="00B80AB4" w:rsidRPr="00B80AB4" w:rsidTr="00D95905">
        <w:tc>
          <w:tcPr>
            <w:tcW w:w="916" w:type="dxa"/>
          </w:tcPr>
          <w:p w:rsidR="00B80AB4" w:rsidRPr="00B80AB4" w:rsidRDefault="00B80AB4" w:rsidP="00B80AB4">
            <w:pPr>
              <w:spacing w:before="120" w:after="120" w:line="276" w:lineRule="auto"/>
              <w:jc w:val="center"/>
              <w:rPr>
                <w:rFonts w:ascii="Times New Roman" w:hAnsi="Times New Roman" w:cs="Times New Roman"/>
                <w:sz w:val="28"/>
                <w:szCs w:val="28"/>
              </w:rPr>
            </w:pPr>
            <w:r w:rsidRPr="00B80AB4">
              <w:rPr>
                <w:rFonts w:ascii="Times New Roman" w:hAnsi="Times New Roman" w:cs="Times New Roman"/>
                <w:sz w:val="28"/>
                <w:szCs w:val="28"/>
              </w:rPr>
              <w:t>1</w:t>
            </w:r>
          </w:p>
        </w:tc>
        <w:tc>
          <w:tcPr>
            <w:tcW w:w="7877" w:type="dxa"/>
          </w:tcPr>
          <w:p w:rsidR="00B80AB4" w:rsidRPr="00B80AB4" w:rsidRDefault="00B80AB4" w:rsidP="00B80AB4">
            <w:pPr>
              <w:spacing w:before="120" w:after="120" w:line="276" w:lineRule="auto"/>
              <w:rPr>
                <w:rFonts w:ascii="Times New Roman" w:hAnsi="Times New Roman" w:cs="Times New Roman"/>
                <w:sz w:val="28"/>
                <w:szCs w:val="28"/>
              </w:rPr>
            </w:pPr>
            <w:r w:rsidRPr="00B80AB4">
              <w:rPr>
                <w:rFonts w:ascii="Times New Roman" w:hAnsi="Times New Roman" w:cs="Times New Roman"/>
                <w:sz w:val="28"/>
                <w:szCs w:val="28"/>
              </w:rPr>
              <w:t>Введение</w:t>
            </w:r>
          </w:p>
        </w:tc>
        <w:tc>
          <w:tcPr>
            <w:tcW w:w="835" w:type="dxa"/>
          </w:tcPr>
          <w:p w:rsidR="00B80AB4" w:rsidRPr="00B80AB4" w:rsidRDefault="00B80AB4" w:rsidP="00B80AB4">
            <w:pPr>
              <w:spacing w:before="120" w:after="120" w:line="276" w:lineRule="auto"/>
              <w:jc w:val="center"/>
              <w:rPr>
                <w:rFonts w:ascii="Times New Roman" w:hAnsi="Times New Roman" w:cs="Times New Roman"/>
                <w:sz w:val="28"/>
                <w:szCs w:val="28"/>
              </w:rPr>
            </w:pPr>
            <w:r w:rsidRPr="00B80AB4">
              <w:rPr>
                <w:rFonts w:ascii="Times New Roman" w:hAnsi="Times New Roman" w:cs="Times New Roman"/>
                <w:sz w:val="28"/>
                <w:szCs w:val="28"/>
              </w:rPr>
              <w:t>3</w:t>
            </w:r>
          </w:p>
        </w:tc>
      </w:tr>
      <w:tr w:rsidR="00B80AB4" w:rsidRPr="00B80AB4" w:rsidTr="00D95905">
        <w:tc>
          <w:tcPr>
            <w:tcW w:w="916" w:type="dxa"/>
          </w:tcPr>
          <w:p w:rsidR="00B80AB4" w:rsidRPr="00B80AB4" w:rsidRDefault="00B80AB4" w:rsidP="00B80AB4">
            <w:pPr>
              <w:spacing w:before="120" w:after="120" w:line="276" w:lineRule="auto"/>
              <w:jc w:val="center"/>
              <w:rPr>
                <w:rFonts w:ascii="Times New Roman" w:hAnsi="Times New Roman" w:cs="Times New Roman"/>
                <w:sz w:val="28"/>
                <w:szCs w:val="28"/>
              </w:rPr>
            </w:pPr>
            <w:r w:rsidRPr="00B80AB4">
              <w:rPr>
                <w:rFonts w:ascii="Times New Roman" w:hAnsi="Times New Roman" w:cs="Times New Roman"/>
                <w:sz w:val="28"/>
                <w:szCs w:val="28"/>
              </w:rPr>
              <w:t>2</w:t>
            </w:r>
          </w:p>
        </w:tc>
        <w:tc>
          <w:tcPr>
            <w:tcW w:w="7877" w:type="dxa"/>
          </w:tcPr>
          <w:p w:rsidR="00B80AB4" w:rsidRPr="00B80AB4" w:rsidRDefault="00B80AB4" w:rsidP="00B80AB4">
            <w:pPr>
              <w:tabs>
                <w:tab w:val="left" w:pos="255"/>
              </w:tabs>
              <w:spacing w:before="120" w:after="120" w:line="276" w:lineRule="auto"/>
              <w:rPr>
                <w:rFonts w:ascii="Times New Roman" w:hAnsi="Times New Roman" w:cs="Times New Roman"/>
                <w:sz w:val="28"/>
                <w:szCs w:val="28"/>
              </w:rPr>
            </w:pPr>
            <w:r w:rsidRPr="00B80AB4">
              <w:rPr>
                <w:rFonts w:ascii="Times New Roman" w:hAnsi="Times New Roman" w:cs="Times New Roman"/>
                <w:sz w:val="28"/>
                <w:szCs w:val="28"/>
              </w:rPr>
              <w:t>Малые предприятия и индивидуальное предпринимательство</w:t>
            </w:r>
          </w:p>
        </w:tc>
        <w:tc>
          <w:tcPr>
            <w:tcW w:w="835" w:type="dxa"/>
          </w:tcPr>
          <w:p w:rsidR="00B80AB4" w:rsidRPr="00B80AB4" w:rsidRDefault="00B80AB4" w:rsidP="00B80AB4">
            <w:pPr>
              <w:spacing w:before="120" w:after="120" w:line="276" w:lineRule="auto"/>
              <w:jc w:val="center"/>
              <w:rPr>
                <w:rFonts w:ascii="Times New Roman" w:hAnsi="Times New Roman" w:cs="Times New Roman"/>
                <w:sz w:val="28"/>
                <w:szCs w:val="28"/>
              </w:rPr>
            </w:pPr>
            <w:r w:rsidRPr="00B80AB4">
              <w:rPr>
                <w:rFonts w:ascii="Times New Roman" w:hAnsi="Times New Roman" w:cs="Times New Roman"/>
                <w:sz w:val="28"/>
                <w:szCs w:val="28"/>
              </w:rPr>
              <w:t>12</w:t>
            </w:r>
          </w:p>
        </w:tc>
      </w:tr>
      <w:tr w:rsidR="00B80AB4" w:rsidRPr="00B80AB4" w:rsidTr="00D95905">
        <w:tc>
          <w:tcPr>
            <w:tcW w:w="916" w:type="dxa"/>
          </w:tcPr>
          <w:p w:rsidR="00B80AB4" w:rsidRPr="00B80AB4" w:rsidRDefault="00B80AB4" w:rsidP="00B80AB4">
            <w:pPr>
              <w:spacing w:before="120" w:after="120" w:line="276" w:lineRule="auto"/>
              <w:jc w:val="center"/>
              <w:rPr>
                <w:rFonts w:ascii="Times New Roman" w:hAnsi="Times New Roman" w:cs="Times New Roman"/>
                <w:sz w:val="28"/>
                <w:szCs w:val="28"/>
              </w:rPr>
            </w:pPr>
            <w:r w:rsidRPr="00B80AB4">
              <w:rPr>
                <w:rFonts w:ascii="Times New Roman" w:hAnsi="Times New Roman" w:cs="Times New Roman"/>
                <w:sz w:val="28"/>
                <w:szCs w:val="28"/>
              </w:rPr>
              <w:t>3</w:t>
            </w:r>
          </w:p>
        </w:tc>
        <w:tc>
          <w:tcPr>
            <w:tcW w:w="7877" w:type="dxa"/>
          </w:tcPr>
          <w:p w:rsidR="00B80AB4" w:rsidRPr="00B80AB4" w:rsidRDefault="00B80AB4" w:rsidP="00B80AB4">
            <w:pPr>
              <w:spacing w:before="120" w:after="120" w:line="276" w:lineRule="auto"/>
              <w:rPr>
                <w:rFonts w:ascii="Times New Roman" w:hAnsi="Times New Roman" w:cs="Times New Roman"/>
                <w:sz w:val="28"/>
                <w:szCs w:val="28"/>
              </w:rPr>
            </w:pPr>
            <w:r w:rsidRPr="00B80AB4">
              <w:rPr>
                <w:rFonts w:ascii="Times New Roman" w:hAnsi="Times New Roman" w:cs="Times New Roman"/>
                <w:sz w:val="28"/>
                <w:szCs w:val="28"/>
              </w:rPr>
              <w:t>Организационно-правовая форма предприятий технического обслуживания автомобилей</w:t>
            </w:r>
          </w:p>
        </w:tc>
        <w:tc>
          <w:tcPr>
            <w:tcW w:w="835" w:type="dxa"/>
          </w:tcPr>
          <w:p w:rsidR="00B80AB4" w:rsidRPr="00B80AB4" w:rsidRDefault="00B80AB4" w:rsidP="00B80AB4">
            <w:pPr>
              <w:spacing w:before="120" w:after="120" w:line="276" w:lineRule="auto"/>
              <w:jc w:val="center"/>
              <w:rPr>
                <w:rFonts w:ascii="Times New Roman" w:hAnsi="Times New Roman" w:cs="Times New Roman"/>
                <w:sz w:val="28"/>
                <w:szCs w:val="28"/>
              </w:rPr>
            </w:pPr>
            <w:r w:rsidRPr="00B80AB4">
              <w:rPr>
                <w:rFonts w:ascii="Times New Roman" w:hAnsi="Times New Roman" w:cs="Times New Roman"/>
                <w:sz w:val="28"/>
                <w:szCs w:val="28"/>
              </w:rPr>
              <w:t>23</w:t>
            </w:r>
          </w:p>
        </w:tc>
      </w:tr>
      <w:tr w:rsidR="00B80AB4" w:rsidRPr="00B80AB4" w:rsidTr="00D95905">
        <w:tc>
          <w:tcPr>
            <w:tcW w:w="916" w:type="dxa"/>
          </w:tcPr>
          <w:p w:rsidR="00B80AB4" w:rsidRPr="00B80AB4" w:rsidRDefault="00B80AB4" w:rsidP="00B80AB4">
            <w:pPr>
              <w:spacing w:before="120" w:after="120" w:line="276" w:lineRule="auto"/>
              <w:jc w:val="center"/>
              <w:rPr>
                <w:rFonts w:ascii="Times New Roman" w:hAnsi="Times New Roman" w:cs="Times New Roman"/>
                <w:sz w:val="28"/>
                <w:szCs w:val="28"/>
              </w:rPr>
            </w:pPr>
            <w:r w:rsidRPr="00B80AB4">
              <w:rPr>
                <w:rFonts w:ascii="Times New Roman" w:hAnsi="Times New Roman" w:cs="Times New Roman"/>
                <w:sz w:val="28"/>
                <w:szCs w:val="28"/>
              </w:rPr>
              <w:t>4</w:t>
            </w:r>
          </w:p>
        </w:tc>
        <w:tc>
          <w:tcPr>
            <w:tcW w:w="7877" w:type="dxa"/>
          </w:tcPr>
          <w:p w:rsidR="00B80AB4" w:rsidRPr="00B80AB4" w:rsidRDefault="00B80AB4" w:rsidP="00B80AB4">
            <w:pPr>
              <w:spacing w:before="120" w:after="120" w:line="276" w:lineRule="auto"/>
              <w:rPr>
                <w:rFonts w:ascii="Times New Roman" w:hAnsi="Times New Roman" w:cs="Times New Roman"/>
                <w:sz w:val="28"/>
                <w:szCs w:val="28"/>
              </w:rPr>
            </w:pPr>
            <w:r w:rsidRPr="00B80AB4">
              <w:rPr>
                <w:rFonts w:ascii="Times New Roman" w:hAnsi="Times New Roman" w:cs="Times New Roman"/>
                <w:sz w:val="28"/>
                <w:szCs w:val="28"/>
              </w:rPr>
              <w:t>Характеристика рынка транспортных услуг</w:t>
            </w:r>
          </w:p>
        </w:tc>
        <w:tc>
          <w:tcPr>
            <w:tcW w:w="835" w:type="dxa"/>
          </w:tcPr>
          <w:p w:rsidR="00B80AB4" w:rsidRPr="00B80AB4" w:rsidRDefault="00B80AB4" w:rsidP="00B80AB4">
            <w:pPr>
              <w:spacing w:before="120" w:after="120" w:line="276" w:lineRule="auto"/>
              <w:jc w:val="center"/>
              <w:rPr>
                <w:rFonts w:ascii="Times New Roman" w:hAnsi="Times New Roman" w:cs="Times New Roman"/>
                <w:sz w:val="28"/>
                <w:szCs w:val="28"/>
              </w:rPr>
            </w:pPr>
            <w:r w:rsidRPr="00B80AB4">
              <w:rPr>
                <w:rFonts w:ascii="Times New Roman" w:hAnsi="Times New Roman" w:cs="Times New Roman"/>
                <w:sz w:val="28"/>
                <w:szCs w:val="28"/>
              </w:rPr>
              <w:t>35</w:t>
            </w:r>
          </w:p>
        </w:tc>
      </w:tr>
      <w:tr w:rsidR="00B80AB4" w:rsidRPr="00B80AB4" w:rsidTr="00D95905">
        <w:tc>
          <w:tcPr>
            <w:tcW w:w="916" w:type="dxa"/>
          </w:tcPr>
          <w:p w:rsidR="00B80AB4" w:rsidRPr="00B80AB4" w:rsidRDefault="00B80AB4" w:rsidP="00B80AB4">
            <w:pPr>
              <w:spacing w:before="120" w:after="120" w:line="276" w:lineRule="auto"/>
              <w:jc w:val="center"/>
              <w:rPr>
                <w:rFonts w:ascii="Times New Roman" w:hAnsi="Times New Roman" w:cs="Times New Roman"/>
                <w:sz w:val="28"/>
                <w:szCs w:val="28"/>
              </w:rPr>
            </w:pPr>
            <w:r w:rsidRPr="00B80AB4">
              <w:rPr>
                <w:rFonts w:ascii="Times New Roman" w:hAnsi="Times New Roman" w:cs="Times New Roman"/>
                <w:sz w:val="28"/>
                <w:szCs w:val="28"/>
              </w:rPr>
              <w:t>5</w:t>
            </w:r>
          </w:p>
        </w:tc>
        <w:tc>
          <w:tcPr>
            <w:tcW w:w="7877" w:type="dxa"/>
          </w:tcPr>
          <w:p w:rsidR="00B80AB4" w:rsidRPr="00B80AB4" w:rsidRDefault="00B80AB4" w:rsidP="00B80AB4">
            <w:pPr>
              <w:spacing w:before="120" w:after="120" w:line="276" w:lineRule="auto"/>
              <w:rPr>
                <w:rFonts w:ascii="Times New Roman" w:hAnsi="Times New Roman" w:cs="Times New Roman"/>
                <w:sz w:val="28"/>
                <w:szCs w:val="28"/>
              </w:rPr>
            </w:pPr>
            <w:r w:rsidRPr="00B80AB4">
              <w:rPr>
                <w:rFonts w:ascii="Times New Roman" w:hAnsi="Times New Roman" w:cs="Times New Roman"/>
                <w:sz w:val="28"/>
                <w:szCs w:val="28"/>
              </w:rPr>
              <w:t>Внутренняя и внешняя среда предприятия технического обслуживания автомобилей</w:t>
            </w:r>
          </w:p>
        </w:tc>
        <w:tc>
          <w:tcPr>
            <w:tcW w:w="835" w:type="dxa"/>
          </w:tcPr>
          <w:p w:rsidR="00B80AB4" w:rsidRPr="00B80AB4" w:rsidRDefault="00B80AB4" w:rsidP="00B80AB4">
            <w:pPr>
              <w:spacing w:before="120" w:after="120" w:line="276" w:lineRule="auto"/>
              <w:jc w:val="center"/>
              <w:rPr>
                <w:rFonts w:ascii="Times New Roman" w:hAnsi="Times New Roman" w:cs="Times New Roman"/>
                <w:sz w:val="28"/>
                <w:szCs w:val="28"/>
              </w:rPr>
            </w:pPr>
            <w:r w:rsidRPr="00B80AB4">
              <w:rPr>
                <w:rFonts w:ascii="Times New Roman" w:hAnsi="Times New Roman" w:cs="Times New Roman"/>
                <w:sz w:val="28"/>
                <w:szCs w:val="28"/>
              </w:rPr>
              <w:t>46</w:t>
            </w:r>
          </w:p>
        </w:tc>
      </w:tr>
      <w:tr w:rsidR="00B80AB4" w:rsidRPr="00B80AB4" w:rsidTr="00D95905">
        <w:tc>
          <w:tcPr>
            <w:tcW w:w="916" w:type="dxa"/>
          </w:tcPr>
          <w:p w:rsidR="00B80AB4" w:rsidRPr="00B80AB4" w:rsidRDefault="00B80AB4" w:rsidP="00B80AB4">
            <w:pPr>
              <w:spacing w:before="120" w:after="120" w:line="276" w:lineRule="auto"/>
              <w:jc w:val="center"/>
              <w:rPr>
                <w:rFonts w:ascii="Times New Roman" w:hAnsi="Times New Roman" w:cs="Times New Roman"/>
                <w:sz w:val="28"/>
                <w:szCs w:val="28"/>
              </w:rPr>
            </w:pPr>
            <w:r w:rsidRPr="00B80AB4">
              <w:rPr>
                <w:rFonts w:ascii="Times New Roman" w:hAnsi="Times New Roman" w:cs="Times New Roman"/>
                <w:sz w:val="28"/>
                <w:szCs w:val="28"/>
              </w:rPr>
              <w:t>6</w:t>
            </w:r>
          </w:p>
        </w:tc>
        <w:tc>
          <w:tcPr>
            <w:tcW w:w="7877" w:type="dxa"/>
          </w:tcPr>
          <w:p w:rsidR="00B80AB4" w:rsidRPr="00B80AB4" w:rsidRDefault="00B80AB4" w:rsidP="00B80AB4">
            <w:pPr>
              <w:spacing w:before="120" w:after="120" w:line="276" w:lineRule="auto"/>
              <w:rPr>
                <w:rFonts w:ascii="Times New Roman" w:hAnsi="Times New Roman" w:cs="Times New Roman"/>
                <w:sz w:val="28"/>
                <w:szCs w:val="28"/>
              </w:rPr>
            </w:pPr>
            <w:r w:rsidRPr="00B80AB4">
              <w:rPr>
                <w:rFonts w:ascii="Times New Roman" w:hAnsi="Times New Roman" w:cs="Times New Roman"/>
                <w:sz w:val="28"/>
                <w:szCs w:val="28"/>
              </w:rPr>
              <w:t>Конкурентоспособность предприятий технического обслуживания автомобилей</w:t>
            </w:r>
          </w:p>
        </w:tc>
        <w:tc>
          <w:tcPr>
            <w:tcW w:w="835" w:type="dxa"/>
          </w:tcPr>
          <w:p w:rsidR="00B80AB4" w:rsidRPr="00B80AB4" w:rsidRDefault="00B80AB4" w:rsidP="00B80AB4">
            <w:pPr>
              <w:spacing w:before="120" w:after="120" w:line="276" w:lineRule="auto"/>
              <w:jc w:val="center"/>
              <w:rPr>
                <w:rFonts w:ascii="Times New Roman" w:hAnsi="Times New Roman" w:cs="Times New Roman"/>
                <w:sz w:val="28"/>
                <w:szCs w:val="28"/>
              </w:rPr>
            </w:pPr>
            <w:r w:rsidRPr="00B80AB4">
              <w:rPr>
                <w:rFonts w:ascii="Times New Roman" w:hAnsi="Times New Roman" w:cs="Times New Roman"/>
                <w:sz w:val="28"/>
                <w:szCs w:val="28"/>
              </w:rPr>
              <w:t>54</w:t>
            </w:r>
          </w:p>
        </w:tc>
      </w:tr>
      <w:tr w:rsidR="00B80AB4" w:rsidRPr="00B80AB4" w:rsidTr="00D95905">
        <w:tc>
          <w:tcPr>
            <w:tcW w:w="916" w:type="dxa"/>
          </w:tcPr>
          <w:p w:rsidR="00B80AB4" w:rsidRPr="00B80AB4" w:rsidRDefault="00B80AB4" w:rsidP="00B80AB4">
            <w:pPr>
              <w:spacing w:before="120" w:after="120" w:line="276" w:lineRule="auto"/>
              <w:jc w:val="center"/>
              <w:rPr>
                <w:rFonts w:ascii="Times New Roman" w:hAnsi="Times New Roman" w:cs="Times New Roman"/>
                <w:sz w:val="28"/>
                <w:szCs w:val="28"/>
              </w:rPr>
            </w:pPr>
            <w:r w:rsidRPr="00B80AB4">
              <w:rPr>
                <w:rFonts w:ascii="Times New Roman" w:hAnsi="Times New Roman" w:cs="Times New Roman"/>
                <w:sz w:val="28"/>
                <w:szCs w:val="28"/>
              </w:rPr>
              <w:t>7</w:t>
            </w:r>
          </w:p>
        </w:tc>
        <w:tc>
          <w:tcPr>
            <w:tcW w:w="7877" w:type="dxa"/>
          </w:tcPr>
          <w:p w:rsidR="00B80AB4" w:rsidRPr="00B80AB4" w:rsidRDefault="00B80AB4" w:rsidP="00B80AB4">
            <w:pPr>
              <w:spacing w:before="120" w:after="120" w:line="276" w:lineRule="auto"/>
              <w:rPr>
                <w:rFonts w:ascii="Times New Roman" w:hAnsi="Times New Roman" w:cs="Times New Roman"/>
                <w:sz w:val="28"/>
                <w:szCs w:val="28"/>
              </w:rPr>
            </w:pPr>
            <w:r w:rsidRPr="00B80AB4">
              <w:rPr>
                <w:rFonts w:ascii="Times New Roman" w:hAnsi="Times New Roman" w:cs="Times New Roman"/>
                <w:sz w:val="28"/>
                <w:szCs w:val="28"/>
              </w:rPr>
              <w:t>Маркетинговые исследования на рынке транспортных услуг</w:t>
            </w:r>
          </w:p>
        </w:tc>
        <w:tc>
          <w:tcPr>
            <w:tcW w:w="835" w:type="dxa"/>
          </w:tcPr>
          <w:p w:rsidR="00B80AB4" w:rsidRPr="00B80AB4" w:rsidRDefault="00B80AB4" w:rsidP="00B80AB4">
            <w:pPr>
              <w:spacing w:before="120" w:after="120" w:line="276" w:lineRule="auto"/>
              <w:jc w:val="center"/>
              <w:rPr>
                <w:rFonts w:ascii="Times New Roman" w:hAnsi="Times New Roman" w:cs="Times New Roman"/>
                <w:sz w:val="28"/>
                <w:szCs w:val="28"/>
              </w:rPr>
            </w:pPr>
            <w:r w:rsidRPr="00B80AB4">
              <w:rPr>
                <w:rFonts w:ascii="Times New Roman" w:hAnsi="Times New Roman" w:cs="Times New Roman"/>
                <w:sz w:val="28"/>
                <w:szCs w:val="28"/>
              </w:rPr>
              <w:t>68</w:t>
            </w:r>
          </w:p>
        </w:tc>
      </w:tr>
      <w:tr w:rsidR="00B80AB4" w:rsidRPr="00B80AB4" w:rsidTr="00D95905">
        <w:tc>
          <w:tcPr>
            <w:tcW w:w="916" w:type="dxa"/>
          </w:tcPr>
          <w:p w:rsidR="00B80AB4" w:rsidRPr="00B80AB4" w:rsidRDefault="00B80AB4" w:rsidP="00B80AB4">
            <w:pPr>
              <w:spacing w:before="120" w:after="120" w:line="276" w:lineRule="auto"/>
              <w:jc w:val="center"/>
              <w:rPr>
                <w:rFonts w:ascii="Times New Roman" w:hAnsi="Times New Roman" w:cs="Times New Roman"/>
                <w:sz w:val="28"/>
                <w:szCs w:val="28"/>
              </w:rPr>
            </w:pPr>
            <w:r w:rsidRPr="00B80AB4">
              <w:rPr>
                <w:rFonts w:ascii="Times New Roman" w:hAnsi="Times New Roman" w:cs="Times New Roman"/>
                <w:sz w:val="28"/>
                <w:szCs w:val="28"/>
              </w:rPr>
              <w:t>7.1</w:t>
            </w:r>
          </w:p>
        </w:tc>
        <w:tc>
          <w:tcPr>
            <w:tcW w:w="7877" w:type="dxa"/>
          </w:tcPr>
          <w:p w:rsidR="00B80AB4" w:rsidRPr="00B80AB4" w:rsidRDefault="00B80AB4" w:rsidP="00B80AB4">
            <w:pPr>
              <w:spacing w:before="120" w:after="120" w:line="276" w:lineRule="auto"/>
              <w:rPr>
                <w:rFonts w:ascii="Times New Roman" w:hAnsi="Times New Roman" w:cs="Times New Roman"/>
                <w:bCs/>
                <w:sz w:val="28"/>
                <w:szCs w:val="28"/>
              </w:rPr>
            </w:pPr>
            <w:r w:rsidRPr="00B80AB4">
              <w:rPr>
                <w:rFonts w:ascii="Times New Roman" w:hAnsi="Times New Roman" w:cs="Times New Roman"/>
                <w:bCs/>
                <w:sz w:val="28"/>
                <w:szCs w:val="28"/>
              </w:rPr>
              <w:t>Практическое занятие по теме «Маркетинговые исследования»</w:t>
            </w:r>
          </w:p>
        </w:tc>
        <w:tc>
          <w:tcPr>
            <w:tcW w:w="835" w:type="dxa"/>
          </w:tcPr>
          <w:p w:rsidR="00B80AB4" w:rsidRPr="00B80AB4" w:rsidRDefault="00B80AB4" w:rsidP="00B80AB4">
            <w:pPr>
              <w:spacing w:before="120" w:after="120" w:line="276" w:lineRule="auto"/>
              <w:jc w:val="center"/>
              <w:rPr>
                <w:rFonts w:ascii="Times New Roman" w:hAnsi="Times New Roman" w:cs="Times New Roman"/>
                <w:sz w:val="28"/>
                <w:szCs w:val="28"/>
              </w:rPr>
            </w:pPr>
            <w:r w:rsidRPr="00B80AB4">
              <w:rPr>
                <w:rFonts w:ascii="Times New Roman" w:hAnsi="Times New Roman" w:cs="Times New Roman"/>
                <w:sz w:val="28"/>
                <w:szCs w:val="28"/>
              </w:rPr>
              <w:t>85</w:t>
            </w:r>
          </w:p>
        </w:tc>
      </w:tr>
      <w:tr w:rsidR="00B80AB4" w:rsidRPr="00B80AB4" w:rsidTr="00D95905">
        <w:tc>
          <w:tcPr>
            <w:tcW w:w="916" w:type="dxa"/>
          </w:tcPr>
          <w:p w:rsidR="00B80AB4" w:rsidRPr="00B80AB4" w:rsidRDefault="00B80AB4" w:rsidP="00B80AB4">
            <w:pPr>
              <w:spacing w:before="120" w:after="120" w:line="276" w:lineRule="auto"/>
              <w:jc w:val="center"/>
              <w:rPr>
                <w:rFonts w:ascii="Times New Roman" w:hAnsi="Times New Roman" w:cs="Times New Roman"/>
                <w:sz w:val="28"/>
                <w:szCs w:val="28"/>
              </w:rPr>
            </w:pPr>
            <w:r w:rsidRPr="00B80AB4">
              <w:rPr>
                <w:rFonts w:ascii="Times New Roman" w:hAnsi="Times New Roman" w:cs="Times New Roman"/>
                <w:sz w:val="28"/>
                <w:szCs w:val="28"/>
              </w:rPr>
              <w:t>8</w:t>
            </w:r>
          </w:p>
        </w:tc>
        <w:tc>
          <w:tcPr>
            <w:tcW w:w="7877" w:type="dxa"/>
          </w:tcPr>
          <w:p w:rsidR="00B80AB4" w:rsidRPr="00B80AB4" w:rsidRDefault="00B80AB4" w:rsidP="00B80AB4">
            <w:pPr>
              <w:spacing w:before="120" w:after="120" w:line="276" w:lineRule="auto"/>
              <w:rPr>
                <w:rFonts w:ascii="Times New Roman" w:hAnsi="Times New Roman" w:cs="Times New Roman"/>
                <w:spacing w:val="2"/>
                <w:sz w:val="28"/>
              </w:rPr>
            </w:pPr>
            <w:r w:rsidRPr="00B80AB4">
              <w:rPr>
                <w:rFonts w:ascii="Times New Roman" w:hAnsi="Times New Roman" w:cs="Times New Roman"/>
                <w:spacing w:val="2"/>
                <w:sz w:val="28"/>
              </w:rPr>
              <w:t>Принципы организации станций технического обслуживания автомобилей</w:t>
            </w:r>
          </w:p>
        </w:tc>
        <w:tc>
          <w:tcPr>
            <w:tcW w:w="835" w:type="dxa"/>
          </w:tcPr>
          <w:p w:rsidR="00B80AB4" w:rsidRPr="00B80AB4" w:rsidRDefault="00B80AB4" w:rsidP="00B80AB4">
            <w:pPr>
              <w:spacing w:before="120" w:after="120" w:line="276" w:lineRule="auto"/>
              <w:jc w:val="center"/>
              <w:rPr>
                <w:rFonts w:ascii="Times New Roman" w:hAnsi="Times New Roman" w:cs="Times New Roman"/>
                <w:sz w:val="28"/>
                <w:szCs w:val="28"/>
              </w:rPr>
            </w:pPr>
            <w:r w:rsidRPr="00B80AB4">
              <w:rPr>
                <w:rFonts w:ascii="Times New Roman" w:hAnsi="Times New Roman" w:cs="Times New Roman"/>
                <w:sz w:val="28"/>
                <w:szCs w:val="28"/>
              </w:rPr>
              <w:t>88</w:t>
            </w:r>
          </w:p>
        </w:tc>
      </w:tr>
      <w:tr w:rsidR="00B80AB4" w:rsidRPr="00B80AB4" w:rsidTr="00D95905">
        <w:tc>
          <w:tcPr>
            <w:tcW w:w="916" w:type="dxa"/>
          </w:tcPr>
          <w:p w:rsidR="00B80AB4" w:rsidRPr="00B80AB4" w:rsidRDefault="00B80AB4" w:rsidP="00B80AB4">
            <w:pPr>
              <w:spacing w:before="120" w:after="120" w:line="276" w:lineRule="auto"/>
              <w:jc w:val="center"/>
              <w:rPr>
                <w:rFonts w:ascii="Times New Roman" w:hAnsi="Times New Roman" w:cs="Times New Roman"/>
                <w:sz w:val="28"/>
                <w:szCs w:val="28"/>
              </w:rPr>
            </w:pPr>
            <w:r w:rsidRPr="00B80AB4">
              <w:rPr>
                <w:rFonts w:ascii="Times New Roman" w:hAnsi="Times New Roman" w:cs="Times New Roman"/>
                <w:sz w:val="28"/>
                <w:szCs w:val="28"/>
              </w:rPr>
              <w:t>8.1</w:t>
            </w:r>
          </w:p>
        </w:tc>
        <w:tc>
          <w:tcPr>
            <w:tcW w:w="7877" w:type="dxa"/>
          </w:tcPr>
          <w:p w:rsidR="00B80AB4" w:rsidRPr="00B80AB4" w:rsidRDefault="00B80AB4" w:rsidP="00B80AB4">
            <w:pPr>
              <w:spacing w:before="120" w:after="120" w:line="276" w:lineRule="auto"/>
              <w:rPr>
                <w:rFonts w:ascii="Times New Roman" w:hAnsi="Times New Roman" w:cs="Times New Roman"/>
                <w:sz w:val="28"/>
                <w:szCs w:val="28"/>
              </w:rPr>
            </w:pPr>
            <w:r w:rsidRPr="00B80AB4">
              <w:rPr>
                <w:rFonts w:ascii="Times New Roman" w:hAnsi="Times New Roman" w:cs="Times New Roman"/>
                <w:sz w:val="28"/>
                <w:szCs w:val="28"/>
              </w:rPr>
              <w:t>Должностные инструкции работников станций технического обслуживания</w:t>
            </w:r>
          </w:p>
        </w:tc>
        <w:tc>
          <w:tcPr>
            <w:tcW w:w="835" w:type="dxa"/>
          </w:tcPr>
          <w:p w:rsidR="00B80AB4" w:rsidRPr="00B80AB4" w:rsidRDefault="00B80AB4" w:rsidP="00B80AB4">
            <w:pPr>
              <w:spacing w:before="120" w:after="120" w:line="276" w:lineRule="auto"/>
              <w:jc w:val="center"/>
              <w:rPr>
                <w:rFonts w:ascii="Times New Roman" w:hAnsi="Times New Roman" w:cs="Times New Roman"/>
                <w:sz w:val="28"/>
                <w:szCs w:val="28"/>
              </w:rPr>
            </w:pPr>
            <w:r w:rsidRPr="00B80AB4">
              <w:rPr>
                <w:rFonts w:ascii="Times New Roman" w:hAnsi="Times New Roman" w:cs="Times New Roman"/>
                <w:sz w:val="28"/>
                <w:szCs w:val="28"/>
              </w:rPr>
              <w:t>96</w:t>
            </w:r>
          </w:p>
        </w:tc>
      </w:tr>
      <w:tr w:rsidR="00B80AB4" w:rsidRPr="00B80AB4" w:rsidTr="00D95905">
        <w:tc>
          <w:tcPr>
            <w:tcW w:w="916" w:type="dxa"/>
          </w:tcPr>
          <w:p w:rsidR="00B80AB4" w:rsidRPr="00B80AB4" w:rsidRDefault="00B80AB4" w:rsidP="00B80AB4">
            <w:pPr>
              <w:spacing w:before="120" w:after="120" w:line="276" w:lineRule="auto"/>
              <w:jc w:val="center"/>
              <w:rPr>
                <w:rFonts w:ascii="Times New Roman" w:hAnsi="Times New Roman" w:cs="Times New Roman"/>
                <w:sz w:val="28"/>
                <w:szCs w:val="28"/>
              </w:rPr>
            </w:pPr>
            <w:r w:rsidRPr="00B80AB4">
              <w:rPr>
                <w:rFonts w:ascii="Times New Roman" w:hAnsi="Times New Roman" w:cs="Times New Roman"/>
                <w:sz w:val="28"/>
                <w:szCs w:val="28"/>
              </w:rPr>
              <w:t>8.1.1</w:t>
            </w:r>
          </w:p>
        </w:tc>
        <w:tc>
          <w:tcPr>
            <w:tcW w:w="7877" w:type="dxa"/>
          </w:tcPr>
          <w:p w:rsidR="00B80AB4" w:rsidRPr="00B80AB4" w:rsidRDefault="00B80AB4" w:rsidP="00B80AB4">
            <w:pPr>
              <w:spacing w:before="120" w:after="120" w:line="276" w:lineRule="auto"/>
              <w:rPr>
                <w:rFonts w:ascii="Times New Roman" w:hAnsi="Times New Roman" w:cs="Times New Roman"/>
                <w:sz w:val="28"/>
                <w:szCs w:val="28"/>
              </w:rPr>
            </w:pPr>
            <w:r w:rsidRPr="00B80AB4">
              <w:rPr>
                <w:rStyle w:val="af"/>
                <w:rFonts w:ascii="Times New Roman" w:hAnsi="Times New Roman" w:cs="Times New Roman"/>
                <w:szCs w:val="28"/>
              </w:rPr>
              <w:t>Должностная инструкция слесаря по ремонту автомобилей</w:t>
            </w:r>
          </w:p>
        </w:tc>
        <w:tc>
          <w:tcPr>
            <w:tcW w:w="835" w:type="dxa"/>
          </w:tcPr>
          <w:p w:rsidR="00B80AB4" w:rsidRPr="00B80AB4" w:rsidRDefault="00B80AB4" w:rsidP="00B80AB4">
            <w:pPr>
              <w:spacing w:before="120" w:after="120" w:line="276" w:lineRule="auto"/>
              <w:jc w:val="center"/>
              <w:rPr>
                <w:rFonts w:ascii="Times New Roman" w:hAnsi="Times New Roman" w:cs="Times New Roman"/>
                <w:sz w:val="28"/>
                <w:szCs w:val="28"/>
              </w:rPr>
            </w:pPr>
            <w:r w:rsidRPr="00B80AB4">
              <w:rPr>
                <w:rFonts w:ascii="Times New Roman" w:hAnsi="Times New Roman" w:cs="Times New Roman"/>
                <w:sz w:val="28"/>
                <w:szCs w:val="28"/>
              </w:rPr>
              <w:t>96</w:t>
            </w:r>
          </w:p>
        </w:tc>
      </w:tr>
      <w:tr w:rsidR="00B80AB4" w:rsidRPr="00B80AB4" w:rsidTr="00D95905">
        <w:tc>
          <w:tcPr>
            <w:tcW w:w="916" w:type="dxa"/>
          </w:tcPr>
          <w:p w:rsidR="00B80AB4" w:rsidRPr="00B80AB4" w:rsidRDefault="00B80AB4" w:rsidP="00B80AB4">
            <w:pPr>
              <w:spacing w:before="120" w:after="120" w:line="276" w:lineRule="auto"/>
              <w:jc w:val="center"/>
              <w:rPr>
                <w:rFonts w:ascii="Times New Roman" w:hAnsi="Times New Roman" w:cs="Times New Roman"/>
                <w:sz w:val="28"/>
                <w:szCs w:val="28"/>
              </w:rPr>
            </w:pPr>
            <w:r w:rsidRPr="00B80AB4">
              <w:rPr>
                <w:rFonts w:ascii="Times New Roman" w:hAnsi="Times New Roman" w:cs="Times New Roman"/>
                <w:sz w:val="28"/>
                <w:szCs w:val="28"/>
              </w:rPr>
              <w:t>8.1.2</w:t>
            </w:r>
          </w:p>
        </w:tc>
        <w:tc>
          <w:tcPr>
            <w:tcW w:w="7877" w:type="dxa"/>
          </w:tcPr>
          <w:p w:rsidR="00B80AB4" w:rsidRPr="00B80AB4" w:rsidRDefault="00B80AB4" w:rsidP="00B80AB4">
            <w:pPr>
              <w:spacing w:before="120" w:after="120" w:line="276" w:lineRule="auto"/>
              <w:rPr>
                <w:rStyle w:val="af"/>
                <w:rFonts w:ascii="Times New Roman" w:hAnsi="Times New Roman" w:cs="Times New Roman"/>
                <w:b w:val="0"/>
                <w:szCs w:val="28"/>
              </w:rPr>
            </w:pPr>
            <w:r w:rsidRPr="00B80AB4">
              <w:rPr>
                <w:rStyle w:val="af"/>
                <w:rFonts w:ascii="Times New Roman" w:hAnsi="Times New Roman" w:cs="Times New Roman"/>
                <w:szCs w:val="28"/>
              </w:rPr>
              <w:t>Должностная инструкция автомойщика</w:t>
            </w:r>
          </w:p>
        </w:tc>
        <w:tc>
          <w:tcPr>
            <w:tcW w:w="835" w:type="dxa"/>
          </w:tcPr>
          <w:p w:rsidR="00B80AB4" w:rsidRPr="00B80AB4" w:rsidRDefault="00B80AB4" w:rsidP="00B80AB4">
            <w:pPr>
              <w:spacing w:before="120" w:after="120" w:line="276" w:lineRule="auto"/>
              <w:jc w:val="center"/>
              <w:rPr>
                <w:rFonts w:ascii="Times New Roman" w:hAnsi="Times New Roman" w:cs="Times New Roman"/>
                <w:sz w:val="28"/>
                <w:szCs w:val="28"/>
              </w:rPr>
            </w:pPr>
            <w:r w:rsidRPr="00B80AB4">
              <w:rPr>
                <w:rFonts w:ascii="Times New Roman" w:hAnsi="Times New Roman" w:cs="Times New Roman"/>
                <w:sz w:val="28"/>
                <w:szCs w:val="28"/>
              </w:rPr>
              <w:t>98</w:t>
            </w:r>
          </w:p>
        </w:tc>
      </w:tr>
      <w:tr w:rsidR="00B80AB4" w:rsidRPr="00B80AB4" w:rsidTr="00D95905">
        <w:tc>
          <w:tcPr>
            <w:tcW w:w="916" w:type="dxa"/>
          </w:tcPr>
          <w:p w:rsidR="00B80AB4" w:rsidRPr="00B80AB4" w:rsidRDefault="00B80AB4" w:rsidP="00B80AB4">
            <w:pPr>
              <w:spacing w:before="120" w:after="120" w:line="276" w:lineRule="auto"/>
              <w:jc w:val="center"/>
              <w:rPr>
                <w:rFonts w:ascii="Times New Roman" w:hAnsi="Times New Roman" w:cs="Times New Roman"/>
                <w:sz w:val="28"/>
                <w:szCs w:val="28"/>
              </w:rPr>
            </w:pPr>
            <w:r w:rsidRPr="00B80AB4">
              <w:rPr>
                <w:rFonts w:ascii="Times New Roman" w:hAnsi="Times New Roman" w:cs="Times New Roman"/>
                <w:sz w:val="28"/>
                <w:szCs w:val="28"/>
              </w:rPr>
              <w:t>8.1.3</w:t>
            </w:r>
          </w:p>
        </w:tc>
        <w:tc>
          <w:tcPr>
            <w:tcW w:w="7877" w:type="dxa"/>
          </w:tcPr>
          <w:p w:rsidR="00B80AB4" w:rsidRPr="00B80AB4" w:rsidRDefault="00B80AB4" w:rsidP="00B80AB4">
            <w:pPr>
              <w:spacing w:before="120" w:after="120" w:line="276" w:lineRule="auto"/>
              <w:rPr>
                <w:rStyle w:val="af"/>
                <w:rFonts w:ascii="Times New Roman" w:hAnsi="Times New Roman" w:cs="Times New Roman"/>
                <w:szCs w:val="28"/>
              </w:rPr>
            </w:pPr>
            <w:r w:rsidRPr="00B80AB4">
              <w:rPr>
                <w:rFonts w:ascii="Times New Roman" w:hAnsi="Times New Roman" w:cs="Times New Roman"/>
                <w:sz w:val="28"/>
                <w:szCs w:val="28"/>
              </w:rPr>
              <w:t>Должностная инструкция руководителя станции технического обслуживания автомобилей</w:t>
            </w:r>
          </w:p>
        </w:tc>
        <w:tc>
          <w:tcPr>
            <w:tcW w:w="835" w:type="dxa"/>
          </w:tcPr>
          <w:p w:rsidR="00B80AB4" w:rsidRPr="00B80AB4" w:rsidRDefault="00B80AB4" w:rsidP="00B80AB4">
            <w:pPr>
              <w:spacing w:before="120" w:after="120" w:line="276" w:lineRule="auto"/>
              <w:jc w:val="center"/>
              <w:rPr>
                <w:rFonts w:ascii="Times New Roman" w:hAnsi="Times New Roman" w:cs="Times New Roman"/>
                <w:sz w:val="28"/>
                <w:szCs w:val="28"/>
              </w:rPr>
            </w:pPr>
            <w:r w:rsidRPr="00B80AB4">
              <w:rPr>
                <w:rFonts w:ascii="Times New Roman" w:hAnsi="Times New Roman" w:cs="Times New Roman"/>
                <w:sz w:val="28"/>
                <w:szCs w:val="28"/>
              </w:rPr>
              <w:t>101</w:t>
            </w:r>
          </w:p>
        </w:tc>
      </w:tr>
      <w:tr w:rsidR="00B80AB4" w:rsidRPr="00B80AB4" w:rsidTr="00D95905">
        <w:tc>
          <w:tcPr>
            <w:tcW w:w="916" w:type="dxa"/>
          </w:tcPr>
          <w:p w:rsidR="00B80AB4" w:rsidRPr="00B80AB4" w:rsidRDefault="00B80AB4" w:rsidP="00B80AB4">
            <w:pPr>
              <w:spacing w:before="120" w:after="120" w:line="276" w:lineRule="auto"/>
              <w:jc w:val="center"/>
              <w:rPr>
                <w:rFonts w:ascii="Times New Roman" w:hAnsi="Times New Roman" w:cs="Times New Roman"/>
                <w:sz w:val="28"/>
                <w:szCs w:val="28"/>
              </w:rPr>
            </w:pPr>
            <w:r w:rsidRPr="00B80AB4">
              <w:rPr>
                <w:rFonts w:ascii="Times New Roman" w:hAnsi="Times New Roman" w:cs="Times New Roman"/>
                <w:sz w:val="28"/>
                <w:szCs w:val="28"/>
              </w:rPr>
              <w:t>8.1.4</w:t>
            </w:r>
          </w:p>
        </w:tc>
        <w:tc>
          <w:tcPr>
            <w:tcW w:w="7877" w:type="dxa"/>
          </w:tcPr>
          <w:p w:rsidR="00B80AB4" w:rsidRPr="00B80AB4" w:rsidRDefault="00B80AB4" w:rsidP="00B80AB4">
            <w:pPr>
              <w:spacing w:before="120" w:after="120" w:line="276" w:lineRule="auto"/>
              <w:rPr>
                <w:rStyle w:val="af"/>
                <w:rFonts w:ascii="Times New Roman" w:hAnsi="Times New Roman" w:cs="Times New Roman"/>
                <w:b w:val="0"/>
                <w:bCs w:val="0"/>
                <w:szCs w:val="28"/>
              </w:rPr>
            </w:pPr>
            <w:r w:rsidRPr="00B80AB4">
              <w:rPr>
                <w:rFonts w:ascii="Times New Roman" w:hAnsi="Times New Roman" w:cs="Times New Roman"/>
                <w:sz w:val="28"/>
                <w:szCs w:val="28"/>
              </w:rPr>
              <w:t>Должностная инструкция главного механика автосалона</w:t>
            </w:r>
          </w:p>
        </w:tc>
        <w:tc>
          <w:tcPr>
            <w:tcW w:w="835" w:type="dxa"/>
          </w:tcPr>
          <w:p w:rsidR="00B80AB4" w:rsidRPr="00B80AB4" w:rsidRDefault="00B80AB4" w:rsidP="00B80AB4">
            <w:pPr>
              <w:spacing w:before="120" w:after="120" w:line="276" w:lineRule="auto"/>
              <w:jc w:val="center"/>
              <w:rPr>
                <w:rFonts w:ascii="Times New Roman" w:hAnsi="Times New Roman" w:cs="Times New Roman"/>
                <w:sz w:val="28"/>
                <w:szCs w:val="28"/>
              </w:rPr>
            </w:pPr>
            <w:r w:rsidRPr="00B80AB4">
              <w:rPr>
                <w:rFonts w:ascii="Times New Roman" w:hAnsi="Times New Roman" w:cs="Times New Roman"/>
                <w:sz w:val="28"/>
                <w:szCs w:val="28"/>
              </w:rPr>
              <w:t>106</w:t>
            </w:r>
          </w:p>
        </w:tc>
      </w:tr>
      <w:tr w:rsidR="00B80AB4" w:rsidRPr="00B80AB4" w:rsidTr="00D95905">
        <w:tc>
          <w:tcPr>
            <w:tcW w:w="916" w:type="dxa"/>
          </w:tcPr>
          <w:p w:rsidR="00B80AB4" w:rsidRPr="00B80AB4" w:rsidRDefault="00B80AB4" w:rsidP="00B80AB4">
            <w:pPr>
              <w:spacing w:before="120" w:after="120" w:line="276" w:lineRule="auto"/>
              <w:jc w:val="center"/>
              <w:rPr>
                <w:rFonts w:ascii="Times New Roman" w:hAnsi="Times New Roman" w:cs="Times New Roman"/>
                <w:sz w:val="28"/>
                <w:szCs w:val="28"/>
              </w:rPr>
            </w:pPr>
            <w:r w:rsidRPr="00B80AB4">
              <w:rPr>
                <w:rFonts w:ascii="Times New Roman" w:hAnsi="Times New Roman" w:cs="Times New Roman"/>
                <w:sz w:val="28"/>
                <w:szCs w:val="28"/>
              </w:rPr>
              <w:t>8.1.5</w:t>
            </w:r>
          </w:p>
        </w:tc>
        <w:tc>
          <w:tcPr>
            <w:tcW w:w="7877" w:type="dxa"/>
          </w:tcPr>
          <w:p w:rsidR="00B80AB4" w:rsidRPr="00B80AB4" w:rsidRDefault="00B80AB4" w:rsidP="00B80AB4">
            <w:pPr>
              <w:spacing w:before="120" w:after="120" w:line="276" w:lineRule="auto"/>
              <w:rPr>
                <w:rStyle w:val="af"/>
                <w:rFonts w:ascii="Times New Roman" w:hAnsi="Times New Roman" w:cs="Times New Roman"/>
                <w:szCs w:val="28"/>
              </w:rPr>
            </w:pPr>
            <w:r w:rsidRPr="00B80AB4">
              <w:rPr>
                <w:rFonts w:ascii="Times New Roman" w:hAnsi="Times New Roman" w:cs="Times New Roman"/>
                <w:sz w:val="28"/>
                <w:szCs w:val="28"/>
              </w:rPr>
              <w:t>Должностная инструкция администратора сто</w:t>
            </w:r>
          </w:p>
        </w:tc>
        <w:tc>
          <w:tcPr>
            <w:tcW w:w="835" w:type="dxa"/>
          </w:tcPr>
          <w:p w:rsidR="00B80AB4" w:rsidRPr="00B80AB4" w:rsidRDefault="00B80AB4" w:rsidP="00B80AB4">
            <w:pPr>
              <w:spacing w:before="120" w:after="120" w:line="276" w:lineRule="auto"/>
              <w:jc w:val="center"/>
              <w:rPr>
                <w:rFonts w:ascii="Times New Roman" w:hAnsi="Times New Roman" w:cs="Times New Roman"/>
                <w:sz w:val="28"/>
                <w:szCs w:val="28"/>
              </w:rPr>
            </w:pPr>
            <w:r w:rsidRPr="00B80AB4">
              <w:rPr>
                <w:rFonts w:ascii="Times New Roman" w:hAnsi="Times New Roman" w:cs="Times New Roman"/>
                <w:sz w:val="28"/>
                <w:szCs w:val="28"/>
              </w:rPr>
              <w:t>110</w:t>
            </w:r>
          </w:p>
        </w:tc>
      </w:tr>
      <w:tr w:rsidR="00B80AB4" w:rsidRPr="00B80AB4" w:rsidTr="00D95905">
        <w:tc>
          <w:tcPr>
            <w:tcW w:w="916" w:type="dxa"/>
          </w:tcPr>
          <w:p w:rsidR="00B80AB4" w:rsidRPr="00B80AB4" w:rsidRDefault="00B80AB4" w:rsidP="00B80AB4">
            <w:pPr>
              <w:spacing w:before="120" w:after="120" w:line="276" w:lineRule="auto"/>
              <w:jc w:val="center"/>
              <w:rPr>
                <w:rFonts w:ascii="Times New Roman" w:hAnsi="Times New Roman" w:cs="Times New Roman"/>
                <w:sz w:val="28"/>
                <w:szCs w:val="28"/>
              </w:rPr>
            </w:pPr>
            <w:r w:rsidRPr="00B80AB4">
              <w:rPr>
                <w:rFonts w:ascii="Times New Roman" w:hAnsi="Times New Roman" w:cs="Times New Roman"/>
                <w:sz w:val="28"/>
                <w:szCs w:val="28"/>
              </w:rPr>
              <w:t>8.1.6</w:t>
            </w:r>
          </w:p>
        </w:tc>
        <w:tc>
          <w:tcPr>
            <w:tcW w:w="7877" w:type="dxa"/>
          </w:tcPr>
          <w:p w:rsidR="00B80AB4" w:rsidRPr="00B80AB4" w:rsidRDefault="00B80AB4" w:rsidP="00B80AB4">
            <w:pPr>
              <w:spacing w:before="120" w:after="120" w:line="276" w:lineRule="auto"/>
              <w:rPr>
                <w:rStyle w:val="af"/>
                <w:rFonts w:ascii="Times New Roman" w:hAnsi="Times New Roman" w:cs="Times New Roman"/>
                <w:szCs w:val="28"/>
              </w:rPr>
            </w:pPr>
            <w:r w:rsidRPr="00B80AB4">
              <w:rPr>
                <w:rFonts w:ascii="Times New Roman" w:hAnsi="Times New Roman" w:cs="Times New Roman"/>
                <w:sz w:val="28"/>
                <w:szCs w:val="28"/>
              </w:rPr>
              <w:t>Должностная инструкция диспетчера автосалона</w:t>
            </w:r>
          </w:p>
        </w:tc>
        <w:tc>
          <w:tcPr>
            <w:tcW w:w="835" w:type="dxa"/>
          </w:tcPr>
          <w:p w:rsidR="00B80AB4" w:rsidRPr="00B80AB4" w:rsidRDefault="00B80AB4" w:rsidP="00B80AB4">
            <w:pPr>
              <w:spacing w:before="120" w:after="120" w:line="276" w:lineRule="auto"/>
              <w:jc w:val="center"/>
              <w:rPr>
                <w:rFonts w:ascii="Times New Roman" w:hAnsi="Times New Roman" w:cs="Times New Roman"/>
                <w:sz w:val="28"/>
                <w:szCs w:val="28"/>
              </w:rPr>
            </w:pPr>
            <w:r w:rsidRPr="00B80AB4">
              <w:rPr>
                <w:rFonts w:ascii="Times New Roman" w:hAnsi="Times New Roman" w:cs="Times New Roman"/>
                <w:sz w:val="28"/>
                <w:szCs w:val="28"/>
              </w:rPr>
              <w:t>115</w:t>
            </w:r>
          </w:p>
        </w:tc>
      </w:tr>
      <w:tr w:rsidR="00B80AB4" w:rsidRPr="00B80AB4" w:rsidTr="00D95905">
        <w:tc>
          <w:tcPr>
            <w:tcW w:w="916" w:type="dxa"/>
          </w:tcPr>
          <w:p w:rsidR="00B80AB4" w:rsidRPr="00B80AB4" w:rsidRDefault="00B80AB4" w:rsidP="00B80AB4">
            <w:pPr>
              <w:spacing w:before="120" w:after="120" w:line="276" w:lineRule="auto"/>
              <w:rPr>
                <w:rFonts w:ascii="Times New Roman" w:hAnsi="Times New Roman" w:cs="Times New Roman"/>
                <w:sz w:val="28"/>
                <w:szCs w:val="28"/>
              </w:rPr>
            </w:pPr>
            <w:r w:rsidRPr="00B80AB4">
              <w:rPr>
                <w:rFonts w:ascii="Times New Roman" w:hAnsi="Times New Roman" w:cs="Times New Roman"/>
                <w:sz w:val="28"/>
                <w:szCs w:val="28"/>
              </w:rPr>
              <w:t>8.1.7</w:t>
            </w:r>
          </w:p>
        </w:tc>
        <w:tc>
          <w:tcPr>
            <w:tcW w:w="7877" w:type="dxa"/>
          </w:tcPr>
          <w:p w:rsidR="00B80AB4" w:rsidRPr="00B80AB4" w:rsidRDefault="00B80AB4" w:rsidP="00B80AB4">
            <w:pPr>
              <w:spacing w:before="120" w:after="120" w:line="276" w:lineRule="auto"/>
              <w:rPr>
                <w:rStyle w:val="af"/>
                <w:rFonts w:ascii="Times New Roman" w:hAnsi="Times New Roman" w:cs="Times New Roman"/>
                <w:szCs w:val="28"/>
              </w:rPr>
            </w:pPr>
            <w:r w:rsidRPr="00B80AB4">
              <w:rPr>
                <w:rFonts w:ascii="Times New Roman" w:hAnsi="Times New Roman" w:cs="Times New Roman"/>
                <w:sz w:val="28"/>
                <w:szCs w:val="28"/>
              </w:rPr>
              <w:t>Должностная инструкция менеджера по работе с клиентами</w:t>
            </w:r>
          </w:p>
        </w:tc>
        <w:tc>
          <w:tcPr>
            <w:tcW w:w="835" w:type="dxa"/>
          </w:tcPr>
          <w:p w:rsidR="00B80AB4" w:rsidRPr="00B80AB4" w:rsidRDefault="00B80AB4" w:rsidP="00B80AB4">
            <w:pPr>
              <w:spacing w:before="120" w:after="120" w:line="276" w:lineRule="auto"/>
              <w:jc w:val="center"/>
              <w:rPr>
                <w:rFonts w:ascii="Times New Roman" w:hAnsi="Times New Roman" w:cs="Times New Roman"/>
                <w:sz w:val="28"/>
                <w:szCs w:val="28"/>
              </w:rPr>
            </w:pPr>
            <w:r w:rsidRPr="00B80AB4">
              <w:rPr>
                <w:rFonts w:ascii="Times New Roman" w:hAnsi="Times New Roman" w:cs="Times New Roman"/>
                <w:sz w:val="28"/>
                <w:szCs w:val="28"/>
              </w:rPr>
              <w:t>119</w:t>
            </w:r>
          </w:p>
        </w:tc>
      </w:tr>
      <w:tr w:rsidR="00B80AB4" w:rsidRPr="00B80AB4" w:rsidTr="00D95905">
        <w:tc>
          <w:tcPr>
            <w:tcW w:w="916" w:type="dxa"/>
          </w:tcPr>
          <w:p w:rsidR="00B80AB4" w:rsidRPr="00B80AB4" w:rsidRDefault="00B80AB4" w:rsidP="00B80AB4">
            <w:pPr>
              <w:spacing w:before="120" w:after="120" w:line="276" w:lineRule="auto"/>
              <w:jc w:val="center"/>
              <w:rPr>
                <w:rFonts w:ascii="Times New Roman" w:hAnsi="Times New Roman" w:cs="Times New Roman"/>
                <w:sz w:val="28"/>
                <w:szCs w:val="28"/>
              </w:rPr>
            </w:pPr>
            <w:r w:rsidRPr="00B80AB4">
              <w:rPr>
                <w:rFonts w:ascii="Times New Roman" w:hAnsi="Times New Roman" w:cs="Times New Roman"/>
                <w:sz w:val="28"/>
                <w:szCs w:val="28"/>
              </w:rPr>
              <w:t>8.1.8</w:t>
            </w:r>
          </w:p>
        </w:tc>
        <w:tc>
          <w:tcPr>
            <w:tcW w:w="7877" w:type="dxa"/>
          </w:tcPr>
          <w:p w:rsidR="00B80AB4" w:rsidRPr="00B80AB4" w:rsidRDefault="00B80AB4" w:rsidP="00B80AB4">
            <w:pPr>
              <w:spacing w:before="120" w:after="120" w:line="276" w:lineRule="auto"/>
              <w:rPr>
                <w:rStyle w:val="af"/>
                <w:rFonts w:ascii="Times New Roman" w:hAnsi="Times New Roman" w:cs="Times New Roman"/>
                <w:szCs w:val="28"/>
              </w:rPr>
            </w:pPr>
            <w:r w:rsidRPr="00B80AB4">
              <w:rPr>
                <w:rFonts w:ascii="Times New Roman" w:hAnsi="Times New Roman" w:cs="Times New Roman"/>
                <w:sz w:val="28"/>
                <w:szCs w:val="28"/>
              </w:rPr>
              <w:t>Должностная инструкция мастера-приемщика сто</w:t>
            </w:r>
          </w:p>
        </w:tc>
        <w:tc>
          <w:tcPr>
            <w:tcW w:w="835" w:type="dxa"/>
          </w:tcPr>
          <w:p w:rsidR="00B80AB4" w:rsidRPr="00B80AB4" w:rsidRDefault="00B80AB4" w:rsidP="00B80AB4">
            <w:pPr>
              <w:spacing w:before="120" w:after="120" w:line="276" w:lineRule="auto"/>
              <w:jc w:val="center"/>
              <w:rPr>
                <w:rFonts w:ascii="Times New Roman" w:hAnsi="Times New Roman" w:cs="Times New Roman"/>
                <w:sz w:val="28"/>
                <w:szCs w:val="28"/>
              </w:rPr>
            </w:pPr>
            <w:r w:rsidRPr="00B80AB4">
              <w:rPr>
                <w:rFonts w:ascii="Times New Roman" w:hAnsi="Times New Roman" w:cs="Times New Roman"/>
                <w:sz w:val="28"/>
                <w:szCs w:val="28"/>
              </w:rPr>
              <w:t>123</w:t>
            </w:r>
          </w:p>
        </w:tc>
      </w:tr>
      <w:tr w:rsidR="00B80AB4" w:rsidRPr="00B80AB4" w:rsidTr="00D95905">
        <w:tc>
          <w:tcPr>
            <w:tcW w:w="916" w:type="dxa"/>
          </w:tcPr>
          <w:p w:rsidR="00B80AB4" w:rsidRPr="00B80AB4" w:rsidRDefault="00B80AB4" w:rsidP="00B80AB4">
            <w:pPr>
              <w:spacing w:before="120" w:after="120" w:line="276" w:lineRule="auto"/>
              <w:jc w:val="center"/>
              <w:rPr>
                <w:rFonts w:ascii="Times New Roman" w:hAnsi="Times New Roman" w:cs="Times New Roman"/>
                <w:sz w:val="28"/>
                <w:szCs w:val="28"/>
              </w:rPr>
            </w:pPr>
            <w:r w:rsidRPr="00B80AB4">
              <w:rPr>
                <w:rFonts w:ascii="Times New Roman" w:hAnsi="Times New Roman" w:cs="Times New Roman"/>
                <w:sz w:val="28"/>
                <w:szCs w:val="28"/>
              </w:rPr>
              <w:lastRenderedPageBreak/>
              <w:t>8.1.9</w:t>
            </w:r>
          </w:p>
        </w:tc>
        <w:tc>
          <w:tcPr>
            <w:tcW w:w="7877" w:type="dxa"/>
          </w:tcPr>
          <w:p w:rsidR="00B80AB4" w:rsidRPr="00B80AB4" w:rsidRDefault="00B80AB4" w:rsidP="00B80AB4">
            <w:pPr>
              <w:spacing w:before="120" w:after="120" w:line="276" w:lineRule="auto"/>
              <w:rPr>
                <w:rStyle w:val="af"/>
                <w:rFonts w:ascii="Times New Roman" w:hAnsi="Times New Roman" w:cs="Times New Roman"/>
                <w:szCs w:val="28"/>
              </w:rPr>
            </w:pPr>
            <w:r w:rsidRPr="00B80AB4">
              <w:rPr>
                <w:rFonts w:ascii="Times New Roman" w:hAnsi="Times New Roman" w:cs="Times New Roman"/>
                <w:sz w:val="28"/>
                <w:szCs w:val="28"/>
              </w:rPr>
              <w:t>Должностная инструкция автомеханика</w:t>
            </w:r>
          </w:p>
        </w:tc>
        <w:tc>
          <w:tcPr>
            <w:tcW w:w="835" w:type="dxa"/>
          </w:tcPr>
          <w:p w:rsidR="00B80AB4" w:rsidRPr="00B80AB4" w:rsidRDefault="00B80AB4" w:rsidP="00B80AB4">
            <w:pPr>
              <w:spacing w:before="120" w:after="120" w:line="276" w:lineRule="auto"/>
              <w:jc w:val="center"/>
              <w:rPr>
                <w:rFonts w:ascii="Times New Roman" w:hAnsi="Times New Roman" w:cs="Times New Roman"/>
                <w:sz w:val="28"/>
                <w:szCs w:val="28"/>
              </w:rPr>
            </w:pPr>
            <w:r w:rsidRPr="00B80AB4">
              <w:rPr>
                <w:rFonts w:ascii="Times New Roman" w:hAnsi="Times New Roman" w:cs="Times New Roman"/>
                <w:sz w:val="28"/>
                <w:szCs w:val="28"/>
              </w:rPr>
              <w:t>125</w:t>
            </w:r>
          </w:p>
        </w:tc>
      </w:tr>
      <w:tr w:rsidR="00B80AB4" w:rsidRPr="00B80AB4" w:rsidTr="00D95905">
        <w:tc>
          <w:tcPr>
            <w:tcW w:w="916" w:type="dxa"/>
          </w:tcPr>
          <w:p w:rsidR="00B80AB4" w:rsidRPr="00B80AB4" w:rsidRDefault="00B80AB4" w:rsidP="00B80AB4">
            <w:pPr>
              <w:spacing w:before="120" w:after="120" w:line="276" w:lineRule="auto"/>
              <w:jc w:val="center"/>
              <w:rPr>
                <w:rFonts w:ascii="Times New Roman" w:hAnsi="Times New Roman" w:cs="Times New Roman"/>
                <w:sz w:val="28"/>
                <w:szCs w:val="28"/>
              </w:rPr>
            </w:pPr>
            <w:r w:rsidRPr="00B80AB4">
              <w:rPr>
                <w:rFonts w:ascii="Times New Roman" w:hAnsi="Times New Roman" w:cs="Times New Roman"/>
                <w:sz w:val="28"/>
                <w:szCs w:val="28"/>
              </w:rPr>
              <w:t>8.1.10</w:t>
            </w:r>
          </w:p>
        </w:tc>
        <w:tc>
          <w:tcPr>
            <w:tcW w:w="7877" w:type="dxa"/>
          </w:tcPr>
          <w:p w:rsidR="00B80AB4" w:rsidRPr="00B80AB4" w:rsidRDefault="00B80AB4" w:rsidP="00B80AB4">
            <w:pPr>
              <w:spacing w:before="120" w:after="120" w:line="276" w:lineRule="auto"/>
              <w:rPr>
                <w:rStyle w:val="af"/>
                <w:rFonts w:ascii="Times New Roman" w:hAnsi="Times New Roman" w:cs="Times New Roman"/>
                <w:b w:val="0"/>
                <w:szCs w:val="28"/>
              </w:rPr>
            </w:pPr>
            <w:r w:rsidRPr="00B80AB4">
              <w:rPr>
                <w:rStyle w:val="af"/>
                <w:rFonts w:ascii="Times New Roman" w:hAnsi="Times New Roman" w:cs="Times New Roman"/>
                <w:szCs w:val="28"/>
              </w:rPr>
              <w:t>Должностная инструкция инженера-механика</w:t>
            </w:r>
          </w:p>
        </w:tc>
        <w:tc>
          <w:tcPr>
            <w:tcW w:w="835" w:type="dxa"/>
          </w:tcPr>
          <w:p w:rsidR="00B80AB4" w:rsidRPr="00B80AB4" w:rsidRDefault="00B80AB4" w:rsidP="00B80AB4">
            <w:pPr>
              <w:spacing w:before="120" w:after="120" w:line="276" w:lineRule="auto"/>
              <w:jc w:val="center"/>
              <w:rPr>
                <w:rFonts w:ascii="Times New Roman" w:hAnsi="Times New Roman" w:cs="Times New Roman"/>
                <w:sz w:val="28"/>
                <w:szCs w:val="28"/>
              </w:rPr>
            </w:pPr>
            <w:r w:rsidRPr="00B80AB4">
              <w:rPr>
                <w:rFonts w:ascii="Times New Roman" w:hAnsi="Times New Roman" w:cs="Times New Roman"/>
                <w:sz w:val="28"/>
                <w:szCs w:val="28"/>
              </w:rPr>
              <w:t>128</w:t>
            </w:r>
          </w:p>
        </w:tc>
      </w:tr>
      <w:tr w:rsidR="00B80AB4" w:rsidRPr="00B80AB4" w:rsidTr="00D95905">
        <w:tc>
          <w:tcPr>
            <w:tcW w:w="916" w:type="dxa"/>
          </w:tcPr>
          <w:p w:rsidR="00B80AB4" w:rsidRPr="00B80AB4" w:rsidRDefault="00B80AB4" w:rsidP="00B80AB4">
            <w:pPr>
              <w:spacing w:before="120" w:after="120" w:line="276" w:lineRule="auto"/>
              <w:jc w:val="center"/>
              <w:rPr>
                <w:rFonts w:ascii="Times New Roman" w:hAnsi="Times New Roman" w:cs="Times New Roman"/>
                <w:sz w:val="28"/>
                <w:szCs w:val="28"/>
              </w:rPr>
            </w:pPr>
            <w:r w:rsidRPr="00B80AB4">
              <w:rPr>
                <w:rFonts w:ascii="Times New Roman" w:hAnsi="Times New Roman" w:cs="Times New Roman"/>
                <w:sz w:val="28"/>
                <w:szCs w:val="28"/>
              </w:rPr>
              <w:t>9</w:t>
            </w:r>
          </w:p>
        </w:tc>
        <w:tc>
          <w:tcPr>
            <w:tcW w:w="7877" w:type="dxa"/>
          </w:tcPr>
          <w:p w:rsidR="00B80AB4" w:rsidRPr="00B80AB4" w:rsidRDefault="00B80AB4" w:rsidP="00B80AB4">
            <w:pPr>
              <w:spacing w:before="120" w:after="120" w:line="276" w:lineRule="auto"/>
              <w:rPr>
                <w:rStyle w:val="af"/>
                <w:rFonts w:ascii="Times New Roman" w:hAnsi="Times New Roman" w:cs="Times New Roman"/>
                <w:szCs w:val="28"/>
              </w:rPr>
            </w:pPr>
            <w:r w:rsidRPr="00B80AB4">
              <w:rPr>
                <w:rFonts w:ascii="Times New Roman" w:hAnsi="Times New Roman" w:cs="Times New Roman"/>
                <w:sz w:val="28"/>
                <w:szCs w:val="28"/>
              </w:rPr>
              <w:t>Определение потребностей в материальных услугах</w:t>
            </w:r>
          </w:p>
        </w:tc>
        <w:tc>
          <w:tcPr>
            <w:tcW w:w="835" w:type="dxa"/>
          </w:tcPr>
          <w:p w:rsidR="00B80AB4" w:rsidRPr="00B80AB4" w:rsidRDefault="00B80AB4" w:rsidP="00B80AB4">
            <w:pPr>
              <w:spacing w:before="120" w:after="120" w:line="276" w:lineRule="auto"/>
              <w:jc w:val="center"/>
              <w:rPr>
                <w:rFonts w:ascii="Times New Roman" w:hAnsi="Times New Roman" w:cs="Times New Roman"/>
                <w:sz w:val="28"/>
                <w:szCs w:val="28"/>
              </w:rPr>
            </w:pPr>
            <w:r w:rsidRPr="00B80AB4">
              <w:rPr>
                <w:rFonts w:ascii="Times New Roman" w:hAnsi="Times New Roman" w:cs="Times New Roman"/>
                <w:sz w:val="28"/>
                <w:szCs w:val="28"/>
              </w:rPr>
              <w:t>132</w:t>
            </w:r>
          </w:p>
        </w:tc>
      </w:tr>
      <w:tr w:rsidR="00B80AB4" w:rsidRPr="00B80AB4" w:rsidTr="00D95905">
        <w:tc>
          <w:tcPr>
            <w:tcW w:w="916" w:type="dxa"/>
          </w:tcPr>
          <w:p w:rsidR="00B80AB4" w:rsidRPr="00B80AB4" w:rsidRDefault="00B80AB4" w:rsidP="00B80AB4">
            <w:pPr>
              <w:spacing w:before="120" w:after="120" w:line="276" w:lineRule="auto"/>
              <w:jc w:val="center"/>
              <w:rPr>
                <w:rFonts w:ascii="Times New Roman" w:hAnsi="Times New Roman" w:cs="Times New Roman"/>
                <w:sz w:val="28"/>
                <w:szCs w:val="28"/>
              </w:rPr>
            </w:pPr>
            <w:r w:rsidRPr="00B80AB4">
              <w:rPr>
                <w:rFonts w:ascii="Times New Roman" w:hAnsi="Times New Roman" w:cs="Times New Roman"/>
                <w:sz w:val="28"/>
                <w:szCs w:val="28"/>
              </w:rPr>
              <w:t>9.1</w:t>
            </w:r>
          </w:p>
        </w:tc>
        <w:tc>
          <w:tcPr>
            <w:tcW w:w="7877" w:type="dxa"/>
          </w:tcPr>
          <w:p w:rsidR="00B80AB4" w:rsidRPr="00B80AB4" w:rsidRDefault="00B80AB4" w:rsidP="00B80AB4">
            <w:pPr>
              <w:spacing w:before="120" w:after="120" w:line="276" w:lineRule="auto"/>
              <w:rPr>
                <w:rStyle w:val="af"/>
                <w:rFonts w:ascii="Times New Roman" w:hAnsi="Times New Roman" w:cs="Times New Roman"/>
                <w:szCs w:val="28"/>
              </w:rPr>
            </w:pPr>
            <w:r w:rsidRPr="00B80AB4">
              <w:rPr>
                <w:rFonts w:ascii="Times New Roman" w:hAnsi="Times New Roman" w:cs="Times New Roman"/>
                <w:color w:val="000000"/>
                <w:sz w:val="28"/>
                <w:szCs w:val="28"/>
              </w:rPr>
              <w:t>Способы определения потребностей в запасных частях</w:t>
            </w:r>
          </w:p>
        </w:tc>
        <w:tc>
          <w:tcPr>
            <w:tcW w:w="835" w:type="dxa"/>
          </w:tcPr>
          <w:p w:rsidR="00B80AB4" w:rsidRPr="00B80AB4" w:rsidRDefault="00B80AB4" w:rsidP="00B80AB4">
            <w:pPr>
              <w:spacing w:before="120" w:after="120" w:line="276" w:lineRule="auto"/>
              <w:jc w:val="center"/>
              <w:rPr>
                <w:rFonts w:ascii="Times New Roman" w:hAnsi="Times New Roman" w:cs="Times New Roman"/>
                <w:sz w:val="28"/>
                <w:szCs w:val="28"/>
              </w:rPr>
            </w:pPr>
            <w:r w:rsidRPr="00B80AB4">
              <w:rPr>
                <w:rFonts w:ascii="Times New Roman" w:hAnsi="Times New Roman" w:cs="Times New Roman"/>
                <w:sz w:val="28"/>
                <w:szCs w:val="28"/>
              </w:rPr>
              <w:t>136</w:t>
            </w:r>
          </w:p>
        </w:tc>
      </w:tr>
      <w:tr w:rsidR="00B80AB4" w:rsidRPr="00B80AB4" w:rsidTr="00D95905">
        <w:tc>
          <w:tcPr>
            <w:tcW w:w="916" w:type="dxa"/>
          </w:tcPr>
          <w:p w:rsidR="00B80AB4" w:rsidRPr="00B80AB4" w:rsidRDefault="00B80AB4" w:rsidP="00B80AB4">
            <w:pPr>
              <w:spacing w:before="120" w:after="120" w:line="276" w:lineRule="auto"/>
              <w:jc w:val="center"/>
              <w:rPr>
                <w:rFonts w:ascii="Times New Roman" w:hAnsi="Times New Roman" w:cs="Times New Roman"/>
                <w:sz w:val="28"/>
                <w:szCs w:val="28"/>
              </w:rPr>
            </w:pPr>
            <w:r w:rsidRPr="00B80AB4">
              <w:rPr>
                <w:rFonts w:ascii="Times New Roman" w:hAnsi="Times New Roman" w:cs="Times New Roman"/>
                <w:sz w:val="28"/>
                <w:szCs w:val="28"/>
              </w:rPr>
              <w:t>9.2</w:t>
            </w:r>
          </w:p>
        </w:tc>
        <w:tc>
          <w:tcPr>
            <w:tcW w:w="7877" w:type="dxa"/>
          </w:tcPr>
          <w:p w:rsidR="00B80AB4" w:rsidRPr="00B80AB4" w:rsidRDefault="00B80AB4" w:rsidP="00B80AB4">
            <w:pPr>
              <w:pStyle w:val="h1"/>
              <w:spacing w:before="120" w:beforeAutospacing="0" w:after="120" w:afterAutospacing="0" w:line="276" w:lineRule="auto"/>
              <w:rPr>
                <w:rStyle w:val="af"/>
                <w:b w:val="0"/>
                <w:szCs w:val="28"/>
              </w:rPr>
            </w:pPr>
            <w:r w:rsidRPr="00B80AB4">
              <w:rPr>
                <w:bCs/>
                <w:sz w:val="28"/>
                <w:szCs w:val="28"/>
              </w:rPr>
              <w:t>Нормирование материально-технических ресурсов</w:t>
            </w:r>
          </w:p>
        </w:tc>
        <w:tc>
          <w:tcPr>
            <w:tcW w:w="835" w:type="dxa"/>
          </w:tcPr>
          <w:p w:rsidR="00B80AB4" w:rsidRPr="00B80AB4" w:rsidRDefault="00B80AB4" w:rsidP="00B80AB4">
            <w:pPr>
              <w:spacing w:before="120" w:after="120" w:line="276" w:lineRule="auto"/>
              <w:jc w:val="center"/>
              <w:rPr>
                <w:rFonts w:ascii="Times New Roman" w:hAnsi="Times New Roman" w:cs="Times New Roman"/>
                <w:sz w:val="28"/>
                <w:szCs w:val="28"/>
              </w:rPr>
            </w:pPr>
            <w:r w:rsidRPr="00B80AB4">
              <w:rPr>
                <w:rFonts w:ascii="Times New Roman" w:hAnsi="Times New Roman" w:cs="Times New Roman"/>
                <w:sz w:val="28"/>
                <w:szCs w:val="28"/>
              </w:rPr>
              <w:t>139</w:t>
            </w:r>
          </w:p>
        </w:tc>
      </w:tr>
      <w:tr w:rsidR="00B80AB4" w:rsidRPr="00B80AB4" w:rsidTr="00D95905">
        <w:tc>
          <w:tcPr>
            <w:tcW w:w="916" w:type="dxa"/>
          </w:tcPr>
          <w:p w:rsidR="00B80AB4" w:rsidRPr="00B80AB4" w:rsidRDefault="00B80AB4" w:rsidP="00B80AB4">
            <w:pPr>
              <w:spacing w:before="120" w:after="120" w:line="276" w:lineRule="auto"/>
              <w:jc w:val="center"/>
              <w:rPr>
                <w:rFonts w:ascii="Times New Roman" w:hAnsi="Times New Roman" w:cs="Times New Roman"/>
                <w:sz w:val="28"/>
                <w:szCs w:val="28"/>
              </w:rPr>
            </w:pPr>
            <w:r w:rsidRPr="00B80AB4">
              <w:rPr>
                <w:rFonts w:ascii="Times New Roman" w:hAnsi="Times New Roman" w:cs="Times New Roman"/>
                <w:sz w:val="28"/>
                <w:szCs w:val="28"/>
              </w:rPr>
              <w:t>9.3</w:t>
            </w:r>
          </w:p>
        </w:tc>
        <w:tc>
          <w:tcPr>
            <w:tcW w:w="7877" w:type="dxa"/>
          </w:tcPr>
          <w:p w:rsidR="00B80AB4" w:rsidRPr="00B80AB4" w:rsidRDefault="00B80AB4" w:rsidP="00B80AB4">
            <w:pPr>
              <w:spacing w:before="120" w:after="120" w:line="276" w:lineRule="auto"/>
              <w:rPr>
                <w:rStyle w:val="af"/>
                <w:rFonts w:ascii="Times New Roman" w:hAnsi="Times New Roman" w:cs="Times New Roman"/>
                <w:szCs w:val="28"/>
              </w:rPr>
            </w:pPr>
            <w:r w:rsidRPr="00B80AB4">
              <w:rPr>
                <w:rFonts w:ascii="Times New Roman" w:hAnsi="Times New Roman" w:cs="Times New Roman"/>
                <w:sz w:val="28"/>
                <w:szCs w:val="28"/>
              </w:rPr>
              <w:t>Определение потребностей в материальных услугах</w:t>
            </w:r>
          </w:p>
        </w:tc>
        <w:tc>
          <w:tcPr>
            <w:tcW w:w="835" w:type="dxa"/>
          </w:tcPr>
          <w:p w:rsidR="00B80AB4" w:rsidRPr="00B80AB4" w:rsidRDefault="00B80AB4" w:rsidP="00B80AB4">
            <w:pPr>
              <w:spacing w:before="120" w:after="120" w:line="276" w:lineRule="auto"/>
              <w:jc w:val="center"/>
              <w:rPr>
                <w:rFonts w:ascii="Times New Roman" w:hAnsi="Times New Roman" w:cs="Times New Roman"/>
                <w:sz w:val="28"/>
                <w:szCs w:val="28"/>
              </w:rPr>
            </w:pPr>
            <w:r w:rsidRPr="00B80AB4">
              <w:rPr>
                <w:rFonts w:ascii="Times New Roman" w:hAnsi="Times New Roman" w:cs="Times New Roman"/>
                <w:sz w:val="28"/>
                <w:szCs w:val="28"/>
              </w:rPr>
              <w:t>145</w:t>
            </w:r>
          </w:p>
        </w:tc>
      </w:tr>
      <w:tr w:rsidR="00B80AB4" w:rsidRPr="00B80AB4" w:rsidTr="00D95905">
        <w:tc>
          <w:tcPr>
            <w:tcW w:w="916" w:type="dxa"/>
          </w:tcPr>
          <w:p w:rsidR="00B80AB4" w:rsidRPr="00B80AB4" w:rsidRDefault="00B80AB4" w:rsidP="00B80AB4">
            <w:pPr>
              <w:spacing w:before="120" w:after="120" w:line="276" w:lineRule="auto"/>
              <w:jc w:val="center"/>
              <w:rPr>
                <w:rFonts w:ascii="Times New Roman" w:hAnsi="Times New Roman" w:cs="Times New Roman"/>
                <w:sz w:val="28"/>
                <w:szCs w:val="28"/>
              </w:rPr>
            </w:pPr>
            <w:r w:rsidRPr="00B80AB4">
              <w:rPr>
                <w:rFonts w:ascii="Times New Roman" w:hAnsi="Times New Roman" w:cs="Times New Roman"/>
                <w:sz w:val="28"/>
                <w:szCs w:val="28"/>
              </w:rPr>
              <w:t>9.4</w:t>
            </w:r>
          </w:p>
        </w:tc>
        <w:tc>
          <w:tcPr>
            <w:tcW w:w="7877" w:type="dxa"/>
          </w:tcPr>
          <w:p w:rsidR="00B80AB4" w:rsidRPr="00B80AB4" w:rsidRDefault="00B80AB4" w:rsidP="00B80AB4">
            <w:pPr>
              <w:spacing w:before="120" w:after="120" w:line="276" w:lineRule="auto"/>
              <w:rPr>
                <w:rStyle w:val="af"/>
                <w:rFonts w:ascii="Times New Roman" w:hAnsi="Times New Roman" w:cs="Times New Roman"/>
                <w:szCs w:val="28"/>
              </w:rPr>
            </w:pPr>
            <w:r w:rsidRPr="00B80AB4">
              <w:rPr>
                <w:rFonts w:ascii="Times New Roman" w:hAnsi="Times New Roman" w:cs="Times New Roman"/>
                <w:color w:val="000000"/>
                <w:sz w:val="28"/>
                <w:szCs w:val="28"/>
              </w:rPr>
              <w:t>Способы определения потребностей в запасных частях</w:t>
            </w:r>
          </w:p>
        </w:tc>
        <w:tc>
          <w:tcPr>
            <w:tcW w:w="835" w:type="dxa"/>
          </w:tcPr>
          <w:p w:rsidR="00B80AB4" w:rsidRPr="00B80AB4" w:rsidRDefault="00B80AB4" w:rsidP="00B80AB4">
            <w:pPr>
              <w:spacing w:before="120" w:after="120" w:line="276" w:lineRule="auto"/>
              <w:jc w:val="center"/>
              <w:rPr>
                <w:rFonts w:ascii="Times New Roman" w:hAnsi="Times New Roman" w:cs="Times New Roman"/>
                <w:sz w:val="28"/>
                <w:szCs w:val="28"/>
              </w:rPr>
            </w:pPr>
            <w:r w:rsidRPr="00B80AB4">
              <w:rPr>
                <w:rFonts w:ascii="Times New Roman" w:hAnsi="Times New Roman" w:cs="Times New Roman"/>
                <w:sz w:val="28"/>
                <w:szCs w:val="28"/>
              </w:rPr>
              <w:t>149</w:t>
            </w:r>
          </w:p>
        </w:tc>
      </w:tr>
      <w:tr w:rsidR="00B80AB4" w:rsidRPr="00B80AB4" w:rsidTr="00D95905">
        <w:tc>
          <w:tcPr>
            <w:tcW w:w="916" w:type="dxa"/>
          </w:tcPr>
          <w:p w:rsidR="00B80AB4" w:rsidRPr="00B80AB4" w:rsidRDefault="00B80AB4" w:rsidP="00B80AB4">
            <w:pPr>
              <w:spacing w:before="120" w:after="120" w:line="276" w:lineRule="auto"/>
              <w:jc w:val="center"/>
              <w:rPr>
                <w:rFonts w:ascii="Times New Roman" w:hAnsi="Times New Roman" w:cs="Times New Roman"/>
                <w:sz w:val="28"/>
                <w:szCs w:val="28"/>
              </w:rPr>
            </w:pPr>
            <w:r w:rsidRPr="00B80AB4">
              <w:rPr>
                <w:rFonts w:ascii="Times New Roman" w:hAnsi="Times New Roman" w:cs="Times New Roman"/>
                <w:sz w:val="28"/>
                <w:szCs w:val="28"/>
              </w:rPr>
              <w:t>9.5</w:t>
            </w:r>
          </w:p>
        </w:tc>
        <w:tc>
          <w:tcPr>
            <w:tcW w:w="7877" w:type="dxa"/>
          </w:tcPr>
          <w:p w:rsidR="00B80AB4" w:rsidRPr="00B80AB4" w:rsidRDefault="00B80AB4" w:rsidP="00B80AB4">
            <w:pPr>
              <w:spacing w:before="120" w:after="120" w:line="276" w:lineRule="auto"/>
              <w:rPr>
                <w:rStyle w:val="af"/>
                <w:rFonts w:ascii="Times New Roman" w:hAnsi="Times New Roman" w:cs="Times New Roman"/>
                <w:b w:val="0"/>
                <w:szCs w:val="28"/>
              </w:rPr>
            </w:pPr>
            <w:r w:rsidRPr="00B80AB4">
              <w:rPr>
                <w:rFonts w:ascii="Times New Roman" w:hAnsi="Times New Roman" w:cs="Times New Roman"/>
                <w:sz w:val="28"/>
                <w:szCs w:val="28"/>
              </w:rPr>
              <w:t>Формы материально-технического обеспечения</w:t>
            </w:r>
          </w:p>
        </w:tc>
        <w:tc>
          <w:tcPr>
            <w:tcW w:w="835" w:type="dxa"/>
          </w:tcPr>
          <w:p w:rsidR="00B80AB4" w:rsidRPr="00B80AB4" w:rsidRDefault="00B80AB4" w:rsidP="00B80AB4">
            <w:pPr>
              <w:spacing w:before="120" w:after="120" w:line="276" w:lineRule="auto"/>
              <w:jc w:val="center"/>
              <w:rPr>
                <w:rFonts w:ascii="Times New Roman" w:hAnsi="Times New Roman" w:cs="Times New Roman"/>
                <w:sz w:val="28"/>
                <w:szCs w:val="28"/>
              </w:rPr>
            </w:pPr>
            <w:r w:rsidRPr="00B80AB4">
              <w:rPr>
                <w:rFonts w:ascii="Times New Roman" w:hAnsi="Times New Roman" w:cs="Times New Roman"/>
                <w:sz w:val="28"/>
                <w:szCs w:val="28"/>
              </w:rPr>
              <w:t>152</w:t>
            </w:r>
          </w:p>
        </w:tc>
      </w:tr>
      <w:tr w:rsidR="00B80AB4" w:rsidRPr="00B80AB4" w:rsidTr="00D95905">
        <w:tc>
          <w:tcPr>
            <w:tcW w:w="916" w:type="dxa"/>
          </w:tcPr>
          <w:p w:rsidR="00B80AB4" w:rsidRPr="00B80AB4" w:rsidRDefault="00B80AB4" w:rsidP="00B80AB4">
            <w:pPr>
              <w:spacing w:before="120" w:after="120" w:line="276" w:lineRule="auto"/>
              <w:jc w:val="center"/>
              <w:rPr>
                <w:rFonts w:ascii="Times New Roman" w:hAnsi="Times New Roman" w:cs="Times New Roman"/>
                <w:sz w:val="28"/>
                <w:szCs w:val="28"/>
              </w:rPr>
            </w:pPr>
            <w:r w:rsidRPr="00B80AB4">
              <w:rPr>
                <w:rFonts w:ascii="Times New Roman" w:hAnsi="Times New Roman" w:cs="Times New Roman"/>
                <w:sz w:val="28"/>
                <w:szCs w:val="28"/>
              </w:rPr>
              <w:t>10</w:t>
            </w:r>
          </w:p>
        </w:tc>
        <w:tc>
          <w:tcPr>
            <w:tcW w:w="7877" w:type="dxa"/>
          </w:tcPr>
          <w:p w:rsidR="00B80AB4" w:rsidRPr="00B80AB4" w:rsidRDefault="00B80AB4" w:rsidP="00B80AB4">
            <w:pPr>
              <w:spacing w:before="120" w:after="120" w:line="276" w:lineRule="auto"/>
              <w:rPr>
                <w:rStyle w:val="af"/>
                <w:rFonts w:ascii="Times New Roman" w:hAnsi="Times New Roman" w:cs="Times New Roman"/>
                <w:b w:val="0"/>
                <w:szCs w:val="28"/>
              </w:rPr>
            </w:pPr>
            <w:r w:rsidRPr="00B80AB4">
              <w:rPr>
                <w:rFonts w:ascii="Times New Roman" w:hAnsi="Times New Roman" w:cs="Times New Roman"/>
                <w:sz w:val="28"/>
                <w:szCs w:val="28"/>
              </w:rPr>
              <w:t>Организация складского хозяйства</w:t>
            </w:r>
          </w:p>
        </w:tc>
        <w:tc>
          <w:tcPr>
            <w:tcW w:w="835" w:type="dxa"/>
          </w:tcPr>
          <w:p w:rsidR="00B80AB4" w:rsidRPr="00B80AB4" w:rsidRDefault="00B80AB4" w:rsidP="00B80AB4">
            <w:pPr>
              <w:spacing w:before="120" w:after="120" w:line="276" w:lineRule="auto"/>
              <w:jc w:val="center"/>
              <w:rPr>
                <w:rFonts w:ascii="Times New Roman" w:hAnsi="Times New Roman" w:cs="Times New Roman"/>
                <w:sz w:val="28"/>
                <w:szCs w:val="28"/>
              </w:rPr>
            </w:pPr>
            <w:r w:rsidRPr="00B80AB4">
              <w:rPr>
                <w:rFonts w:ascii="Times New Roman" w:hAnsi="Times New Roman" w:cs="Times New Roman"/>
                <w:sz w:val="28"/>
                <w:szCs w:val="28"/>
              </w:rPr>
              <w:t>156</w:t>
            </w:r>
          </w:p>
        </w:tc>
      </w:tr>
      <w:tr w:rsidR="00B80AB4" w:rsidRPr="00B80AB4" w:rsidTr="00D95905">
        <w:tc>
          <w:tcPr>
            <w:tcW w:w="916" w:type="dxa"/>
          </w:tcPr>
          <w:p w:rsidR="00B80AB4" w:rsidRPr="00B80AB4" w:rsidRDefault="00B80AB4" w:rsidP="00B80AB4">
            <w:pPr>
              <w:spacing w:before="120" w:after="120" w:line="276" w:lineRule="auto"/>
              <w:jc w:val="center"/>
              <w:rPr>
                <w:rFonts w:ascii="Times New Roman" w:hAnsi="Times New Roman" w:cs="Times New Roman"/>
                <w:sz w:val="28"/>
                <w:szCs w:val="28"/>
              </w:rPr>
            </w:pPr>
            <w:r w:rsidRPr="00B80AB4">
              <w:rPr>
                <w:rFonts w:ascii="Times New Roman" w:hAnsi="Times New Roman" w:cs="Times New Roman"/>
                <w:sz w:val="28"/>
                <w:szCs w:val="28"/>
              </w:rPr>
              <w:t>11</w:t>
            </w:r>
          </w:p>
        </w:tc>
        <w:tc>
          <w:tcPr>
            <w:tcW w:w="7877" w:type="dxa"/>
          </w:tcPr>
          <w:p w:rsidR="00B80AB4" w:rsidRPr="00B80AB4" w:rsidRDefault="00B80AB4" w:rsidP="00B80AB4">
            <w:pPr>
              <w:pStyle w:val="24"/>
              <w:shd w:val="clear" w:color="auto" w:fill="auto"/>
              <w:spacing w:before="120" w:after="120" w:line="276" w:lineRule="auto"/>
              <w:ind w:left="20" w:right="120" w:firstLine="0"/>
              <w:rPr>
                <w:rStyle w:val="af"/>
                <w:bCs/>
                <w:szCs w:val="28"/>
              </w:rPr>
            </w:pPr>
            <w:r w:rsidRPr="00B80AB4">
              <w:rPr>
                <w:b w:val="0"/>
                <w:sz w:val="28"/>
                <w:szCs w:val="28"/>
              </w:rPr>
              <w:t>Ресурсосбережение на станциях технического обслуживания автомобилей</w:t>
            </w:r>
          </w:p>
        </w:tc>
        <w:tc>
          <w:tcPr>
            <w:tcW w:w="835" w:type="dxa"/>
          </w:tcPr>
          <w:p w:rsidR="00B80AB4" w:rsidRPr="00B80AB4" w:rsidRDefault="00B80AB4" w:rsidP="00B80AB4">
            <w:pPr>
              <w:spacing w:before="120" w:after="120" w:line="276" w:lineRule="auto"/>
              <w:jc w:val="center"/>
              <w:rPr>
                <w:rFonts w:ascii="Times New Roman" w:hAnsi="Times New Roman" w:cs="Times New Roman"/>
                <w:sz w:val="28"/>
                <w:szCs w:val="28"/>
              </w:rPr>
            </w:pPr>
            <w:r w:rsidRPr="00B80AB4">
              <w:rPr>
                <w:rFonts w:ascii="Times New Roman" w:hAnsi="Times New Roman" w:cs="Times New Roman"/>
                <w:sz w:val="28"/>
                <w:szCs w:val="28"/>
              </w:rPr>
              <w:t>160</w:t>
            </w:r>
          </w:p>
        </w:tc>
      </w:tr>
      <w:tr w:rsidR="00B80AB4" w:rsidRPr="00B80AB4" w:rsidTr="00D95905">
        <w:tc>
          <w:tcPr>
            <w:tcW w:w="916" w:type="dxa"/>
          </w:tcPr>
          <w:p w:rsidR="00B80AB4" w:rsidRPr="00B80AB4" w:rsidRDefault="00B80AB4" w:rsidP="00B80AB4">
            <w:pPr>
              <w:spacing w:before="120" w:after="120" w:line="276" w:lineRule="auto"/>
              <w:jc w:val="center"/>
              <w:rPr>
                <w:rFonts w:ascii="Times New Roman" w:hAnsi="Times New Roman" w:cs="Times New Roman"/>
                <w:sz w:val="28"/>
                <w:szCs w:val="28"/>
              </w:rPr>
            </w:pPr>
            <w:r w:rsidRPr="00B80AB4">
              <w:rPr>
                <w:rFonts w:ascii="Times New Roman" w:hAnsi="Times New Roman" w:cs="Times New Roman"/>
                <w:sz w:val="28"/>
                <w:szCs w:val="28"/>
              </w:rPr>
              <w:t>12</w:t>
            </w:r>
          </w:p>
        </w:tc>
        <w:tc>
          <w:tcPr>
            <w:tcW w:w="7877" w:type="dxa"/>
          </w:tcPr>
          <w:p w:rsidR="00B80AB4" w:rsidRPr="00B80AB4" w:rsidRDefault="00B80AB4" w:rsidP="00B80AB4">
            <w:pPr>
              <w:spacing w:before="120" w:after="120" w:line="276" w:lineRule="auto"/>
              <w:rPr>
                <w:rStyle w:val="af"/>
                <w:rFonts w:ascii="Times New Roman" w:hAnsi="Times New Roman" w:cs="Times New Roman"/>
                <w:szCs w:val="28"/>
              </w:rPr>
            </w:pPr>
            <w:r w:rsidRPr="00B80AB4">
              <w:rPr>
                <w:rFonts w:ascii="Times New Roman" w:hAnsi="Times New Roman" w:cs="Times New Roman"/>
                <w:sz w:val="28"/>
                <w:szCs w:val="28"/>
              </w:rPr>
              <w:t>Основные фонды</w:t>
            </w:r>
          </w:p>
        </w:tc>
        <w:tc>
          <w:tcPr>
            <w:tcW w:w="835" w:type="dxa"/>
          </w:tcPr>
          <w:p w:rsidR="00B80AB4" w:rsidRPr="00B80AB4" w:rsidRDefault="00B80AB4" w:rsidP="00B80AB4">
            <w:pPr>
              <w:spacing w:before="120" w:after="120" w:line="276" w:lineRule="auto"/>
              <w:jc w:val="center"/>
              <w:rPr>
                <w:rFonts w:ascii="Times New Roman" w:hAnsi="Times New Roman" w:cs="Times New Roman"/>
                <w:sz w:val="28"/>
                <w:szCs w:val="28"/>
              </w:rPr>
            </w:pPr>
            <w:r w:rsidRPr="00B80AB4">
              <w:rPr>
                <w:rFonts w:ascii="Times New Roman" w:hAnsi="Times New Roman" w:cs="Times New Roman"/>
                <w:sz w:val="28"/>
                <w:szCs w:val="28"/>
              </w:rPr>
              <w:t>164</w:t>
            </w:r>
          </w:p>
        </w:tc>
      </w:tr>
      <w:tr w:rsidR="00B80AB4" w:rsidRPr="00B80AB4" w:rsidTr="00D95905">
        <w:tc>
          <w:tcPr>
            <w:tcW w:w="916" w:type="dxa"/>
          </w:tcPr>
          <w:p w:rsidR="00B80AB4" w:rsidRPr="00B80AB4" w:rsidRDefault="00B80AB4" w:rsidP="00B80AB4">
            <w:pPr>
              <w:spacing w:before="120" w:after="120" w:line="276" w:lineRule="auto"/>
              <w:jc w:val="center"/>
              <w:rPr>
                <w:rFonts w:ascii="Times New Roman" w:hAnsi="Times New Roman" w:cs="Times New Roman"/>
                <w:sz w:val="28"/>
                <w:szCs w:val="28"/>
              </w:rPr>
            </w:pPr>
            <w:r w:rsidRPr="00B80AB4">
              <w:rPr>
                <w:rFonts w:ascii="Times New Roman" w:hAnsi="Times New Roman" w:cs="Times New Roman"/>
                <w:sz w:val="28"/>
                <w:szCs w:val="28"/>
              </w:rPr>
              <w:t>13</w:t>
            </w:r>
          </w:p>
        </w:tc>
        <w:tc>
          <w:tcPr>
            <w:tcW w:w="7877" w:type="dxa"/>
          </w:tcPr>
          <w:p w:rsidR="00B80AB4" w:rsidRPr="00B80AB4" w:rsidRDefault="00B80AB4" w:rsidP="00B80AB4">
            <w:pPr>
              <w:spacing w:before="120" w:after="120" w:line="276" w:lineRule="auto"/>
              <w:rPr>
                <w:rStyle w:val="af"/>
                <w:rFonts w:ascii="Times New Roman" w:hAnsi="Times New Roman" w:cs="Times New Roman"/>
                <w:szCs w:val="28"/>
              </w:rPr>
            </w:pPr>
            <w:r w:rsidRPr="00B80AB4">
              <w:rPr>
                <w:rFonts w:ascii="Times New Roman" w:hAnsi="Times New Roman" w:cs="Times New Roman"/>
                <w:noProof/>
                <w:sz w:val="28"/>
                <w:szCs w:val="28"/>
              </w:rPr>
              <w:t>Оборотные средства</w:t>
            </w:r>
          </w:p>
        </w:tc>
        <w:tc>
          <w:tcPr>
            <w:tcW w:w="835" w:type="dxa"/>
          </w:tcPr>
          <w:p w:rsidR="00B80AB4" w:rsidRPr="00B80AB4" w:rsidRDefault="00B80AB4" w:rsidP="00B80AB4">
            <w:pPr>
              <w:spacing w:before="120" w:after="120" w:line="276" w:lineRule="auto"/>
              <w:jc w:val="center"/>
              <w:rPr>
                <w:rFonts w:ascii="Times New Roman" w:hAnsi="Times New Roman" w:cs="Times New Roman"/>
                <w:sz w:val="28"/>
                <w:szCs w:val="28"/>
              </w:rPr>
            </w:pPr>
            <w:r w:rsidRPr="00B80AB4">
              <w:rPr>
                <w:rFonts w:ascii="Times New Roman" w:hAnsi="Times New Roman" w:cs="Times New Roman"/>
                <w:sz w:val="28"/>
                <w:szCs w:val="28"/>
              </w:rPr>
              <w:t>171</w:t>
            </w:r>
          </w:p>
        </w:tc>
      </w:tr>
      <w:tr w:rsidR="00B80AB4" w:rsidRPr="00B80AB4" w:rsidTr="00D95905">
        <w:tc>
          <w:tcPr>
            <w:tcW w:w="916" w:type="dxa"/>
          </w:tcPr>
          <w:p w:rsidR="00B80AB4" w:rsidRPr="00B80AB4" w:rsidRDefault="00B80AB4" w:rsidP="00B80AB4">
            <w:pPr>
              <w:spacing w:before="120" w:after="120" w:line="276" w:lineRule="auto"/>
              <w:jc w:val="center"/>
              <w:rPr>
                <w:rFonts w:ascii="Times New Roman" w:hAnsi="Times New Roman" w:cs="Times New Roman"/>
                <w:sz w:val="28"/>
                <w:szCs w:val="28"/>
              </w:rPr>
            </w:pPr>
            <w:r w:rsidRPr="00B80AB4">
              <w:rPr>
                <w:rFonts w:ascii="Times New Roman" w:hAnsi="Times New Roman" w:cs="Times New Roman"/>
                <w:sz w:val="28"/>
                <w:szCs w:val="28"/>
              </w:rPr>
              <w:t>14</w:t>
            </w:r>
          </w:p>
        </w:tc>
        <w:tc>
          <w:tcPr>
            <w:tcW w:w="7877" w:type="dxa"/>
          </w:tcPr>
          <w:p w:rsidR="00B80AB4" w:rsidRPr="00B80AB4" w:rsidRDefault="00B80AB4" w:rsidP="00B80AB4">
            <w:pPr>
              <w:pStyle w:val="31"/>
              <w:shd w:val="clear" w:color="auto" w:fill="auto"/>
              <w:spacing w:before="120" w:after="120" w:line="276" w:lineRule="auto"/>
              <w:ind w:right="658" w:firstLine="0"/>
              <w:rPr>
                <w:rStyle w:val="af"/>
                <w:b w:val="0"/>
                <w:bCs w:val="0"/>
                <w:szCs w:val="28"/>
              </w:rPr>
            </w:pPr>
            <w:r w:rsidRPr="00B80AB4">
              <w:rPr>
                <w:sz w:val="28"/>
                <w:szCs w:val="28"/>
              </w:rPr>
              <w:t>Трудовые ресурсы и производительность труда</w:t>
            </w:r>
          </w:p>
        </w:tc>
        <w:tc>
          <w:tcPr>
            <w:tcW w:w="835" w:type="dxa"/>
          </w:tcPr>
          <w:p w:rsidR="00B80AB4" w:rsidRPr="00B80AB4" w:rsidRDefault="00B80AB4" w:rsidP="00B80AB4">
            <w:pPr>
              <w:spacing w:before="120" w:after="120" w:line="276" w:lineRule="auto"/>
              <w:jc w:val="center"/>
              <w:rPr>
                <w:rFonts w:ascii="Times New Roman" w:hAnsi="Times New Roman" w:cs="Times New Roman"/>
                <w:sz w:val="28"/>
                <w:szCs w:val="28"/>
              </w:rPr>
            </w:pPr>
            <w:r w:rsidRPr="00B80AB4">
              <w:rPr>
                <w:rFonts w:ascii="Times New Roman" w:hAnsi="Times New Roman" w:cs="Times New Roman"/>
                <w:sz w:val="28"/>
                <w:szCs w:val="28"/>
              </w:rPr>
              <w:t>175</w:t>
            </w:r>
          </w:p>
        </w:tc>
      </w:tr>
      <w:tr w:rsidR="00B80AB4" w:rsidRPr="00B80AB4" w:rsidTr="00D95905">
        <w:tc>
          <w:tcPr>
            <w:tcW w:w="916" w:type="dxa"/>
          </w:tcPr>
          <w:p w:rsidR="00B80AB4" w:rsidRPr="00B80AB4" w:rsidRDefault="00B80AB4" w:rsidP="00B80AB4">
            <w:pPr>
              <w:spacing w:before="120" w:after="120" w:line="276" w:lineRule="auto"/>
              <w:jc w:val="center"/>
              <w:rPr>
                <w:rFonts w:ascii="Times New Roman" w:hAnsi="Times New Roman" w:cs="Times New Roman"/>
                <w:sz w:val="28"/>
                <w:szCs w:val="28"/>
              </w:rPr>
            </w:pPr>
            <w:r w:rsidRPr="00B80AB4">
              <w:rPr>
                <w:rFonts w:ascii="Times New Roman" w:hAnsi="Times New Roman" w:cs="Times New Roman"/>
                <w:sz w:val="28"/>
                <w:szCs w:val="28"/>
              </w:rPr>
              <w:t>14.1</w:t>
            </w:r>
          </w:p>
        </w:tc>
        <w:tc>
          <w:tcPr>
            <w:tcW w:w="7877" w:type="dxa"/>
          </w:tcPr>
          <w:p w:rsidR="00B80AB4" w:rsidRPr="00B80AB4" w:rsidRDefault="00B80AB4" w:rsidP="00B80AB4">
            <w:pPr>
              <w:spacing w:before="120" w:after="120" w:line="276" w:lineRule="auto"/>
              <w:rPr>
                <w:rStyle w:val="af"/>
                <w:rFonts w:ascii="Times New Roman" w:hAnsi="Times New Roman" w:cs="Times New Roman"/>
                <w:szCs w:val="28"/>
              </w:rPr>
            </w:pPr>
            <w:r w:rsidRPr="00B80AB4">
              <w:rPr>
                <w:rFonts w:ascii="Times New Roman" w:hAnsi="Times New Roman" w:cs="Times New Roman"/>
                <w:sz w:val="28"/>
                <w:szCs w:val="28"/>
              </w:rPr>
              <w:t>Производственный персонал</w:t>
            </w:r>
          </w:p>
        </w:tc>
        <w:tc>
          <w:tcPr>
            <w:tcW w:w="835" w:type="dxa"/>
          </w:tcPr>
          <w:p w:rsidR="00B80AB4" w:rsidRPr="00B80AB4" w:rsidRDefault="00B80AB4" w:rsidP="00B80AB4">
            <w:pPr>
              <w:spacing w:before="120" w:after="120" w:line="276" w:lineRule="auto"/>
              <w:jc w:val="center"/>
              <w:rPr>
                <w:rFonts w:ascii="Times New Roman" w:hAnsi="Times New Roman" w:cs="Times New Roman"/>
                <w:sz w:val="28"/>
                <w:szCs w:val="28"/>
              </w:rPr>
            </w:pPr>
            <w:r w:rsidRPr="00B80AB4">
              <w:rPr>
                <w:rFonts w:ascii="Times New Roman" w:hAnsi="Times New Roman" w:cs="Times New Roman"/>
                <w:sz w:val="28"/>
                <w:szCs w:val="28"/>
              </w:rPr>
              <w:t>175</w:t>
            </w:r>
          </w:p>
        </w:tc>
      </w:tr>
      <w:tr w:rsidR="00B80AB4" w:rsidRPr="00B80AB4" w:rsidTr="00D95905">
        <w:tc>
          <w:tcPr>
            <w:tcW w:w="916" w:type="dxa"/>
          </w:tcPr>
          <w:p w:rsidR="00B80AB4" w:rsidRPr="00B80AB4" w:rsidRDefault="00B80AB4" w:rsidP="00B80AB4">
            <w:pPr>
              <w:spacing w:before="120" w:after="120" w:line="276" w:lineRule="auto"/>
              <w:jc w:val="center"/>
              <w:rPr>
                <w:rFonts w:ascii="Times New Roman" w:hAnsi="Times New Roman" w:cs="Times New Roman"/>
                <w:sz w:val="28"/>
                <w:szCs w:val="28"/>
              </w:rPr>
            </w:pPr>
            <w:r w:rsidRPr="00B80AB4">
              <w:rPr>
                <w:rFonts w:ascii="Times New Roman" w:hAnsi="Times New Roman" w:cs="Times New Roman"/>
                <w:sz w:val="28"/>
                <w:szCs w:val="28"/>
              </w:rPr>
              <w:t>14.2</w:t>
            </w:r>
          </w:p>
        </w:tc>
        <w:tc>
          <w:tcPr>
            <w:tcW w:w="7877" w:type="dxa"/>
          </w:tcPr>
          <w:p w:rsidR="00B80AB4" w:rsidRPr="00B80AB4" w:rsidRDefault="00B80AB4" w:rsidP="00B80AB4">
            <w:pPr>
              <w:spacing w:before="120" w:after="120" w:line="276" w:lineRule="auto"/>
              <w:rPr>
                <w:rStyle w:val="af"/>
                <w:rFonts w:ascii="Times New Roman" w:hAnsi="Times New Roman" w:cs="Times New Roman"/>
                <w:b w:val="0"/>
                <w:szCs w:val="28"/>
              </w:rPr>
            </w:pPr>
            <w:r w:rsidRPr="00B80AB4">
              <w:rPr>
                <w:rStyle w:val="af"/>
                <w:rFonts w:ascii="Times New Roman" w:hAnsi="Times New Roman" w:cs="Times New Roman"/>
                <w:szCs w:val="28"/>
              </w:rPr>
              <w:t>Производительность труда</w:t>
            </w:r>
          </w:p>
        </w:tc>
        <w:tc>
          <w:tcPr>
            <w:tcW w:w="835" w:type="dxa"/>
          </w:tcPr>
          <w:p w:rsidR="00B80AB4" w:rsidRPr="00B80AB4" w:rsidRDefault="00B80AB4" w:rsidP="00B80AB4">
            <w:pPr>
              <w:spacing w:before="120" w:after="120" w:line="276" w:lineRule="auto"/>
              <w:jc w:val="center"/>
              <w:rPr>
                <w:rFonts w:ascii="Times New Roman" w:hAnsi="Times New Roman" w:cs="Times New Roman"/>
                <w:sz w:val="28"/>
                <w:szCs w:val="28"/>
              </w:rPr>
            </w:pPr>
            <w:r w:rsidRPr="00B80AB4">
              <w:rPr>
                <w:rFonts w:ascii="Times New Roman" w:hAnsi="Times New Roman" w:cs="Times New Roman"/>
                <w:sz w:val="28"/>
                <w:szCs w:val="28"/>
              </w:rPr>
              <w:t>193</w:t>
            </w:r>
          </w:p>
        </w:tc>
      </w:tr>
      <w:tr w:rsidR="00B80AB4" w:rsidRPr="00B80AB4" w:rsidTr="00D95905">
        <w:tc>
          <w:tcPr>
            <w:tcW w:w="916" w:type="dxa"/>
          </w:tcPr>
          <w:p w:rsidR="00B80AB4" w:rsidRPr="00B80AB4" w:rsidRDefault="00B80AB4" w:rsidP="00B80AB4">
            <w:pPr>
              <w:spacing w:before="120" w:after="120" w:line="276" w:lineRule="auto"/>
              <w:jc w:val="center"/>
              <w:rPr>
                <w:rFonts w:ascii="Times New Roman" w:hAnsi="Times New Roman" w:cs="Times New Roman"/>
                <w:sz w:val="28"/>
                <w:szCs w:val="28"/>
              </w:rPr>
            </w:pPr>
            <w:r w:rsidRPr="00B80AB4">
              <w:rPr>
                <w:rFonts w:ascii="Times New Roman" w:hAnsi="Times New Roman" w:cs="Times New Roman"/>
                <w:sz w:val="28"/>
                <w:szCs w:val="28"/>
              </w:rPr>
              <w:t>14.3</w:t>
            </w:r>
          </w:p>
        </w:tc>
        <w:tc>
          <w:tcPr>
            <w:tcW w:w="7877" w:type="dxa"/>
          </w:tcPr>
          <w:p w:rsidR="00B80AB4" w:rsidRPr="00B80AB4" w:rsidRDefault="00B80AB4" w:rsidP="00B80AB4">
            <w:pPr>
              <w:spacing w:before="120" w:after="120" w:line="276" w:lineRule="auto"/>
              <w:rPr>
                <w:rStyle w:val="af"/>
                <w:rFonts w:ascii="Times New Roman" w:hAnsi="Times New Roman" w:cs="Times New Roman"/>
                <w:b w:val="0"/>
                <w:szCs w:val="28"/>
              </w:rPr>
            </w:pPr>
            <w:r w:rsidRPr="00B80AB4">
              <w:rPr>
                <w:rFonts w:ascii="Times New Roman" w:hAnsi="Times New Roman" w:cs="Times New Roman"/>
                <w:sz w:val="28"/>
                <w:szCs w:val="28"/>
              </w:rPr>
              <w:t>Нормирование труда</w:t>
            </w:r>
          </w:p>
        </w:tc>
        <w:tc>
          <w:tcPr>
            <w:tcW w:w="835" w:type="dxa"/>
          </w:tcPr>
          <w:p w:rsidR="00B80AB4" w:rsidRPr="00B80AB4" w:rsidRDefault="00B80AB4" w:rsidP="00B80AB4">
            <w:pPr>
              <w:spacing w:before="120" w:after="120" w:line="276" w:lineRule="auto"/>
              <w:jc w:val="center"/>
              <w:rPr>
                <w:rFonts w:ascii="Times New Roman" w:hAnsi="Times New Roman" w:cs="Times New Roman"/>
                <w:sz w:val="28"/>
                <w:szCs w:val="28"/>
              </w:rPr>
            </w:pPr>
            <w:r w:rsidRPr="00B80AB4">
              <w:rPr>
                <w:rFonts w:ascii="Times New Roman" w:hAnsi="Times New Roman" w:cs="Times New Roman"/>
                <w:sz w:val="28"/>
                <w:szCs w:val="28"/>
              </w:rPr>
              <w:t>195</w:t>
            </w:r>
          </w:p>
        </w:tc>
      </w:tr>
      <w:tr w:rsidR="00B80AB4" w:rsidRPr="00B80AB4" w:rsidTr="00D95905">
        <w:tc>
          <w:tcPr>
            <w:tcW w:w="916" w:type="dxa"/>
          </w:tcPr>
          <w:p w:rsidR="00B80AB4" w:rsidRPr="00B80AB4" w:rsidRDefault="00B80AB4" w:rsidP="00B80AB4">
            <w:pPr>
              <w:spacing w:before="120" w:after="120" w:line="276" w:lineRule="auto"/>
              <w:jc w:val="center"/>
              <w:rPr>
                <w:rFonts w:ascii="Times New Roman" w:hAnsi="Times New Roman" w:cs="Times New Roman"/>
                <w:sz w:val="28"/>
                <w:szCs w:val="28"/>
              </w:rPr>
            </w:pPr>
            <w:r w:rsidRPr="00B80AB4">
              <w:rPr>
                <w:rFonts w:ascii="Times New Roman" w:hAnsi="Times New Roman" w:cs="Times New Roman"/>
                <w:sz w:val="28"/>
                <w:szCs w:val="28"/>
              </w:rPr>
              <w:t>14.4</w:t>
            </w:r>
          </w:p>
        </w:tc>
        <w:tc>
          <w:tcPr>
            <w:tcW w:w="7877" w:type="dxa"/>
          </w:tcPr>
          <w:p w:rsidR="00B80AB4" w:rsidRPr="00B80AB4" w:rsidRDefault="00B80AB4" w:rsidP="00B80AB4">
            <w:pPr>
              <w:pStyle w:val="24"/>
              <w:shd w:val="clear" w:color="auto" w:fill="auto"/>
              <w:spacing w:before="120" w:after="120" w:line="276" w:lineRule="auto"/>
              <w:ind w:left="20" w:firstLine="0"/>
              <w:rPr>
                <w:rStyle w:val="af"/>
                <w:bCs/>
                <w:szCs w:val="28"/>
              </w:rPr>
            </w:pPr>
            <w:r w:rsidRPr="00B80AB4">
              <w:rPr>
                <w:b w:val="0"/>
                <w:sz w:val="28"/>
                <w:szCs w:val="28"/>
              </w:rPr>
              <w:t>Общее положение по оплате труда, премирование</w:t>
            </w:r>
          </w:p>
        </w:tc>
        <w:tc>
          <w:tcPr>
            <w:tcW w:w="835" w:type="dxa"/>
          </w:tcPr>
          <w:p w:rsidR="00B80AB4" w:rsidRPr="00B80AB4" w:rsidRDefault="00B80AB4" w:rsidP="00B80AB4">
            <w:pPr>
              <w:spacing w:before="120" w:after="120" w:line="276" w:lineRule="auto"/>
              <w:jc w:val="center"/>
              <w:rPr>
                <w:rFonts w:ascii="Times New Roman" w:hAnsi="Times New Roman" w:cs="Times New Roman"/>
                <w:sz w:val="28"/>
                <w:szCs w:val="28"/>
              </w:rPr>
            </w:pPr>
            <w:r w:rsidRPr="00B80AB4">
              <w:rPr>
                <w:rFonts w:ascii="Times New Roman" w:hAnsi="Times New Roman" w:cs="Times New Roman"/>
                <w:sz w:val="28"/>
                <w:szCs w:val="28"/>
              </w:rPr>
              <w:t>210</w:t>
            </w:r>
          </w:p>
        </w:tc>
      </w:tr>
      <w:tr w:rsidR="00B80AB4" w:rsidRPr="00B80AB4" w:rsidTr="00D95905">
        <w:tc>
          <w:tcPr>
            <w:tcW w:w="916" w:type="dxa"/>
          </w:tcPr>
          <w:p w:rsidR="00B80AB4" w:rsidRPr="00B80AB4" w:rsidRDefault="00B80AB4" w:rsidP="00B80AB4">
            <w:pPr>
              <w:spacing w:before="120" w:after="120" w:line="276" w:lineRule="auto"/>
              <w:jc w:val="center"/>
              <w:rPr>
                <w:rFonts w:ascii="Times New Roman" w:hAnsi="Times New Roman" w:cs="Times New Roman"/>
                <w:sz w:val="28"/>
                <w:szCs w:val="28"/>
              </w:rPr>
            </w:pPr>
            <w:r w:rsidRPr="00B80AB4">
              <w:rPr>
                <w:rFonts w:ascii="Times New Roman" w:hAnsi="Times New Roman" w:cs="Times New Roman"/>
                <w:sz w:val="28"/>
                <w:szCs w:val="28"/>
              </w:rPr>
              <w:t>14.5</w:t>
            </w:r>
          </w:p>
        </w:tc>
        <w:tc>
          <w:tcPr>
            <w:tcW w:w="7877" w:type="dxa"/>
          </w:tcPr>
          <w:p w:rsidR="00B80AB4" w:rsidRPr="00B80AB4" w:rsidRDefault="00B80AB4" w:rsidP="00B80AB4">
            <w:pPr>
              <w:pStyle w:val="24"/>
              <w:shd w:val="clear" w:color="auto" w:fill="auto"/>
              <w:spacing w:before="120" w:after="120" w:line="276" w:lineRule="auto"/>
              <w:ind w:left="20" w:firstLine="0"/>
              <w:rPr>
                <w:b w:val="0"/>
                <w:sz w:val="28"/>
                <w:szCs w:val="28"/>
              </w:rPr>
            </w:pPr>
            <w:r w:rsidRPr="00B80AB4">
              <w:rPr>
                <w:b w:val="0"/>
                <w:sz w:val="28"/>
                <w:szCs w:val="28"/>
              </w:rPr>
              <w:t>Основные термины и понятия</w:t>
            </w:r>
          </w:p>
        </w:tc>
        <w:tc>
          <w:tcPr>
            <w:tcW w:w="835" w:type="dxa"/>
          </w:tcPr>
          <w:p w:rsidR="00B80AB4" w:rsidRPr="00B80AB4" w:rsidRDefault="00B80AB4" w:rsidP="00B80AB4">
            <w:pPr>
              <w:spacing w:before="120" w:after="120" w:line="276" w:lineRule="auto"/>
              <w:jc w:val="center"/>
              <w:rPr>
                <w:rFonts w:ascii="Times New Roman" w:hAnsi="Times New Roman" w:cs="Times New Roman"/>
                <w:sz w:val="28"/>
                <w:szCs w:val="28"/>
              </w:rPr>
            </w:pPr>
            <w:r w:rsidRPr="00B80AB4">
              <w:rPr>
                <w:rFonts w:ascii="Times New Roman" w:hAnsi="Times New Roman" w:cs="Times New Roman"/>
                <w:sz w:val="28"/>
                <w:szCs w:val="28"/>
              </w:rPr>
              <w:t>263</w:t>
            </w:r>
          </w:p>
        </w:tc>
      </w:tr>
      <w:tr w:rsidR="00B80AB4" w:rsidRPr="00B80AB4" w:rsidTr="00D95905">
        <w:tc>
          <w:tcPr>
            <w:tcW w:w="916" w:type="dxa"/>
          </w:tcPr>
          <w:p w:rsidR="00B80AB4" w:rsidRPr="00B80AB4" w:rsidRDefault="00B80AB4" w:rsidP="00B80AB4">
            <w:pPr>
              <w:spacing w:before="120" w:after="120" w:line="276" w:lineRule="auto"/>
              <w:jc w:val="center"/>
              <w:rPr>
                <w:rFonts w:ascii="Times New Roman" w:hAnsi="Times New Roman" w:cs="Times New Roman"/>
                <w:sz w:val="28"/>
                <w:szCs w:val="28"/>
              </w:rPr>
            </w:pPr>
            <w:r w:rsidRPr="00B80AB4">
              <w:rPr>
                <w:rFonts w:ascii="Times New Roman" w:hAnsi="Times New Roman" w:cs="Times New Roman"/>
                <w:sz w:val="28"/>
                <w:szCs w:val="28"/>
              </w:rPr>
              <w:t>14.6</w:t>
            </w:r>
          </w:p>
        </w:tc>
        <w:tc>
          <w:tcPr>
            <w:tcW w:w="7877" w:type="dxa"/>
          </w:tcPr>
          <w:p w:rsidR="00B80AB4" w:rsidRPr="00B80AB4" w:rsidRDefault="00B80AB4" w:rsidP="00B80AB4">
            <w:pPr>
              <w:spacing w:before="120" w:after="120" w:line="276" w:lineRule="auto"/>
              <w:rPr>
                <w:rStyle w:val="af"/>
                <w:rFonts w:ascii="Times New Roman" w:hAnsi="Times New Roman" w:cs="Times New Roman"/>
                <w:szCs w:val="28"/>
              </w:rPr>
            </w:pPr>
            <w:r w:rsidRPr="00B80AB4">
              <w:rPr>
                <w:rFonts w:ascii="Times New Roman" w:hAnsi="Times New Roman" w:cs="Times New Roman"/>
                <w:sz w:val="28"/>
                <w:szCs w:val="28"/>
              </w:rPr>
              <w:t>Задачи по теме «заработная плата»</w:t>
            </w:r>
          </w:p>
        </w:tc>
        <w:tc>
          <w:tcPr>
            <w:tcW w:w="835" w:type="dxa"/>
          </w:tcPr>
          <w:p w:rsidR="00B80AB4" w:rsidRPr="00B80AB4" w:rsidRDefault="00B80AB4" w:rsidP="00B80AB4">
            <w:pPr>
              <w:spacing w:before="120" w:after="120" w:line="276" w:lineRule="auto"/>
              <w:jc w:val="center"/>
              <w:rPr>
                <w:rFonts w:ascii="Times New Roman" w:hAnsi="Times New Roman" w:cs="Times New Roman"/>
                <w:sz w:val="28"/>
                <w:szCs w:val="28"/>
              </w:rPr>
            </w:pPr>
            <w:r w:rsidRPr="00B80AB4">
              <w:rPr>
                <w:rFonts w:ascii="Times New Roman" w:hAnsi="Times New Roman" w:cs="Times New Roman"/>
                <w:sz w:val="28"/>
                <w:szCs w:val="28"/>
              </w:rPr>
              <w:t>270</w:t>
            </w:r>
          </w:p>
        </w:tc>
      </w:tr>
      <w:tr w:rsidR="00B80AB4" w:rsidRPr="00B80AB4" w:rsidTr="00D95905">
        <w:tc>
          <w:tcPr>
            <w:tcW w:w="916" w:type="dxa"/>
          </w:tcPr>
          <w:p w:rsidR="00B80AB4" w:rsidRPr="00B80AB4" w:rsidRDefault="00B80AB4" w:rsidP="00B80AB4">
            <w:pPr>
              <w:spacing w:before="120" w:after="120" w:line="276" w:lineRule="auto"/>
              <w:jc w:val="center"/>
              <w:rPr>
                <w:rFonts w:ascii="Times New Roman" w:hAnsi="Times New Roman" w:cs="Times New Roman"/>
                <w:sz w:val="28"/>
                <w:szCs w:val="28"/>
              </w:rPr>
            </w:pPr>
            <w:r w:rsidRPr="00B80AB4">
              <w:rPr>
                <w:rFonts w:ascii="Times New Roman" w:hAnsi="Times New Roman" w:cs="Times New Roman"/>
                <w:sz w:val="28"/>
                <w:szCs w:val="28"/>
              </w:rPr>
              <w:t>15</w:t>
            </w:r>
          </w:p>
        </w:tc>
        <w:tc>
          <w:tcPr>
            <w:tcW w:w="7877" w:type="dxa"/>
          </w:tcPr>
          <w:p w:rsidR="00B80AB4" w:rsidRPr="00B80AB4" w:rsidRDefault="00B80AB4" w:rsidP="00B80AB4">
            <w:pPr>
              <w:spacing w:before="120" w:after="120" w:line="276" w:lineRule="auto"/>
              <w:rPr>
                <w:rFonts w:ascii="Times New Roman" w:hAnsi="Times New Roman" w:cs="Times New Roman"/>
                <w:sz w:val="28"/>
                <w:szCs w:val="28"/>
              </w:rPr>
            </w:pPr>
            <w:r w:rsidRPr="00B80AB4">
              <w:rPr>
                <w:rFonts w:ascii="Times New Roman" w:hAnsi="Times New Roman" w:cs="Times New Roman"/>
                <w:sz w:val="28"/>
                <w:szCs w:val="28"/>
              </w:rPr>
              <w:t>Формирование и классификация затрат на обслуживание автомобилей</w:t>
            </w:r>
          </w:p>
        </w:tc>
        <w:tc>
          <w:tcPr>
            <w:tcW w:w="835" w:type="dxa"/>
          </w:tcPr>
          <w:p w:rsidR="00B80AB4" w:rsidRPr="00B80AB4" w:rsidRDefault="00B80AB4" w:rsidP="00B80AB4">
            <w:pPr>
              <w:spacing w:before="120" w:after="120" w:line="276" w:lineRule="auto"/>
              <w:jc w:val="center"/>
              <w:rPr>
                <w:rFonts w:ascii="Times New Roman" w:hAnsi="Times New Roman" w:cs="Times New Roman"/>
                <w:sz w:val="28"/>
                <w:szCs w:val="28"/>
              </w:rPr>
            </w:pPr>
            <w:r w:rsidRPr="00B80AB4">
              <w:rPr>
                <w:rFonts w:ascii="Times New Roman" w:hAnsi="Times New Roman" w:cs="Times New Roman"/>
                <w:sz w:val="28"/>
                <w:szCs w:val="28"/>
              </w:rPr>
              <w:t>274</w:t>
            </w:r>
          </w:p>
        </w:tc>
      </w:tr>
      <w:tr w:rsidR="00B80AB4" w:rsidRPr="00B80AB4" w:rsidTr="00D95905">
        <w:tc>
          <w:tcPr>
            <w:tcW w:w="916" w:type="dxa"/>
          </w:tcPr>
          <w:p w:rsidR="00B80AB4" w:rsidRPr="00B80AB4" w:rsidRDefault="00B80AB4" w:rsidP="00B80AB4">
            <w:pPr>
              <w:spacing w:before="120" w:after="120" w:line="276" w:lineRule="auto"/>
              <w:jc w:val="center"/>
              <w:rPr>
                <w:rFonts w:ascii="Times New Roman" w:hAnsi="Times New Roman" w:cs="Times New Roman"/>
                <w:sz w:val="28"/>
                <w:szCs w:val="28"/>
              </w:rPr>
            </w:pPr>
            <w:r w:rsidRPr="00B80AB4">
              <w:rPr>
                <w:rFonts w:ascii="Times New Roman" w:hAnsi="Times New Roman" w:cs="Times New Roman"/>
                <w:sz w:val="28"/>
                <w:szCs w:val="28"/>
              </w:rPr>
              <w:t>15.1</w:t>
            </w:r>
          </w:p>
        </w:tc>
        <w:tc>
          <w:tcPr>
            <w:tcW w:w="7877" w:type="dxa"/>
          </w:tcPr>
          <w:p w:rsidR="00B80AB4" w:rsidRPr="00B80AB4" w:rsidRDefault="00B80AB4" w:rsidP="00B80AB4">
            <w:pPr>
              <w:spacing w:before="120" w:after="120" w:line="276" w:lineRule="auto"/>
              <w:rPr>
                <w:rFonts w:ascii="Times New Roman" w:hAnsi="Times New Roman" w:cs="Times New Roman"/>
                <w:sz w:val="28"/>
                <w:szCs w:val="28"/>
              </w:rPr>
            </w:pPr>
            <w:r w:rsidRPr="00B80AB4">
              <w:rPr>
                <w:rFonts w:ascii="Times New Roman" w:hAnsi="Times New Roman" w:cs="Times New Roman"/>
                <w:sz w:val="28"/>
                <w:szCs w:val="28"/>
              </w:rPr>
              <w:t>Учет калькулирования себестоимости затрат</w:t>
            </w:r>
          </w:p>
        </w:tc>
        <w:tc>
          <w:tcPr>
            <w:tcW w:w="835" w:type="dxa"/>
          </w:tcPr>
          <w:p w:rsidR="00B80AB4" w:rsidRPr="00B80AB4" w:rsidRDefault="00B80AB4" w:rsidP="00B80AB4">
            <w:pPr>
              <w:spacing w:before="120" w:after="120" w:line="276" w:lineRule="auto"/>
              <w:jc w:val="center"/>
              <w:rPr>
                <w:rFonts w:ascii="Times New Roman" w:hAnsi="Times New Roman" w:cs="Times New Roman"/>
                <w:sz w:val="28"/>
                <w:szCs w:val="28"/>
              </w:rPr>
            </w:pPr>
            <w:r w:rsidRPr="00B80AB4">
              <w:rPr>
                <w:rFonts w:ascii="Times New Roman" w:hAnsi="Times New Roman" w:cs="Times New Roman"/>
                <w:sz w:val="28"/>
                <w:szCs w:val="28"/>
              </w:rPr>
              <w:t>280</w:t>
            </w:r>
          </w:p>
        </w:tc>
      </w:tr>
      <w:tr w:rsidR="00B80AB4" w:rsidRPr="00B80AB4" w:rsidTr="00D95905">
        <w:tc>
          <w:tcPr>
            <w:tcW w:w="916" w:type="dxa"/>
          </w:tcPr>
          <w:p w:rsidR="00B80AB4" w:rsidRPr="00B80AB4" w:rsidRDefault="00B80AB4" w:rsidP="00B80AB4">
            <w:pPr>
              <w:spacing w:before="120" w:after="120" w:line="276" w:lineRule="auto"/>
              <w:jc w:val="center"/>
              <w:rPr>
                <w:rFonts w:ascii="Times New Roman" w:hAnsi="Times New Roman" w:cs="Times New Roman"/>
                <w:sz w:val="28"/>
                <w:szCs w:val="28"/>
              </w:rPr>
            </w:pPr>
            <w:r w:rsidRPr="00B80AB4">
              <w:rPr>
                <w:rFonts w:ascii="Times New Roman" w:hAnsi="Times New Roman" w:cs="Times New Roman"/>
                <w:sz w:val="28"/>
                <w:szCs w:val="28"/>
              </w:rPr>
              <w:t>15.2</w:t>
            </w:r>
          </w:p>
        </w:tc>
        <w:tc>
          <w:tcPr>
            <w:tcW w:w="7877" w:type="dxa"/>
          </w:tcPr>
          <w:p w:rsidR="00B80AB4" w:rsidRPr="00B80AB4" w:rsidRDefault="00B80AB4" w:rsidP="00B80AB4">
            <w:pPr>
              <w:spacing w:before="120" w:after="120" w:line="276" w:lineRule="auto"/>
              <w:rPr>
                <w:rFonts w:ascii="Times New Roman" w:hAnsi="Times New Roman" w:cs="Times New Roman"/>
                <w:sz w:val="28"/>
                <w:szCs w:val="28"/>
              </w:rPr>
            </w:pPr>
            <w:r w:rsidRPr="00B80AB4">
              <w:rPr>
                <w:rFonts w:ascii="Times New Roman" w:hAnsi="Times New Roman" w:cs="Times New Roman"/>
                <w:sz w:val="28"/>
                <w:szCs w:val="28"/>
              </w:rPr>
              <w:t>Управление затратами</w:t>
            </w:r>
          </w:p>
        </w:tc>
        <w:tc>
          <w:tcPr>
            <w:tcW w:w="835" w:type="dxa"/>
          </w:tcPr>
          <w:p w:rsidR="00B80AB4" w:rsidRPr="00B80AB4" w:rsidRDefault="00B80AB4" w:rsidP="00B80AB4">
            <w:pPr>
              <w:spacing w:before="120" w:after="120" w:line="276" w:lineRule="auto"/>
              <w:jc w:val="center"/>
              <w:rPr>
                <w:rFonts w:ascii="Times New Roman" w:hAnsi="Times New Roman" w:cs="Times New Roman"/>
                <w:sz w:val="28"/>
                <w:szCs w:val="28"/>
              </w:rPr>
            </w:pPr>
            <w:r w:rsidRPr="00B80AB4">
              <w:rPr>
                <w:rFonts w:ascii="Times New Roman" w:hAnsi="Times New Roman" w:cs="Times New Roman"/>
                <w:sz w:val="28"/>
                <w:szCs w:val="28"/>
              </w:rPr>
              <w:t>282</w:t>
            </w:r>
          </w:p>
        </w:tc>
      </w:tr>
      <w:tr w:rsidR="00B80AB4" w:rsidRPr="00B80AB4" w:rsidTr="00D95905">
        <w:tc>
          <w:tcPr>
            <w:tcW w:w="916" w:type="dxa"/>
          </w:tcPr>
          <w:p w:rsidR="00B80AB4" w:rsidRPr="00B80AB4" w:rsidRDefault="00B80AB4" w:rsidP="00B80AB4">
            <w:pPr>
              <w:spacing w:before="120" w:after="120" w:line="276" w:lineRule="auto"/>
              <w:jc w:val="center"/>
              <w:rPr>
                <w:rFonts w:ascii="Times New Roman" w:hAnsi="Times New Roman" w:cs="Times New Roman"/>
                <w:sz w:val="28"/>
                <w:szCs w:val="28"/>
              </w:rPr>
            </w:pPr>
            <w:r w:rsidRPr="00B80AB4">
              <w:rPr>
                <w:rFonts w:ascii="Times New Roman" w:hAnsi="Times New Roman" w:cs="Times New Roman"/>
                <w:sz w:val="28"/>
                <w:szCs w:val="28"/>
              </w:rPr>
              <w:lastRenderedPageBreak/>
              <w:t>16</w:t>
            </w:r>
          </w:p>
        </w:tc>
        <w:tc>
          <w:tcPr>
            <w:tcW w:w="7877" w:type="dxa"/>
          </w:tcPr>
          <w:p w:rsidR="00B80AB4" w:rsidRPr="00B80AB4" w:rsidRDefault="00B80AB4" w:rsidP="00B80AB4">
            <w:pPr>
              <w:spacing w:before="120" w:after="120" w:line="276" w:lineRule="auto"/>
              <w:rPr>
                <w:rFonts w:ascii="Times New Roman" w:hAnsi="Times New Roman" w:cs="Times New Roman"/>
                <w:sz w:val="28"/>
                <w:szCs w:val="28"/>
              </w:rPr>
            </w:pPr>
            <w:r w:rsidRPr="00B80AB4">
              <w:rPr>
                <w:rFonts w:ascii="Times New Roman" w:hAnsi="Times New Roman" w:cs="Times New Roman"/>
                <w:sz w:val="28"/>
                <w:szCs w:val="28"/>
              </w:rPr>
              <w:t>Ценообразование на сервисное обслуживание автомобилей</w:t>
            </w:r>
          </w:p>
        </w:tc>
        <w:tc>
          <w:tcPr>
            <w:tcW w:w="835" w:type="dxa"/>
          </w:tcPr>
          <w:p w:rsidR="00B80AB4" w:rsidRPr="00B80AB4" w:rsidRDefault="00B80AB4" w:rsidP="00B80AB4">
            <w:pPr>
              <w:spacing w:before="120" w:after="120" w:line="276" w:lineRule="auto"/>
              <w:jc w:val="center"/>
              <w:rPr>
                <w:rFonts w:ascii="Times New Roman" w:hAnsi="Times New Roman" w:cs="Times New Roman"/>
                <w:sz w:val="28"/>
                <w:szCs w:val="28"/>
              </w:rPr>
            </w:pPr>
            <w:r w:rsidRPr="00B80AB4">
              <w:rPr>
                <w:rFonts w:ascii="Times New Roman" w:hAnsi="Times New Roman" w:cs="Times New Roman"/>
                <w:sz w:val="28"/>
                <w:szCs w:val="28"/>
              </w:rPr>
              <w:t>290</w:t>
            </w:r>
          </w:p>
        </w:tc>
      </w:tr>
      <w:tr w:rsidR="00B80AB4" w:rsidRPr="00B80AB4" w:rsidTr="00D95905">
        <w:tc>
          <w:tcPr>
            <w:tcW w:w="916" w:type="dxa"/>
          </w:tcPr>
          <w:p w:rsidR="00B80AB4" w:rsidRPr="00B80AB4" w:rsidRDefault="00B80AB4" w:rsidP="00B80AB4">
            <w:pPr>
              <w:spacing w:before="120" w:after="120" w:line="276" w:lineRule="auto"/>
              <w:jc w:val="center"/>
              <w:rPr>
                <w:rFonts w:ascii="Times New Roman" w:hAnsi="Times New Roman" w:cs="Times New Roman"/>
                <w:sz w:val="28"/>
                <w:szCs w:val="28"/>
              </w:rPr>
            </w:pPr>
            <w:r w:rsidRPr="00B80AB4">
              <w:rPr>
                <w:rFonts w:ascii="Times New Roman" w:hAnsi="Times New Roman" w:cs="Times New Roman"/>
                <w:sz w:val="28"/>
                <w:szCs w:val="28"/>
              </w:rPr>
              <w:t>17</w:t>
            </w:r>
          </w:p>
        </w:tc>
        <w:tc>
          <w:tcPr>
            <w:tcW w:w="7877" w:type="dxa"/>
          </w:tcPr>
          <w:p w:rsidR="00B80AB4" w:rsidRPr="00B80AB4" w:rsidRDefault="00B80AB4" w:rsidP="00B80AB4">
            <w:pPr>
              <w:spacing w:before="120" w:after="120" w:line="276" w:lineRule="auto"/>
              <w:rPr>
                <w:rFonts w:ascii="Times New Roman" w:hAnsi="Times New Roman" w:cs="Times New Roman"/>
                <w:sz w:val="28"/>
                <w:szCs w:val="28"/>
              </w:rPr>
            </w:pPr>
            <w:r w:rsidRPr="00B80AB4">
              <w:rPr>
                <w:rFonts w:ascii="Times New Roman" w:hAnsi="Times New Roman" w:cs="Times New Roman"/>
                <w:sz w:val="28"/>
                <w:szCs w:val="28"/>
              </w:rPr>
              <w:t>Финансовые ресурсы предприятия технического обслуживания автомобилей</w:t>
            </w:r>
          </w:p>
        </w:tc>
        <w:tc>
          <w:tcPr>
            <w:tcW w:w="835" w:type="dxa"/>
          </w:tcPr>
          <w:p w:rsidR="00B80AB4" w:rsidRPr="00B80AB4" w:rsidRDefault="00B80AB4" w:rsidP="00B80AB4">
            <w:pPr>
              <w:spacing w:before="120" w:after="120" w:line="276" w:lineRule="auto"/>
              <w:jc w:val="center"/>
              <w:rPr>
                <w:rFonts w:ascii="Times New Roman" w:hAnsi="Times New Roman" w:cs="Times New Roman"/>
                <w:sz w:val="28"/>
                <w:szCs w:val="28"/>
              </w:rPr>
            </w:pPr>
            <w:r w:rsidRPr="00B80AB4">
              <w:rPr>
                <w:rFonts w:ascii="Times New Roman" w:hAnsi="Times New Roman" w:cs="Times New Roman"/>
                <w:sz w:val="28"/>
                <w:szCs w:val="28"/>
              </w:rPr>
              <w:t>296</w:t>
            </w:r>
          </w:p>
        </w:tc>
      </w:tr>
      <w:tr w:rsidR="00B80AB4" w:rsidRPr="00B80AB4" w:rsidTr="00D95905">
        <w:tc>
          <w:tcPr>
            <w:tcW w:w="916" w:type="dxa"/>
          </w:tcPr>
          <w:p w:rsidR="00B80AB4" w:rsidRPr="00B80AB4" w:rsidRDefault="00B80AB4" w:rsidP="00B80AB4">
            <w:pPr>
              <w:spacing w:before="120" w:after="120" w:line="276" w:lineRule="auto"/>
              <w:jc w:val="center"/>
              <w:rPr>
                <w:rFonts w:ascii="Times New Roman" w:hAnsi="Times New Roman" w:cs="Times New Roman"/>
                <w:sz w:val="28"/>
                <w:szCs w:val="28"/>
              </w:rPr>
            </w:pPr>
            <w:r w:rsidRPr="00B80AB4">
              <w:rPr>
                <w:rFonts w:ascii="Times New Roman" w:hAnsi="Times New Roman" w:cs="Times New Roman"/>
                <w:sz w:val="28"/>
                <w:szCs w:val="28"/>
              </w:rPr>
              <w:t>17.1</w:t>
            </w:r>
          </w:p>
        </w:tc>
        <w:tc>
          <w:tcPr>
            <w:tcW w:w="7877" w:type="dxa"/>
          </w:tcPr>
          <w:p w:rsidR="00B80AB4" w:rsidRPr="00B80AB4" w:rsidRDefault="00B80AB4" w:rsidP="00B80AB4">
            <w:pPr>
              <w:pStyle w:val="24"/>
              <w:shd w:val="clear" w:color="auto" w:fill="auto"/>
              <w:spacing w:before="120" w:after="120" w:line="276" w:lineRule="auto"/>
              <w:ind w:left="40" w:firstLine="0"/>
              <w:rPr>
                <w:b w:val="0"/>
                <w:sz w:val="28"/>
                <w:szCs w:val="28"/>
              </w:rPr>
            </w:pPr>
            <w:r w:rsidRPr="00B80AB4">
              <w:rPr>
                <w:b w:val="0"/>
                <w:sz w:val="28"/>
                <w:szCs w:val="28"/>
              </w:rPr>
              <w:t>Финансовые ресурсы предприятия технического обслуживания автомобилей и источники их формирования</w:t>
            </w:r>
          </w:p>
        </w:tc>
        <w:tc>
          <w:tcPr>
            <w:tcW w:w="835" w:type="dxa"/>
          </w:tcPr>
          <w:p w:rsidR="00B80AB4" w:rsidRPr="00B80AB4" w:rsidRDefault="00B80AB4" w:rsidP="00B80AB4">
            <w:pPr>
              <w:spacing w:before="120" w:after="120" w:line="276" w:lineRule="auto"/>
              <w:jc w:val="center"/>
              <w:rPr>
                <w:rFonts w:ascii="Times New Roman" w:hAnsi="Times New Roman" w:cs="Times New Roman"/>
                <w:sz w:val="28"/>
                <w:szCs w:val="28"/>
              </w:rPr>
            </w:pPr>
            <w:r w:rsidRPr="00B80AB4">
              <w:rPr>
                <w:rFonts w:ascii="Times New Roman" w:hAnsi="Times New Roman" w:cs="Times New Roman"/>
                <w:sz w:val="28"/>
                <w:szCs w:val="28"/>
              </w:rPr>
              <w:t>296</w:t>
            </w:r>
          </w:p>
        </w:tc>
      </w:tr>
      <w:tr w:rsidR="00B80AB4" w:rsidRPr="00B80AB4" w:rsidTr="00D95905">
        <w:tc>
          <w:tcPr>
            <w:tcW w:w="916" w:type="dxa"/>
          </w:tcPr>
          <w:p w:rsidR="00B80AB4" w:rsidRPr="00B80AB4" w:rsidRDefault="00B80AB4" w:rsidP="00B80AB4">
            <w:pPr>
              <w:spacing w:before="120" w:after="120" w:line="276" w:lineRule="auto"/>
              <w:jc w:val="center"/>
              <w:rPr>
                <w:rFonts w:ascii="Times New Roman" w:hAnsi="Times New Roman" w:cs="Times New Roman"/>
                <w:sz w:val="28"/>
                <w:szCs w:val="28"/>
              </w:rPr>
            </w:pPr>
            <w:r w:rsidRPr="00B80AB4">
              <w:rPr>
                <w:rFonts w:ascii="Times New Roman" w:hAnsi="Times New Roman" w:cs="Times New Roman"/>
                <w:sz w:val="28"/>
                <w:szCs w:val="28"/>
              </w:rPr>
              <w:t>17.2</w:t>
            </w:r>
          </w:p>
        </w:tc>
        <w:tc>
          <w:tcPr>
            <w:tcW w:w="7877" w:type="dxa"/>
          </w:tcPr>
          <w:p w:rsidR="00B80AB4" w:rsidRPr="00B80AB4" w:rsidRDefault="00B80AB4" w:rsidP="00B80AB4">
            <w:pPr>
              <w:spacing w:before="120" w:after="120" w:line="276" w:lineRule="auto"/>
              <w:rPr>
                <w:rFonts w:ascii="Times New Roman" w:hAnsi="Times New Roman" w:cs="Times New Roman"/>
                <w:sz w:val="28"/>
                <w:szCs w:val="28"/>
              </w:rPr>
            </w:pPr>
            <w:r w:rsidRPr="00B80AB4">
              <w:rPr>
                <w:rFonts w:ascii="Times New Roman" w:hAnsi="Times New Roman" w:cs="Times New Roman"/>
                <w:sz w:val="28"/>
                <w:szCs w:val="28"/>
              </w:rPr>
              <w:t>Сущность, значение и классификация налогов</w:t>
            </w:r>
          </w:p>
        </w:tc>
        <w:tc>
          <w:tcPr>
            <w:tcW w:w="835" w:type="dxa"/>
          </w:tcPr>
          <w:p w:rsidR="00B80AB4" w:rsidRPr="00B80AB4" w:rsidRDefault="00B80AB4" w:rsidP="00B80AB4">
            <w:pPr>
              <w:spacing w:before="120" w:after="120" w:line="276" w:lineRule="auto"/>
              <w:jc w:val="center"/>
              <w:rPr>
                <w:rFonts w:ascii="Times New Roman" w:hAnsi="Times New Roman" w:cs="Times New Roman"/>
                <w:sz w:val="28"/>
                <w:szCs w:val="28"/>
              </w:rPr>
            </w:pPr>
            <w:r w:rsidRPr="00B80AB4">
              <w:rPr>
                <w:rFonts w:ascii="Times New Roman" w:hAnsi="Times New Roman" w:cs="Times New Roman"/>
                <w:sz w:val="28"/>
                <w:szCs w:val="28"/>
              </w:rPr>
              <w:t>303</w:t>
            </w:r>
          </w:p>
        </w:tc>
      </w:tr>
      <w:tr w:rsidR="00B80AB4" w:rsidRPr="00B80AB4" w:rsidTr="00D95905">
        <w:tc>
          <w:tcPr>
            <w:tcW w:w="916" w:type="dxa"/>
          </w:tcPr>
          <w:p w:rsidR="00B80AB4" w:rsidRPr="00B80AB4" w:rsidRDefault="00B80AB4" w:rsidP="00B80AB4">
            <w:pPr>
              <w:spacing w:before="120" w:after="120" w:line="276" w:lineRule="auto"/>
              <w:jc w:val="center"/>
              <w:rPr>
                <w:rFonts w:ascii="Times New Roman" w:hAnsi="Times New Roman" w:cs="Times New Roman"/>
                <w:sz w:val="28"/>
                <w:szCs w:val="28"/>
              </w:rPr>
            </w:pPr>
            <w:r w:rsidRPr="00B80AB4">
              <w:rPr>
                <w:rFonts w:ascii="Times New Roman" w:hAnsi="Times New Roman" w:cs="Times New Roman"/>
                <w:sz w:val="28"/>
                <w:szCs w:val="28"/>
              </w:rPr>
              <w:t>18</w:t>
            </w:r>
          </w:p>
        </w:tc>
        <w:tc>
          <w:tcPr>
            <w:tcW w:w="7877" w:type="dxa"/>
          </w:tcPr>
          <w:p w:rsidR="00B80AB4" w:rsidRPr="00B80AB4" w:rsidRDefault="00B80AB4" w:rsidP="00B80AB4">
            <w:pPr>
              <w:spacing w:before="120" w:after="120" w:line="276" w:lineRule="auto"/>
              <w:rPr>
                <w:rFonts w:ascii="Times New Roman" w:hAnsi="Times New Roman" w:cs="Times New Roman"/>
                <w:sz w:val="28"/>
                <w:szCs w:val="28"/>
              </w:rPr>
            </w:pPr>
            <w:r w:rsidRPr="00B80AB4">
              <w:rPr>
                <w:rFonts w:ascii="Times New Roman" w:hAnsi="Times New Roman" w:cs="Times New Roman"/>
                <w:sz w:val="28"/>
                <w:szCs w:val="28"/>
              </w:rPr>
              <w:t>Учет и анализ деятельности предприятия технического обслуживания автомобилей</w:t>
            </w:r>
          </w:p>
        </w:tc>
        <w:tc>
          <w:tcPr>
            <w:tcW w:w="835" w:type="dxa"/>
          </w:tcPr>
          <w:p w:rsidR="00B80AB4" w:rsidRPr="00B80AB4" w:rsidRDefault="00B80AB4" w:rsidP="00B80AB4">
            <w:pPr>
              <w:spacing w:before="120" w:after="120" w:line="276" w:lineRule="auto"/>
              <w:jc w:val="center"/>
              <w:rPr>
                <w:rFonts w:ascii="Times New Roman" w:hAnsi="Times New Roman" w:cs="Times New Roman"/>
                <w:sz w:val="28"/>
                <w:szCs w:val="28"/>
              </w:rPr>
            </w:pPr>
            <w:r w:rsidRPr="00B80AB4">
              <w:rPr>
                <w:rFonts w:ascii="Times New Roman" w:hAnsi="Times New Roman" w:cs="Times New Roman"/>
                <w:sz w:val="28"/>
                <w:szCs w:val="28"/>
              </w:rPr>
              <w:t>312</w:t>
            </w:r>
          </w:p>
        </w:tc>
      </w:tr>
      <w:tr w:rsidR="00B80AB4" w:rsidRPr="00B80AB4" w:rsidTr="00D95905">
        <w:tc>
          <w:tcPr>
            <w:tcW w:w="916" w:type="dxa"/>
          </w:tcPr>
          <w:p w:rsidR="00B80AB4" w:rsidRPr="00B80AB4" w:rsidRDefault="00B80AB4" w:rsidP="00B80AB4">
            <w:pPr>
              <w:spacing w:before="120" w:after="120" w:line="276" w:lineRule="auto"/>
              <w:jc w:val="center"/>
              <w:rPr>
                <w:rFonts w:ascii="Times New Roman" w:hAnsi="Times New Roman" w:cs="Times New Roman"/>
                <w:sz w:val="28"/>
                <w:szCs w:val="28"/>
              </w:rPr>
            </w:pPr>
            <w:r w:rsidRPr="00B80AB4">
              <w:rPr>
                <w:rFonts w:ascii="Times New Roman" w:hAnsi="Times New Roman" w:cs="Times New Roman"/>
                <w:sz w:val="28"/>
                <w:szCs w:val="28"/>
              </w:rPr>
              <w:t>18.1</w:t>
            </w:r>
          </w:p>
        </w:tc>
        <w:tc>
          <w:tcPr>
            <w:tcW w:w="7877" w:type="dxa"/>
          </w:tcPr>
          <w:p w:rsidR="00B80AB4" w:rsidRPr="00B80AB4" w:rsidRDefault="00B80AB4" w:rsidP="00B80AB4">
            <w:pPr>
              <w:spacing w:before="120" w:after="120" w:line="276" w:lineRule="auto"/>
              <w:rPr>
                <w:rFonts w:ascii="Times New Roman" w:hAnsi="Times New Roman" w:cs="Times New Roman"/>
                <w:sz w:val="28"/>
                <w:szCs w:val="28"/>
              </w:rPr>
            </w:pPr>
            <w:r w:rsidRPr="00B80AB4">
              <w:rPr>
                <w:rFonts w:ascii="Times New Roman" w:hAnsi="Times New Roman" w:cs="Times New Roman"/>
                <w:sz w:val="28"/>
                <w:szCs w:val="28"/>
              </w:rPr>
              <w:t>Оперативный и бухгалтерский учет</w:t>
            </w:r>
          </w:p>
        </w:tc>
        <w:tc>
          <w:tcPr>
            <w:tcW w:w="835" w:type="dxa"/>
          </w:tcPr>
          <w:p w:rsidR="00B80AB4" w:rsidRPr="00B80AB4" w:rsidRDefault="00B80AB4" w:rsidP="00B80AB4">
            <w:pPr>
              <w:spacing w:before="120" w:after="120" w:line="276" w:lineRule="auto"/>
              <w:jc w:val="center"/>
              <w:rPr>
                <w:rFonts w:ascii="Times New Roman" w:hAnsi="Times New Roman" w:cs="Times New Roman"/>
                <w:sz w:val="28"/>
                <w:szCs w:val="28"/>
              </w:rPr>
            </w:pPr>
            <w:r w:rsidRPr="00B80AB4">
              <w:rPr>
                <w:rFonts w:ascii="Times New Roman" w:hAnsi="Times New Roman" w:cs="Times New Roman"/>
                <w:sz w:val="28"/>
                <w:szCs w:val="28"/>
              </w:rPr>
              <w:t>312</w:t>
            </w:r>
          </w:p>
        </w:tc>
      </w:tr>
      <w:tr w:rsidR="00B80AB4" w:rsidRPr="00B80AB4" w:rsidTr="00D95905">
        <w:tc>
          <w:tcPr>
            <w:tcW w:w="916" w:type="dxa"/>
          </w:tcPr>
          <w:p w:rsidR="00B80AB4" w:rsidRPr="00B80AB4" w:rsidRDefault="00B80AB4" w:rsidP="00B80AB4">
            <w:pPr>
              <w:spacing w:before="120" w:after="120" w:line="276" w:lineRule="auto"/>
              <w:jc w:val="center"/>
              <w:rPr>
                <w:rFonts w:ascii="Times New Roman" w:hAnsi="Times New Roman" w:cs="Times New Roman"/>
                <w:sz w:val="28"/>
                <w:szCs w:val="28"/>
              </w:rPr>
            </w:pPr>
            <w:r w:rsidRPr="00B80AB4">
              <w:rPr>
                <w:rFonts w:ascii="Times New Roman" w:hAnsi="Times New Roman" w:cs="Times New Roman"/>
                <w:sz w:val="28"/>
                <w:szCs w:val="28"/>
              </w:rPr>
              <w:t>18.2</w:t>
            </w:r>
          </w:p>
        </w:tc>
        <w:tc>
          <w:tcPr>
            <w:tcW w:w="7877" w:type="dxa"/>
          </w:tcPr>
          <w:p w:rsidR="00B80AB4" w:rsidRPr="00B80AB4" w:rsidRDefault="00B80AB4" w:rsidP="00B80AB4">
            <w:pPr>
              <w:spacing w:before="120" w:after="120" w:line="276" w:lineRule="auto"/>
              <w:rPr>
                <w:rFonts w:ascii="Times New Roman" w:hAnsi="Times New Roman" w:cs="Times New Roman"/>
                <w:sz w:val="28"/>
                <w:szCs w:val="28"/>
              </w:rPr>
            </w:pPr>
            <w:r w:rsidRPr="00B80AB4">
              <w:rPr>
                <w:rFonts w:ascii="Times New Roman" w:hAnsi="Times New Roman" w:cs="Times New Roman"/>
                <w:sz w:val="28"/>
                <w:szCs w:val="28"/>
              </w:rPr>
              <w:t>Виды анализа и организации аналитической работы предприятия</w:t>
            </w:r>
          </w:p>
        </w:tc>
        <w:tc>
          <w:tcPr>
            <w:tcW w:w="835" w:type="dxa"/>
          </w:tcPr>
          <w:p w:rsidR="00B80AB4" w:rsidRPr="00B80AB4" w:rsidRDefault="00B80AB4" w:rsidP="00B80AB4">
            <w:pPr>
              <w:spacing w:before="120" w:after="120" w:line="276" w:lineRule="auto"/>
              <w:jc w:val="center"/>
              <w:rPr>
                <w:rFonts w:ascii="Times New Roman" w:hAnsi="Times New Roman" w:cs="Times New Roman"/>
                <w:sz w:val="28"/>
                <w:szCs w:val="28"/>
              </w:rPr>
            </w:pPr>
            <w:r w:rsidRPr="00B80AB4">
              <w:rPr>
                <w:rFonts w:ascii="Times New Roman" w:hAnsi="Times New Roman" w:cs="Times New Roman"/>
                <w:sz w:val="28"/>
                <w:szCs w:val="28"/>
              </w:rPr>
              <w:t>331</w:t>
            </w:r>
          </w:p>
        </w:tc>
      </w:tr>
      <w:tr w:rsidR="00B80AB4" w:rsidRPr="00B80AB4" w:rsidTr="00D95905">
        <w:tc>
          <w:tcPr>
            <w:tcW w:w="916" w:type="dxa"/>
          </w:tcPr>
          <w:p w:rsidR="00B80AB4" w:rsidRPr="00B80AB4" w:rsidRDefault="00B80AB4" w:rsidP="00B80AB4">
            <w:pPr>
              <w:spacing w:before="120" w:after="120" w:line="276" w:lineRule="auto"/>
              <w:jc w:val="center"/>
              <w:rPr>
                <w:rFonts w:ascii="Times New Roman" w:hAnsi="Times New Roman" w:cs="Times New Roman"/>
                <w:sz w:val="28"/>
                <w:szCs w:val="28"/>
              </w:rPr>
            </w:pPr>
            <w:r w:rsidRPr="00B80AB4">
              <w:rPr>
                <w:rFonts w:ascii="Times New Roman" w:hAnsi="Times New Roman" w:cs="Times New Roman"/>
                <w:sz w:val="28"/>
                <w:szCs w:val="28"/>
              </w:rPr>
              <w:t>19</w:t>
            </w:r>
          </w:p>
        </w:tc>
        <w:tc>
          <w:tcPr>
            <w:tcW w:w="7877" w:type="dxa"/>
          </w:tcPr>
          <w:p w:rsidR="00B80AB4" w:rsidRPr="00B80AB4" w:rsidRDefault="00B80AB4" w:rsidP="00B80AB4">
            <w:pPr>
              <w:spacing w:before="120" w:after="120" w:line="276" w:lineRule="auto"/>
              <w:rPr>
                <w:rFonts w:ascii="Times New Roman" w:hAnsi="Times New Roman" w:cs="Times New Roman"/>
                <w:sz w:val="28"/>
                <w:szCs w:val="28"/>
              </w:rPr>
            </w:pPr>
            <w:r w:rsidRPr="00B80AB4">
              <w:rPr>
                <w:rFonts w:ascii="Times New Roman" w:hAnsi="Times New Roman" w:cs="Times New Roman"/>
                <w:sz w:val="28"/>
                <w:szCs w:val="28"/>
              </w:rPr>
              <w:t>Список литературы</w:t>
            </w:r>
          </w:p>
        </w:tc>
        <w:tc>
          <w:tcPr>
            <w:tcW w:w="835" w:type="dxa"/>
          </w:tcPr>
          <w:p w:rsidR="00B80AB4" w:rsidRPr="00B80AB4" w:rsidRDefault="00B80AB4" w:rsidP="00B80AB4">
            <w:pPr>
              <w:spacing w:before="120" w:after="120" w:line="276" w:lineRule="auto"/>
              <w:jc w:val="center"/>
              <w:rPr>
                <w:rFonts w:ascii="Times New Roman" w:hAnsi="Times New Roman" w:cs="Times New Roman"/>
                <w:sz w:val="28"/>
                <w:szCs w:val="28"/>
              </w:rPr>
            </w:pPr>
            <w:r w:rsidRPr="00B80AB4">
              <w:rPr>
                <w:rFonts w:ascii="Times New Roman" w:hAnsi="Times New Roman" w:cs="Times New Roman"/>
                <w:sz w:val="28"/>
                <w:szCs w:val="28"/>
              </w:rPr>
              <w:t>335</w:t>
            </w:r>
          </w:p>
        </w:tc>
      </w:tr>
      <w:tr w:rsidR="00B80AB4" w:rsidRPr="00B80AB4" w:rsidTr="00D95905">
        <w:tc>
          <w:tcPr>
            <w:tcW w:w="916" w:type="dxa"/>
          </w:tcPr>
          <w:p w:rsidR="00B80AB4" w:rsidRPr="00B80AB4" w:rsidRDefault="00B80AB4" w:rsidP="00B80AB4">
            <w:pPr>
              <w:spacing w:before="120" w:after="120" w:line="276" w:lineRule="auto"/>
              <w:jc w:val="center"/>
              <w:rPr>
                <w:rFonts w:ascii="Times New Roman" w:hAnsi="Times New Roman" w:cs="Times New Roman"/>
                <w:sz w:val="28"/>
                <w:szCs w:val="28"/>
              </w:rPr>
            </w:pPr>
            <w:r w:rsidRPr="00B80AB4">
              <w:rPr>
                <w:rFonts w:ascii="Times New Roman" w:hAnsi="Times New Roman" w:cs="Times New Roman"/>
                <w:sz w:val="28"/>
                <w:szCs w:val="28"/>
              </w:rPr>
              <w:t>20</w:t>
            </w:r>
          </w:p>
        </w:tc>
        <w:tc>
          <w:tcPr>
            <w:tcW w:w="7877" w:type="dxa"/>
          </w:tcPr>
          <w:p w:rsidR="00B80AB4" w:rsidRPr="00B80AB4" w:rsidRDefault="00B80AB4" w:rsidP="00B80AB4">
            <w:pPr>
              <w:spacing w:before="120" w:after="120" w:line="276" w:lineRule="auto"/>
              <w:rPr>
                <w:rFonts w:ascii="Times New Roman" w:hAnsi="Times New Roman" w:cs="Times New Roman"/>
                <w:sz w:val="28"/>
                <w:szCs w:val="28"/>
              </w:rPr>
            </w:pPr>
            <w:r w:rsidRPr="00B80AB4">
              <w:rPr>
                <w:rFonts w:ascii="Times New Roman" w:hAnsi="Times New Roman" w:cs="Times New Roman"/>
                <w:sz w:val="28"/>
                <w:szCs w:val="28"/>
              </w:rPr>
              <w:t>Оглавление</w:t>
            </w:r>
          </w:p>
        </w:tc>
        <w:tc>
          <w:tcPr>
            <w:tcW w:w="835" w:type="dxa"/>
          </w:tcPr>
          <w:p w:rsidR="00B80AB4" w:rsidRPr="00B80AB4" w:rsidRDefault="00B80AB4" w:rsidP="00B80AB4">
            <w:pPr>
              <w:spacing w:before="120" w:after="120" w:line="276" w:lineRule="auto"/>
              <w:jc w:val="center"/>
              <w:rPr>
                <w:rFonts w:ascii="Times New Roman" w:hAnsi="Times New Roman" w:cs="Times New Roman"/>
                <w:sz w:val="28"/>
                <w:szCs w:val="28"/>
              </w:rPr>
            </w:pPr>
            <w:r w:rsidRPr="00B80AB4">
              <w:rPr>
                <w:rFonts w:ascii="Times New Roman" w:hAnsi="Times New Roman" w:cs="Times New Roman"/>
                <w:sz w:val="28"/>
                <w:szCs w:val="28"/>
              </w:rPr>
              <w:t>337</w:t>
            </w:r>
          </w:p>
        </w:tc>
      </w:tr>
      <w:tr w:rsidR="00D95905" w:rsidRPr="00B80AB4" w:rsidTr="00D95905">
        <w:tc>
          <w:tcPr>
            <w:tcW w:w="916" w:type="dxa"/>
          </w:tcPr>
          <w:p w:rsidR="00D95905" w:rsidRPr="00B80AB4" w:rsidRDefault="00D95905" w:rsidP="00D95905">
            <w:pPr>
              <w:spacing w:before="120" w:after="120" w:line="276" w:lineRule="auto"/>
              <w:jc w:val="center"/>
              <w:rPr>
                <w:rFonts w:ascii="Times New Roman" w:hAnsi="Times New Roman" w:cs="Times New Roman"/>
                <w:sz w:val="28"/>
                <w:szCs w:val="28"/>
              </w:rPr>
            </w:pPr>
            <w:r w:rsidRPr="00B80AB4">
              <w:rPr>
                <w:rFonts w:ascii="Times New Roman" w:hAnsi="Times New Roman" w:cs="Times New Roman"/>
                <w:sz w:val="28"/>
                <w:szCs w:val="28"/>
              </w:rPr>
              <w:t>21</w:t>
            </w:r>
          </w:p>
        </w:tc>
        <w:tc>
          <w:tcPr>
            <w:tcW w:w="7877" w:type="dxa"/>
          </w:tcPr>
          <w:p w:rsidR="00D95905" w:rsidRPr="00D95905" w:rsidRDefault="00D95905" w:rsidP="00D95905">
            <w:pPr>
              <w:spacing w:before="120" w:after="120" w:line="360" w:lineRule="auto"/>
              <w:rPr>
                <w:rFonts w:ascii="Times New Roman" w:hAnsi="Times New Roman" w:cs="Times New Roman"/>
                <w:sz w:val="28"/>
                <w:szCs w:val="28"/>
              </w:rPr>
            </w:pPr>
            <w:r w:rsidRPr="00D95905">
              <w:rPr>
                <w:rFonts w:ascii="Times New Roman" w:hAnsi="Times New Roman" w:cs="Times New Roman"/>
                <w:sz w:val="28"/>
                <w:szCs w:val="28"/>
              </w:rPr>
              <w:t>Приложение 1. Процентное распределение объемов работ ЕО, ТО-1, ТО-2, ТР по разрядам в %</w:t>
            </w:r>
          </w:p>
        </w:tc>
        <w:tc>
          <w:tcPr>
            <w:tcW w:w="835" w:type="dxa"/>
          </w:tcPr>
          <w:p w:rsidR="00D95905" w:rsidRPr="00D95905" w:rsidRDefault="00D95905" w:rsidP="00D95905">
            <w:pPr>
              <w:spacing w:before="120" w:after="120" w:line="276" w:lineRule="auto"/>
              <w:jc w:val="center"/>
              <w:rPr>
                <w:rFonts w:ascii="Times New Roman" w:hAnsi="Times New Roman" w:cs="Times New Roman"/>
                <w:sz w:val="28"/>
                <w:szCs w:val="28"/>
              </w:rPr>
            </w:pPr>
            <w:r w:rsidRPr="00D95905">
              <w:rPr>
                <w:rFonts w:ascii="Times New Roman" w:hAnsi="Times New Roman" w:cs="Times New Roman"/>
                <w:sz w:val="28"/>
                <w:szCs w:val="28"/>
              </w:rPr>
              <w:t>340</w:t>
            </w:r>
          </w:p>
        </w:tc>
      </w:tr>
      <w:tr w:rsidR="00D95905" w:rsidRPr="00B80AB4" w:rsidTr="00D95905">
        <w:tc>
          <w:tcPr>
            <w:tcW w:w="916" w:type="dxa"/>
          </w:tcPr>
          <w:p w:rsidR="00D95905" w:rsidRPr="00B80AB4" w:rsidRDefault="00D95905" w:rsidP="00D95905">
            <w:pPr>
              <w:spacing w:before="120" w:after="120" w:line="276" w:lineRule="auto"/>
              <w:jc w:val="center"/>
              <w:rPr>
                <w:rFonts w:ascii="Times New Roman" w:hAnsi="Times New Roman" w:cs="Times New Roman"/>
                <w:sz w:val="28"/>
                <w:szCs w:val="28"/>
              </w:rPr>
            </w:pPr>
          </w:p>
        </w:tc>
        <w:tc>
          <w:tcPr>
            <w:tcW w:w="7877" w:type="dxa"/>
          </w:tcPr>
          <w:p w:rsidR="00D95905" w:rsidRPr="00D95905" w:rsidRDefault="00D95905" w:rsidP="00D95905">
            <w:pPr>
              <w:shd w:val="clear" w:color="auto" w:fill="FFFFFF"/>
              <w:spacing w:before="120" w:after="120" w:line="360" w:lineRule="auto"/>
              <w:rPr>
                <w:rFonts w:ascii="Times New Roman" w:hAnsi="Times New Roman" w:cs="Times New Roman"/>
                <w:sz w:val="28"/>
                <w:szCs w:val="28"/>
              </w:rPr>
            </w:pPr>
            <w:r w:rsidRPr="00D95905">
              <w:rPr>
                <w:rFonts w:ascii="Times New Roman" w:hAnsi="Times New Roman" w:cs="Times New Roman"/>
                <w:sz w:val="28"/>
                <w:szCs w:val="28"/>
              </w:rPr>
              <w:t>Приложение 2.Тарифная сетка для рабочих, занятых на техническом обслуживании и ремонте автомобилей</w:t>
            </w:r>
          </w:p>
        </w:tc>
        <w:tc>
          <w:tcPr>
            <w:tcW w:w="835" w:type="dxa"/>
          </w:tcPr>
          <w:p w:rsidR="00D95905" w:rsidRPr="00D95905" w:rsidRDefault="00D95905" w:rsidP="00D95905">
            <w:pPr>
              <w:spacing w:before="120" w:after="120" w:line="276" w:lineRule="auto"/>
              <w:jc w:val="center"/>
              <w:rPr>
                <w:rFonts w:ascii="Times New Roman" w:hAnsi="Times New Roman" w:cs="Times New Roman"/>
                <w:sz w:val="28"/>
                <w:szCs w:val="28"/>
              </w:rPr>
            </w:pPr>
            <w:r w:rsidRPr="00D95905">
              <w:rPr>
                <w:rFonts w:ascii="Times New Roman" w:hAnsi="Times New Roman" w:cs="Times New Roman"/>
                <w:sz w:val="28"/>
                <w:szCs w:val="28"/>
              </w:rPr>
              <w:t>341</w:t>
            </w:r>
          </w:p>
        </w:tc>
      </w:tr>
      <w:tr w:rsidR="00D95905" w:rsidRPr="00B80AB4" w:rsidTr="00D95905">
        <w:tc>
          <w:tcPr>
            <w:tcW w:w="916" w:type="dxa"/>
          </w:tcPr>
          <w:p w:rsidR="00D95905" w:rsidRPr="00B80AB4" w:rsidRDefault="00D95905" w:rsidP="00D95905">
            <w:pPr>
              <w:spacing w:before="120" w:after="120" w:line="276" w:lineRule="auto"/>
              <w:jc w:val="center"/>
              <w:rPr>
                <w:rFonts w:ascii="Times New Roman" w:hAnsi="Times New Roman" w:cs="Times New Roman"/>
                <w:sz w:val="28"/>
                <w:szCs w:val="28"/>
              </w:rPr>
            </w:pPr>
          </w:p>
        </w:tc>
        <w:tc>
          <w:tcPr>
            <w:tcW w:w="7877" w:type="dxa"/>
          </w:tcPr>
          <w:p w:rsidR="00D95905" w:rsidRPr="00D95905" w:rsidRDefault="00D95905" w:rsidP="000A3559">
            <w:pPr>
              <w:rPr>
                <w:rFonts w:ascii="Times New Roman" w:hAnsi="Times New Roman" w:cs="Times New Roman"/>
                <w:sz w:val="28"/>
                <w:szCs w:val="28"/>
              </w:rPr>
            </w:pPr>
            <w:r w:rsidRPr="00D95905">
              <w:rPr>
                <w:rFonts w:ascii="Times New Roman" w:hAnsi="Times New Roman" w:cs="Times New Roman"/>
                <w:sz w:val="28"/>
                <w:szCs w:val="28"/>
              </w:rPr>
              <w:t xml:space="preserve">Приложение 3. Нормы затрат на техническое обслуживание и текущий ремонт автомобилей (для учебных целей) </w:t>
            </w:r>
            <w:r w:rsidRPr="00D95905">
              <w:rPr>
                <w:rFonts w:ascii="Times New Roman" w:hAnsi="Times New Roman" w:cs="Times New Roman"/>
                <w:sz w:val="28"/>
                <w:szCs w:val="28"/>
              </w:rPr>
              <w:tab/>
              <w:t xml:space="preserve"> (тенге)</w:t>
            </w:r>
          </w:p>
        </w:tc>
        <w:tc>
          <w:tcPr>
            <w:tcW w:w="835" w:type="dxa"/>
          </w:tcPr>
          <w:p w:rsidR="00D95905" w:rsidRPr="00D95905" w:rsidRDefault="00D95905" w:rsidP="00D95905">
            <w:pPr>
              <w:spacing w:before="120" w:after="120" w:line="276" w:lineRule="auto"/>
              <w:jc w:val="center"/>
              <w:rPr>
                <w:rFonts w:ascii="Times New Roman" w:hAnsi="Times New Roman" w:cs="Times New Roman"/>
                <w:sz w:val="28"/>
                <w:szCs w:val="28"/>
              </w:rPr>
            </w:pPr>
            <w:r w:rsidRPr="00D95905">
              <w:rPr>
                <w:rFonts w:ascii="Times New Roman" w:hAnsi="Times New Roman" w:cs="Times New Roman"/>
                <w:sz w:val="28"/>
                <w:szCs w:val="28"/>
              </w:rPr>
              <w:t>342</w:t>
            </w:r>
          </w:p>
        </w:tc>
      </w:tr>
    </w:tbl>
    <w:p w:rsidR="00B80AB4" w:rsidRDefault="00B80AB4" w:rsidP="00B80AB4">
      <w:pPr>
        <w:spacing w:before="120" w:after="120" w:line="360" w:lineRule="auto"/>
        <w:jc w:val="center"/>
        <w:rPr>
          <w:rFonts w:ascii="Times New Roman" w:hAnsi="Times New Roman" w:cs="Times New Roman"/>
          <w:b/>
          <w:sz w:val="28"/>
          <w:szCs w:val="28"/>
        </w:rPr>
      </w:pPr>
    </w:p>
    <w:p w:rsidR="002B13C7" w:rsidRDefault="002B13C7" w:rsidP="002B13C7">
      <w:pPr>
        <w:spacing w:before="120" w:after="120" w:line="360" w:lineRule="auto"/>
        <w:jc w:val="right"/>
        <w:rPr>
          <w:rFonts w:ascii="Times New Roman" w:hAnsi="Times New Roman" w:cs="Times New Roman"/>
          <w:sz w:val="28"/>
          <w:szCs w:val="28"/>
        </w:rPr>
      </w:pPr>
    </w:p>
    <w:p w:rsidR="002B13C7" w:rsidRDefault="002B13C7" w:rsidP="002B13C7">
      <w:pPr>
        <w:spacing w:before="120" w:after="120" w:line="360" w:lineRule="auto"/>
        <w:jc w:val="right"/>
        <w:rPr>
          <w:rFonts w:ascii="Times New Roman" w:hAnsi="Times New Roman" w:cs="Times New Roman"/>
          <w:sz w:val="28"/>
          <w:szCs w:val="28"/>
        </w:rPr>
      </w:pPr>
    </w:p>
    <w:p w:rsidR="00B80AB4" w:rsidRDefault="00B80AB4" w:rsidP="002B13C7">
      <w:pPr>
        <w:spacing w:before="120" w:after="120" w:line="360" w:lineRule="auto"/>
        <w:jc w:val="right"/>
        <w:rPr>
          <w:rFonts w:ascii="Times New Roman" w:hAnsi="Times New Roman" w:cs="Times New Roman"/>
          <w:sz w:val="28"/>
          <w:szCs w:val="28"/>
        </w:rPr>
      </w:pPr>
    </w:p>
    <w:p w:rsidR="00B80AB4" w:rsidRDefault="00B80AB4" w:rsidP="002B13C7">
      <w:pPr>
        <w:spacing w:before="120" w:after="120" w:line="360" w:lineRule="auto"/>
        <w:jc w:val="right"/>
        <w:rPr>
          <w:rFonts w:ascii="Times New Roman" w:hAnsi="Times New Roman" w:cs="Times New Roman"/>
          <w:sz w:val="28"/>
          <w:szCs w:val="28"/>
        </w:rPr>
      </w:pPr>
    </w:p>
    <w:p w:rsidR="00B80AB4" w:rsidRDefault="00B80AB4" w:rsidP="002B13C7">
      <w:pPr>
        <w:spacing w:before="120" w:after="120" w:line="360" w:lineRule="auto"/>
        <w:jc w:val="right"/>
        <w:rPr>
          <w:rFonts w:ascii="Times New Roman" w:hAnsi="Times New Roman" w:cs="Times New Roman"/>
          <w:sz w:val="28"/>
          <w:szCs w:val="28"/>
        </w:rPr>
      </w:pPr>
    </w:p>
    <w:p w:rsidR="00B80AB4" w:rsidRDefault="00B80AB4" w:rsidP="002B13C7">
      <w:pPr>
        <w:spacing w:before="120" w:after="120" w:line="360" w:lineRule="auto"/>
        <w:jc w:val="right"/>
        <w:rPr>
          <w:rFonts w:ascii="Times New Roman" w:hAnsi="Times New Roman" w:cs="Times New Roman"/>
          <w:sz w:val="28"/>
          <w:szCs w:val="28"/>
        </w:rPr>
      </w:pPr>
    </w:p>
    <w:p w:rsidR="00B843C6" w:rsidRPr="002B13C7" w:rsidRDefault="002B13C7" w:rsidP="002B13C7">
      <w:pPr>
        <w:spacing w:before="120" w:after="120" w:line="360" w:lineRule="auto"/>
        <w:jc w:val="right"/>
        <w:rPr>
          <w:rFonts w:ascii="Times New Roman" w:hAnsi="Times New Roman" w:cs="Times New Roman"/>
          <w:sz w:val="28"/>
          <w:szCs w:val="28"/>
        </w:rPr>
      </w:pPr>
      <w:r w:rsidRPr="002B13C7">
        <w:rPr>
          <w:rFonts w:ascii="Times New Roman" w:hAnsi="Times New Roman" w:cs="Times New Roman"/>
          <w:sz w:val="28"/>
          <w:szCs w:val="28"/>
        </w:rPr>
        <w:lastRenderedPageBreak/>
        <w:t>Приложение 1</w:t>
      </w:r>
    </w:p>
    <w:p w:rsidR="003E6E48" w:rsidRDefault="003E6E48" w:rsidP="002B13C7">
      <w:pPr>
        <w:spacing w:before="120" w:after="120" w:line="360" w:lineRule="auto"/>
        <w:jc w:val="right"/>
        <w:rPr>
          <w:rFonts w:ascii="Times New Roman" w:hAnsi="Times New Roman" w:cs="Times New Roman"/>
          <w:sz w:val="28"/>
          <w:szCs w:val="28"/>
        </w:rPr>
      </w:pPr>
      <w:r w:rsidRPr="003E6E48">
        <w:rPr>
          <w:rFonts w:ascii="Times New Roman" w:hAnsi="Times New Roman" w:cs="Times New Roman"/>
          <w:sz w:val="28"/>
          <w:szCs w:val="28"/>
        </w:rPr>
        <w:t>Процентное распределение объемов работ ЕО, ТО-1, ТО-2, ТР по разрядам в %</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44"/>
        <w:gridCol w:w="2126"/>
        <w:gridCol w:w="2268"/>
        <w:gridCol w:w="2126"/>
        <w:gridCol w:w="1017"/>
      </w:tblGrid>
      <w:tr w:rsidR="003E6E48" w:rsidRPr="00EE3ADD" w:rsidTr="00AB15EC">
        <w:trPr>
          <w:jc w:val="center"/>
        </w:trPr>
        <w:tc>
          <w:tcPr>
            <w:tcW w:w="2244" w:type="dxa"/>
          </w:tcPr>
          <w:p w:rsidR="003E6E48" w:rsidRPr="00EE3ADD" w:rsidRDefault="003E6E48" w:rsidP="00EE3ADD">
            <w:pPr>
              <w:spacing w:after="0" w:line="240" w:lineRule="auto"/>
              <w:jc w:val="center"/>
              <w:rPr>
                <w:rFonts w:ascii="Times New Roman" w:hAnsi="Times New Roman" w:cs="Times New Roman"/>
                <w:b/>
                <w:i/>
              </w:rPr>
            </w:pPr>
            <w:r w:rsidRPr="00EE3ADD">
              <w:rPr>
                <w:rFonts w:ascii="Times New Roman" w:hAnsi="Times New Roman" w:cs="Times New Roman"/>
                <w:b/>
                <w:i/>
              </w:rPr>
              <w:t>Разряды</w:t>
            </w:r>
          </w:p>
        </w:tc>
        <w:tc>
          <w:tcPr>
            <w:tcW w:w="2126" w:type="dxa"/>
          </w:tcPr>
          <w:p w:rsidR="003E6E48" w:rsidRPr="00EE3ADD" w:rsidRDefault="003E6E48" w:rsidP="00EE3ADD">
            <w:pPr>
              <w:spacing w:after="0" w:line="240" w:lineRule="auto"/>
              <w:jc w:val="center"/>
              <w:rPr>
                <w:rFonts w:ascii="Times New Roman" w:hAnsi="Times New Roman" w:cs="Times New Roman"/>
                <w:b/>
                <w:i/>
              </w:rPr>
            </w:pPr>
            <w:r w:rsidRPr="00EE3ADD">
              <w:rPr>
                <w:rFonts w:ascii="Times New Roman" w:hAnsi="Times New Roman" w:cs="Times New Roman"/>
                <w:b/>
                <w:i/>
              </w:rPr>
              <w:t>ЕО</w:t>
            </w:r>
          </w:p>
        </w:tc>
        <w:tc>
          <w:tcPr>
            <w:tcW w:w="2268" w:type="dxa"/>
          </w:tcPr>
          <w:p w:rsidR="003E6E48" w:rsidRPr="00EE3ADD" w:rsidRDefault="003E6E48" w:rsidP="00EE3ADD">
            <w:pPr>
              <w:spacing w:after="0" w:line="240" w:lineRule="auto"/>
              <w:jc w:val="center"/>
              <w:rPr>
                <w:rFonts w:ascii="Times New Roman" w:hAnsi="Times New Roman" w:cs="Times New Roman"/>
                <w:b/>
                <w:i/>
              </w:rPr>
            </w:pPr>
            <w:r w:rsidRPr="00EE3ADD">
              <w:rPr>
                <w:rFonts w:ascii="Times New Roman" w:hAnsi="Times New Roman" w:cs="Times New Roman"/>
                <w:b/>
                <w:i/>
              </w:rPr>
              <w:t>ТО-1</w:t>
            </w:r>
          </w:p>
        </w:tc>
        <w:tc>
          <w:tcPr>
            <w:tcW w:w="2126" w:type="dxa"/>
          </w:tcPr>
          <w:p w:rsidR="003E6E48" w:rsidRPr="00EE3ADD" w:rsidRDefault="003E6E48" w:rsidP="00EE3ADD">
            <w:pPr>
              <w:spacing w:after="0" w:line="240" w:lineRule="auto"/>
              <w:jc w:val="center"/>
              <w:rPr>
                <w:rFonts w:ascii="Times New Roman" w:hAnsi="Times New Roman" w:cs="Times New Roman"/>
                <w:b/>
                <w:i/>
              </w:rPr>
            </w:pPr>
            <w:r w:rsidRPr="00EE3ADD">
              <w:rPr>
                <w:rFonts w:ascii="Times New Roman" w:hAnsi="Times New Roman" w:cs="Times New Roman"/>
                <w:b/>
                <w:i/>
              </w:rPr>
              <w:t>ТО-2</w:t>
            </w:r>
          </w:p>
        </w:tc>
        <w:tc>
          <w:tcPr>
            <w:tcW w:w="1017" w:type="dxa"/>
          </w:tcPr>
          <w:p w:rsidR="003E6E48" w:rsidRPr="00EE3ADD" w:rsidRDefault="003E6E48" w:rsidP="00EE3ADD">
            <w:pPr>
              <w:spacing w:after="0" w:line="240" w:lineRule="auto"/>
              <w:jc w:val="center"/>
              <w:rPr>
                <w:rFonts w:ascii="Times New Roman" w:hAnsi="Times New Roman" w:cs="Times New Roman"/>
                <w:b/>
                <w:i/>
              </w:rPr>
            </w:pPr>
            <w:r w:rsidRPr="00EE3ADD">
              <w:rPr>
                <w:rFonts w:ascii="Times New Roman" w:hAnsi="Times New Roman" w:cs="Times New Roman"/>
                <w:b/>
                <w:i/>
              </w:rPr>
              <w:t>ТР</w:t>
            </w:r>
          </w:p>
        </w:tc>
      </w:tr>
      <w:tr w:rsidR="003E6E48" w:rsidRPr="00EE3ADD" w:rsidTr="00AB15EC">
        <w:trPr>
          <w:cantSplit/>
          <w:jc w:val="center"/>
        </w:trPr>
        <w:tc>
          <w:tcPr>
            <w:tcW w:w="9781" w:type="dxa"/>
            <w:gridSpan w:val="5"/>
          </w:tcPr>
          <w:p w:rsidR="003E6E48" w:rsidRPr="00EE3ADD" w:rsidRDefault="003E6E48" w:rsidP="00EE3ADD">
            <w:pPr>
              <w:spacing w:after="0" w:line="240" w:lineRule="auto"/>
              <w:jc w:val="center"/>
              <w:rPr>
                <w:rFonts w:ascii="Times New Roman" w:hAnsi="Times New Roman" w:cs="Times New Roman"/>
                <w:b/>
              </w:rPr>
            </w:pPr>
            <w:r w:rsidRPr="00EE3ADD">
              <w:rPr>
                <w:rFonts w:ascii="Times New Roman" w:hAnsi="Times New Roman" w:cs="Times New Roman"/>
                <w:b/>
              </w:rPr>
              <w:t>1. Карбюраторные (бортовые, самосвалы, тягачи и другие)</w:t>
            </w:r>
          </w:p>
        </w:tc>
      </w:tr>
      <w:tr w:rsidR="003E6E48" w:rsidRPr="00EE3ADD" w:rsidTr="00AB15EC">
        <w:trPr>
          <w:jc w:val="center"/>
        </w:trPr>
        <w:tc>
          <w:tcPr>
            <w:tcW w:w="2244" w:type="dxa"/>
          </w:tcPr>
          <w:p w:rsidR="003E6E48" w:rsidRPr="00EE3ADD" w:rsidRDefault="003E6E48" w:rsidP="00EE3ADD">
            <w:pPr>
              <w:spacing w:after="0" w:line="240" w:lineRule="auto"/>
              <w:jc w:val="both"/>
              <w:rPr>
                <w:rFonts w:ascii="Times New Roman" w:hAnsi="Times New Roman" w:cs="Times New Roman"/>
                <w:lang w:val="en-US"/>
              </w:rPr>
            </w:pPr>
            <w:r w:rsidRPr="00EE3ADD">
              <w:rPr>
                <w:rFonts w:ascii="Times New Roman" w:hAnsi="Times New Roman" w:cs="Times New Roman"/>
                <w:lang w:val="en-US"/>
              </w:rPr>
              <w:t>I</w:t>
            </w:r>
          </w:p>
        </w:tc>
        <w:tc>
          <w:tcPr>
            <w:tcW w:w="2126" w:type="dxa"/>
          </w:tcPr>
          <w:p w:rsidR="003E6E48" w:rsidRPr="00EE3ADD" w:rsidRDefault="003E6E48" w:rsidP="00EE3ADD">
            <w:pPr>
              <w:spacing w:after="0" w:line="240" w:lineRule="auto"/>
              <w:jc w:val="center"/>
              <w:rPr>
                <w:rFonts w:ascii="Times New Roman" w:hAnsi="Times New Roman" w:cs="Times New Roman"/>
                <w:lang w:val="en-US"/>
              </w:rPr>
            </w:pPr>
            <w:r w:rsidRPr="00EE3ADD">
              <w:rPr>
                <w:rFonts w:ascii="Times New Roman" w:hAnsi="Times New Roman" w:cs="Times New Roman"/>
                <w:lang w:val="en-US"/>
              </w:rPr>
              <w:t>100</w:t>
            </w:r>
          </w:p>
        </w:tc>
        <w:tc>
          <w:tcPr>
            <w:tcW w:w="2268" w:type="dxa"/>
          </w:tcPr>
          <w:p w:rsidR="003E6E48" w:rsidRPr="00EE3ADD" w:rsidRDefault="003E6E48" w:rsidP="00EE3ADD">
            <w:pPr>
              <w:spacing w:after="0" w:line="240" w:lineRule="auto"/>
              <w:jc w:val="center"/>
              <w:rPr>
                <w:rFonts w:ascii="Times New Roman" w:hAnsi="Times New Roman" w:cs="Times New Roman"/>
                <w:lang w:val="en-US"/>
              </w:rPr>
            </w:pPr>
            <w:r w:rsidRPr="00EE3ADD">
              <w:rPr>
                <w:rFonts w:ascii="Times New Roman" w:hAnsi="Times New Roman" w:cs="Times New Roman"/>
                <w:lang w:val="en-US"/>
              </w:rPr>
              <w:t>11</w:t>
            </w:r>
          </w:p>
        </w:tc>
        <w:tc>
          <w:tcPr>
            <w:tcW w:w="2126" w:type="dxa"/>
          </w:tcPr>
          <w:p w:rsidR="003E6E48" w:rsidRPr="00EE3ADD" w:rsidRDefault="003E6E48" w:rsidP="00EE3ADD">
            <w:pPr>
              <w:spacing w:after="0" w:line="240" w:lineRule="auto"/>
              <w:jc w:val="center"/>
              <w:rPr>
                <w:rFonts w:ascii="Times New Roman" w:hAnsi="Times New Roman" w:cs="Times New Roman"/>
                <w:lang w:val="en-US"/>
              </w:rPr>
            </w:pPr>
            <w:r w:rsidRPr="00EE3ADD">
              <w:rPr>
                <w:rFonts w:ascii="Times New Roman" w:hAnsi="Times New Roman" w:cs="Times New Roman"/>
                <w:lang w:val="en-US"/>
              </w:rPr>
              <w:t>-</w:t>
            </w:r>
          </w:p>
        </w:tc>
        <w:tc>
          <w:tcPr>
            <w:tcW w:w="1017" w:type="dxa"/>
          </w:tcPr>
          <w:p w:rsidR="003E6E48" w:rsidRPr="00EE3ADD" w:rsidRDefault="003E6E48" w:rsidP="00EE3ADD">
            <w:pPr>
              <w:spacing w:after="0" w:line="240" w:lineRule="auto"/>
              <w:jc w:val="center"/>
              <w:rPr>
                <w:rFonts w:ascii="Times New Roman" w:hAnsi="Times New Roman" w:cs="Times New Roman"/>
                <w:lang w:val="en-US"/>
              </w:rPr>
            </w:pPr>
            <w:r w:rsidRPr="00EE3ADD">
              <w:rPr>
                <w:rFonts w:ascii="Times New Roman" w:hAnsi="Times New Roman" w:cs="Times New Roman"/>
                <w:lang w:val="en-US"/>
              </w:rPr>
              <w:t>4</w:t>
            </w:r>
          </w:p>
        </w:tc>
      </w:tr>
      <w:tr w:rsidR="003E6E48" w:rsidRPr="00EE3ADD" w:rsidTr="00AB15EC">
        <w:trPr>
          <w:jc w:val="center"/>
        </w:trPr>
        <w:tc>
          <w:tcPr>
            <w:tcW w:w="2244" w:type="dxa"/>
          </w:tcPr>
          <w:p w:rsidR="003E6E48" w:rsidRPr="00EE3ADD" w:rsidRDefault="003E6E48" w:rsidP="00EE3ADD">
            <w:pPr>
              <w:spacing w:after="0" w:line="240" w:lineRule="auto"/>
              <w:jc w:val="both"/>
              <w:rPr>
                <w:rFonts w:ascii="Times New Roman" w:hAnsi="Times New Roman" w:cs="Times New Roman"/>
                <w:lang w:val="en-US"/>
              </w:rPr>
            </w:pPr>
            <w:r w:rsidRPr="00EE3ADD">
              <w:rPr>
                <w:rFonts w:ascii="Times New Roman" w:hAnsi="Times New Roman" w:cs="Times New Roman"/>
                <w:lang w:val="en-US"/>
              </w:rPr>
              <w:t>II</w:t>
            </w:r>
          </w:p>
        </w:tc>
        <w:tc>
          <w:tcPr>
            <w:tcW w:w="2126" w:type="dxa"/>
          </w:tcPr>
          <w:p w:rsidR="003E6E48" w:rsidRPr="00EE3ADD" w:rsidRDefault="003E6E48" w:rsidP="00EE3ADD">
            <w:pPr>
              <w:spacing w:after="0" w:line="240" w:lineRule="auto"/>
              <w:jc w:val="center"/>
              <w:rPr>
                <w:rFonts w:ascii="Times New Roman" w:hAnsi="Times New Roman" w:cs="Times New Roman"/>
                <w:lang w:val="en-US"/>
              </w:rPr>
            </w:pPr>
          </w:p>
        </w:tc>
        <w:tc>
          <w:tcPr>
            <w:tcW w:w="2268" w:type="dxa"/>
          </w:tcPr>
          <w:p w:rsidR="003E6E48" w:rsidRPr="00EE3ADD" w:rsidRDefault="003E6E48" w:rsidP="00EE3ADD">
            <w:pPr>
              <w:spacing w:after="0" w:line="240" w:lineRule="auto"/>
              <w:jc w:val="center"/>
              <w:rPr>
                <w:rFonts w:ascii="Times New Roman" w:hAnsi="Times New Roman" w:cs="Times New Roman"/>
                <w:lang w:val="en-US"/>
              </w:rPr>
            </w:pPr>
            <w:r w:rsidRPr="00EE3ADD">
              <w:rPr>
                <w:rFonts w:ascii="Times New Roman" w:hAnsi="Times New Roman" w:cs="Times New Roman"/>
                <w:lang w:val="en-US"/>
              </w:rPr>
              <w:t>47</w:t>
            </w:r>
          </w:p>
        </w:tc>
        <w:tc>
          <w:tcPr>
            <w:tcW w:w="2126" w:type="dxa"/>
          </w:tcPr>
          <w:p w:rsidR="003E6E48" w:rsidRPr="00EE3ADD" w:rsidRDefault="003E6E48" w:rsidP="00EE3ADD">
            <w:pPr>
              <w:spacing w:after="0" w:line="240" w:lineRule="auto"/>
              <w:jc w:val="center"/>
              <w:rPr>
                <w:rFonts w:ascii="Times New Roman" w:hAnsi="Times New Roman" w:cs="Times New Roman"/>
                <w:lang w:val="en-US"/>
              </w:rPr>
            </w:pPr>
            <w:r w:rsidRPr="00EE3ADD">
              <w:rPr>
                <w:rFonts w:ascii="Times New Roman" w:hAnsi="Times New Roman" w:cs="Times New Roman"/>
                <w:lang w:val="en-US"/>
              </w:rPr>
              <w:t>49</w:t>
            </w:r>
          </w:p>
        </w:tc>
        <w:tc>
          <w:tcPr>
            <w:tcW w:w="1017" w:type="dxa"/>
          </w:tcPr>
          <w:p w:rsidR="003E6E48" w:rsidRPr="00EE3ADD" w:rsidRDefault="003E6E48" w:rsidP="00EE3ADD">
            <w:pPr>
              <w:spacing w:after="0" w:line="240" w:lineRule="auto"/>
              <w:jc w:val="center"/>
              <w:rPr>
                <w:rFonts w:ascii="Times New Roman" w:hAnsi="Times New Roman" w:cs="Times New Roman"/>
                <w:lang w:val="en-US"/>
              </w:rPr>
            </w:pPr>
            <w:r w:rsidRPr="00EE3ADD">
              <w:rPr>
                <w:rFonts w:ascii="Times New Roman" w:hAnsi="Times New Roman" w:cs="Times New Roman"/>
                <w:lang w:val="en-US"/>
              </w:rPr>
              <w:t>25</w:t>
            </w:r>
          </w:p>
        </w:tc>
      </w:tr>
      <w:tr w:rsidR="003E6E48" w:rsidRPr="00EE3ADD" w:rsidTr="00AB15EC">
        <w:trPr>
          <w:jc w:val="center"/>
        </w:trPr>
        <w:tc>
          <w:tcPr>
            <w:tcW w:w="2244" w:type="dxa"/>
          </w:tcPr>
          <w:p w:rsidR="003E6E48" w:rsidRPr="00EE3ADD" w:rsidRDefault="003E6E48" w:rsidP="00EE3ADD">
            <w:pPr>
              <w:spacing w:after="0" w:line="240" w:lineRule="auto"/>
              <w:jc w:val="both"/>
              <w:rPr>
                <w:rFonts w:ascii="Times New Roman" w:hAnsi="Times New Roman" w:cs="Times New Roman"/>
                <w:lang w:val="en-US"/>
              </w:rPr>
            </w:pPr>
            <w:r w:rsidRPr="00EE3ADD">
              <w:rPr>
                <w:rFonts w:ascii="Times New Roman" w:hAnsi="Times New Roman" w:cs="Times New Roman"/>
                <w:lang w:val="en-US"/>
              </w:rPr>
              <w:t>III</w:t>
            </w:r>
          </w:p>
        </w:tc>
        <w:tc>
          <w:tcPr>
            <w:tcW w:w="2126" w:type="dxa"/>
          </w:tcPr>
          <w:p w:rsidR="003E6E48" w:rsidRPr="00EE3ADD" w:rsidRDefault="003E6E48" w:rsidP="00EE3ADD">
            <w:pPr>
              <w:spacing w:after="0" w:line="240" w:lineRule="auto"/>
              <w:jc w:val="center"/>
              <w:rPr>
                <w:rFonts w:ascii="Times New Roman" w:hAnsi="Times New Roman" w:cs="Times New Roman"/>
                <w:lang w:val="en-US"/>
              </w:rPr>
            </w:pPr>
          </w:p>
        </w:tc>
        <w:tc>
          <w:tcPr>
            <w:tcW w:w="2268" w:type="dxa"/>
          </w:tcPr>
          <w:p w:rsidR="003E6E48" w:rsidRPr="00EE3ADD" w:rsidRDefault="003E6E48" w:rsidP="00EE3ADD">
            <w:pPr>
              <w:spacing w:after="0" w:line="240" w:lineRule="auto"/>
              <w:jc w:val="center"/>
              <w:rPr>
                <w:rFonts w:ascii="Times New Roman" w:hAnsi="Times New Roman" w:cs="Times New Roman"/>
              </w:rPr>
            </w:pPr>
            <w:r w:rsidRPr="00EE3ADD">
              <w:rPr>
                <w:rFonts w:ascii="Times New Roman" w:hAnsi="Times New Roman" w:cs="Times New Roman"/>
              </w:rPr>
              <w:t>29</w:t>
            </w:r>
          </w:p>
        </w:tc>
        <w:tc>
          <w:tcPr>
            <w:tcW w:w="2126" w:type="dxa"/>
          </w:tcPr>
          <w:p w:rsidR="003E6E48" w:rsidRPr="00EE3ADD" w:rsidRDefault="003E6E48" w:rsidP="00EE3ADD">
            <w:pPr>
              <w:spacing w:after="0" w:line="240" w:lineRule="auto"/>
              <w:jc w:val="center"/>
              <w:rPr>
                <w:rFonts w:ascii="Times New Roman" w:hAnsi="Times New Roman" w:cs="Times New Roman"/>
              </w:rPr>
            </w:pPr>
            <w:r w:rsidRPr="00EE3ADD">
              <w:rPr>
                <w:rFonts w:ascii="Times New Roman" w:hAnsi="Times New Roman" w:cs="Times New Roman"/>
              </w:rPr>
              <w:t>25</w:t>
            </w:r>
          </w:p>
        </w:tc>
        <w:tc>
          <w:tcPr>
            <w:tcW w:w="1017" w:type="dxa"/>
          </w:tcPr>
          <w:p w:rsidR="003E6E48" w:rsidRPr="00EE3ADD" w:rsidRDefault="003E6E48" w:rsidP="00EE3ADD">
            <w:pPr>
              <w:spacing w:after="0" w:line="240" w:lineRule="auto"/>
              <w:jc w:val="center"/>
              <w:rPr>
                <w:rFonts w:ascii="Times New Roman" w:hAnsi="Times New Roman" w:cs="Times New Roman"/>
              </w:rPr>
            </w:pPr>
            <w:r w:rsidRPr="00EE3ADD">
              <w:rPr>
                <w:rFonts w:ascii="Times New Roman" w:hAnsi="Times New Roman" w:cs="Times New Roman"/>
              </w:rPr>
              <w:t>35</w:t>
            </w:r>
          </w:p>
        </w:tc>
      </w:tr>
      <w:tr w:rsidR="003E6E48" w:rsidRPr="00EE3ADD" w:rsidTr="00AB15EC">
        <w:trPr>
          <w:jc w:val="center"/>
        </w:trPr>
        <w:tc>
          <w:tcPr>
            <w:tcW w:w="2244" w:type="dxa"/>
          </w:tcPr>
          <w:p w:rsidR="003E6E48" w:rsidRPr="00EE3ADD" w:rsidRDefault="003E6E48" w:rsidP="00EE3ADD">
            <w:pPr>
              <w:spacing w:after="0" w:line="240" w:lineRule="auto"/>
              <w:jc w:val="both"/>
              <w:rPr>
                <w:rFonts w:ascii="Times New Roman" w:hAnsi="Times New Roman" w:cs="Times New Roman"/>
              </w:rPr>
            </w:pPr>
            <w:r w:rsidRPr="00EE3ADD">
              <w:rPr>
                <w:rFonts w:ascii="Times New Roman" w:hAnsi="Times New Roman" w:cs="Times New Roman"/>
                <w:lang w:val="en-US"/>
              </w:rPr>
              <w:t>IV</w:t>
            </w:r>
          </w:p>
        </w:tc>
        <w:tc>
          <w:tcPr>
            <w:tcW w:w="2126" w:type="dxa"/>
          </w:tcPr>
          <w:p w:rsidR="003E6E48" w:rsidRPr="00EE3ADD" w:rsidRDefault="003E6E48" w:rsidP="00EE3ADD">
            <w:pPr>
              <w:spacing w:after="0" w:line="240" w:lineRule="auto"/>
              <w:jc w:val="center"/>
              <w:rPr>
                <w:rFonts w:ascii="Times New Roman" w:hAnsi="Times New Roman" w:cs="Times New Roman"/>
              </w:rPr>
            </w:pPr>
          </w:p>
        </w:tc>
        <w:tc>
          <w:tcPr>
            <w:tcW w:w="2268" w:type="dxa"/>
          </w:tcPr>
          <w:p w:rsidR="003E6E48" w:rsidRPr="00EE3ADD" w:rsidRDefault="003E6E48" w:rsidP="00EE3ADD">
            <w:pPr>
              <w:spacing w:after="0" w:line="240" w:lineRule="auto"/>
              <w:jc w:val="center"/>
              <w:rPr>
                <w:rFonts w:ascii="Times New Roman" w:hAnsi="Times New Roman" w:cs="Times New Roman"/>
              </w:rPr>
            </w:pPr>
            <w:r w:rsidRPr="00EE3ADD">
              <w:rPr>
                <w:rFonts w:ascii="Times New Roman" w:hAnsi="Times New Roman" w:cs="Times New Roman"/>
              </w:rPr>
              <w:t>11</w:t>
            </w:r>
          </w:p>
        </w:tc>
        <w:tc>
          <w:tcPr>
            <w:tcW w:w="2126" w:type="dxa"/>
          </w:tcPr>
          <w:p w:rsidR="003E6E48" w:rsidRPr="00EE3ADD" w:rsidRDefault="003E6E48" w:rsidP="00EE3ADD">
            <w:pPr>
              <w:spacing w:after="0" w:line="240" w:lineRule="auto"/>
              <w:jc w:val="center"/>
              <w:rPr>
                <w:rFonts w:ascii="Times New Roman" w:hAnsi="Times New Roman" w:cs="Times New Roman"/>
              </w:rPr>
            </w:pPr>
            <w:r w:rsidRPr="00EE3ADD">
              <w:rPr>
                <w:rFonts w:ascii="Times New Roman" w:hAnsi="Times New Roman" w:cs="Times New Roman"/>
              </w:rPr>
              <w:t>14</w:t>
            </w:r>
          </w:p>
        </w:tc>
        <w:tc>
          <w:tcPr>
            <w:tcW w:w="1017" w:type="dxa"/>
          </w:tcPr>
          <w:p w:rsidR="003E6E48" w:rsidRPr="00EE3ADD" w:rsidRDefault="003E6E48" w:rsidP="00EE3ADD">
            <w:pPr>
              <w:spacing w:after="0" w:line="240" w:lineRule="auto"/>
              <w:jc w:val="center"/>
              <w:rPr>
                <w:rFonts w:ascii="Times New Roman" w:hAnsi="Times New Roman" w:cs="Times New Roman"/>
              </w:rPr>
            </w:pPr>
            <w:r w:rsidRPr="00EE3ADD">
              <w:rPr>
                <w:rFonts w:ascii="Times New Roman" w:hAnsi="Times New Roman" w:cs="Times New Roman"/>
              </w:rPr>
              <w:t>28</w:t>
            </w:r>
          </w:p>
        </w:tc>
      </w:tr>
      <w:tr w:rsidR="003E6E48" w:rsidRPr="00EE3ADD" w:rsidTr="00AB15EC">
        <w:trPr>
          <w:jc w:val="center"/>
        </w:trPr>
        <w:tc>
          <w:tcPr>
            <w:tcW w:w="2244" w:type="dxa"/>
          </w:tcPr>
          <w:p w:rsidR="003E6E48" w:rsidRPr="00EE3ADD" w:rsidRDefault="003E6E48" w:rsidP="00EE3ADD">
            <w:pPr>
              <w:spacing w:after="0" w:line="240" w:lineRule="auto"/>
              <w:jc w:val="both"/>
              <w:rPr>
                <w:rFonts w:ascii="Times New Roman" w:hAnsi="Times New Roman" w:cs="Times New Roman"/>
              </w:rPr>
            </w:pPr>
            <w:r w:rsidRPr="00EE3ADD">
              <w:rPr>
                <w:rFonts w:ascii="Times New Roman" w:hAnsi="Times New Roman" w:cs="Times New Roman"/>
                <w:lang w:val="en-US"/>
              </w:rPr>
              <w:t>V</w:t>
            </w:r>
          </w:p>
        </w:tc>
        <w:tc>
          <w:tcPr>
            <w:tcW w:w="2126" w:type="dxa"/>
          </w:tcPr>
          <w:p w:rsidR="003E6E48" w:rsidRPr="00EE3ADD" w:rsidRDefault="003E6E48" w:rsidP="00EE3ADD">
            <w:pPr>
              <w:spacing w:after="0" w:line="240" w:lineRule="auto"/>
              <w:jc w:val="center"/>
              <w:rPr>
                <w:rFonts w:ascii="Times New Roman" w:hAnsi="Times New Roman" w:cs="Times New Roman"/>
              </w:rPr>
            </w:pPr>
          </w:p>
        </w:tc>
        <w:tc>
          <w:tcPr>
            <w:tcW w:w="2268" w:type="dxa"/>
          </w:tcPr>
          <w:p w:rsidR="003E6E48" w:rsidRPr="00EE3ADD" w:rsidRDefault="003E6E48" w:rsidP="00EE3ADD">
            <w:pPr>
              <w:spacing w:after="0" w:line="240" w:lineRule="auto"/>
              <w:jc w:val="center"/>
              <w:rPr>
                <w:rFonts w:ascii="Times New Roman" w:hAnsi="Times New Roman" w:cs="Times New Roman"/>
              </w:rPr>
            </w:pPr>
            <w:r w:rsidRPr="00EE3ADD">
              <w:rPr>
                <w:rFonts w:ascii="Times New Roman" w:hAnsi="Times New Roman" w:cs="Times New Roman"/>
              </w:rPr>
              <w:t>2</w:t>
            </w:r>
          </w:p>
        </w:tc>
        <w:tc>
          <w:tcPr>
            <w:tcW w:w="2126" w:type="dxa"/>
          </w:tcPr>
          <w:p w:rsidR="003E6E48" w:rsidRPr="00EE3ADD" w:rsidRDefault="003E6E48" w:rsidP="00EE3ADD">
            <w:pPr>
              <w:spacing w:after="0" w:line="240" w:lineRule="auto"/>
              <w:jc w:val="center"/>
              <w:rPr>
                <w:rFonts w:ascii="Times New Roman" w:hAnsi="Times New Roman" w:cs="Times New Roman"/>
              </w:rPr>
            </w:pPr>
            <w:r w:rsidRPr="00EE3ADD">
              <w:rPr>
                <w:rFonts w:ascii="Times New Roman" w:hAnsi="Times New Roman" w:cs="Times New Roman"/>
              </w:rPr>
              <w:t>12</w:t>
            </w:r>
          </w:p>
        </w:tc>
        <w:tc>
          <w:tcPr>
            <w:tcW w:w="1017" w:type="dxa"/>
          </w:tcPr>
          <w:p w:rsidR="003E6E48" w:rsidRPr="00EE3ADD" w:rsidRDefault="003E6E48" w:rsidP="00EE3ADD">
            <w:pPr>
              <w:spacing w:after="0" w:line="240" w:lineRule="auto"/>
              <w:jc w:val="center"/>
              <w:rPr>
                <w:rFonts w:ascii="Times New Roman" w:hAnsi="Times New Roman" w:cs="Times New Roman"/>
              </w:rPr>
            </w:pPr>
            <w:r w:rsidRPr="00EE3ADD">
              <w:rPr>
                <w:rFonts w:ascii="Times New Roman" w:hAnsi="Times New Roman" w:cs="Times New Roman"/>
              </w:rPr>
              <w:t>8</w:t>
            </w:r>
          </w:p>
        </w:tc>
      </w:tr>
      <w:tr w:rsidR="003E6E48" w:rsidRPr="00EE3ADD" w:rsidTr="00AB15EC">
        <w:trPr>
          <w:jc w:val="center"/>
        </w:trPr>
        <w:tc>
          <w:tcPr>
            <w:tcW w:w="2244" w:type="dxa"/>
          </w:tcPr>
          <w:p w:rsidR="003E6E48" w:rsidRPr="00EE3ADD" w:rsidRDefault="003E6E48" w:rsidP="00EE3ADD">
            <w:pPr>
              <w:spacing w:after="0" w:line="240" w:lineRule="auto"/>
              <w:jc w:val="both"/>
              <w:rPr>
                <w:rFonts w:ascii="Times New Roman" w:hAnsi="Times New Roman" w:cs="Times New Roman"/>
              </w:rPr>
            </w:pPr>
            <w:r w:rsidRPr="00EE3ADD">
              <w:rPr>
                <w:rFonts w:ascii="Times New Roman" w:hAnsi="Times New Roman" w:cs="Times New Roman"/>
              </w:rPr>
              <w:t>Итого</w:t>
            </w:r>
          </w:p>
        </w:tc>
        <w:tc>
          <w:tcPr>
            <w:tcW w:w="2126" w:type="dxa"/>
          </w:tcPr>
          <w:p w:rsidR="003E6E48" w:rsidRPr="00EE3ADD" w:rsidRDefault="003E6E48" w:rsidP="00EE3ADD">
            <w:pPr>
              <w:spacing w:after="0" w:line="240" w:lineRule="auto"/>
              <w:jc w:val="center"/>
              <w:rPr>
                <w:rFonts w:ascii="Times New Roman" w:hAnsi="Times New Roman" w:cs="Times New Roman"/>
              </w:rPr>
            </w:pPr>
            <w:r w:rsidRPr="00EE3ADD">
              <w:rPr>
                <w:rFonts w:ascii="Times New Roman" w:hAnsi="Times New Roman" w:cs="Times New Roman"/>
              </w:rPr>
              <w:t>100</w:t>
            </w:r>
          </w:p>
        </w:tc>
        <w:tc>
          <w:tcPr>
            <w:tcW w:w="2268" w:type="dxa"/>
          </w:tcPr>
          <w:p w:rsidR="003E6E48" w:rsidRPr="00EE3ADD" w:rsidRDefault="003E6E48" w:rsidP="00EE3ADD">
            <w:pPr>
              <w:spacing w:after="0" w:line="240" w:lineRule="auto"/>
              <w:jc w:val="center"/>
              <w:rPr>
                <w:rFonts w:ascii="Times New Roman" w:hAnsi="Times New Roman" w:cs="Times New Roman"/>
              </w:rPr>
            </w:pPr>
            <w:r w:rsidRPr="00EE3ADD">
              <w:rPr>
                <w:rFonts w:ascii="Times New Roman" w:hAnsi="Times New Roman" w:cs="Times New Roman"/>
              </w:rPr>
              <w:t>100</w:t>
            </w:r>
          </w:p>
        </w:tc>
        <w:tc>
          <w:tcPr>
            <w:tcW w:w="2126" w:type="dxa"/>
          </w:tcPr>
          <w:p w:rsidR="003E6E48" w:rsidRPr="00EE3ADD" w:rsidRDefault="003E6E48" w:rsidP="00EE3ADD">
            <w:pPr>
              <w:spacing w:after="0" w:line="240" w:lineRule="auto"/>
              <w:jc w:val="center"/>
              <w:rPr>
                <w:rFonts w:ascii="Times New Roman" w:hAnsi="Times New Roman" w:cs="Times New Roman"/>
              </w:rPr>
            </w:pPr>
            <w:r w:rsidRPr="00EE3ADD">
              <w:rPr>
                <w:rFonts w:ascii="Times New Roman" w:hAnsi="Times New Roman" w:cs="Times New Roman"/>
              </w:rPr>
              <w:t>100</w:t>
            </w:r>
          </w:p>
        </w:tc>
        <w:tc>
          <w:tcPr>
            <w:tcW w:w="1017" w:type="dxa"/>
          </w:tcPr>
          <w:p w:rsidR="003E6E48" w:rsidRPr="00EE3ADD" w:rsidRDefault="003E6E48" w:rsidP="00EE3ADD">
            <w:pPr>
              <w:spacing w:after="0" w:line="240" w:lineRule="auto"/>
              <w:jc w:val="center"/>
              <w:rPr>
                <w:rFonts w:ascii="Times New Roman" w:hAnsi="Times New Roman" w:cs="Times New Roman"/>
              </w:rPr>
            </w:pPr>
            <w:r w:rsidRPr="00EE3ADD">
              <w:rPr>
                <w:rFonts w:ascii="Times New Roman" w:hAnsi="Times New Roman" w:cs="Times New Roman"/>
              </w:rPr>
              <w:t>100</w:t>
            </w:r>
          </w:p>
        </w:tc>
      </w:tr>
      <w:tr w:rsidR="003E6E48" w:rsidRPr="00EE3ADD" w:rsidTr="00AB15EC">
        <w:trPr>
          <w:cantSplit/>
          <w:jc w:val="center"/>
        </w:trPr>
        <w:tc>
          <w:tcPr>
            <w:tcW w:w="9781" w:type="dxa"/>
            <w:gridSpan w:val="5"/>
          </w:tcPr>
          <w:p w:rsidR="003E6E48" w:rsidRPr="00EE3ADD" w:rsidRDefault="003E6E48" w:rsidP="00EE3ADD">
            <w:pPr>
              <w:spacing w:after="0" w:line="240" w:lineRule="auto"/>
              <w:jc w:val="center"/>
              <w:rPr>
                <w:rFonts w:ascii="Times New Roman" w:hAnsi="Times New Roman" w:cs="Times New Roman"/>
                <w:b/>
              </w:rPr>
            </w:pPr>
            <w:r w:rsidRPr="00EE3ADD">
              <w:rPr>
                <w:rFonts w:ascii="Times New Roman" w:hAnsi="Times New Roman" w:cs="Times New Roman"/>
                <w:b/>
              </w:rPr>
              <w:t>2. Дизельные (бортовые, самосвалы, тягачи и другие)</w:t>
            </w:r>
          </w:p>
        </w:tc>
      </w:tr>
      <w:tr w:rsidR="003E6E48" w:rsidRPr="00EE3ADD" w:rsidTr="00AB15EC">
        <w:trPr>
          <w:jc w:val="center"/>
        </w:trPr>
        <w:tc>
          <w:tcPr>
            <w:tcW w:w="2244" w:type="dxa"/>
          </w:tcPr>
          <w:p w:rsidR="003E6E48" w:rsidRPr="00EE3ADD" w:rsidRDefault="003E6E48" w:rsidP="00EE3ADD">
            <w:pPr>
              <w:spacing w:after="0" w:line="240" w:lineRule="auto"/>
              <w:jc w:val="both"/>
              <w:rPr>
                <w:rFonts w:ascii="Times New Roman" w:hAnsi="Times New Roman" w:cs="Times New Roman"/>
                <w:lang w:val="en-US"/>
              </w:rPr>
            </w:pPr>
            <w:r w:rsidRPr="00EE3ADD">
              <w:rPr>
                <w:rFonts w:ascii="Times New Roman" w:hAnsi="Times New Roman" w:cs="Times New Roman"/>
                <w:lang w:val="en-US"/>
              </w:rPr>
              <w:t>I</w:t>
            </w:r>
          </w:p>
        </w:tc>
        <w:tc>
          <w:tcPr>
            <w:tcW w:w="2126" w:type="dxa"/>
          </w:tcPr>
          <w:p w:rsidR="003E6E48" w:rsidRPr="00EE3ADD" w:rsidRDefault="003E6E48" w:rsidP="00EE3ADD">
            <w:pPr>
              <w:spacing w:after="0" w:line="240" w:lineRule="auto"/>
              <w:jc w:val="center"/>
              <w:rPr>
                <w:rFonts w:ascii="Times New Roman" w:hAnsi="Times New Roman" w:cs="Times New Roman"/>
                <w:lang w:val="en-US"/>
              </w:rPr>
            </w:pPr>
            <w:r w:rsidRPr="00EE3ADD">
              <w:rPr>
                <w:rFonts w:ascii="Times New Roman" w:hAnsi="Times New Roman" w:cs="Times New Roman"/>
                <w:lang w:val="en-US"/>
              </w:rPr>
              <w:t>100</w:t>
            </w:r>
          </w:p>
        </w:tc>
        <w:tc>
          <w:tcPr>
            <w:tcW w:w="2268" w:type="dxa"/>
          </w:tcPr>
          <w:p w:rsidR="003E6E48" w:rsidRPr="00EE3ADD" w:rsidRDefault="003E6E48" w:rsidP="00EE3ADD">
            <w:pPr>
              <w:spacing w:after="0" w:line="240" w:lineRule="auto"/>
              <w:jc w:val="center"/>
              <w:rPr>
                <w:rFonts w:ascii="Times New Roman" w:hAnsi="Times New Roman" w:cs="Times New Roman"/>
                <w:lang w:val="en-US"/>
              </w:rPr>
            </w:pPr>
            <w:r w:rsidRPr="00EE3ADD">
              <w:rPr>
                <w:rFonts w:ascii="Times New Roman" w:hAnsi="Times New Roman" w:cs="Times New Roman"/>
                <w:lang w:val="en-US"/>
              </w:rPr>
              <w:t>3</w:t>
            </w:r>
          </w:p>
        </w:tc>
        <w:tc>
          <w:tcPr>
            <w:tcW w:w="2126" w:type="dxa"/>
          </w:tcPr>
          <w:p w:rsidR="003E6E48" w:rsidRPr="00EE3ADD" w:rsidRDefault="003E6E48" w:rsidP="00EE3ADD">
            <w:pPr>
              <w:spacing w:after="0" w:line="240" w:lineRule="auto"/>
              <w:jc w:val="center"/>
              <w:rPr>
                <w:rFonts w:ascii="Times New Roman" w:hAnsi="Times New Roman" w:cs="Times New Roman"/>
                <w:lang w:val="en-US"/>
              </w:rPr>
            </w:pPr>
            <w:r w:rsidRPr="00EE3ADD">
              <w:rPr>
                <w:rFonts w:ascii="Times New Roman" w:hAnsi="Times New Roman" w:cs="Times New Roman"/>
                <w:lang w:val="en-US"/>
              </w:rPr>
              <w:t>17</w:t>
            </w:r>
          </w:p>
        </w:tc>
        <w:tc>
          <w:tcPr>
            <w:tcW w:w="1017" w:type="dxa"/>
          </w:tcPr>
          <w:p w:rsidR="003E6E48" w:rsidRPr="00EE3ADD" w:rsidRDefault="003E6E48" w:rsidP="00EE3ADD">
            <w:pPr>
              <w:spacing w:after="0" w:line="240" w:lineRule="auto"/>
              <w:jc w:val="center"/>
              <w:rPr>
                <w:rFonts w:ascii="Times New Roman" w:hAnsi="Times New Roman" w:cs="Times New Roman"/>
              </w:rPr>
            </w:pPr>
            <w:r w:rsidRPr="00EE3ADD">
              <w:rPr>
                <w:rFonts w:ascii="Times New Roman" w:hAnsi="Times New Roman" w:cs="Times New Roman"/>
              </w:rPr>
              <w:t>4</w:t>
            </w:r>
          </w:p>
        </w:tc>
      </w:tr>
      <w:tr w:rsidR="003E6E48" w:rsidRPr="00EE3ADD" w:rsidTr="00AB15EC">
        <w:trPr>
          <w:jc w:val="center"/>
        </w:trPr>
        <w:tc>
          <w:tcPr>
            <w:tcW w:w="2244" w:type="dxa"/>
          </w:tcPr>
          <w:p w:rsidR="003E6E48" w:rsidRPr="00EE3ADD" w:rsidRDefault="003E6E48" w:rsidP="00EE3ADD">
            <w:pPr>
              <w:spacing w:after="0" w:line="240" w:lineRule="auto"/>
              <w:jc w:val="both"/>
              <w:rPr>
                <w:rFonts w:ascii="Times New Roman" w:hAnsi="Times New Roman" w:cs="Times New Roman"/>
                <w:lang w:val="en-US"/>
              </w:rPr>
            </w:pPr>
            <w:r w:rsidRPr="00EE3ADD">
              <w:rPr>
                <w:rFonts w:ascii="Times New Roman" w:hAnsi="Times New Roman" w:cs="Times New Roman"/>
                <w:lang w:val="en-US"/>
              </w:rPr>
              <w:t>II</w:t>
            </w:r>
          </w:p>
        </w:tc>
        <w:tc>
          <w:tcPr>
            <w:tcW w:w="2126" w:type="dxa"/>
          </w:tcPr>
          <w:p w:rsidR="003E6E48" w:rsidRPr="00EE3ADD" w:rsidRDefault="003E6E48" w:rsidP="00EE3ADD">
            <w:pPr>
              <w:spacing w:after="0" w:line="240" w:lineRule="auto"/>
              <w:jc w:val="center"/>
              <w:rPr>
                <w:rFonts w:ascii="Times New Roman" w:hAnsi="Times New Roman" w:cs="Times New Roman"/>
                <w:lang w:val="en-US"/>
              </w:rPr>
            </w:pPr>
          </w:p>
        </w:tc>
        <w:tc>
          <w:tcPr>
            <w:tcW w:w="2268" w:type="dxa"/>
          </w:tcPr>
          <w:p w:rsidR="003E6E48" w:rsidRPr="00EE3ADD" w:rsidRDefault="003E6E48" w:rsidP="00EE3ADD">
            <w:pPr>
              <w:spacing w:after="0" w:line="240" w:lineRule="auto"/>
              <w:jc w:val="center"/>
              <w:rPr>
                <w:rFonts w:ascii="Times New Roman" w:hAnsi="Times New Roman" w:cs="Times New Roman"/>
                <w:lang w:val="en-US"/>
              </w:rPr>
            </w:pPr>
            <w:r w:rsidRPr="00EE3ADD">
              <w:rPr>
                <w:rFonts w:ascii="Times New Roman" w:hAnsi="Times New Roman" w:cs="Times New Roman"/>
                <w:lang w:val="en-US"/>
              </w:rPr>
              <w:t>29</w:t>
            </w:r>
          </w:p>
        </w:tc>
        <w:tc>
          <w:tcPr>
            <w:tcW w:w="2126" w:type="dxa"/>
          </w:tcPr>
          <w:p w:rsidR="003E6E48" w:rsidRPr="00EE3ADD" w:rsidRDefault="003E6E48" w:rsidP="00EE3ADD">
            <w:pPr>
              <w:spacing w:after="0" w:line="240" w:lineRule="auto"/>
              <w:jc w:val="center"/>
              <w:rPr>
                <w:rFonts w:ascii="Times New Roman" w:hAnsi="Times New Roman" w:cs="Times New Roman"/>
                <w:lang w:val="en-US"/>
              </w:rPr>
            </w:pPr>
            <w:r w:rsidRPr="00EE3ADD">
              <w:rPr>
                <w:rFonts w:ascii="Times New Roman" w:hAnsi="Times New Roman" w:cs="Times New Roman"/>
                <w:lang w:val="en-US"/>
              </w:rPr>
              <w:t>29</w:t>
            </w:r>
          </w:p>
        </w:tc>
        <w:tc>
          <w:tcPr>
            <w:tcW w:w="1017" w:type="dxa"/>
          </w:tcPr>
          <w:p w:rsidR="003E6E48" w:rsidRPr="00EE3ADD" w:rsidRDefault="003E6E48" w:rsidP="00EE3ADD">
            <w:pPr>
              <w:spacing w:after="0" w:line="240" w:lineRule="auto"/>
              <w:jc w:val="center"/>
              <w:rPr>
                <w:rFonts w:ascii="Times New Roman" w:hAnsi="Times New Roman" w:cs="Times New Roman"/>
                <w:lang w:val="en-US"/>
              </w:rPr>
            </w:pPr>
            <w:r w:rsidRPr="00EE3ADD">
              <w:rPr>
                <w:rFonts w:ascii="Times New Roman" w:hAnsi="Times New Roman" w:cs="Times New Roman"/>
                <w:lang w:val="en-US"/>
              </w:rPr>
              <w:t>20</w:t>
            </w:r>
          </w:p>
        </w:tc>
      </w:tr>
      <w:tr w:rsidR="003E6E48" w:rsidRPr="00EE3ADD" w:rsidTr="00AB15EC">
        <w:trPr>
          <w:jc w:val="center"/>
        </w:trPr>
        <w:tc>
          <w:tcPr>
            <w:tcW w:w="2244" w:type="dxa"/>
          </w:tcPr>
          <w:p w:rsidR="003E6E48" w:rsidRPr="00EE3ADD" w:rsidRDefault="003E6E48" w:rsidP="00EE3ADD">
            <w:pPr>
              <w:spacing w:after="0" w:line="240" w:lineRule="auto"/>
              <w:jc w:val="both"/>
              <w:rPr>
                <w:rFonts w:ascii="Times New Roman" w:hAnsi="Times New Roman" w:cs="Times New Roman"/>
                <w:lang w:val="en-US"/>
              </w:rPr>
            </w:pPr>
            <w:r w:rsidRPr="00EE3ADD">
              <w:rPr>
                <w:rFonts w:ascii="Times New Roman" w:hAnsi="Times New Roman" w:cs="Times New Roman"/>
                <w:lang w:val="en-US"/>
              </w:rPr>
              <w:t>III</w:t>
            </w:r>
          </w:p>
        </w:tc>
        <w:tc>
          <w:tcPr>
            <w:tcW w:w="2126" w:type="dxa"/>
          </w:tcPr>
          <w:p w:rsidR="003E6E48" w:rsidRPr="00EE3ADD" w:rsidRDefault="003E6E48" w:rsidP="00EE3ADD">
            <w:pPr>
              <w:spacing w:after="0" w:line="240" w:lineRule="auto"/>
              <w:jc w:val="center"/>
              <w:rPr>
                <w:rFonts w:ascii="Times New Roman" w:hAnsi="Times New Roman" w:cs="Times New Roman"/>
                <w:lang w:val="en-US"/>
              </w:rPr>
            </w:pPr>
          </w:p>
        </w:tc>
        <w:tc>
          <w:tcPr>
            <w:tcW w:w="2268" w:type="dxa"/>
          </w:tcPr>
          <w:p w:rsidR="003E6E48" w:rsidRPr="00EE3ADD" w:rsidRDefault="003E6E48" w:rsidP="00EE3ADD">
            <w:pPr>
              <w:spacing w:after="0" w:line="240" w:lineRule="auto"/>
              <w:jc w:val="center"/>
              <w:rPr>
                <w:rFonts w:ascii="Times New Roman" w:hAnsi="Times New Roman" w:cs="Times New Roman"/>
                <w:lang w:val="en-US"/>
              </w:rPr>
            </w:pPr>
            <w:r w:rsidRPr="00EE3ADD">
              <w:rPr>
                <w:rFonts w:ascii="Times New Roman" w:hAnsi="Times New Roman" w:cs="Times New Roman"/>
                <w:lang w:val="en-US"/>
              </w:rPr>
              <w:t>59</w:t>
            </w:r>
          </w:p>
        </w:tc>
        <w:tc>
          <w:tcPr>
            <w:tcW w:w="2126" w:type="dxa"/>
          </w:tcPr>
          <w:p w:rsidR="003E6E48" w:rsidRPr="00EE3ADD" w:rsidRDefault="003E6E48" w:rsidP="00EE3ADD">
            <w:pPr>
              <w:spacing w:after="0" w:line="240" w:lineRule="auto"/>
              <w:jc w:val="center"/>
              <w:rPr>
                <w:rFonts w:ascii="Times New Roman" w:hAnsi="Times New Roman" w:cs="Times New Roman"/>
                <w:lang w:val="en-US"/>
              </w:rPr>
            </w:pPr>
            <w:r w:rsidRPr="00EE3ADD">
              <w:rPr>
                <w:rFonts w:ascii="Times New Roman" w:hAnsi="Times New Roman" w:cs="Times New Roman"/>
                <w:lang w:val="en-US"/>
              </w:rPr>
              <w:t>34</w:t>
            </w:r>
          </w:p>
        </w:tc>
        <w:tc>
          <w:tcPr>
            <w:tcW w:w="1017" w:type="dxa"/>
          </w:tcPr>
          <w:p w:rsidR="003E6E48" w:rsidRPr="00EE3ADD" w:rsidRDefault="003E6E48" w:rsidP="00EE3ADD">
            <w:pPr>
              <w:spacing w:after="0" w:line="240" w:lineRule="auto"/>
              <w:jc w:val="center"/>
              <w:rPr>
                <w:rFonts w:ascii="Times New Roman" w:hAnsi="Times New Roman" w:cs="Times New Roman"/>
                <w:lang w:val="en-US"/>
              </w:rPr>
            </w:pPr>
            <w:r w:rsidRPr="00EE3ADD">
              <w:rPr>
                <w:rFonts w:ascii="Times New Roman" w:hAnsi="Times New Roman" w:cs="Times New Roman"/>
                <w:lang w:val="en-US"/>
              </w:rPr>
              <w:t>30</w:t>
            </w:r>
          </w:p>
        </w:tc>
      </w:tr>
      <w:tr w:rsidR="003E6E48" w:rsidRPr="00EE3ADD" w:rsidTr="00AB15EC">
        <w:trPr>
          <w:jc w:val="center"/>
        </w:trPr>
        <w:tc>
          <w:tcPr>
            <w:tcW w:w="2244" w:type="dxa"/>
          </w:tcPr>
          <w:p w:rsidR="003E6E48" w:rsidRPr="00EE3ADD" w:rsidRDefault="003E6E48" w:rsidP="00EE3ADD">
            <w:pPr>
              <w:spacing w:after="0" w:line="240" w:lineRule="auto"/>
              <w:jc w:val="both"/>
              <w:rPr>
                <w:rFonts w:ascii="Times New Roman" w:hAnsi="Times New Roman" w:cs="Times New Roman"/>
                <w:lang w:val="en-US"/>
              </w:rPr>
            </w:pPr>
            <w:r w:rsidRPr="00EE3ADD">
              <w:rPr>
                <w:rFonts w:ascii="Times New Roman" w:hAnsi="Times New Roman" w:cs="Times New Roman"/>
                <w:lang w:val="en-US"/>
              </w:rPr>
              <w:t>IV</w:t>
            </w:r>
          </w:p>
        </w:tc>
        <w:tc>
          <w:tcPr>
            <w:tcW w:w="2126" w:type="dxa"/>
          </w:tcPr>
          <w:p w:rsidR="003E6E48" w:rsidRPr="00EE3ADD" w:rsidRDefault="003E6E48" w:rsidP="00EE3ADD">
            <w:pPr>
              <w:spacing w:after="0" w:line="240" w:lineRule="auto"/>
              <w:jc w:val="center"/>
              <w:rPr>
                <w:rFonts w:ascii="Times New Roman" w:hAnsi="Times New Roman" w:cs="Times New Roman"/>
                <w:lang w:val="en-US"/>
              </w:rPr>
            </w:pPr>
          </w:p>
        </w:tc>
        <w:tc>
          <w:tcPr>
            <w:tcW w:w="2268" w:type="dxa"/>
          </w:tcPr>
          <w:p w:rsidR="003E6E48" w:rsidRPr="00EE3ADD" w:rsidRDefault="003E6E48" w:rsidP="00EE3ADD">
            <w:pPr>
              <w:spacing w:after="0" w:line="240" w:lineRule="auto"/>
              <w:jc w:val="center"/>
              <w:rPr>
                <w:rFonts w:ascii="Times New Roman" w:hAnsi="Times New Roman" w:cs="Times New Roman"/>
                <w:lang w:val="en-US"/>
              </w:rPr>
            </w:pPr>
            <w:r w:rsidRPr="00EE3ADD">
              <w:rPr>
                <w:rFonts w:ascii="Times New Roman" w:hAnsi="Times New Roman" w:cs="Times New Roman"/>
                <w:lang w:val="en-US"/>
              </w:rPr>
              <w:t>6</w:t>
            </w:r>
          </w:p>
        </w:tc>
        <w:tc>
          <w:tcPr>
            <w:tcW w:w="2126" w:type="dxa"/>
          </w:tcPr>
          <w:p w:rsidR="003E6E48" w:rsidRPr="00EE3ADD" w:rsidRDefault="003E6E48" w:rsidP="00EE3ADD">
            <w:pPr>
              <w:spacing w:after="0" w:line="240" w:lineRule="auto"/>
              <w:jc w:val="center"/>
              <w:rPr>
                <w:rFonts w:ascii="Times New Roman" w:hAnsi="Times New Roman" w:cs="Times New Roman"/>
                <w:lang w:val="en-US"/>
              </w:rPr>
            </w:pPr>
            <w:r w:rsidRPr="00EE3ADD">
              <w:rPr>
                <w:rFonts w:ascii="Times New Roman" w:hAnsi="Times New Roman" w:cs="Times New Roman"/>
                <w:lang w:val="en-US"/>
              </w:rPr>
              <w:t>11</w:t>
            </w:r>
          </w:p>
        </w:tc>
        <w:tc>
          <w:tcPr>
            <w:tcW w:w="1017" w:type="dxa"/>
          </w:tcPr>
          <w:p w:rsidR="003E6E48" w:rsidRPr="00EE3ADD" w:rsidRDefault="003E6E48" w:rsidP="00EE3ADD">
            <w:pPr>
              <w:spacing w:after="0" w:line="240" w:lineRule="auto"/>
              <w:jc w:val="center"/>
              <w:rPr>
                <w:rFonts w:ascii="Times New Roman" w:hAnsi="Times New Roman" w:cs="Times New Roman"/>
                <w:lang w:val="en-US"/>
              </w:rPr>
            </w:pPr>
            <w:r w:rsidRPr="00EE3ADD">
              <w:rPr>
                <w:rFonts w:ascii="Times New Roman" w:hAnsi="Times New Roman" w:cs="Times New Roman"/>
                <w:lang w:val="en-US"/>
              </w:rPr>
              <w:t>20</w:t>
            </w:r>
          </w:p>
        </w:tc>
      </w:tr>
      <w:tr w:rsidR="003E6E48" w:rsidRPr="00EE3ADD" w:rsidTr="00AB15EC">
        <w:trPr>
          <w:jc w:val="center"/>
        </w:trPr>
        <w:tc>
          <w:tcPr>
            <w:tcW w:w="2244" w:type="dxa"/>
          </w:tcPr>
          <w:p w:rsidR="003E6E48" w:rsidRPr="00EE3ADD" w:rsidRDefault="003E6E48" w:rsidP="00EE3ADD">
            <w:pPr>
              <w:spacing w:after="0" w:line="240" w:lineRule="auto"/>
              <w:jc w:val="both"/>
              <w:rPr>
                <w:rFonts w:ascii="Times New Roman" w:hAnsi="Times New Roman" w:cs="Times New Roman"/>
                <w:lang w:val="en-US"/>
              </w:rPr>
            </w:pPr>
            <w:r w:rsidRPr="00EE3ADD">
              <w:rPr>
                <w:rFonts w:ascii="Times New Roman" w:hAnsi="Times New Roman" w:cs="Times New Roman"/>
                <w:lang w:val="en-US"/>
              </w:rPr>
              <w:t>V</w:t>
            </w:r>
          </w:p>
        </w:tc>
        <w:tc>
          <w:tcPr>
            <w:tcW w:w="2126" w:type="dxa"/>
          </w:tcPr>
          <w:p w:rsidR="003E6E48" w:rsidRPr="00EE3ADD" w:rsidRDefault="003E6E48" w:rsidP="00EE3ADD">
            <w:pPr>
              <w:spacing w:after="0" w:line="240" w:lineRule="auto"/>
              <w:jc w:val="center"/>
              <w:rPr>
                <w:rFonts w:ascii="Times New Roman" w:hAnsi="Times New Roman" w:cs="Times New Roman"/>
                <w:lang w:val="en-US"/>
              </w:rPr>
            </w:pPr>
          </w:p>
        </w:tc>
        <w:tc>
          <w:tcPr>
            <w:tcW w:w="2268" w:type="dxa"/>
          </w:tcPr>
          <w:p w:rsidR="003E6E48" w:rsidRPr="00EE3ADD" w:rsidRDefault="003E6E48" w:rsidP="00EE3ADD">
            <w:pPr>
              <w:spacing w:after="0" w:line="240" w:lineRule="auto"/>
              <w:jc w:val="center"/>
              <w:rPr>
                <w:rFonts w:ascii="Times New Roman" w:hAnsi="Times New Roman" w:cs="Times New Roman"/>
                <w:lang w:val="en-US"/>
              </w:rPr>
            </w:pPr>
            <w:r w:rsidRPr="00EE3ADD">
              <w:rPr>
                <w:rFonts w:ascii="Times New Roman" w:hAnsi="Times New Roman" w:cs="Times New Roman"/>
                <w:lang w:val="en-US"/>
              </w:rPr>
              <w:t>3</w:t>
            </w:r>
          </w:p>
        </w:tc>
        <w:tc>
          <w:tcPr>
            <w:tcW w:w="2126" w:type="dxa"/>
          </w:tcPr>
          <w:p w:rsidR="003E6E48" w:rsidRPr="00EE3ADD" w:rsidRDefault="003E6E48" w:rsidP="00EE3ADD">
            <w:pPr>
              <w:spacing w:after="0" w:line="240" w:lineRule="auto"/>
              <w:jc w:val="center"/>
              <w:rPr>
                <w:rFonts w:ascii="Times New Roman" w:hAnsi="Times New Roman" w:cs="Times New Roman"/>
                <w:lang w:val="en-US"/>
              </w:rPr>
            </w:pPr>
            <w:r w:rsidRPr="00EE3ADD">
              <w:rPr>
                <w:rFonts w:ascii="Times New Roman" w:hAnsi="Times New Roman" w:cs="Times New Roman"/>
                <w:lang w:val="en-US"/>
              </w:rPr>
              <w:t>9</w:t>
            </w:r>
          </w:p>
        </w:tc>
        <w:tc>
          <w:tcPr>
            <w:tcW w:w="1017" w:type="dxa"/>
          </w:tcPr>
          <w:p w:rsidR="003E6E48" w:rsidRPr="00EE3ADD" w:rsidRDefault="003E6E48" w:rsidP="00EE3ADD">
            <w:pPr>
              <w:spacing w:after="0" w:line="240" w:lineRule="auto"/>
              <w:jc w:val="center"/>
              <w:rPr>
                <w:rFonts w:ascii="Times New Roman" w:hAnsi="Times New Roman" w:cs="Times New Roman"/>
              </w:rPr>
            </w:pPr>
            <w:r w:rsidRPr="00EE3ADD">
              <w:rPr>
                <w:rFonts w:ascii="Times New Roman" w:hAnsi="Times New Roman" w:cs="Times New Roman"/>
                <w:lang w:val="en-US"/>
              </w:rPr>
              <w:t>1</w:t>
            </w:r>
            <w:r w:rsidRPr="00EE3ADD">
              <w:rPr>
                <w:rFonts w:ascii="Times New Roman" w:hAnsi="Times New Roman" w:cs="Times New Roman"/>
              </w:rPr>
              <w:t>5</w:t>
            </w:r>
          </w:p>
        </w:tc>
      </w:tr>
      <w:tr w:rsidR="003E6E48" w:rsidRPr="00EE3ADD" w:rsidTr="00AB15EC">
        <w:trPr>
          <w:jc w:val="center"/>
        </w:trPr>
        <w:tc>
          <w:tcPr>
            <w:tcW w:w="2244" w:type="dxa"/>
          </w:tcPr>
          <w:p w:rsidR="003E6E48" w:rsidRPr="00EE3ADD" w:rsidRDefault="003E6E48" w:rsidP="00EE3ADD">
            <w:pPr>
              <w:spacing w:after="0" w:line="240" w:lineRule="auto"/>
              <w:jc w:val="both"/>
              <w:rPr>
                <w:rFonts w:ascii="Times New Roman" w:hAnsi="Times New Roman" w:cs="Times New Roman"/>
                <w:lang w:val="en-US"/>
              </w:rPr>
            </w:pPr>
            <w:r w:rsidRPr="00EE3ADD">
              <w:rPr>
                <w:rFonts w:ascii="Times New Roman" w:hAnsi="Times New Roman" w:cs="Times New Roman"/>
                <w:lang w:val="en-US"/>
              </w:rPr>
              <w:t>VI</w:t>
            </w:r>
          </w:p>
        </w:tc>
        <w:tc>
          <w:tcPr>
            <w:tcW w:w="2126" w:type="dxa"/>
          </w:tcPr>
          <w:p w:rsidR="003E6E48" w:rsidRPr="00EE3ADD" w:rsidRDefault="003E6E48" w:rsidP="00EE3ADD">
            <w:pPr>
              <w:spacing w:after="0" w:line="240" w:lineRule="auto"/>
              <w:jc w:val="center"/>
              <w:rPr>
                <w:rFonts w:ascii="Times New Roman" w:hAnsi="Times New Roman" w:cs="Times New Roman"/>
                <w:lang w:val="en-US"/>
              </w:rPr>
            </w:pPr>
          </w:p>
        </w:tc>
        <w:tc>
          <w:tcPr>
            <w:tcW w:w="2268" w:type="dxa"/>
          </w:tcPr>
          <w:p w:rsidR="003E6E48" w:rsidRPr="00EE3ADD" w:rsidRDefault="003E6E48" w:rsidP="00EE3ADD">
            <w:pPr>
              <w:spacing w:after="0" w:line="240" w:lineRule="auto"/>
              <w:jc w:val="center"/>
              <w:rPr>
                <w:rFonts w:ascii="Times New Roman" w:hAnsi="Times New Roman" w:cs="Times New Roman"/>
              </w:rPr>
            </w:pPr>
            <w:r w:rsidRPr="00EE3ADD">
              <w:rPr>
                <w:rFonts w:ascii="Times New Roman" w:hAnsi="Times New Roman" w:cs="Times New Roman"/>
              </w:rPr>
              <w:t>-</w:t>
            </w:r>
          </w:p>
        </w:tc>
        <w:tc>
          <w:tcPr>
            <w:tcW w:w="2126" w:type="dxa"/>
          </w:tcPr>
          <w:p w:rsidR="003E6E48" w:rsidRPr="00EE3ADD" w:rsidRDefault="003E6E48" w:rsidP="00EE3ADD">
            <w:pPr>
              <w:spacing w:after="0" w:line="240" w:lineRule="auto"/>
              <w:jc w:val="center"/>
              <w:rPr>
                <w:rFonts w:ascii="Times New Roman" w:hAnsi="Times New Roman" w:cs="Times New Roman"/>
              </w:rPr>
            </w:pPr>
            <w:r w:rsidRPr="00EE3ADD">
              <w:rPr>
                <w:rFonts w:ascii="Times New Roman" w:hAnsi="Times New Roman" w:cs="Times New Roman"/>
              </w:rPr>
              <w:t>-</w:t>
            </w:r>
          </w:p>
        </w:tc>
        <w:tc>
          <w:tcPr>
            <w:tcW w:w="1017" w:type="dxa"/>
          </w:tcPr>
          <w:p w:rsidR="003E6E48" w:rsidRPr="00EE3ADD" w:rsidRDefault="003E6E48" w:rsidP="00EE3ADD">
            <w:pPr>
              <w:spacing w:after="0" w:line="240" w:lineRule="auto"/>
              <w:jc w:val="center"/>
              <w:rPr>
                <w:rFonts w:ascii="Times New Roman" w:hAnsi="Times New Roman" w:cs="Times New Roman"/>
              </w:rPr>
            </w:pPr>
            <w:r w:rsidRPr="00EE3ADD">
              <w:rPr>
                <w:rFonts w:ascii="Times New Roman" w:hAnsi="Times New Roman" w:cs="Times New Roman"/>
              </w:rPr>
              <w:t>11</w:t>
            </w:r>
          </w:p>
        </w:tc>
      </w:tr>
      <w:tr w:rsidR="003E6E48" w:rsidRPr="00EE3ADD" w:rsidTr="00AB15EC">
        <w:trPr>
          <w:jc w:val="center"/>
        </w:trPr>
        <w:tc>
          <w:tcPr>
            <w:tcW w:w="2244" w:type="dxa"/>
          </w:tcPr>
          <w:p w:rsidR="003E6E48" w:rsidRPr="00EE3ADD" w:rsidRDefault="003E6E48" w:rsidP="00EE3ADD">
            <w:pPr>
              <w:spacing w:after="0" w:line="240" w:lineRule="auto"/>
              <w:jc w:val="both"/>
              <w:rPr>
                <w:rFonts w:ascii="Times New Roman" w:hAnsi="Times New Roman" w:cs="Times New Roman"/>
              </w:rPr>
            </w:pPr>
            <w:r w:rsidRPr="00EE3ADD">
              <w:rPr>
                <w:rFonts w:ascii="Times New Roman" w:hAnsi="Times New Roman" w:cs="Times New Roman"/>
              </w:rPr>
              <w:t>Итого</w:t>
            </w:r>
          </w:p>
        </w:tc>
        <w:tc>
          <w:tcPr>
            <w:tcW w:w="2126" w:type="dxa"/>
          </w:tcPr>
          <w:p w:rsidR="003E6E48" w:rsidRPr="00EE3ADD" w:rsidRDefault="003E6E48" w:rsidP="00EE3ADD">
            <w:pPr>
              <w:spacing w:after="0" w:line="240" w:lineRule="auto"/>
              <w:jc w:val="center"/>
              <w:rPr>
                <w:rFonts w:ascii="Times New Roman" w:hAnsi="Times New Roman" w:cs="Times New Roman"/>
              </w:rPr>
            </w:pPr>
            <w:r w:rsidRPr="00EE3ADD">
              <w:rPr>
                <w:rFonts w:ascii="Times New Roman" w:hAnsi="Times New Roman" w:cs="Times New Roman"/>
              </w:rPr>
              <w:t>100</w:t>
            </w:r>
          </w:p>
        </w:tc>
        <w:tc>
          <w:tcPr>
            <w:tcW w:w="2268" w:type="dxa"/>
          </w:tcPr>
          <w:p w:rsidR="003E6E48" w:rsidRPr="00EE3ADD" w:rsidRDefault="003E6E48" w:rsidP="00EE3ADD">
            <w:pPr>
              <w:spacing w:after="0" w:line="240" w:lineRule="auto"/>
              <w:jc w:val="center"/>
              <w:rPr>
                <w:rFonts w:ascii="Times New Roman" w:hAnsi="Times New Roman" w:cs="Times New Roman"/>
              </w:rPr>
            </w:pPr>
            <w:r w:rsidRPr="00EE3ADD">
              <w:rPr>
                <w:rFonts w:ascii="Times New Roman" w:hAnsi="Times New Roman" w:cs="Times New Roman"/>
              </w:rPr>
              <w:t>100</w:t>
            </w:r>
          </w:p>
        </w:tc>
        <w:tc>
          <w:tcPr>
            <w:tcW w:w="2126" w:type="dxa"/>
          </w:tcPr>
          <w:p w:rsidR="003E6E48" w:rsidRPr="00EE3ADD" w:rsidRDefault="003E6E48" w:rsidP="00EE3ADD">
            <w:pPr>
              <w:spacing w:after="0" w:line="240" w:lineRule="auto"/>
              <w:jc w:val="center"/>
              <w:rPr>
                <w:rFonts w:ascii="Times New Roman" w:hAnsi="Times New Roman" w:cs="Times New Roman"/>
              </w:rPr>
            </w:pPr>
            <w:r w:rsidRPr="00EE3ADD">
              <w:rPr>
                <w:rFonts w:ascii="Times New Roman" w:hAnsi="Times New Roman" w:cs="Times New Roman"/>
              </w:rPr>
              <w:t>100</w:t>
            </w:r>
          </w:p>
        </w:tc>
        <w:tc>
          <w:tcPr>
            <w:tcW w:w="1017" w:type="dxa"/>
          </w:tcPr>
          <w:p w:rsidR="003E6E48" w:rsidRPr="00EE3ADD" w:rsidRDefault="003E6E48" w:rsidP="00EE3ADD">
            <w:pPr>
              <w:spacing w:after="0" w:line="240" w:lineRule="auto"/>
              <w:jc w:val="center"/>
              <w:rPr>
                <w:rFonts w:ascii="Times New Roman" w:hAnsi="Times New Roman" w:cs="Times New Roman"/>
              </w:rPr>
            </w:pPr>
            <w:r w:rsidRPr="00EE3ADD">
              <w:rPr>
                <w:rFonts w:ascii="Times New Roman" w:hAnsi="Times New Roman" w:cs="Times New Roman"/>
              </w:rPr>
              <w:t>100</w:t>
            </w:r>
          </w:p>
        </w:tc>
      </w:tr>
      <w:tr w:rsidR="003E6E48" w:rsidRPr="00EE3ADD" w:rsidTr="00AB15EC">
        <w:trPr>
          <w:cantSplit/>
          <w:jc w:val="center"/>
        </w:trPr>
        <w:tc>
          <w:tcPr>
            <w:tcW w:w="9781" w:type="dxa"/>
            <w:gridSpan w:val="5"/>
          </w:tcPr>
          <w:p w:rsidR="003E6E48" w:rsidRPr="00EE3ADD" w:rsidRDefault="003E6E48" w:rsidP="00EE3ADD">
            <w:pPr>
              <w:spacing w:after="0" w:line="240" w:lineRule="auto"/>
              <w:jc w:val="center"/>
              <w:rPr>
                <w:rFonts w:ascii="Times New Roman" w:hAnsi="Times New Roman" w:cs="Times New Roman"/>
                <w:b/>
              </w:rPr>
            </w:pPr>
            <w:r w:rsidRPr="00EE3ADD">
              <w:rPr>
                <w:rFonts w:ascii="Times New Roman" w:hAnsi="Times New Roman" w:cs="Times New Roman"/>
                <w:b/>
              </w:rPr>
              <w:t>3. Легковые</w:t>
            </w:r>
          </w:p>
        </w:tc>
      </w:tr>
      <w:tr w:rsidR="003E6E48" w:rsidRPr="00EE3ADD" w:rsidTr="00AB15EC">
        <w:trPr>
          <w:jc w:val="center"/>
        </w:trPr>
        <w:tc>
          <w:tcPr>
            <w:tcW w:w="2244" w:type="dxa"/>
          </w:tcPr>
          <w:p w:rsidR="003E6E48" w:rsidRPr="00EE3ADD" w:rsidRDefault="003E6E48" w:rsidP="00EE3ADD">
            <w:pPr>
              <w:spacing w:after="0" w:line="240" w:lineRule="auto"/>
              <w:jc w:val="both"/>
              <w:rPr>
                <w:rFonts w:ascii="Times New Roman" w:hAnsi="Times New Roman" w:cs="Times New Roman"/>
              </w:rPr>
            </w:pPr>
            <w:r w:rsidRPr="00EE3ADD">
              <w:rPr>
                <w:rFonts w:ascii="Times New Roman" w:hAnsi="Times New Roman" w:cs="Times New Roman"/>
                <w:lang w:val="en-US"/>
              </w:rPr>
              <w:t>I</w:t>
            </w:r>
          </w:p>
        </w:tc>
        <w:tc>
          <w:tcPr>
            <w:tcW w:w="2126" w:type="dxa"/>
          </w:tcPr>
          <w:p w:rsidR="003E6E48" w:rsidRPr="00EE3ADD" w:rsidRDefault="003E6E48" w:rsidP="00EE3ADD">
            <w:pPr>
              <w:spacing w:after="0" w:line="240" w:lineRule="auto"/>
              <w:jc w:val="center"/>
              <w:rPr>
                <w:rFonts w:ascii="Times New Roman" w:hAnsi="Times New Roman" w:cs="Times New Roman"/>
              </w:rPr>
            </w:pPr>
            <w:r w:rsidRPr="00EE3ADD">
              <w:rPr>
                <w:rFonts w:ascii="Times New Roman" w:hAnsi="Times New Roman" w:cs="Times New Roman"/>
              </w:rPr>
              <w:t>-</w:t>
            </w:r>
          </w:p>
        </w:tc>
        <w:tc>
          <w:tcPr>
            <w:tcW w:w="2268" w:type="dxa"/>
          </w:tcPr>
          <w:p w:rsidR="003E6E48" w:rsidRPr="00EE3ADD" w:rsidRDefault="003E6E48" w:rsidP="00EE3ADD">
            <w:pPr>
              <w:spacing w:after="0" w:line="240" w:lineRule="auto"/>
              <w:jc w:val="center"/>
              <w:rPr>
                <w:rFonts w:ascii="Times New Roman" w:hAnsi="Times New Roman" w:cs="Times New Roman"/>
              </w:rPr>
            </w:pPr>
            <w:r w:rsidRPr="00EE3ADD">
              <w:rPr>
                <w:rFonts w:ascii="Times New Roman" w:hAnsi="Times New Roman" w:cs="Times New Roman"/>
              </w:rPr>
              <w:t>12</w:t>
            </w:r>
          </w:p>
        </w:tc>
        <w:tc>
          <w:tcPr>
            <w:tcW w:w="2126" w:type="dxa"/>
          </w:tcPr>
          <w:p w:rsidR="003E6E48" w:rsidRPr="00EE3ADD" w:rsidRDefault="003E6E48" w:rsidP="00EE3ADD">
            <w:pPr>
              <w:spacing w:after="0" w:line="240" w:lineRule="auto"/>
              <w:jc w:val="center"/>
              <w:rPr>
                <w:rFonts w:ascii="Times New Roman" w:hAnsi="Times New Roman" w:cs="Times New Roman"/>
              </w:rPr>
            </w:pPr>
            <w:r w:rsidRPr="00EE3ADD">
              <w:rPr>
                <w:rFonts w:ascii="Times New Roman" w:hAnsi="Times New Roman" w:cs="Times New Roman"/>
              </w:rPr>
              <w:t>3</w:t>
            </w:r>
          </w:p>
        </w:tc>
        <w:tc>
          <w:tcPr>
            <w:tcW w:w="1017" w:type="dxa"/>
          </w:tcPr>
          <w:p w:rsidR="003E6E48" w:rsidRPr="00EE3ADD" w:rsidRDefault="003E6E48" w:rsidP="00EE3ADD">
            <w:pPr>
              <w:spacing w:after="0" w:line="240" w:lineRule="auto"/>
              <w:jc w:val="center"/>
              <w:rPr>
                <w:rFonts w:ascii="Times New Roman" w:hAnsi="Times New Roman" w:cs="Times New Roman"/>
              </w:rPr>
            </w:pPr>
            <w:r w:rsidRPr="00EE3ADD">
              <w:rPr>
                <w:rFonts w:ascii="Times New Roman" w:hAnsi="Times New Roman" w:cs="Times New Roman"/>
              </w:rPr>
              <w:t>3</w:t>
            </w:r>
          </w:p>
        </w:tc>
      </w:tr>
      <w:tr w:rsidR="003E6E48" w:rsidRPr="00EE3ADD" w:rsidTr="00AB15EC">
        <w:trPr>
          <w:jc w:val="center"/>
        </w:trPr>
        <w:tc>
          <w:tcPr>
            <w:tcW w:w="2244" w:type="dxa"/>
          </w:tcPr>
          <w:p w:rsidR="003E6E48" w:rsidRPr="00EE3ADD" w:rsidRDefault="003E6E48" w:rsidP="00EE3ADD">
            <w:pPr>
              <w:spacing w:after="0" w:line="240" w:lineRule="auto"/>
              <w:jc w:val="both"/>
              <w:rPr>
                <w:rFonts w:ascii="Times New Roman" w:hAnsi="Times New Roman" w:cs="Times New Roman"/>
              </w:rPr>
            </w:pPr>
            <w:r w:rsidRPr="00EE3ADD">
              <w:rPr>
                <w:rFonts w:ascii="Times New Roman" w:hAnsi="Times New Roman" w:cs="Times New Roman"/>
                <w:lang w:val="en-US"/>
              </w:rPr>
              <w:t>II</w:t>
            </w:r>
          </w:p>
        </w:tc>
        <w:tc>
          <w:tcPr>
            <w:tcW w:w="2126" w:type="dxa"/>
          </w:tcPr>
          <w:p w:rsidR="003E6E48" w:rsidRPr="00EE3ADD" w:rsidRDefault="003E6E48" w:rsidP="00EE3ADD">
            <w:pPr>
              <w:spacing w:after="0" w:line="240" w:lineRule="auto"/>
              <w:jc w:val="center"/>
              <w:rPr>
                <w:rFonts w:ascii="Times New Roman" w:hAnsi="Times New Roman" w:cs="Times New Roman"/>
              </w:rPr>
            </w:pPr>
            <w:r w:rsidRPr="00EE3ADD">
              <w:rPr>
                <w:rFonts w:ascii="Times New Roman" w:hAnsi="Times New Roman" w:cs="Times New Roman"/>
              </w:rPr>
              <w:t>100</w:t>
            </w:r>
          </w:p>
        </w:tc>
        <w:tc>
          <w:tcPr>
            <w:tcW w:w="2268" w:type="dxa"/>
          </w:tcPr>
          <w:p w:rsidR="003E6E48" w:rsidRPr="00EE3ADD" w:rsidRDefault="003E6E48" w:rsidP="00EE3ADD">
            <w:pPr>
              <w:spacing w:after="0" w:line="240" w:lineRule="auto"/>
              <w:jc w:val="center"/>
              <w:rPr>
                <w:rFonts w:ascii="Times New Roman" w:hAnsi="Times New Roman" w:cs="Times New Roman"/>
              </w:rPr>
            </w:pPr>
            <w:r w:rsidRPr="00EE3ADD">
              <w:rPr>
                <w:rFonts w:ascii="Times New Roman" w:hAnsi="Times New Roman" w:cs="Times New Roman"/>
              </w:rPr>
              <w:t>49</w:t>
            </w:r>
          </w:p>
        </w:tc>
        <w:tc>
          <w:tcPr>
            <w:tcW w:w="2126" w:type="dxa"/>
          </w:tcPr>
          <w:p w:rsidR="003E6E48" w:rsidRPr="00EE3ADD" w:rsidRDefault="003E6E48" w:rsidP="00EE3ADD">
            <w:pPr>
              <w:spacing w:after="0" w:line="240" w:lineRule="auto"/>
              <w:jc w:val="center"/>
              <w:rPr>
                <w:rFonts w:ascii="Times New Roman" w:hAnsi="Times New Roman" w:cs="Times New Roman"/>
              </w:rPr>
            </w:pPr>
            <w:r w:rsidRPr="00EE3ADD">
              <w:rPr>
                <w:rFonts w:ascii="Times New Roman" w:hAnsi="Times New Roman" w:cs="Times New Roman"/>
              </w:rPr>
              <w:t>32</w:t>
            </w:r>
          </w:p>
        </w:tc>
        <w:tc>
          <w:tcPr>
            <w:tcW w:w="1017" w:type="dxa"/>
          </w:tcPr>
          <w:p w:rsidR="003E6E48" w:rsidRPr="00EE3ADD" w:rsidRDefault="003E6E48" w:rsidP="00EE3ADD">
            <w:pPr>
              <w:spacing w:after="0" w:line="240" w:lineRule="auto"/>
              <w:jc w:val="center"/>
              <w:rPr>
                <w:rFonts w:ascii="Times New Roman" w:hAnsi="Times New Roman" w:cs="Times New Roman"/>
              </w:rPr>
            </w:pPr>
            <w:r w:rsidRPr="00EE3ADD">
              <w:rPr>
                <w:rFonts w:ascii="Times New Roman" w:hAnsi="Times New Roman" w:cs="Times New Roman"/>
              </w:rPr>
              <w:t>28</w:t>
            </w:r>
          </w:p>
        </w:tc>
      </w:tr>
      <w:tr w:rsidR="003E6E48" w:rsidRPr="00EE3ADD" w:rsidTr="00AB15EC">
        <w:trPr>
          <w:jc w:val="center"/>
        </w:trPr>
        <w:tc>
          <w:tcPr>
            <w:tcW w:w="2244" w:type="dxa"/>
          </w:tcPr>
          <w:p w:rsidR="003E6E48" w:rsidRPr="00EE3ADD" w:rsidRDefault="003E6E48" w:rsidP="00EE3ADD">
            <w:pPr>
              <w:spacing w:after="0" w:line="240" w:lineRule="auto"/>
              <w:jc w:val="both"/>
              <w:rPr>
                <w:rFonts w:ascii="Times New Roman" w:hAnsi="Times New Roman" w:cs="Times New Roman"/>
              </w:rPr>
            </w:pPr>
            <w:r w:rsidRPr="00EE3ADD">
              <w:rPr>
                <w:rFonts w:ascii="Times New Roman" w:hAnsi="Times New Roman" w:cs="Times New Roman"/>
                <w:lang w:val="en-US"/>
              </w:rPr>
              <w:t>III</w:t>
            </w:r>
          </w:p>
        </w:tc>
        <w:tc>
          <w:tcPr>
            <w:tcW w:w="2126" w:type="dxa"/>
          </w:tcPr>
          <w:p w:rsidR="003E6E48" w:rsidRPr="00EE3ADD" w:rsidRDefault="003E6E48" w:rsidP="00EE3ADD">
            <w:pPr>
              <w:spacing w:after="0" w:line="240" w:lineRule="auto"/>
              <w:jc w:val="center"/>
              <w:rPr>
                <w:rFonts w:ascii="Times New Roman" w:hAnsi="Times New Roman" w:cs="Times New Roman"/>
              </w:rPr>
            </w:pPr>
          </w:p>
        </w:tc>
        <w:tc>
          <w:tcPr>
            <w:tcW w:w="2268" w:type="dxa"/>
          </w:tcPr>
          <w:p w:rsidR="003E6E48" w:rsidRPr="00EE3ADD" w:rsidRDefault="003E6E48" w:rsidP="00EE3ADD">
            <w:pPr>
              <w:spacing w:after="0" w:line="240" w:lineRule="auto"/>
              <w:jc w:val="center"/>
              <w:rPr>
                <w:rFonts w:ascii="Times New Roman" w:hAnsi="Times New Roman" w:cs="Times New Roman"/>
              </w:rPr>
            </w:pPr>
            <w:r w:rsidRPr="00EE3ADD">
              <w:rPr>
                <w:rFonts w:ascii="Times New Roman" w:hAnsi="Times New Roman" w:cs="Times New Roman"/>
              </w:rPr>
              <w:t>27</w:t>
            </w:r>
          </w:p>
        </w:tc>
        <w:tc>
          <w:tcPr>
            <w:tcW w:w="2126" w:type="dxa"/>
          </w:tcPr>
          <w:p w:rsidR="003E6E48" w:rsidRPr="00EE3ADD" w:rsidRDefault="003E6E48" w:rsidP="00EE3ADD">
            <w:pPr>
              <w:spacing w:after="0" w:line="240" w:lineRule="auto"/>
              <w:jc w:val="center"/>
              <w:rPr>
                <w:rFonts w:ascii="Times New Roman" w:hAnsi="Times New Roman" w:cs="Times New Roman"/>
              </w:rPr>
            </w:pPr>
            <w:r w:rsidRPr="00EE3ADD">
              <w:rPr>
                <w:rFonts w:ascii="Times New Roman" w:hAnsi="Times New Roman" w:cs="Times New Roman"/>
              </w:rPr>
              <w:t>35</w:t>
            </w:r>
          </w:p>
        </w:tc>
        <w:tc>
          <w:tcPr>
            <w:tcW w:w="1017" w:type="dxa"/>
          </w:tcPr>
          <w:p w:rsidR="003E6E48" w:rsidRPr="00EE3ADD" w:rsidRDefault="003E6E48" w:rsidP="00EE3ADD">
            <w:pPr>
              <w:spacing w:after="0" w:line="240" w:lineRule="auto"/>
              <w:jc w:val="center"/>
              <w:rPr>
                <w:rFonts w:ascii="Times New Roman" w:hAnsi="Times New Roman" w:cs="Times New Roman"/>
              </w:rPr>
            </w:pPr>
            <w:r w:rsidRPr="00EE3ADD">
              <w:rPr>
                <w:rFonts w:ascii="Times New Roman" w:hAnsi="Times New Roman" w:cs="Times New Roman"/>
              </w:rPr>
              <w:t>39</w:t>
            </w:r>
          </w:p>
        </w:tc>
      </w:tr>
      <w:tr w:rsidR="003E6E48" w:rsidRPr="00EE3ADD" w:rsidTr="00AB15EC">
        <w:trPr>
          <w:jc w:val="center"/>
        </w:trPr>
        <w:tc>
          <w:tcPr>
            <w:tcW w:w="2244" w:type="dxa"/>
          </w:tcPr>
          <w:p w:rsidR="003E6E48" w:rsidRPr="00EE3ADD" w:rsidRDefault="003E6E48" w:rsidP="00EE3ADD">
            <w:pPr>
              <w:spacing w:after="0" w:line="240" w:lineRule="auto"/>
              <w:jc w:val="both"/>
              <w:rPr>
                <w:rFonts w:ascii="Times New Roman" w:hAnsi="Times New Roman" w:cs="Times New Roman"/>
              </w:rPr>
            </w:pPr>
            <w:r w:rsidRPr="00EE3ADD">
              <w:rPr>
                <w:rFonts w:ascii="Times New Roman" w:hAnsi="Times New Roman" w:cs="Times New Roman"/>
                <w:lang w:val="en-US"/>
              </w:rPr>
              <w:t>IV</w:t>
            </w:r>
          </w:p>
        </w:tc>
        <w:tc>
          <w:tcPr>
            <w:tcW w:w="2126" w:type="dxa"/>
          </w:tcPr>
          <w:p w:rsidR="003E6E48" w:rsidRPr="00EE3ADD" w:rsidRDefault="003E6E48" w:rsidP="00EE3ADD">
            <w:pPr>
              <w:spacing w:after="0" w:line="240" w:lineRule="auto"/>
              <w:jc w:val="center"/>
              <w:rPr>
                <w:rFonts w:ascii="Times New Roman" w:hAnsi="Times New Roman" w:cs="Times New Roman"/>
              </w:rPr>
            </w:pPr>
          </w:p>
        </w:tc>
        <w:tc>
          <w:tcPr>
            <w:tcW w:w="2268" w:type="dxa"/>
          </w:tcPr>
          <w:p w:rsidR="003E6E48" w:rsidRPr="00EE3ADD" w:rsidRDefault="003E6E48" w:rsidP="00EE3ADD">
            <w:pPr>
              <w:spacing w:after="0" w:line="240" w:lineRule="auto"/>
              <w:jc w:val="center"/>
              <w:rPr>
                <w:rFonts w:ascii="Times New Roman" w:hAnsi="Times New Roman" w:cs="Times New Roman"/>
              </w:rPr>
            </w:pPr>
            <w:r w:rsidRPr="00EE3ADD">
              <w:rPr>
                <w:rFonts w:ascii="Times New Roman" w:hAnsi="Times New Roman" w:cs="Times New Roman"/>
              </w:rPr>
              <w:t>12</w:t>
            </w:r>
          </w:p>
        </w:tc>
        <w:tc>
          <w:tcPr>
            <w:tcW w:w="2126" w:type="dxa"/>
          </w:tcPr>
          <w:p w:rsidR="003E6E48" w:rsidRPr="00EE3ADD" w:rsidRDefault="003E6E48" w:rsidP="00EE3ADD">
            <w:pPr>
              <w:spacing w:after="0" w:line="240" w:lineRule="auto"/>
              <w:jc w:val="center"/>
              <w:rPr>
                <w:rFonts w:ascii="Times New Roman" w:hAnsi="Times New Roman" w:cs="Times New Roman"/>
              </w:rPr>
            </w:pPr>
            <w:r w:rsidRPr="00EE3ADD">
              <w:rPr>
                <w:rFonts w:ascii="Times New Roman" w:hAnsi="Times New Roman" w:cs="Times New Roman"/>
              </w:rPr>
              <w:t>24</w:t>
            </w:r>
          </w:p>
        </w:tc>
        <w:tc>
          <w:tcPr>
            <w:tcW w:w="1017" w:type="dxa"/>
          </w:tcPr>
          <w:p w:rsidR="003E6E48" w:rsidRPr="00EE3ADD" w:rsidRDefault="003E6E48" w:rsidP="00EE3ADD">
            <w:pPr>
              <w:spacing w:after="0" w:line="240" w:lineRule="auto"/>
              <w:jc w:val="center"/>
              <w:rPr>
                <w:rFonts w:ascii="Times New Roman" w:hAnsi="Times New Roman" w:cs="Times New Roman"/>
              </w:rPr>
            </w:pPr>
            <w:r w:rsidRPr="00EE3ADD">
              <w:rPr>
                <w:rFonts w:ascii="Times New Roman" w:hAnsi="Times New Roman" w:cs="Times New Roman"/>
              </w:rPr>
              <w:t>20</w:t>
            </w:r>
          </w:p>
        </w:tc>
      </w:tr>
      <w:tr w:rsidR="003E6E48" w:rsidRPr="00EE3ADD" w:rsidTr="00AB15EC">
        <w:trPr>
          <w:jc w:val="center"/>
        </w:trPr>
        <w:tc>
          <w:tcPr>
            <w:tcW w:w="2244" w:type="dxa"/>
          </w:tcPr>
          <w:p w:rsidR="003E6E48" w:rsidRPr="00EE3ADD" w:rsidRDefault="003E6E48" w:rsidP="00EE3ADD">
            <w:pPr>
              <w:spacing w:after="0" w:line="240" w:lineRule="auto"/>
              <w:jc w:val="both"/>
              <w:rPr>
                <w:rFonts w:ascii="Times New Roman" w:hAnsi="Times New Roman" w:cs="Times New Roman"/>
              </w:rPr>
            </w:pPr>
            <w:r w:rsidRPr="00EE3ADD">
              <w:rPr>
                <w:rFonts w:ascii="Times New Roman" w:hAnsi="Times New Roman" w:cs="Times New Roman"/>
                <w:lang w:val="en-US"/>
              </w:rPr>
              <w:t>V</w:t>
            </w:r>
          </w:p>
        </w:tc>
        <w:tc>
          <w:tcPr>
            <w:tcW w:w="2126" w:type="dxa"/>
          </w:tcPr>
          <w:p w:rsidR="003E6E48" w:rsidRPr="00EE3ADD" w:rsidRDefault="003E6E48" w:rsidP="00EE3ADD">
            <w:pPr>
              <w:spacing w:after="0" w:line="240" w:lineRule="auto"/>
              <w:jc w:val="center"/>
              <w:rPr>
                <w:rFonts w:ascii="Times New Roman" w:hAnsi="Times New Roman" w:cs="Times New Roman"/>
              </w:rPr>
            </w:pPr>
          </w:p>
        </w:tc>
        <w:tc>
          <w:tcPr>
            <w:tcW w:w="2268" w:type="dxa"/>
          </w:tcPr>
          <w:p w:rsidR="003E6E48" w:rsidRPr="00EE3ADD" w:rsidRDefault="003E6E48" w:rsidP="00EE3ADD">
            <w:pPr>
              <w:spacing w:after="0" w:line="240" w:lineRule="auto"/>
              <w:jc w:val="center"/>
              <w:rPr>
                <w:rFonts w:ascii="Times New Roman" w:hAnsi="Times New Roman" w:cs="Times New Roman"/>
              </w:rPr>
            </w:pPr>
            <w:r w:rsidRPr="00EE3ADD">
              <w:rPr>
                <w:rFonts w:ascii="Times New Roman" w:hAnsi="Times New Roman" w:cs="Times New Roman"/>
              </w:rPr>
              <w:t>-</w:t>
            </w:r>
          </w:p>
        </w:tc>
        <w:tc>
          <w:tcPr>
            <w:tcW w:w="2126" w:type="dxa"/>
          </w:tcPr>
          <w:p w:rsidR="003E6E48" w:rsidRPr="00EE3ADD" w:rsidRDefault="003E6E48" w:rsidP="00EE3ADD">
            <w:pPr>
              <w:spacing w:after="0" w:line="240" w:lineRule="auto"/>
              <w:jc w:val="center"/>
              <w:rPr>
                <w:rFonts w:ascii="Times New Roman" w:hAnsi="Times New Roman" w:cs="Times New Roman"/>
              </w:rPr>
            </w:pPr>
            <w:r w:rsidRPr="00EE3ADD">
              <w:rPr>
                <w:rFonts w:ascii="Times New Roman" w:hAnsi="Times New Roman" w:cs="Times New Roman"/>
              </w:rPr>
              <w:t>6</w:t>
            </w:r>
          </w:p>
        </w:tc>
        <w:tc>
          <w:tcPr>
            <w:tcW w:w="1017" w:type="dxa"/>
          </w:tcPr>
          <w:p w:rsidR="003E6E48" w:rsidRPr="00EE3ADD" w:rsidRDefault="003E6E48" w:rsidP="00EE3ADD">
            <w:pPr>
              <w:spacing w:after="0" w:line="240" w:lineRule="auto"/>
              <w:jc w:val="center"/>
              <w:rPr>
                <w:rFonts w:ascii="Times New Roman" w:hAnsi="Times New Roman" w:cs="Times New Roman"/>
              </w:rPr>
            </w:pPr>
            <w:r w:rsidRPr="00EE3ADD">
              <w:rPr>
                <w:rFonts w:ascii="Times New Roman" w:hAnsi="Times New Roman" w:cs="Times New Roman"/>
              </w:rPr>
              <w:t>10</w:t>
            </w:r>
          </w:p>
        </w:tc>
      </w:tr>
      <w:tr w:rsidR="003E6E48" w:rsidRPr="00EE3ADD" w:rsidTr="00AB15EC">
        <w:trPr>
          <w:jc w:val="center"/>
        </w:trPr>
        <w:tc>
          <w:tcPr>
            <w:tcW w:w="2244" w:type="dxa"/>
          </w:tcPr>
          <w:p w:rsidR="003E6E48" w:rsidRPr="00EE3ADD" w:rsidRDefault="003E6E48" w:rsidP="00EE3ADD">
            <w:pPr>
              <w:spacing w:after="0" w:line="240" w:lineRule="auto"/>
              <w:jc w:val="both"/>
              <w:rPr>
                <w:rFonts w:ascii="Times New Roman" w:hAnsi="Times New Roman" w:cs="Times New Roman"/>
              </w:rPr>
            </w:pPr>
            <w:r w:rsidRPr="00EE3ADD">
              <w:rPr>
                <w:rFonts w:ascii="Times New Roman" w:hAnsi="Times New Roman" w:cs="Times New Roman"/>
              </w:rPr>
              <w:t>Итого</w:t>
            </w:r>
          </w:p>
        </w:tc>
        <w:tc>
          <w:tcPr>
            <w:tcW w:w="2126" w:type="dxa"/>
          </w:tcPr>
          <w:p w:rsidR="003E6E48" w:rsidRPr="00EE3ADD" w:rsidRDefault="003E6E48" w:rsidP="00EE3ADD">
            <w:pPr>
              <w:spacing w:after="0" w:line="240" w:lineRule="auto"/>
              <w:jc w:val="center"/>
              <w:rPr>
                <w:rFonts w:ascii="Times New Roman" w:hAnsi="Times New Roman" w:cs="Times New Roman"/>
              </w:rPr>
            </w:pPr>
            <w:r w:rsidRPr="00EE3ADD">
              <w:rPr>
                <w:rFonts w:ascii="Times New Roman" w:hAnsi="Times New Roman" w:cs="Times New Roman"/>
              </w:rPr>
              <w:t>100</w:t>
            </w:r>
          </w:p>
        </w:tc>
        <w:tc>
          <w:tcPr>
            <w:tcW w:w="2268" w:type="dxa"/>
          </w:tcPr>
          <w:p w:rsidR="003E6E48" w:rsidRPr="00EE3ADD" w:rsidRDefault="003E6E48" w:rsidP="00EE3ADD">
            <w:pPr>
              <w:spacing w:after="0" w:line="240" w:lineRule="auto"/>
              <w:jc w:val="center"/>
              <w:rPr>
                <w:rFonts w:ascii="Times New Roman" w:hAnsi="Times New Roman" w:cs="Times New Roman"/>
              </w:rPr>
            </w:pPr>
            <w:r w:rsidRPr="00EE3ADD">
              <w:rPr>
                <w:rFonts w:ascii="Times New Roman" w:hAnsi="Times New Roman" w:cs="Times New Roman"/>
              </w:rPr>
              <w:t>100</w:t>
            </w:r>
          </w:p>
        </w:tc>
        <w:tc>
          <w:tcPr>
            <w:tcW w:w="2126" w:type="dxa"/>
          </w:tcPr>
          <w:p w:rsidR="003E6E48" w:rsidRPr="00EE3ADD" w:rsidRDefault="003E6E48" w:rsidP="00EE3ADD">
            <w:pPr>
              <w:spacing w:after="0" w:line="240" w:lineRule="auto"/>
              <w:jc w:val="center"/>
              <w:rPr>
                <w:rFonts w:ascii="Times New Roman" w:hAnsi="Times New Roman" w:cs="Times New Roman"/>
              </w:rPr>
            </w:pPr>
            <w:r w:rsidRPr="00EE3ADD">
              <w:rPr>
                <w:rFonts w:ascii="Times New Roman" w:hAnsi="Times New Roman" w:cs="Times New Roman"/>
              </w:rPr>
              <w:t>100</w:t>
            </w:r>
          </w:p>
        </w:tc>
        <w:tc>
          <w:tcPr>
            <w:tcW w:w="1017" w:type="dxa"/>
          </w:tcPr>
          <w:p w:rsidR="003E6E48" w:rsidRPr="00EE3ADD" w:rsidRDefault="003E6E48" w:rsidP="00EE3ADD">
            <w:pPr>
              <w:spacing w:after="0" w:line="240" w:lineRule="auto"/>
              <w:jc w:val="center"/>
              <w:rPr>
                <w:rFonts w:ascii="Times New Roman" w:hAnsi="Times New Roman" w:cs="Times New Roman"/>
              </w:rPr>
            </w:pPr>
            <w:r w:rsidRPr="00EE3ADD">
              <w:rPr>
                <w:rFonts w:ascii="Times New Roman" w:hAnsi="Times New Roman" w:cs="Times New Roman"/>
              </w:rPr>
              <w:t>100</w:t>
            </w:r>
          </w:p>
        </w:tc>
      </w:tr>
      <w:tr w:rsidR="003E6E48" w:rsidRPr="00EE3ADD" w:rsidTr="00AB15EC">
        <w:trPr>
          <w:cantSplit/>
          <w:jc w:val="center"/>
        </w:trPr>
        <w:tc>
          <w:tcPr>
            <w:tcW w:w="9781" w:type="dxa"/>
            <w:gridSpan w:val="5"/>
          </w:tcPr>
          <w:p w:rsidR="003E6E48" w:rsidRPr="00EE3ADD" w:rsidRDefault="003E6E48" w:rsidP="00EE3ADD">
            <w:pPr>
              <w:spacing w:after="0" w:line="240" w:lineRule="auto"/>
              <w:jc w:val="center"/>
              <w:rPr>
                <w:rFonts w:ascii="Times New Roman" w:hAnsi="Times New Roman" w:cs="Times New Roman"/>
                <w:b/>
              </w:rPr>
            </w:pPr>
            <w:r w:rsidRPr="00EE3ADD">
              <w:rPr>
                <w:rFonts w:ascii="Times New Roman" w:hAnsi="Times New Roman" w:cs="Times New Roman"/>
                <w:b/>
              </w:rPr>
              <w:t>4. Автобусы (всех видов и типов)</w:t>
            </w:r>
          </w:p>
        </w:tc>
      </w:tr>
      <w:tr w:rsidR="003E6E48" w:rsidRPr="00EE3ADD" w:rsidTr="00AB15EC">
        <w:trPr>
          <w:jc w:val="center"/>
        </w:trPr>
        <w:tc>
          <w:tcPr>
            <w:tcW w:w="2244" w:type="dxa"/>
          </w:tcPr>
          <w:p w:rsidR="003E6E48" w:rsidRPr="00EE3ADD" w:rsidRDefault="003E6E48" w:rsidP="00EE3ADD">
            <w:pPr>
              <w:spacing w:after="0" w:line="240" w:lineRule="auto"/>
              <w:jc w:val="both"/>
              <w:rPr>
                <w:rFonts w:ascii="Times New Roman" w:hAnsi="Times New Roman" w:cs="Times New Roman"/>
                <w:lang w:val="en-US"/>
              </w:rPr>
            </w:pPr>
            <w:r w:rsidRPr="00EE3ADD">
              <w:rPr>
                <w:rFonts w:ascii="Times New Roman" w:hAnsi="Times New Roman" w:cs="Times New Roman"/>
                <w:lang w:val="en-US"/>
              </w:rPr>
              <w:t>I</w:t>
            </w:r>
          </w:p>
        </w:tc>
        <w:tc>
          <w:tcPr>
            <w:tcW w:w="2126" w:type="dxa"/>
          </w:tcPr>
          <w:p w:rsidR="003E6E48" w:rsidRPr="00EE3ADD" w:rsidRDefault="003E6E48" w:rsidP="00EE3ADD">
            <w:pPr>
              <w:spacing w:after="0" w:line="240" w:lineRule="auto"/>
              <w:jc w:val="center"/>
              <w:rPr>
                <w:rFonts w:ascii="Times New Roman" w:hAnsi="Times New Roman" w:cs="Times New Roman"/>
                <w:lang w:val="en-US"/>
              </w:rPr>
            </w:pPr>
            <w:r w:rsidRPr="00EE3ADD">
              <w:rPr>
                <w:rFonts w:ascii="Times New Roman" w:hAnsi="Times New Roman" w:cs="Times New Roman"/>
                <w:lang w:val="en-US"/>
              </w:rPr>
              <w:t>-</w:t>
            </w:r>
          </w:p>
        </w:tc>
        <w:tc>
          <w:tcPr>
            <w:tcW w:w="2268" w:type="dxa"/>
          </w:tcPr>
          <w:p w:rsidR="003E6E48" w:rsidRPr="00EE3ADD" w:rsidRDefault="003E6E48" w:rsidP="00EE3ADD">
            <w:pPr>
              <w:spacing w:after="0" w:line="240" w:lineRule="auto"/>
              <w:jc w:val="center"/>
              <w:rPr>
                <w:rFonts w:ascii="Times New Roman" w:hAnsi="Times New Roman" w:cs="Times New Roman"/>
                <w:lang w:val="en-US"/>
              </w:rPr>
            </w:pPr>
            <w:r w:rsidRPr="00EE3ADD">
              <w:rPr>
                <w:rFonts w:ascii="Times New Roman" w:hAnsi="Times New Roman" w:cs="Times New Roman"/>
                <w:lang w:val="en-US"/>
              </w:rPr>
              <w:t>19</w:t>
            </w:r>
          </w:p>
        </w:tc>
        <w:tc>
          <w:tcPr>
            <w:tcW w:w="2126" w:type="dxa"/>
          </w:tcPr>
          <w:p w:rsidR="003E6E48" w:rsidRPr="00EE3ADD" w:rsidRDefault="003E6E48" w:rsidP="00EE3ADD">
            <w:pPr>
              <w:spacing w:after="0" w:line="240" w:lineRule="auto"/>
              <w:jc w:val="center"/>
              <w:rPr>
                <w:rFonts w:ascii="Times New Roman" w:hAnsi="Times New Roman" w:cs="Times New Roman"/>
                <w:lang w:val="en-US"/>
              </w:rPr>
            </w:pPr>
            <w:r w:rsidRPr="00EE3ADD">
              <w:rPr>
                <w:rFonts w:ascii="Times New Roman" w:hAnsi="Times New Roman" w:cs="Times New Roman"/>
                <w:lang w:val="en-US"/>
              </w:rPr>
              <w:t>3</w:t>
            </w:r>
          </w:p>
        </w:tc>
        <w:tc>
          <w:tcPr>
            <w:tcW w:w="1017" w:type="dxa"/>
          </w:tcPr>
          <w:p w:rsidR="003E6E48" w:rsidRPr="00EE3ADD" w:rsidRDefault="003E6E48" w:rsidP="00EE3ADD">
            <w:pPr>
              <w:spacing w:after="0" w:line="240" w:lineRule="auto"/>
              <w:jc w:val="center"/>
              <w:rPr>
                <w:rFonts w:ascii="Times New Roman" w:hAnsi="Times New Roman" w:cs="Times New Roman"/>
                <w:lang w:val="en-US"/>
              </w:rPr>
            </w:pPr>
            <w:r w:rsidRPr="00EE3ADD">
              <w:rPr>
                <w:rFonts w:ascii="Times New Roman" w:hAnsi="Times New Roman" w:cs="Times New Roman"/>
                <w:lang w:val="en-US"/>
              </w:rPr>
              <w:t>3</w:t>
            </w:r>
          </w:p>
        </w:tc>
      </w:tr>
      <w:tr w:rsidR="003E6E48" w:rsidRPr="00EE3ADD" w:rsidTr="00AB15EC">
        <w:trPr>
          <w:jc w:val="center"/>
        </w:trPr>
        <w:tc>
          <w:tcPr>
            <w:tcW w:w="2244" w:type="dxa"/>
          </w:tcPr>
          <w:p w:rsidR="003E6E48" w:rsidRPr="00EE3ADD" w:rsidRDefault="003E6E48" w:rsidP="00EE3ADD">
            <w:pPr>
              <w:spacing w:after="0" w:line="240" w:lineRule="auto"/>
              <w:jc w:val="both"/>
              <w:rPr>
                <w:rFonts w:ascii="Times New Roman" w:hAnsi="Times New Roman" w:cs="Times New Roman"/>
                <w:lang w:val="en-US"/>
              </w:rPr>
            </w:pPr>
            <w:r w:rsidRPr="00EE3ADD">
              <w:rPr>
                <w:rFonts w:ascii="Times New Roman" w:hAnsi="Times New Roman" w:cs="Times New Roman"/>
                <w:lang w:val="en-US"/>
              </w:rPr>
              <w:t>II</w:t>
            </w:r>
          </w:p>
        </w:tc>
        <w:tc>
          <w:tcPr>
            <w:tcW w:w="2126" w:type="dxa"/>
          </w:tcPr>
          <w:p w:rsidR="003E6E48" w:rsidRPr="00EE3ADD" w:rsidRDefault="003E6E48" w:rsidP="00EE3ADD">
            <w:pPr>
              <w:spacing w:after="0" w:line="240" w:lineRule="auto"/>
              <w:jc w:val="center"/>
              <w:rPr>
                <w:rFonts w:ascii="Times New Roman" w:hAnsi="Times New Roman" w:cs="Times New Roman"/>
                <w:lang w:val="en-US"/>
              </w:rPr>
            </w:pPr>
            <w:r w:rsidRPr="00EE3ADD">
              <w:rPr>
                <w:rFonts w:ascii="Times New Roman" w:hAnsi="Times New Roman" w:cs="Times New Roman"/>
                <w:lang w:val="en-US"/>
              </w:rPr>
              <w:t>100</w:t>
            </w:r>
          </w:p>
        </w:tc>
        <w:tc>
          <w:tcPr>
            <w:tcW w:w="2268" w:type="dxa"/>
          </w:tcPr>
          <w:p w:rsidR="003E6E48" w:rsidRPr="00EE3ADD" w:rsidRDefault="003E6E48" w:rsidP="00EE3ADD">
            <w:pPr>
              <w:spacing w:after="0" w:line="240" w:lineRule="auto"/>
              <w:jc w:val="center"/>
              <w:rPr>
                <w:rFonts w:ascii="Times New Roman" w:hAnsi="Times New Roman" w:cs="Times New Roman"/>
                <w:lang w:val="en-US"/>
              </w:rPr>
            </w:pPr>
            <w:r w:rsidRPr="00EE3ADD">
              <w:rPr>
                <w:rFonts w:ascii="Times New Roman" w:hAnsi="Times New Roman" w:cs="Times New Roman"/>
                <w:lang w:val="en-US"/>
              </w:rPr>
              <w:t>31</w:t>
            </w:r>
          </w:p>
        </w:tc>
        <w:tc>
          <w:tcPr>
            <w:tcW w:w="2126" w:type="dxa"/>
          </w:tcPr>
          <w:p w:rsidR="003E6E48" w:rsidRPr="00EE3ADD" w:rsidRDefault="003E6E48" w:rsidP="00EE3ADD">
            <w:pPr>
              <w:spacing w:after="0" w:line="240" w:lineRule="auto"/>
              <w:jc w:val="center"/>
              <w:rPr>
                <w:rFonts w:ascii="Times New Roman" w:hAnsi="Times New Roman" w:cs="Times New Roman"/>
                <w:lang w:val="en-US"/>
              </w:rPr>
            </w:pPr>
            <w:r w:rsidRPr="00EE3ADD">
              <w:rPr>
                <w:rFonts w:ascii="Times New Roman" w:hAnsi="Times New Roman" w:cs="Times New Roman"/>
                <w:lang w:val="en-US"/>
              </w:rPr>
              <w:t>28</w:t>
            </w:r>
          </w:p>
        </w:tc>
        <w:tc>
          <w:tcPr>
            <w:tcW w:w="1017" w:type="dxa"/>
          </w:tcPr>
          <w:p w:rsidR="003E6E48" w:rsidRPr="00EE3ADD" w:rsidRDefault="003E6E48" w:rsidP="00EE3ADD">
            <w:pPr>
              <w:spacing w:after="0" w:line="240" w:lineRule="auto"/>
              <w:jc w:val="center"/>
              <w:rPr>
                <w:rFonts w:ascii="Times New Roman" w:hAnsi="Times New Roman" w:cs="Times New Roman"/>
                <w:lang w:val="en-US"/>
              </w:rPr>
            </w:pPr>
            <w:r w:rsidRPr="00EE3ADD">
              <w:rPr>
                <w:rFonts w:ascii="Times New Roman" w:hAnsi="Times New Roman" w:cs="Times New Roman"/>
                <w:lang w:val="en-US"/>
              </w:rPr>
              <w:t>18</w:t>
            </w:r>
          </w:p>
        </w:tc>
      </w:tr>
      <w:tr w:rsidR="003E6E48" w:rsidRPr="00EE3ADD" w:rsidTr="00AB15EC">
        <w:trPr>
          <w:jc w:val="center"/>
        </w:trPr>
        <w:tc>
          <w:tcPr>
            <w:tcW w:w="2244" w:type="dxa"/>
          </w:tcPr>
          <w:p w:rsidR="003E6E48" w:rsidRPr="00EE3ADD" w:rsidRDefault="003E6E48" w:rsidP="00EE3ADD">
            <w:pPr>
              <w:spacing w:after="0" w:line="240" w:lineRule="auto"/>
              <w:jc w:val="both"/>
              <w:rPr>
                <w:rFonts w:ascii="Times New Roman" w:hAnsi="Times New Roman" w:cs="Times New Roman"/>
                <w:lang w:val="en-US"/>
              </w:rPr>
            </w:pPr>
            <w:r w:rsidRPr="00EE3ADD">
              <w:rPr>
                <w:rFonts w:ascii="Times New Roman" w:hAnsi="Times New Roman" w:cs="Times New Roman"/>
                <w:lang w:val="en-US"/>
              </w:rPr>
              <w:t>III</w:t>
            </w:r>
          </w:p>
        </w:tc>
        <w:tc>
          <w:tcPr>
            <w:tcW w:w="2126" w:type="dxa"/>
          </w:tcPr>
          <w:p w:rsidR="003E6E48" w:rsidRPr="00EE3ADD" w:rsidRDefault="003E6E48" w:rsidP="00EE3ADD">
            <w:pPr>
              <w:spacing w:after="0" w:line="240" w:lineRule="auto"/>
              <w:jc w:val="center"/>
              <w:rPr>
                <w:rFonts w:ascii="Times New Roman" w:hAnsi="Times New Roman" w:cs="Times New Roman"/>
                <w:lang w:val="en-US"/>
              </w:rPr>
            </w:pPr>
          </w:p>
        </w:tc>
        <w:tc>
          <w:tcPr>
            <w:tcW w:w="2268" w:type="dxa"/>
          </w:tcPr>
          <w:p w:rsidR="003E6E48" w:rsidRPr="00EE3ADD" w:rsidRDefault="003E6E48" w:rsidP="00EE3ADD">
            <w:pPr>
              <w:spacing w:after="0" w:line="240" w:lineRule="auto"/>
              <w:jc w:val="center"/>
              <w:rPr>
                <w:rFonts w:ascii="Times New Roman" w:hAnsi="Times New Roman" w:cs="Times New Roman"/>
              </w:rPr>
            </w:pPr>
            <w:r w:rsidRPr="00EE3ADD">
              <w:rPr>
                <w:rFonts w:ascii="Times New Roman" w:hAnsi="Times New Roman" w:cs="Times New Roman"/>
              </w:rPr>
              <w:t>40</w:t>
            </w:r>
          </w:p>
        </w:tc>
        <w:tc>
          <w:tcPr>
            <w:tcW w:w="2126" w:type="dxa"/>
          </w:tcPr>
          <w:p w:rsidR="003E6E48" w:rsidRPr="00EE3ADD" w:rsidRDefault="003E6E48" w:rsidP="00EE3ADD">
            <w:pPr>
              <w:spacing w:after="0" w:line="240" w:lineRule="auto"/>
              <w:jc w:val="center"/>
              <w:rPr>
                <w:rFonts w:ascii="Times New Roman" w:hAnsi="Times New Roman" w:cs="Times New Roman"/>
              </w:rPr>
            </w:pPr>
            <w:r w:rsidRPr="00EE3ADD">
              <w:rPr>
                <w:rFonts w:ascii="Times New Roman" w:hAnsi="Times New Roman" w:cs="Times New Roman"/>
              </w:rPr>
              <w:t>39</w:t>
            </w:r>
          </w:p>
        </w:tc>
        <w:tc>
          <w:tcPr>
            <w:tcW w:w="1017" w:type="dxa"/>
          </w:tcPr>
          <w:p w:rsidR="003E6E48" w:rsidRPr="00EE3ADD" w:rsidRDefault="003E6E48" w:rsidP="00EE3ADD">
            <w:pPr>
              <w:spacing w:after="0" w:line="240" w:lineRule="auto"/>
              <w:jc w:val="center"/>
              <w:rPr>
                <w:rFonts w:ascii="Times New Roman" w:hAnsi="Times New Roman" w:cs="Times New Roman"/>
              </w:rPr>
            </w:pPr>
            <w:r w:rsidRPr="00EE3ADD">
              <w:rPr>
                <w:rFonts w:ascii="Times New Roman" w:hAnsi="Times New Roman" w:cs="Times New Roman"/>
              </w:rPr>
              <w:t>38</w:t>
            </w:r>
          </w:p>
        </w:tc>
      </w:tr>
      <w:tr w:rsidR="003E6E48" w:rsidRPr="00EE3ADD" w:rsidTr="00AB15EC">
        <w:trPr>
          <w:jc w:val="center"/>
        </w:trPr>
        <w:tc>
          <w:tcPr>
            <w:tcW w:w="2244" w:type="dxa"/>
          </w:tcPr>
          <w:p w:rsidR="003E6E48" w:rsidRPr="00EE3ADD" w:rsidRDefault="003E6E48" w:rsidP="00EE3ADD">
            <w:pPr>
              <w:spacing w:after="0" w:line="240" w:lineRule="auto"/>
              <w:jc w:val="both"/>
              <w:rPr>
                <w:rFonts w:ascii="Times New Roman" w:hAnsi="Times New Roman" w:cs="Times New Roman"/>
              </w:rPr>
            </w:pPr>
            <w:r w:rsidRPr="00EE3ADD">
              <w:rPr>
                <w:rFonts w:ascii="Times New Roman" w:hAnsi="Times New Roman" w:cs="Times New Roman"/>
                <w:lang w:val="en-US"/>
              </w:rPr>
              <w:t>IV</w:t>
            </w:r>
          </w:p>
        </w:tc>
        <w:tc>
          <w:tcPr>
            <w:tcW w:w="2126" w:type="dxa"/>
          </w:tcPr>
          <w:p w:rsidR="003E6E48" w:rsidRPr="00EE3ADD" w:rsidRDefault="003E6E48" w:rsidP="00EE3ADD">
            <w:pPr>
              <w:spacing w:after="0" w:line="240" w:lineRule="auto"/>
              <w:jc w:val="center"/>
              <w:rPr>
                <w:rFonts w:ascii="Times New Roman" w:hAnsi="Times New Roman" w:cs="Times New Roman"/>
              </w:rPr>
            </w:pPr>
          </w:p>
        </w:tc>
        <w:tc>
          <w:tcPr>
            <w:tcW w:w="2268" w:type="dxa"/>
          </w:tcPr>
          <w:p w:rsidR="003E6E48" w:rsidRPr="00EE3ADD" w:rsidRDefault="003E6E48" w:rsidP="00EE3ADD">
            <w:pPr>
              <w:spacing w:after="0" w:line="240" w:lineRule="auto"/>
              <w:jc w:val="center"/>
              <w:rPr>
                <w:rFonts w:ascii="Times New Roman" w:hAnsi="Times New Roman" w:cs="Times New Roman"/>
              </w:rPr>
            </w:pPr>
            <w:r w:rsidRPr="00EE3ADD">
              <w:rPr>
                <w:rFonts w:ascii="Times New Roman" w:hAnsi="Times New Roman" w:cs="Times New Roman"/>
              </w:rPr>
              <w:t>6</w:t>
            </w:r>
          </w:p>
        </w:tc>
        <w:tc>
          <w:tcPr>
            <w:tcW w:w="2126" w:type="dxa"/>
          </w:tcPr>
          <w:p w:rsidR="003E6E48" w:rsidRPr="00EE3ADD" w:rsidRDefault="003E6E48" w:rsidP="00EE3ADD">
            <w:pPr>
              <w:spacing w:after="0" w:line="240" w:lineRule="auto"/>
              <w:jc w:val="center"/>
              <w:rPr>
                <w:rFonts w:ascii="Times New Roman" w:hAnsi="Times New Roman" w:cs="Times New Roman"/>
              </w:rPr>
            </w:pPr>
            <w:r w:rsidRPr="00EE3ADD">
              <w:rPr>
                <w:rFonts w:ascii="Times New Roman" w:hAnsi="Times New Roman" w:cs="Times New Roman"/>
              </w:rPr>
              <w:t>15</w:t>
            </w:r>
          </w:p>
        </w:tc>
        <w:tc>
          <w:tcPr>
            <w:tcW w:w="1017" w:type="dxa"/>
          </w:tcPr>
          <w:p w:rsidR="003E6E48" w:rsidRPr="00EE3ADD" w:rsidRDefault="003E6E48" w:rsidP="00EE3ADD">
            <w:pPr>
              <w:spacing w:after="0" w:line="240" w:lineRule="auto"/>
              <w:jc w:val="center"/>
              <w:rPr>
                <w:rFonts w:ascii="Times New Roman" w:hAnsi="Times New Roman" w:cs="Times New Roman"/>
              </w:rPr>
            </w:pPr>
            <w:r w:rsidRPr="00EE3ADD">
              <w:rPr>
                <w:rFonts w:ascii="Times New Roman" w:hAnsi="Times New Roman" w:cs="Times New Roman"/>
              </w:rPr>
              <w:t>31</w:t>
            </w:r>
          </w:p>
        </w:tc>
      </w:tr>
      <w:tr w:rsidR="003E6E48" w:rsidRPr="00EE3ADD" w:rsidTr="00AB15EC">
        <w:trPr>
          <w:jc w:val="center"/>
        </w:trPr>
        <w:tc>
          <w:tcPr>
            <w:tcW w:w="2244" w:type="dxa"/>
          </w:tcPr>
          <w:p w:rsidR="003E6E48" w:rsidRPr="00EE3ADD" w:rsidRDefault="003E6E48" w:rsidP="00EE3ADD">
            <w:pPr>
              <w:spacing w:after="0" w:line="240" w:lineRule="auto"/>
              <w:jc w:val="both"/>
              <w:rPr>
                <w:rFonts w:ascii="Times New Roman" w:hAnsi="Times New Roman" w:cs="Times New Roman"/>
              </w:rPr>
            </w:pPr>
            <w:r w:rsidRPr="00EE3ADD">
              <w:rPr>
                <w:rFonts w:ascii="Times New Roman" w:hAnsi="Times New Roman" w:cs="Times New Roman"/>
                <w:lang w:val="en-US"/>
              </w:rPr>
              <w:t>V</w:t>
            </w:r>
          </w:p>
        </w:tc>
        <w:tc>
          <w:tcPr>
            <w:tcW w:w="2126" w:type="dxa"/>
          </w:tcPr>
          <w:p w:rsidR="003E6E48" w:rsidRPr="00EE3ADD" w:rsidRDefault="003E6E48" w:rsidP="00EE3ADD">
            <w:pPr>
              <w:spacing w:after="0" w:line="240" w:lineRule="auto"/>
              <w:jc w:val="center"/>
              <w:rPr>
                <w:rFonts w:ascii="Times New Roman" w:hAnsi="Times New Roman" w:cs="Times New Roman"/>
              </w:rPr>
            </w:pPr>
          </w:p>
        </w:tc>
        <w:tc>
          <w:tcPr>
            <w:tcW w:w="2268" w:type="dxa"/>
          </w:tcPr>
          <w:p w:rsidR="003E6E48" w:rsidRPr="00EE3ADD" w:rsidRDefault="003E6E48" w:rsidP="00EE3ADD">
            <w:pPr>
              <w:spacing w:after="0" w:line="240" w:lineRule="auto"/>
              <w:jc w:val="center"/>
              <w:rPr>
                <w:rFonts w:ascii="Times New Roman" w:hAnsi="Times New Roman" w:cs="Times New Roman"/>
              </w:rPr>
            </w:pPr>
            <w:r w:rsidRPr="00EE3ADD">
              <w:rPr>
                <w:rFonts w:ascii="Times New Roman" w:hAnsi="Times New Roman" w:cs="Times New Roman"/>
              </w:rPr>
              <w:t>4</w:t>
            </w:r>
          </w:p>
        </w:tc>
        <w:tc>
          <w:tcPr>
            <w:tcW w:w="2126" w:type="dxa"/>
          </w:tcPr>
          <w:p w:rsidR="003E6E48" w:rsidRPr="00EE3ADD" w:rsidRDefault="003E6E48" w:rsidP="00EE3ADD">
            <w:pPr>
              <w:spacing w:after="0" w:line="240" w:lineRule="auto"/>
              <w:jc w:val="center"/>
              <w:rPr>
                <w:rFonts w:ascii="Times New Roman" w:hAnsi="Times New Roman" w:cs="Times New Roman"/>
              </w:rPr>
            </w:pPr>
            <w:r w:rsidRPr="00EE3ADD">
              <w:rPr>
                <w:rFonts w:ascii="Times New Roman" w:hAnsi="Times New Roman" w:cs="Times New Roman"/>
              </w:rPr>
              <w:t>15</w:t>
            </w:r>
          </w:p>
        </w:tc>
        <w:tc>
          <w:tcPr>
            <w:tcW w:w="1017" w:type="dxa"/>
          </w:tcPr>
          <w:p w:rsidR="003E6E48" w:rsidRPr="00EE3ADD" w:rsidRDefault="003E6E48" w:rsidP="00EE3ADD">
            <w:pPr>
              <w:spacing w:after="0" w:line="240" w:lineRule="auto"/>
              <w:jc w:val="center"/>
              <w:rPr>
                <w:rFonts w:ascii="Times New Roman" w:hAnsi="Times New Roman" w:cs="Times New Roman"/>
              </w:rPr>
            </w:pPr>
            <w:r w:rsidRPr="00EE3ADD">
              <w:rPr>
                <w:rFonts w:ascii="Times New Roman" w:hAnsi="Times New Roman" w:cs="Times New Roman"/>
              </w:rPr>
              <w:t>10</w:t>
            </w:r>
          </w:p>
        </w:tc>
      </w:tr>
      <w:tr w:rsidR="003E6E48" w:rsidRPr="00EE3ADD" w:rsidTr="00AB15EC">
        <w:trPr>
          <w:jc w:val="center"/>
        </w:trPr>
        <w:tc>
          <w:tcPr>
            <w:tcW w:w="2244" w:type="dxa"/>
          </w:tcPr>
          <w:p w:rsidR="003E6E48" w:rsidRPr="00EE3ADD" w:rsidRDefault="003E6E48" w:rsidP="00EE3ADD">
            <w:pPr>
              <w:spacing w:after="0" w:line="240" w:lineRule="auto"/>
              <w:jc w:val="both"/>
              <w:rPr>
                <w:rFonts w:ascii="Times New Roman" w:hAnsi="Times New Roman" w:cs="Times New Roman"/>
              </w:rPr>
            </w:pPr>
            <w:r w:rsidRPr="00EE3ADD">
              <w:rPr>
                <w:rFonts w:ascii="Times New Roman" w:hAnsi="Times New Roman" w:cs="Times New Roman"/>
              </w:rPr>
              <w:t>Итого</w:t>
            </w:r>
          </w:p>
        </w:tc>
        <w:tc>
          <w:tcPr>
            <w:tcW w:w="2126" w:type="dxa"/>
          </w:tcPr>
          <w:p w:rsidR="003E6E48" w:rsidRPr="00EE3ADD" w:rsidRDefault="003E6E48" w:rsidP="00EE3ADD">
            <w:pPr>
              <w:spacing w:after="0" w:line="240" w:lineRule="auto"/>
              <w:jc w:val="center"/>
              <w:rPr>
                <w:rFonts w:ascii="Times New Roman" w:hAnsi="Times New Roman" w:cs="Times New Roman"/>
                <w:lang w:val="en-US"/>
              </w:rPr>
            </w:pPr>
            <w:r w:rsidRPr="00EE3ADD">
              <w:rPr>
                <w:rFonts w:ascii="Times New Roman" w:hAnsi="Times New Roman" w:cs="Times New Roman"/>
                <w:lang w:val="en-US"/>
              </w:rPr>
              <w:t>100</w:t>
            </w:r>
          </w:p>
        </w:tc>
        <w:tc>
          <w:tcPr>
            <w:tcW w:w="2268" w:type="dxa"/>
          </w:tcPr>
          <w:p w:rsidR="003E6E48" w:rsidRPr="00EE3ADD" w:rsidRDefault="003E6E48" w:rsidP="00EE3ADD">
            <w:pPr>
              <w:spacing w:after="0" w:line="240" w:lineRule="auto"/>
              <w:jc w:val="center"/>
              <w:rPr>
                <w:rFonts w:ascii="Times New Roman" w:hAnsi="Times New Roman" w:cs="Times New Roman"/>
                <w:lang w:val="en-US"/>
              </w:rPr>
            </w:pPr>
            <w:r w:rsidRPr="00EE3ADD">
              <w:rPr>
                <w:rFonts w:ascii="Times New Roman" w:hAnsi="Times New Roman" w:cs="Times New Roman"/>
                <w:lang w:val="en-US"/>
              </w:rPr>
              <w:t>100</w:t>
            </w:r>
          </w:p>
        </w:tc>
        <w:tc>
          <w:tcPr>
            <w:tcW w:w="2126" w:type="dxa"/>
          </w:tcPr>
          <w:p w:rsidR="003E6E48" w:rsidRPr="00EE3ADD" w:rsidRDefault="003E6E48" w:rsidP="00EE3ADD">
            <w:pPr>
              <w:spacing w:after="0" w:line="240" w:lineRule="auto"/>
              <w:jc w:val="center"/>
              <w:rPr>
                <w:rFonts w:ascii="Times New Roman" w:hAnsi="Times New Roman" w:cs="Times New Roman"/>
                <w:lang w:val="en-US"/>
              </w:rPr>
            </w:pPr>
            <w:r w:rsidRPr="00EE3ADD">
              <w:rPr>
                <w:rFonts w:ascii="Times New Roman" w:hAnsi="Times New Roman" w:cs="Times New Roman"/>
                <w:lang w:val="en-US"/>
              </w:rPr>
              <w:t>100</w:t>
            </w:r>
          </w:p>
        </w:tc>
        <w:tc>
          <w:tcPr>
            <w:tcW w:w="1017" w:type="dxa"/>
          </w:tcPr>
          <w:p w:rsidR="003E6E48" w:rsidRPr="00EE3ADD" w:rsidRDefault="003E6E48" w:rsidP="00EE3ADD">
            <w:pPr>
              <w:spacing w:after="0" w:line="240" w:lineRule="auto"/>
              <w:jc w:val="center"/>
              <w:rPr>
                <w:rFonts w:ascii="Times New Roman" w:hAnsi="Times New Roman" w:cs="Times New Roman"/>
                <w:lang w:val="en-US"/>
              </w:rPr>
            </w:pPr>
            <w:r w:rsidRPr="00EE3ADD">
              <w:rPr>
                <w:rFonts w:ascii="Times New Roman" w:hAnsi="Times New Roman" w:cs="Times New Roman"/>
                <w:lang w:val="en-US"/>
              </w:rPr>
              <w:t>100</w:t>
            </w:r>
          </w:p>
        </w:tc>
      </w:tr>
      <w:tr w:rsidR="003E6E48" w:rsidRPr="00EE3ADD" w:rsidTr="00AB15EC">
        <w:trPr>
          <w:cantSplit/>
          <w:jc w:val="center"/>
        </w:trPr>
        <w:tc>
          <w:tcPr>
            <w:tcW w:w="9781" w:type="dxa"/>
            <w:gridSpan w:val="5"/>
          </w:tcPr>
          <w:p w:rsidR="003E6E48" w:rsidRPr="00EE3ADD" w:rsidRDefault="003E6E48" w:rsidP="00EE3ADD">
            <w:pPr>
              <w:spacing w:after="0" w:line="240" w:lineRule="auto"/>
              <w:jc w:val="center"/>
              <w:rPr>
                <w:rFonts w:ascii="Times New Roman" w:hAnsi="Times New Roman" w:cs="Times New Roman"/>
                <w:b/>
                <w:lang w:val="en-US"/>
              </w:rPr>
            </w:pPr>
            <w:r w:rsidRPr="00EE3ADD">
              <w:rPr>
                <w:rFonts w:ascii="Times New Roman" w:hAnsi="Times New Roman" w:cs="Times New Roman"/>
                <w:b/>
                <w:lang w:val="en-US"/>
              </w:rPr>
              <w:t xml:space="preserve">5. </w:t>
            </w:r>
            <w:r w:rsidRPr="00EE3ADD">
              <w:rPr>
                <w:rFonts w:ascii="Times New Roman" w:hAnsi="Times New Roman" w:cs="Times New Roman"/>
                <w:b/>
              </w:rPr>
              <w:t>Прицепы</w:t>
            </w:r>
          </w:p>
        </w:tc>
      </w:tr>
      <w:tr w:rsidR="003E6E48" w:rsidRPr="00EE3ADD" w:rsidTr="00AB15EC">
        <w:trPr>
          <w:jc w:val="center"/>
        </w:trPr>
        <w:tc>
          <w:tcPr>
            <w:tcW w:w="2244" w:type="dxa"/>
          </w:tcPr>
          <w:p w:rsidR="003E6E48" w:rsidRPr="00EE3ADD" w:rsidRDefault="003E6E48" w:rsidP="00EE3ADD">
            <w:pPr>
              <w:spacing w:after="0" w:line="240" w:lineRule="auto"/>
              <w:jc w:val="both"/>
              <w:rPr>
                <w:rFonts w:ascii="Times New Roman" w:hAnsi="Times New Roman" w:cs="Times New Roman"/>
                <w:lang w:val="en-US"/>
              </w:rPr>
            </w:pPr>
            <w:r w:rsidRPr="00EE3ADD">
              <w:rPr>
                <w:rFonts w:ascii="Times New Roman" w:hAnsi="Times New Roman" w:cs="Times New Roman"/>
                <w:lang w:val="en-US"/>
              </w:rPr>
              <w:t>I</w:t>
            </w:r>
          </w:p>
        </w:tc>
        <w:tc>
          <w:tcPr>
            <w:tcW w:w="2126" w:type="dxa"/>
          </w:tcPr>
          <w:p w:rsidR="003E6E48" w:rsidRPr="00EE3ADD" w:rsidRDefault="003E6E48" w:rsidP="00EE3ADD">
            <w:pPr>
              <w:spacing w:after="0" w:line="240" w:lineRule="auto"/>
              <w:jc w:val="center"/>
              <w:rPr>
                <w:rFonts w:ascii="Times New Roman" w:hAnsi="Times New Roman" w:cs="Times New Roman"/>
                <w:lang w:val="en-US"/>
              </w:rPr>
            </w:pPr>
            <w:r w:rsidRPr="00EE3ADD">
              <w:rPr>
                <w:rFonts w:ascii="Times New Roman" w:hAnsi="Times New Roman" w:cs="Times New Roman"/>
                <w:lang w:val="en-US"/>
              </w:rPr>
              <w:t>100</w:t>
            </w:r>
          </w:p>
        </w:tc>
        <w:tc>
          <w:tcPr>
            <w:tcW w:w="2268" w:type="dxa"/>
          </w:tcPr>
          <w:p w:rsidR="003E6E48" w:rsidRPr="00EE3ADD" w:rsidRDefault="003E6E48" w:rsidP="00EE3ADD">
            <w:pPr>
              <w:spacing w:after="0" w:line="240" w:lineRule="auto"/>
              <w:jc w:val="center"/>
              <w:rPr>
                <w:rFonts w:ascii="Times New Roman" w:hAnsi="Times New Roman" w:cs="Times New Roman"/>
                <w:lang w:val="en-US"/>
              </w:rPr>
            </w:pPr>
            <w:r w:rsidRPr="00EE3ADD">
              <w:rPr>
                <w:rFonts w:ascii="Times New Roman" w:hAnsi="Times New Roman" w:cs="Times New Roman"/>
                <w:lang w:val="en-US"/>
              </w:rPr>
              <w:t>-</w:t>
            </w:r>
          </w:p>
        </w:tc>
        <w:tc>
          <w:tcPr>
            <w:tcW w:w="2126" w:type="dxa"/>
          </w:tcPr>
          <w:p w:rsidR="003E6E48" w:rsidRPr="00EE3ADD" w:rsidRDefault="003E6E48" w:rsidP="00EE3ADD">
            <w:pPr>
              <w:spacing w:after="0" w:line="240" w:lineRule="auto"/>
              <w:jc w:val="center"/>
              <w:rPr>
                <w:rFonts w:ascii="Times New Roman" w:hAnsi="Times New Roman" w:cs="Times New Roman"/>
                <w:lang w:val="en-US"/>
              </w:rPr>
            </w:pPr>
            <w:r w:rsidRPr="00EE3ADD">
              <w:rPr>
                <w:rFonts w:ascii="Times New Roman" w:hAnsi="Times New Roman" w:cs="Times New Roman"/>
                <w:lang w:val="en-US"/>
              </w:rPr>
              <w:t>-</w:t>
            </w:r>
          </w:p>
        </w:tc>
        <w:tc>
          <w:tcPr>
            <w:tcW w:w="1017" w:type="dxa"/>
          </w:tcPr>
          <w:p w:rsidR="003E6E48" w:rsidRPr="00EE3ADD" w:rsidRDefault="003E6E48" w:rsidP="00EE3ADD">
            <w:pPr>
              <w:spacing w:after="0" w:line="240" w:lineRule="auto"/>
              <w:jc w:val="center"/>
              <w:rPr>
                <w:rFonts w:ascii="Times New Roman" w:hAnsi="Times New Roman" w:cs="Times New Roman"/>
                <w:lang w:val="en-US"/>
              </w:rPr>
            </w:pPr>
            <w:r w:rsidRPr="00EE3ADD">
              <w:rPr>
                <w:rFonts w:ascii="Times New Roman" w:hAnsi="Times New Roman" w:cs="Times New Roman"/>
                <w:lang w:val="en-US"/>
              </w:rPr>
              <w:t>2</w:t>
            </w:r>
          </w:p>
        </w:tc>
      </w:tr>
      <w:tr w:rsidR="003E6E48" w:rsidRPr="00EE3ADD" w:rsidTr="00AB15EC">
        <w:trPr>
          <w:jc w:val="center"/>
        </w:trPr>
        <w:tc>
          <w:tcPr>
            <w:tcW w:w="2244" w:type="dxa"/>
          </w:tcPr>
          <w:p w:rsidR="003E6E48" w:rsidRPr="00EE3ADD" w:rsidRDefault="003E6E48" w:rsidP="00EE3ADD">
            <w:pPr>
              <w:spacing w:after="0" w:line="240" w:lineRule="auto"/>
              <w:jc w:val="both"/>
              <w:rPr>
                <w:rFonts w:ascii="Times New Roman" w:hAnsi="Times New Roman" w:cs="Times New Roman"/>
                <w:lang w:val="en-US"/>
              </w:rPr>
            </w:pPr>
            <w:r w:rsidRPr="00EE3ADD">
              <w:rPr>
                <w:rFonts w:ascii="Times New Roman" w:hAnsi="Times New Roman" w:cs="Times New Roman"/>
                <w:lang w:val="en-US"/>
              </w:rPr>
              <w:t>II</w:t>
            </w:r>
          </w:p>
        </w:tc>
        <w:tc>
          <w:tcPr>
            <w:tcW w:w="2126" w:type="dxa"/>
          </w:tcPr>
          <w:p w:rsidR="003E6E48" w:rsidRPr="00EE3ADD" w:rsidRDefault="003E6E48" w:rsidP="00EE3ADD">
            <w:pPr>
              <w:spacing w:after="0" w:line="240" w:lineRule="auto"/>
              <w:jc w:val="center"/>
              <w:rPr>
                <w:rFonts w:ascii="Times New Roman" w:hAnsi="Times New Roman" w:cs="Times New Roman"/>
                <w:lang w:val="en-US"/>
              </w:rPr>
            </w:pPr>
          </w:p>
        </w:tc>
        <w:tc>
          <w:tcPr>
            <w:tcW w:w="2268" w:type="dxa"/>
          </w:tcPr>
          <w:p w:rsidR="003E6E48" w:rsidRPr="00EE3ADD" w:rsidRDefault="003E6E48" w:rsidP="00EE3ADD">
            <w:pPr>
              <w:spacing w:after="0" w:line="240" w:lineRule="auto"/>
              <w:jc w:val="center"/>
              <w:rPr>
                <w:rFonts w:ascii="Times New Roman" w:hAnsi="Times New Roman" w:cs="Times New Roman"/>
              </w:rPr>
            </w:pPr>
            <w:r w:rsidRPr="00EE3ADD">
              <w:rPr>
                <w:rFonts w:ascii="Times New Roman" w:hAnsi="Times New Roman" w:cs="Times New Roman"/>
              </w:rPr>
              <w:t>66</w:t>
            </w:r>
          </w:p>
        </w:tc>
        <w:tc>
          <w:tcPr>
            <w:tcW w:w="2126" w:type="dxa"/>
          </w:tcPr>
          <w:p w:rsidR="003E6E48" w:rsidRPr="00EE3ADD" w:rsidRDefault="003E6E48" w:rsidP="00EE3ADD">
            <w:pPr>
              <w:spacing w:after="0" w:line="240" w:lineRule="auto"/>
              <w:jc w:val="center"/>
              <w:rPr>
                <w:rFonts w:ascii="Times New Roman" w:hAnsi="Times New Roman" w:cs="Times New Roman"/>
              </w:rPr>
            </w:pPr>
            <w:r w:rsidRPr="00EE3ADD">
              <w:rPr>
                <w:rFonts w:ascii="Times New Roman" w:hAnsi="Times New Roman" w:cs="Times New Roman"/>
              </w:rPr>
              <w:t>50</w:t>
            </w:r>
          </w:p>
        </w:tc>
        <w:tc>
          <w:tcPr>
            <w:tcW w:w="1017" w:type="dxa"/>
          </w:tcPr>
          <w:p w:rsidR="003E6E48" w:rsidRPr="00EE3ADD" w:rsidRDefault="003E6E48" w:rsidP="00EE3ADD">
            <w:pPr>
              <w:spacing w:after="0" w:line="240" w:lineRule="auto"/>
              <w:jc w:val="center"/>
              <w:rPr>
                <w:rFonts w:ascii="Times New Roman" w:hAnsi="Times New Roman" w:cs="Times New Roman"/>
              </w:rPr>
            </w:pPr>
            <w:r w:rsidRPr="00EE3ADD">
              <w:rPr>
                <w:rFonts w:ascii="Times New Roman" w:hAnsi="Times New Roman" w:cs="Times New Roman"/>
              </w:rPr>
              <w:t>43</w:t>
            </w:r>
          </w:p>
        </w:tc>
      </w:tr>
      <w:tr w:rsidR="003E6E48" w:rsidRPr="00EE3ADD" w:rsidTr="00AB15EC">
        <w:trPr>
          <w:jc w:val="center"/>
        </w:trPr>
        <w:tc>
          <w:tcPr>
            <w:tcW w:w="2244" w:type="dxa"/>
          </w:tcPr>
          <w:p w:rsidR="003E6E48" w:rsidRPr="00EE3ADD" w:rsidRDefault="003E6E48" w:rsidP="00EE3ADD">
            <w:pPr>
              <w:spacing w:after="0" w:line="240" w:lineRule="auto"/>
              <w:jc w:val="both"/>
              <w:rPr>
                <w:rFonts w:ascii="Times New Roman" w:hAnsi="Times New Roman" w:cs="Times New Roman"/>
              </w:rPr>
            </w:pPr>
            <w:r w:rsidRPr="00EE3ADD">
              <w:rPr>
                <w:rFonts w:ascii="Times New Roman" w:hAnsi="Times New Roman" w:cs="Times New Roman"/>
                <w:lang w:val="en-US"/>
              </w:rPr>
              <w:t>III</w:t>
            </w:r>
          </w:p>
        </w:tc>
        <w:tc>
          <w:tcPr>
            <w:tcW w:w="2126" w:type="dxa"/>
          </w:tcPr>
          <w:p w:rsidR="003E6E48" w:rsidRPr="00EE3ADD" w:rsidRDefault="003E6E48" w:rsidP="00EE3ADD">
            <w:pPr>
              <w:spacing w:after="0" w:line="240" w:lineRule="auto"/>
              <w:jc w:val="center"/>
              <w:rPr>
                <w:rFonts w:ascii="Times New Roman" w:hAnsi="Times New Roman" w:cs="Times New Roman"/>
              </w:rPr>
            </w:pPr>
          </w:p>
        </w:tc>
        <w:tc>
          <w:tcPr>
            <w:tcW w:w="2268" w:type="dxa"/>
          </w:tcPr>
          <w:p w:rsidR="003E6E48" w:rsidRPr="00EE3ADD" w:rsidRDefault="003E6E48" w:rsidP="00EE3ADD">
            <w:pPr>
              <w:spacing w:after="0" w:line="240" w:lineRule="auto"/>
              <w:jc w:val="center"/>
              <w:rPr>
                <w:rFonts w:ascii="Times New Roman" w:hAnsi="Times New Roman" w:cs="Times New Roman"/>
              </w:rPr>
            </w:pPr>
            <w:r w:rsidRPr="00EE3ADD">
              <w:rPr>
                <w:rFonts w:ascii="Times New Roman" w:hAnsi="Times New Roman" w:cs="Times New Roman"/>
              </w:rPr>
              <w:t>34</w:t>
            </w:r>
          </w:p>
        </w:tc>
        <w:tc>
          <w:tcPr>
            <w:tcW w:w="2126" w:type="dxa"/>
          </w:tcPr>
          <w:p w:rsidR="003E6E48" w:rsidRPr="00EE3ADD" w:rsidRDefault="003E6E48" w:rsidP="00EE3ADD">
            <w:pPr>
              <w:spacing w:after="0" w:line="240" w:lineRule="auto"/>
              <w:jc w:val="center"/>
              <w:rPr>
                <w:rFonts w:ascii="Times New Roman" w:hAnsi="Times New Roman" w:cs="Times New Roman"/>
              </w:rPr>
            </w:pPr>
            <w:r w:rsidRPr="00EE3ADD">
              <w:rPr>
                <w:rFonts w:ascii="Times New Roman" w:hAnsi="Times New Roman" w:cs="Times New Roman"/>
              </w:rPr>
              <w:t>50</w:t>
            </w:r>
          </w:p>
        </w:tc>
        <w:tc>
          <w:tcPr>
            <w:tcW w:w="1017" w:type="dxa"/>
          </w:tcPr>
          <w:p w:rsidR="003E6E48" w:rsidRPr="00EE3ADD" w:rsidRDefault="003E6E48" w:rsidP="00EE3ADD">
            <w:pPr>
              <w:spacing w:after="0" w:line="240" w:lineRule="auto"/>
              <w:jc w:val="center"/>
              <w:rPr>
                <w:rFonts w:ascii="Times New Roman" w:hAnsi="Times New Roman" w:cs="Times New Roman"/>
              </w:rPr>
            </w:pPr>
            <w:r w:rsidRPr="00EE3ADD">
              <w:rPr>
                <w:rFonts w:ascii="Times New Roman" w:hAnsi="Times New Roman" w:cs="Times New Roman"/>
              </w:rPr>
              <w:t>41</w:t>
            </w:r>
          </w:p>
        </w:tc>
      </w:tr>
      <w:tr w:rsidR="003E6E48" w:rsidRPr="00EE3ADD" w:rsidTr="00AB15EC">
        <w:trPr>
          <w:jc w:val="center"/>
        </w:trPr>
        <w:tc>
          <w:tcPr>
            <w:tcW w:w="2244" w:type="dxa"/>
          </w:tcPr>
          <w:p w:rsidR="003E6E48" w:rsidRPr="00EE3ADD" w:rsidRDefault="003E6E48" w:rsidP="00EE3ADD">
            <w:pPr>
              <w:spacing w:after="0" w:line="240" w:lineRule="auto"/>
              <w:jc w:val="both"/>
              <w:rPr>
                <w:rFonts w:ascii="Times New Roman" w:hAnsi="Times New Roman" w:cs="Times New Roman"/>
              </w:rPr>
            </w:pPr>
            <w:r w:rsidRPr="00EE3ADD">
              <w:rPr>
                <w:rFonts w:ascii="Times New Roman" w:hAnsi="Times New Roman" w:cs="Times New Roman"/>
                <w:lang w:val="en-US"/>
              </w:rPr>
              <w:t>IV</w:t>
            </w:r>
          </w:p>
        </w:tc>
        <w:tc>
          <w:tcPr>
            <w:tcW w:w="2126" w:type="dxa"/>
          </w:tcPr>
          <w:p w:rsidR="003E6E48" w:rsidRPr="00EE3ADD" w:rsidRDefault="003E6E48" w:rsidP="00EE3ADD">
            <w:pPr>
              <w:spacing w:after="0" w:line="240" w:lineRule="auto"/>
              <w:jc w:val="center"/>
              <w:rPr>
                <w:rFonts w:ascii="Times New Roman" w:hAnsi="Times New Roman" w:cs="Times New Roman"/>
              </w:rPr>
            </w:pPr>
          </w:p>
        </w:tc>
        <w:tc>
          <w:tcPr>
            <w:tcW w:w="2268" w:type="dxa"/>
          </w:tcPr>
          <w:p w:rsidR="003E6E48" w:rsidRPr="00EE3ADD" w:rsidRDefault="003E6E48" w:rsidP="00EE3ADD">
            <w:pPr>
              <w:spacing w:after="0" w:line="240" w:lineRule="auto"/>
              <w:jc w:val="center"/>
              <w:rPr>
                <w:rFonts w:ascii="Times New Roman" w:hAnsi="Times New Roman" w:cs="Times New Roman"/>
              </w:rPr>
            </w:pPr>
            <w:r w:rsidRPr="00EE3ADD">
              <w:rPr>
                <w:rFonts w:ascii="Times New Roman" w:hAnsi="Times New Roman" w:cs="Times New Roman"/>
              </w:rPr>
              <w:t>-</w:t>
            </w:r>
          </w:p>
        </w:tc>
        <w:tc>
          <w:tcPr>
            <w:tcW w:w="2126" w:type="dxa"/>
          </w:tcPr>
          <w:p w:rsidR="003E6E48" w:rsidRPr="00EE3ADD" w:rsidRDefault="003E6E48" w:rsidP="00EE3ADD">
            <w:pPr>
              <w:spacing w:after="0" w:line="240" w:lineRule="auto"/>
              <w:jc w:val="center"/>
              <w:rPr>
                <w:rFonts w:ascii="Times New Roman" w:hAnsi="Times New Roman" w:cs="Times New Roman"/>
              </w:rPr>
            </w:pPr>
            <w:r w:rsidRPr="00EE3ADD">
              <w:rPr>
                <w:rFonts w:ascii="Times New Roman" w:hAnsi="Times New Roman" w:cs="Times New Roman"/>
              </w:rPr>
              <w:t>-</w:t>
            </w:r>
          </w:p>
        </w:tc>
        <w:tc>
          <w:tcPr>
            <w:tcW w:w="1017" w:type="dxa"/>
          </w:tcPr>
          <w:p w:rsidR="003E6E48" w:rsidRPr="00EE3ADD" w:rsidRDefault="003E6E48" w:rsidP="00EE3ADD">
            <w:pPr>
              <w:spacing w:after="0" w:line="240" w:lineRule="auto"/>
              <w:jc w:val="center"/>
              <w:rPr>
                <w:rFonts w:ascii="Times New Roman" w:hAnsi="Times New Roman" w:cs="Times New Roman"/>
              </w:rPr>
            </w:pPr>
            <w:r w:rsidRPr="00EE3ADD">
              <w:rPr>
                <w:rFonts w:ascii="Times New Roman" w:hAnsi="Times New Roman" w:cs="Times New Roman"/>
              </w:rPr>
              <w:t>15</w:t>
            </w:r>
          </w:p>
        </w:tc>
      </w:tr>
      <w:tr w:rsidR="003E6E48" w:rsidRPr="00EE3ADD" w:rsidTr="00AB15EC">
        <w:trPr>
          <w:jc w:val="center"/>
        </w:trPr>
        <w:tc>
          <w:tcPr>
            <w:tcW w:w="2244" w:type="dxa"/>
          </w:tcPr>
          <w:p w:rsidR="003E6E48" w:rsidRPr="00EE3ADD" w:rsidRDefault="003E6E48" w:rsidP="00EE3ADD">
            <w:pPr>
              <w:spacing w:after="0" w:line="240" w:lineRule="auto"/>
              <w:jc w:val="both"/>
              <w:rPr>
                <w:rFonts w:ascii="Times New Roman" w:hAnsi="Times New Roman" w:cs="Times New Roman"/>
              </w:rPr>
            </w:pPr>
            <w:r w:rsidRPr="00EE3ADD">
              <w:rPr>
                <w:rFonts w:ascii="Times New Roman" w:hAnsi="Times New Roman" w:cs="Times New Roman"/>
              </w:rPr>
              <w:t>Итого</w:t>
            </w:r>
          </w:p>
        </w:tc>
        <w:tc>
          <w:tcPr>
            <w:tcW w:w="2126" w:type="dxa"/>
          </w:tcPr>
          <w:p w:rsidR="003E6E48" w:rsidRPr="00EE3ADD" w:rsidRDefault="003E6E48" w:rsidP="00EE3ADD">
            <w:pPr>
              <w:spacing w:after="0" w:line="240" w:lineRule="auto"/>
              <w:jc w:val="center"/>
              <w:rPr>
                <w:rFonts w:ascii="Times New Roman" w:hAnsi="Times New Roman" w:cs="Times New Roman"/>
              </w:rPr>
            </w:pPr>
            <w:r w:rsidRPr="00EE3ADD">
              <w:rPr>
                <w:rFonts w:ascii="Times New Roman" w:hAnsi="Times New Roman" w:cs="Times New Roman"/>
              </w:rPr>
              <w:t>100</w:t>
            </w:r>
          </w:p>
        </w:tc>
        <w:tc>
          <w:tcPr>
            <w:tcW w:w="2268" w:type="dxa"/>
          </w:tcPr>
          <w:p w:rsidR="003E6E48" w:rsidRPr="00EE3ADD" w:rsidRDefault="003E6E48" w:rsidP="00EE3ADD">
            <w:pPr>
              <w:spacing w:after="0" w:line="240" w:lineRule="auto"/>
              <w:jc w:val="center"/>
              <w:rPr>
                <w:rFonts w:ascii="Times New Roman" w:hAnsi="Times New Roman" w:cs="Times New Roman"/>
              </w:rPr>
            </w:pPr>
            <w:r w:rsidRPr="00EE3ADD">
              <w:rPr>
                <w:rFonts w:ascii="Times New Roman" w:hAnsi="Times New Roman" w:cs="Times New Roman"/>
              </w:rPr>
              <w:t>100</w:t>
            </w:r>
          </w:p>
        </w:tc>
        <w:tc>
          <w:tcPr>
            <w:tcW w:w="2126" w:type="dxa"/>
          </w:tcPr>
          <w:p w:rsidR="003E6E48" w:rsidRPr="00EE3ADD" w:rsidRDefault="003E6E48" w:rsidP="00EE3ADD">
            <w:pPr>
              <w:spacing w:after="0" w:line="240" w:lineRule="auto"/>
              <w:jc w:val="center"/>
              <w:rPr>
                <w:rFonts w:ascii="Times New Roman" w:hAnsi="Times New Roman" w:cs="Times New Roman"/>
              </w:rPr>
            </w:pPr>
            <w:r w:rsidRPr="00EE3ADD">
              <w:rPr>
                <w:rFonts w:ascii="Times New Roman" w:hAnsi="Times New Roman" w:cs="Times New Roman"/>
              </w:rPr>
              <w:t>100</w:t>
            </w:r>
          </w:p>
        </w:tc>
        <w:tc>
          <w:tcPr>
            <w:tcW w:w="1017" w:type="dxa"/>
          </w:tcPr>
          <w:p w:rsidR="003E6E48" w:rsidRPr="00EE3ADD" w:rsidRDefault="003E6E48" w:rsidP="00EE3ADD">
            <w:pPr>
              <w:spacing w:after="0" w:line="240" w:lineRule="auto"/>
              <w:jc w:val="center"/>
              <w:rPr>
                <w:rFonts w:ascii="Times New Roman" w:hAnsi="Times New Roman" w:cs="Times New Roman"/>
              </w:rPr>
            </w:pPr>
            <w:r w:rsidRPr="00EE3ADD">
              <w:rPr>
                <w:rFonts w:ascii="Times New Roman" w:hAnsi="Times New Roman" w:cs="Times New Roman"/>
              </w:rPr>
              <w:t>100</w:t>
            </w:r>
          </w:p>
        </w:tc>
      </w:tr>
      <w:tr w:rsidR="003E6E48" w:rsidRPr="00EE3ADD" w:rsidTr="00AB15EC">
        <w:trPr>
          <w:cantSplit/>
          <w:jc w:val="center"/>
        </w:trPr>
        <w:tc>
          <w:tcPr>
            <w:tcW w:w="9781" w:type="dxa"/>
            <w:gridSpan w:val="5"/>
          </w:tcPr>
          <w:p w:rsidR="003E6E48" w:rsidRPr="00EE3ADD" w:rsidRDefault="003E6E48" w:rsidP="00EE3ADD">
            <w:pPr>
              <w:spacing w:after="0" w:line="240" w:lineRule="auto"/>
              <w:jc w:val="center"/>
              <w:rPr>
                <w:rFonts w:ascii="Times New Roman" w:hAnsi="Times New Roman" w:cs="Times New Roman"/>
                <w:b/>
              </w:rPr>
            </w:pPr>
            <w:r w:rsidRPr="00EE3ADD">
              <w:rPr>
                <w:rFonts w:ascii="Times New Roman" w:hAnsi="Times New Roman" w:cs="Times New Roman"/>
                <w:b/>
              </w:rPr>
              <w:t>6. Полуприцепы</w:t>
            </w:r>
          </w:p>
        </w:tc>
      </w:tr>
      <w:tr w:rsidR="003E6E48" w:rsidRPr="00EE3ADD" w:rsidTr="00AB15EC">
        <w:trPr>
          <w:jc w:val="center"/>
        </w:trPr>
        <w:tc>
          <w:tcPr>
            <w:tcW w:w="2244" w:type="dxa"/>
          </w:tcPr>
          <w:p w:rsidR="003E6E48" w:rsidRPr="00EE3ADD" w:rsidRDefault="003E6E48" w:rsidP="00EE3ADD">
            <w:pPr>
              <w:spacing w:after="0" w:line="240" w:lineRule="auto"/>
              <w:jc w:val="both"/>
              <w:rPr>
                <w:rFonts w:ascii="Times New Roman" w:hAnsi="Times New Roman" w:cs="Times New Roman"/>
              </w:rPr>
            </w:pPr>
            <w:r w:rsidRPr="00EE3ADD">
              <w:rPr>
                <w:rFonts w:ascii="Times New Roman" w:hAnsi="Times New Roman" w:cs="Times New Roman"/>
                <w:lang w:val="en-US"/>
              </w:rPr>
              <w:t>I</w:t>
            </w:r>
          </w:p>
        </w:tc>
        <w:tc>
          <w:tcPr>
            <w:tcW w:w="2126" w:type="dxa"/>
          </w:tcPr>
          <w:p w:rsidR="003E6E48" w:rsidRPr="00EE3ADD" w:rsidRDefault="003E6E48" w:rsidP="00EE3ADD">
            <w:pPr>
              <w:spacing w:after="0" w:line="240" w:lineRule="auto"/>
              <w:jc w:val="center"/>
              <w:rPr>
                <w:rFonts w:ascii="Times New Roman" w:hAnsi="Times New Roman" w:cs="Times New Roman"/>
              </w:rPr>
            </w:pPr>
            <w:r w:rsidRPr="00EE3ADD">
              <w:rPr>
                <w:rFonts w:ascii="Times New Roman" w:hAnsi="Times New Roman" w:cs="Times New Roman"/>
              </w:rPr>
              <w:t>100</w:t>
            </w:r>
          </w:p>
        </w:tc>
        <w:tc>
          <w:tcPr>
            <w:tcW w:w="2268" w:type="dxa"/>
          </w:tcPr>
          <w:p w:rsidR="003E6E48" w:rsidRPr="00EE3ADD" w:rsidRDefault="003E6E48" w:rsidP="00EE3ADD">
            <w:pPr>
              <w:spacing w:after="0" w:line="240" w:lineRule="auto"/>
              <w:jc w:val="center"/>
              <w:rPr>
                <w:rFonts w:ascii="Times New Roman" w:hAnsi="Times New Roman" w:cs="Times New Roman"/>
              </w:rPr>
            </w:pPr>
            <w:r w:rsidRPr="00EE3ADD">
              <w:rPr>
                <w:rFonts w:ascii="Times New Roman" w:hAnsi="Times New Roman" w:cs="Times New Roman"/>
              </w:rPr>
              <w:t>-</w:t>
            </w:r>
          </w:p>
        </w:tc>
        <w:tc>
          <w:tcPr>
            <w:tcW w:w="2126" w:type="dxa"/>
          </w:tcPr>
          <w:p w:rsidR="003E6E48" w:rsidRPr="00EE3ADD" w:rsidRDefault="003E6E48" w:rsidP="00EE3ADD">
            <w:pPr>
              <w:spacing w:after="0" w:line="240" w:lineRule="auto"/>
              <w:jc w:val="center"/>
              <w:rPr>
                <w:rFonts w:ascii="Times New Roman" w:hAnsi="Times New Roman" w:cs="Times New Roman"/>
              </w:rPr>
            </w:pPr>
            <w:r w:rsidRPr="00EE3ADD">
              <w:rPr>
                <w:rFonts w:ascii="Times New Roman" w:hAnsi="Times New Roman" w:cs="Times New Roman"/>
              </w:rPr>
              <w:t>-</w:t>
            </w:r>
          </w:p>
        </w:tc>
        <w:tc>
          <w:tcPr>
            <w:tcW w:w="1017" w:type="dxa"/>
          </w:tcPr>
          <w:p w:rsidR="003E6E48" w:rsidRPr="00EE3ADD" w:rsidRDefault="003E6E48" w:rsidP="00EE3ADD">
            <w:pPr>
              <w:spacing w:after="0" w:line="240" w:lineRule="auto"/>
              <w:jc w:val="center"/>
              <w:rPr>
                <w:rFonts w:ascii="Times New Roman" w:hAnsi="Times New Roman" w:cs="Times New Roman"/>
              </w:rPr>
            </w:pPr>
            <w:r w:rsidRPr="00EE3ADD">
              <w:rPr>
                <w:rFonts w:ascii="Times New Roman" w:hAnsi="Times New Roman" w:cs="Times New Roman"/>
              </w:rPr>
              <w:t>6</w:t>
            </w:r>
          </w:p>
        </w:tc>
      </w:tr>
      <w:tr w:rsidR="003E6E48" w:rsidRPr="00EE3ADD" w:rsidTr="00AB15EC">
        <w:trPr>
          <w:jc w:val="center"/>
        </w:trPr>
        <w:tc>
          <w:tcPr>
            <w:tcW w:w="2244" w:type="dxa"/>
          </w:tcPr>
          <w:p w:rsidR="003E6E48" w:rsidRPr="00EE3ADD" w:rsidRDefault="003E6E48" w:rsidP="00EE3ADD">
            <w:pPr>
              <w:spacing w:after="0" w:line="240" w:lineRule="auto"/>
              <w:jc w:val="both"/>
              <w:rPr>
                <w:rFonts w:ascii="Times New Roman" w:hAnsi="Times New Roman" w:cs="Times New Roman"/>
              </w:rPr>
            </w:pPr>
            <w:r w:rsidRPr="00EE3ADD">
              <w:rPr>
                <w:rFonts w:ascii="Times New Roman" w:hAnsi="Times New Roman" w:cs="Times New Roman"/>
                <w:lang w:val="en-US"/>
              </w:rPr>
              <w:t>II</w:t>
            </w:r>
          </w:p>
        </w:tc>
        <w:tc>
          <w:tcPr>
            <w:tcW w:w="2126" w:type="dxa"/>
          </w:tcPr>
          <w:p w:rsidR="003E6E48" w:rsidRPr="00EE3ADD" w:rsidRDefault="003E6E48" w:rsidP="00EE3ADD">
            <w:pPr>
              <w:spacing w:after="0" w:line="240" w:lineRule="auto"/>
              <w:jc w:val="center"/>
              <w:rPr>
                <w:rFonts w:ascii="Times New Roman" w:hAnsi="Times New Roman" w:cs="Times New Roman"/>
              </w:rPr>
            </w:pPr>
          </w:p>
        </w:tc>
        <w:tc>
          <w:tcPr>
            <w:tcW w:w="2268" w:type="dxa"/>
          </w:tcPr>
          <w:p w:rsidR="003E6E48" w:rsidRPr="00EE3ADD" w:rsidRDefault="003E6E48" w:rsidP="00EE3ADD">
            <w:pPr>
              <w:spacing w:after="0" w:line="240" w:lineRule="auto"/>
              <w:jc w:val="center"/>
              <w:rPr>
                <w:rFonts w:ascii="Times New Roman" w:hAnsi="Times New Roman" w:cs="Times New Roman"/>
              </w:rPr>
            </w:pPr>
            <w:r w:rsidRPr="00EE3ADD">
              <w:rPr>
                <w:rFonts w:ascii="Times New Roman" w:hAnsi="Times New Roman" w:cs="Times New Roman"/>
              </w:rPr>
              <w:t>56</w:t>
            </w:r>
          </w:p>
        </w:tc>
        <w:tc>
          <w:tcPr>
            <w:tcW w:w="2126" w:type="dxa"/>
          </w:tcPr>
          <w:p w:rsidR="003E6E48" w:rsidRPr="00EE3ADD" w:rsidRDefault="003E6E48" w:rsidP="00EE3ADD">
            <w:pPr>
              <w:spacing w:after="0" w:line="240" w:lineRule="auto"/>
              <w:jc w:val="center"/>
              <w:rPr>
                <w:rFonts w:ascii="Times New Roman" w:hAnsi="Times New Roman" w:cs="Times New Roman"/>
              </w:rPr>
            </w:pPr>
            <w:r w:rsidRPr="00EE3ADD">
              <w:rPr>
                <w:rFonts w:ascii="Times New Roman" w:hAnsi="Times New Roman" w:cs="Times New Roman"/>
              </w:rPr>
              <w:t>56</w:t>
            </w:r>
          </w:p>
        </w:tc>
        <w:tc>
          <w:tcPr>
            <w:tcW w:w="1017" w:type="dxa"/>
          </w:tcPr>
          <w:p w:rsidR="003E6E48" w:rsidRPr="00EE3ADD" w:rsidRDefault="003E6E48" w:rsidP="00EE3ADD">
            <w:pPr>
              <w:spacing w:after="0" w:line="240" w:lineRule="auto"/>
              <w:jc w:val="center"/>
              <w:rPr>
                <w:rFonts w:ascii="Times New Roman" w:hAnsi="Times New Roman" w:cs="Times New Roman"/>
              </w:rPr>
            </w:pPr>
            <w:r w:rsidRPr="00EE3ADD">
              <w:rPr>
                <w:rFonts w:ascii="Times New Roman" w:hAnsi="Times New Roman" w:cs="Times New Roman"/>
              </w:rPr>
              <w:t>35</w:t>
            </w:r>
          </w:p>
        </w:tc>
      </w:tr>
      <w:tr w:rsidR="003E6E48" w:rsidRPr="00EE3ADD" w:rsidTr="00AB15EC">
        <w:trPr>
          <w:jc w:val="center"/>
        </w:trPr>
        <w:tc>
          <w:tcPr>
            <w:tcW w:w="2244" w:type="dxa"/>
          </w:tcPr>
          <w:p w:rsidR="003E6E48" w:rsidRPr="00EE3ADD" w:rsidRDefault="003E6E48" w:rsidP="00EE3ADD">
            <w:pPr>
              <w:spacing w:after="0" w:line="240" w:lineRule="auto"/>
              <w:jc w:val="both"/>
              <w:rPr>
                <w:rFonts w:ascii="Times New Roman" w:hAnsi="Times New Roman" w:cs="Times New Roman"/>
              </w:rPr>
            </w:pPr>
            <w:r w:rsidRPr="00EE3ADD">
              <w:rPr>
                <w:rFonts w:ascii="Times New Roman" w:hAnsi="Times New Roman" w:cs="Times New Roman"/>
                <w:lang w:val="en-US"/>
              </w:rPr>
              <w:t>III</w:t>
            </w:r>
          </w:p>
        </w:tc>
        <w:tc>
          <w:tcPr>
            <w:tcW w:w="2126" w:type="dxa"/>
          </w:tcPr>
          <w:p w:rsidR="003E6E48" w:rsidRPr="00EE3ADD" w:rsidRDefault="003E6E48" w:rsidP="00EE3ADD">
            <w:pPr>
              <w:spacing w:after="0" w:line="240" w:lineRule="auto"/>
              <w:jc w:val="center"/>
              <w:rPr>
                <w:rFonts w:ascii="Times New Roman" w:hAnsi="Times New Roman" w:cs="Times New Roman"/>
              </w:rPr>
            </w:pPr>
          </w:p>
        </w:tc>
        <w:tc>
          <w:tcPr>
            <w:tcW w:w="2268" w:type="dxa"/>
          </w:tcPr>
          <w:p w:rsidR="003E6E48" w:rsidRPr="00EE3ADD" w:rsidRDefault="003E6E48" w:rsidP="00EE3ADD">
            <w:pPr>
              <w:spacing w:after="0" w:line="240" w:lineRule="auto"/>
              <w:jc w:val="center"/>
              <w:rPr>
                <w:rFonts w:ascii="Times New Roman" w:hAnsi="Times New Roman" w:cs="Times New Roman"/>
              </w:rPr>
            </w:pPr>
            <w:r w:rsidRPr="00EE3ADD">
              <w:rPr>
                <w:rFonts w:ascii="Times New Roman" w:hAnsi="Times New Roman" w:cs="Times New Roman"/>
              </w:rPr>
              <w:t>44</w:t>
            </w:r>
          </w:p>
        </w:tc>
        <w:tc>
          <w:tcPr>
            <w:tcW w:w="2126" w:type="dxa"/>
          </w:tcPr>
          <w:p w:rsidR="003E6E48" w:rsidRPr="00EE3ADD" w:rsidRDefault="003E6E48" w:rsidP="00EE3ADD">
            <w:pPr>
              <w:spacing w:after="0" w:line="240" w:lineRule="auto"/>
              <w:jc w:val="center"/>
              <w:rPr>
                <w:rFonts w:ascii="Times New Roman" w:hAnsi="Times New Roman" w:cs="Times New Roman"/>
              </w:rPr>
            </w:pPr>
            <w:r w:rsidRPr="00EE3ADD">
              <w:rPr>
                <w:rFonts w:ascii="Times New Roman" w:hAnsi="Times New Roman" w:cs="Times New Roman"/>
              </w:rPr>
              <w:t>44</w:t>
            </w:r>
          </w:p>
        </w:tc>
        <w:tc>
          <w:tcPr>
            <w:tcW w:w="1017" w:type="dxa"/>
          </w:tcPr>
          <w:p w:rsidR="003E6E48" w:rsidRPr="00EE3ADD" w:rsidRDefault="003E6E48" w:rsidP="00EE3ADD">
            <w:pPr>
              <w:spacing w:after="0" w:line="240" w:lineRule="auto"/>
              <w:jc w:val="center"/>
              <w:rPr>
                <w:rFonts w:ascii="Times New Roman" w:hAnsi="Times New Roman" w:cs="Times New Roman"/>
              </w:rPr>
            </w:pPr>
            <w:r w:rsidRPr="00EE3ADD">
              <w:rPr>
                <w:rFonts w:ascii="Times New Roman" w:hAnsi="Times New Roman" w:cs="Times New Roman"/>
              </w:rPr>
              <w:t>35</w:t>
            </w:r>
          </w:p>
        </w:tc>
      </w:tr>
      <w:tr w:rsidR="003E6E48" w:rsidRPr="00EE3ADD" w:rsidTr="00AB15EC">
        <w:trPr>
          <w:jc w:val="center"/>
        </w:trPr>
        <w:tc>
          <w:tcPr>
            <w:tcW w:w="2244" w:type="dxa"/>
          </w:tcPr>
          <w:p w:rsidR="003E6E48" w:rsidRPr="00EE3ADD" w:rsidRDefault="003E6E48" w:rsidP="00EE3ADD">
            <w:pPr>
              <w:spacing w:after="0" w:line="240" w:lineRule="auto"/>
              <w:jc w:val="both"/>
              <w:rPr>
                <w:rFonts w:ascii="Times New Roman" w:hAnsi="Times New Roman" w:cs="Times New Roman"/>
              </w:rPr>
            </w:pPr>
            <w:r w:rsidRPr="00EE3ADD">
              <w:rPr>
                <w:rFonts w:ascii="Times New Roman" w:hAnsi="Times New Roman" w:cs="Times New Roman"/>
                <w:lang w:val="en-US"/>
              </w:rPr>
              <w:t>IV</w:t>
            </w:r>
          </w:p>
        </w:tc>
        <w:tc>
          <w:tcPr>
            <w:tcW w:w="2126" w:type="dxa"/>
          </w:tcPr>
          <w:p w:rsidR="003E6E48" w:rsidRPr="00EE3ADD" w:rsidRDefault="003E6E48" w:rsidP="00EE3ADD">
            <w:pPr>
              <w:spacing w:after="0" w:line="240" w:lineRule="auto"/>
              <w:jc w:val="center"/>
              <w:rPr>
                <w:rFonts w:ascii="Times New Roman" w:hAnsi="Times New Roman" w:cs="Times New Roman"/>
              </w:rPr>
            </w:pPr>
          </w:p>
        </w:tc>
        <w:tc>
          <w:tcPr>
            <w:tcW w:w="2268" w:type="dxa"/>
          </w:tcPr>
          <w:p w:rsidR="003E6E48" w:rsidRPr="00EE3ADD" w:rsidRDefault="003E6E48" w:rsidP="00EE3ADD">
            <w:pPr>
              <w:spacing w:after="0" w:line="240" w:lineRule="auto"/>
              <w:jc w:val="center"/>
              <w:rPr>
                <w:rFonts w:ascii="Times New Roman" w:hAnsi="Times New Roman" w:cs="Times New Roman"/>
              </w:rPr>
            </w:pPr>
            <w:r w:rsidRPr="00EE3ADD">
              <w:rPr>
                <w:rFonts w:ascii="Times New Roman" w:hAnsi="Times New Roman" w:cs="Times New Roman"/>
              </w:rPr>
              <w:t>-</w:t>
            </w:r>
          </w:p>
        </w:tc>
        <w:tc>
          <w:tcPr>
            <w:tcW w:w="2126" w:type="dxa"/>
          </w:tcPr>
          <w:p w:rsidR="003E6E48" w:rsidRPr="00EE3ADD" w:rsidRDefault="003E6E48" w:rsidP="00EE3ADD">
            <w:pPr>
              <w:spacing w:after="0" w:line="240" w:lineRule="auto"/>
              <w:jc w:val="center"/>
              <w:rPr>
                <w:rFonts w:ascii="Times New Roman" w:hAnsi="Times New Roman" w:cs="Times New Roman"/>
              </w:rPr>
            </w:pPr>
            <w:r w:rsidRPr="00EE3ADD">
              <w:rPr>
                <w:rFonts w:ascii="Times New Roman" w:hAnsi="Times New Roman" w:cs="Times New Roman"/>
              </w:rPr>
              <w:t>-</w:t>
            </w:r>
          </w:p>
        </w:tc>
        <w:tc>
          <w:tcPr>
            <w:tcW w:w="1017" w:type="dxa"/>
          </w:tcPr>
          <w:p w:rsidR="003E6E48" w:rsidRPr="00EE3ADD" w:rsidRDefault="003E6E48" w:rsidP="00EE3ADD">
            <w:pPr>
              <w:spacing w:after="0" w:line="240" w:lineRule="auto"/>
              <w:jc w:val="center"/>
              <w:rPr>
                <w:rFonts w:ascii="Times New Roman" w:hAnsi="Times New Roman" w:cs="Times New Roman"/>
              </w:rPr>
            </w:pPr>
            <w:r w:rsidRPr="00EE3ADD">
              <w:rPr>
                <w:rFonts w:ascii="Times New Roman" w:hAnsi="Times New Roman" w:cs="Times New Roman"/>
              </w:rPr>
              <w:t>24</w:t>
            </w:r>
          </w:p>
        </w:tc>
      </w:tr>
      <w:tr w:rsidR="003E6E48" w:rsidRPr="00EE3ADD" w:rsidTr="00AB15EC">
        <w:trPr>
          <w:jc w:val="center"/>
        </w:trPr>
        <w:tc>
          <w:tcPr>
            <w:tcW w:w="2244" w:type="dxa"/>
          </w:tcPr>
          <w:p w:rsidR="003E6E48" w:rsidRPr="00EE3ADD" w:rsidRDefault="003E6E48" w:rsidP="00EE3ADD">
            <w:pPr>
              <w:spacing w:after="0" w:line="240" w:lineRule="auto"/>
              <w:jc w:val="both"/>
              <w:rPr>
                <w:rFonts w:ascii="Times New Roman" w:hAnsi="Times New Roman" w:cs="Times New Roman"/>
              </w:rPr>
            </w:pPr>
            <w:r w:rsidRPr="00EE3ADD">
              <w:rPr>
                <w:rFonts w:ascii="Times New Roman" w:hAnsi="Times New Roman" w:cs="Times New Roman"/>
              </w:rPr>
              <w:t>Итого</w:t>
            </w:r>
          </w:p>
        </w:tc>
        <w:tc>
          <w:tcPr>
            <w:tcW w:w="2126" w:type="dxa"/>
          </w:tcPr>
          <w:p w:rsidR="003E6E48" w:rsidRPr="00EE3ADD" w:rsidRDefault="003E6E48" w:rsidP="00EE3ADD">
            <w:pPr>
              <w:spacing w:after="0" w:line="240" w:lineRule="auto"/>
              <w:jc w:val="center"/>
              <w:rPr>
                <w:rFonts w:ascii="Times New Roman" w:hAnsi="Times New Roman" w:cs="Times New Roman"/>
              </w:rPr>
            </w:pPr>
            <w:r w:rsidRPr="00EE3ADD">
              <w:rPr>
                <w:rFonts w:ascii="Times New Roman" w:hAnsi="Times New Roman" w:cs="Times New Roman"/>
              </w:rPr>
              <w:t>100</w:t>
            </w:r>
          </w:p>
        </w:tc>
        <w:tc>
          <w:tcPr>
            <w:tcW w:w="2268" w:type="dxa"/>
          </w:tcPr>
          <w:p w:rsidR="003E6E48" w:rsidRPr="00EE3ADD" w:rsidRDefault="003E6E48" w:rsidP="00EE3ADD">
            <w:pPr>
              <w:spacing w:after="0" w:line="240" w:lineRule="auto"/>
              <w:jc w:val="center"/>
              <w:rPr>
                <w:rFonts w:ascii="Times New Roman" w:hAnsi="Times New Roman" w:cs="Times New Roman"/>
              </w:rPr>
            </w:pPr>
            <w:r w:rsidRPr="00EE3ADD">
              <w:rPr>
                <w:rFonts w:ascii="Times New Roman" w:hAnsi="Times New Roman" w:cs="Times New Roman"/>
              </w:rPr>
              <w:t>100</w:t>
            </w:r>
          </w:p>
        </w:tc>
        <w:tc>
          <w:tcPr>
            <w:tcW w:w="2126" w:type="dxa"/>
          </w:tcPr>
          <w:p w:rsidR="003E6E48" w:rsidRPr="00EE3ADD" w:rsidRDefault="003E6E48" w:rsidP="00EE3ADD">
            <w:pPr>
              <w:spacing w:after="0" w:line="240" w:lineRule="auto"/>
              <w:jc w:val="center"/>
              <w:rPr>
                <w:rFonts w:ascii="Times New Roman" w:hAnsi="Times New Roman" w:cs="Times New Roman"/>
              </w:rPr>
            </w:pPr>
            <w:r w:rsidRPr="00EE3ADD">
              <w:rPr>
                <w:rFonts w:ascii="Times New Roman" w:hAnsi="Times New Roman" w:cs="Times New Roman"/>
              </w:rPr>
              <w:t>100</w:t>
            </w:r>
          </w:p>
        </w:tc>
        <w:tc>
          <w:tcPr>
            <w:tcW w:w="1017" w:type="dxa"/>
          </w:tcPr>
          <w:p w:rsidR="003E6E48" w:rsidRPr="00EE3ADD" w:rsidRDefault="003E6E48" w:rsidP="00EE3ADD">
            <w:pPr>
              <w:spacing w:after="0" w:line="240" w:lineRule="auto"/>
              <w:jc w:val="center"/>
              <w:rPr>
                <w:rFonts w:ascii="Times New Roman" w:hAnsi="Times New Roman" w:cs="Times New Roman"/>
              </w:rPr>
            </w:pPr>
            <w:r w:rsidRPr="00EE3ADD">
              <w:rPr>
                <w:rFonts w:ascii="Times New Roman" w:hAnsi="Times New Roman" w:cs="Times New Roman"/>
              </w:rPr>
              <w:t>100</w:t>
            </w:r>
          </w:p>
        </w:tc>
      </w:tr>
    </w:tbl>
    <w:p w:rsidR="002431C6" w:rsidRDefault="002431C6" w:rsidP="002431C6">
      <w:pPr>
        <w:shd w:val="clear" w:color="auto" w:fill="FFFFFF"/>
        <w:jc w:val="center"/>
        <w:rPr>
          <w:b/>
          <w:sz w:val="24"/>
          <w:szCs w:val="24"/>
        </w:rPr>
      </w:pPr>
    </w:p>
    <w:p w:rsidR="002431C6" w:rsidRDefault="002431C6" w:rsidP="002431C6">
      <w:pPr>
        <w:shd w:val="clear" w:color="auto" w:fill="FFFFFF"/>
        <w:jc w:val="center"/>
        <w:rPr>
          <w:b/>
          <w:sz w:val="24"/>
          <w:szCs w:val="24"/>
        </w:rPr>
      </w:pPr>
    </w:p>
    <w:p w:rsidR="002431C6" w:rsidRDefault="002431C6" w:rsidP="002431C6">
      <w:pPr>
        <w:shd w:val="clear" w:color="auto" w:fill="FFFFFF"/>
        <w:jc w:val="center"/>
        <w:rPr>
          <w:b/>
          <w:sz w:val="24"/>
          <w:szCs w:val="24"/>
        </w:rPr>
      </w:pPr>
    </w:p>
    <w:p w:rsidR="002431C6" w:rsidRDefault="002431C6" w:rsidP="002431C6">
      <w:pPr>
        <w:shd w:val="clear" w:color="auto" w:fill="FFFFFF"/>
        <w:jc w:val="center"/>
        <w:rPr>
          <w:b/>
          <w:sz w:val="24"/>
          <w:szCs w:val="24"/>
        </w:rPr>
      </w:pPr>
    </w:p>
    <w:p w:rsidR="002431C6" w:rsidRDefault="002431C6" w:rsidP="002431C6">
      <w:pPr>
        <w:shd w:val="clear" w:color="auto" w:fill="FFFFFF"/>
        <w:jc w:val="center"/>
        <w:rPr>
          <w:b/>
          <w:sz w:val="24"/>
          <w:szCs w:val="24"/>
        </w:rPr>
      </w:pPr>
    </w:p>
    <w:p w:rsidR="002431C6" w:rsidRDefault="00DA55C4" w:rsidP="002431C6">
      <w:pPr>
        <w:shd w:val="clear" w:color="auto" w:fill="FFFFFF"/>
        <w:spacing w:before="120" w:after="120" w:line="360" w:lineRule="auto"/>
        <w:jc w:val="right"/>
        <w:rPr>
          <w:rFonts w:ascii="Times New Roman" w:hAnsi="Times New Roman" w:cs="Times New Roman"/>
          <w:sz w:val="28"/>
          <w:szCs w:val="28"/>
        </w:rPr>
      </w:pPr>
      <w:r>
        <w:rPr>
          <w:rFonts w:ascii="Times New Roman" w:hAnsi="Times New Roman" w:cs="Times New Roman"/>
          <w:sz w:val="28"/>
          <w:szCs w:val="28"/>
        </w:rPr>
        <w:lastRenderedPageBreak/>
        <w:t>Приложение 2</w:t>
      </w:r>
    </w:p>
    <w:p w:rsidR="002431C6" w:rsidRPr="002431C6" w:rsidRDefault="002431C6" w:rsidP="002431C6">
      <w:pPr>
        <w:shd w:val="clear" w:color="auto" w:fill="FFFFFF"/>
        <w:spacing w:before="120" w:after="120" w:line="360" w:lineRule="auto"/>
        <w:jc w:val="center"/>
        <w:rPr>
          <w:rFonts w:ascii="Times New Roman" w:hAnsi="Times New Roman" w:cs="Times New Roman"/>
          <w:sz w:val="28"/>
          <w:szCs w:val="28"/>
        </w:rPr>
      </w:pPr>
      <w:r w:rsidRPr="002431C6">
        <w:rPr>
          <w:rFonts w:ascii="Times New Roman" w:hAnsi="Times New Roman" w:cs="Times New Roman"/>
          <w:sz w:val="28"/>
          <w:szCs w:val="28"/>
        </w:rPr>
        <w:t xml:space="preserve"> Тарифная сетка для рабочих, занятых на техническом обслуживании и ремонте автомобилей</w:t>
      </w:r>
    </w:p>
    <w:tbl>
      <w:tblPr>
        <w:tblW w:w="10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85"/>
        <w:gridCol w:w="1418"/>
        <w:gridCol w:w="850"/>
        <w:gridCol w:w="936"/>
        <w:gridCol w:w="956"/>
        <w:gridCol w:w="936"/>
        <w:gridCol w:w="1085"/>
        <w:gridCol w:w="1112"/>
      </w:tblGrid>
      <w:tr w:rsidR="002431C6" w:rsidRPr="002431C6" w:rsidTr="008D2669">
        <w:trPr>
          <w:trHeight w:val="735"/>
          <w:jc w:val="center"/>
        </w:trPr>
        <w:tc>
          <w:tcPr>
            <w:tcW w:w="3085" w:type="dxa"/>
            <w:tcBorders>
              <w:top w:val="single" w:sz="4" w:space="0" w:color="auto"/>
              <w:left w:val="single" w:sz="4" w:space="0" w:color="auto"/>
              <w:bottom w:val="single" w:sz="4" w:space="0" w:color="auto"/>
              <w:right w:val="single" w:sz="4" w:space="0" w:color="auto"/>
            </w:tcBorders>
            <w:shd w:val="clear" w:color="auto" w:fill="auto"/>
            <w:vAlign w:val="center"/>
          </w:tcPr>
          <w:p w:rsidR="002431C6" w:rsidRPr="002431C6" w:rsidRDefault="002431C6" w:rsidP="002431C6">
            <w:pPr>
              <w:spacing w:before="120" w:after="120" w:line="360" w:lineRule="auto"/>
              <w:jc w:val="both"/>
              <w:rPr>
                <w:rFonts w:ascii="Times New Roman" w:hAnsi="Times New Roman" w:cs="Times New Roman"/>
                <w:b/>
                <w:sz w:val="28"/>
                <w:szCs w:val="28"/>
              </w:rPr>
            </w:pPr>
            <w:r w:rsidRPr="002431C6">
              <w:rPr>
                <w:rFonts w:ascii="Times New Roman" w:hAnsi="Times New Roman" w:cs="Times New Roman"/>
                <w:b/>
                <w:sz w:val="28"/>
                <w:szCs w:val="28"/>
              </w:rPr>
              <w:t>Разряды</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2431C6" w:rsidRPr="002431C6" w:rsidRDefault="002431C6" w:rsidP="002431C6">
            <w:pPr>
              <w:spacing w:before="120" w:after="120" w:line="360" w:lineRule="auto"/>
              <w:jc w:val="both"/>
              <w:rPr>
                <w:rFonts w:ascii="Times New Roman" w:hAnsi="Times New Roman" w:cs="Times New Roman"/>
                <w:b/>
                <w:sz w:val="28"/>
                <w:szCs w:val="28"/>
              </w:rPr>
            </w:pPr>
            <w:r w:rsidRPr="002431C6">
              <w:rPr>
                <w:rFonts w:ascii="Times New Roman" w:hAnsi="Times New Roman" w:cs="Times New Roman"/>
                <w:b/>
                <w:sz w:val="28"/>
                <w:szCs w:val="28"/>
              </w:rPr>
              <w:t>Ставки</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2431C6" w:rsidRPr="002431C6" w:rsidRDefault="002431C6" w:rsidP="002431C6">
            <w:pPr>
              <w:spacing w:before="120" w:after="120" w:line="360" w:lineRule="auto"/>
              <w:jc w:val="both"/>
              <w:rPr>
                <w:rFonts w:ascii="Times New Roman" w:hAnsi="Times New Roman" w:cs="Times New Roman"/>
                <w:b/>
                <w:sz w:val="28"/>
                <w:szCs w:val="28"/>
                <w:lang w:val="en-US"/>
              </w:rPr>
            </w:pPr>
            <w:r w:rsidRPr="002431C6">
              <w:rPr>
                <w:rFonts w:ascii="Times New Roman" w:hAnsi="Times New Roman" w:cs="Times New Roman"/>
                <w:b/>
                <w:sz w:val="28"/>
                <w:szCs w:val="28"/>
                <w:lang w:val="en-US"/>
              </w:rPr>
              <w:t>I</w:t>
            </w:r>
          </w:p>
        </w:tc>
        <w:tc>
          <w:tcPr>
            <w:tcW w:w="936" w:type="dxa"/>
            <w:tcBorders>
              <w:top w:val="single" w:sz="4" w:space="0" w:color="auto"/>
              <w:left w:val="single" w:sz="4" w:space="0" w:color="auto"/>
              <w:bottom w:val="single" w:sz="4" w:space="0" w:color="auto"/>
              <w:right w:val="single" w:sz="4" w:space="0" w:color="auto"/>
            </w:tcBorders>
            <w:shd w:val="clear" w:color="auto" w:fill="auto"/>
            <w:vAlign w:val="center"/>
          </w:tcPr>
          <w:p w:rsidR="002431C6" w:rsidRPr="002431C6" w:rsidRDefault="002431C6" w:rsidP="002431C6">
            <w:pPr>
              <w:spacing w:before="120" w:after="120" w:line="360" w:lineRule="auto"/>
              <w:jc w:val="both"/>
              <w:rPr>
                <w:rFonts w:ascii="Times New Roman" w:hAnsi="Times New Roman" w:cs="Times New Roman"/>
                <w:b/>
                <w:sz w:val="28"/>
                <w:szCs w:val="28"/>
                <w:lang w:val="kk-KZ"/>
              </w:rPr>
            </w:pPr>
            <w:r w:rsidRPr="002431C6">
              <w:rPr>
                <w:rFonts w:ascii="Times New Roman" w:hAnsi="Times New Roman" w:cs="Times New Roman"/>
                <w:b/>
                <w:sz w:val="28"/>
                <w:szCs w:val="28"/>
                <w:lang w:val="en-US"/>
              </w:rPr>
              <w:t>II</w:t>
            </w: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2431C6" w:rsidRPr="002431C6" w:rsidRDefault="002431C6" w:rsidP="002431C6">
            <w:pPr>
              <w:spacing w:before="120" w:after="120" w:line="360" w:lineRule="auto"/>
              <w:jc w:val="both"/>
              <w:rPr>
                <w:rFonts w:ascii="Times New Roman" w:hAnsi="Times New Roman" w:cs="Times New Roman"/>
                <w:b/>
                <w:sz w:val="28"/>
                <w:szCs w:val="28"/>
                <w:lang w:val="en-US"/>
              </w:rPr>
            </w:pPr>
            <w:r w:rsidRPr="002431C6">
              <w:rPr>
                <w:rFonts w:ascii="Times New Roman" w:hAnsi="Times New Roman" w:cs="Times New Roman"/>
                <w:b/>
                <w:sz w:val="28"/>
                <w:szCs w:val="28"/>
                <w:lang w:val="en-US"/>
              </w:rPr>
              <w:t>III</w:t>
            </w:r>
          </w:p>
        </w:tc>
        <w:tc>
          <w:tcPr>
            <w:tcW w:w="936" w:type="dxa"/>
            <w:tcBorders>
              <w:top w:val="single" w:sz="4" w:space="0" w:color="auto"/>
              <w:left w:val="single" w:sz="4" w:space="0" w:color="auto"/>
              <w:bottom w:val="single" w:sz="4" w:space="0" w:color="auto"/>
              <w:right w:val="single" w:sz="4" w:space="0" w:color="auto"/>
            </w:tcBorders>
            <w:shd w:val="clear" w:color="auto" w:fill="auto"/>
            <w:vAlign w:val="center"/>
          </w:tcPr>
          <w:p w:rsidR="002431C6" w:rsidRPr="002431C6" w:rsidRDefault="002431C6" w:rsidP="002431C6">
            <w:pPr>
              <w:spacing w:before="120" w:after="120" w:line="360" w:lineRule="auto"/>
              <w:jc w:val="both"/>
              <w:rPr>
                <w:rFonts w:ascii="Times New Roman" w:hAnsi="Times New Roman" w:cs="Times New Roman"/>
                <w:b/>
                <w:sz w:val="28"/>
                <w:szCs w:val="28"/>
                <w:lang w:val="en-US"/>
              </w:rPr>
            </w:pPr>
            <w:r w:rsidRPr="002431C6">
              <w:rPr>
                <w:rFonts w:ascii="Times New Roman" w:hAnsi="Times New Roman" w:cs="Times New Roman"/>
                <w:b/>
                <w:sz w:val="28"/>
                <w:szCs w:val="28"/>
                <w:lang w:val="en-US"/>
              </w:rPr>
              <w:t>IV</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2431C6" w:rsidRPr="002431C6" w:rsidRDefault="002431C6" w:rsidP="002431C6">
            <w:pPr>
              <w:spacing w:before="120" w:after="120" w:line="360" w:lineRule="auto"/>
              <w:jc w:val="both"/>
              <w:rPr>
                <w:rFonts w:ascii="Times New Roman" w:hAnsi="Times New Roman" w:cs="Times New Roman"/>
                <w:b/>
                <w:sz w:val="28"/>
                <w:szCs w:val="28"/>
                <w:lang w:val="en-US"/>
              </w:rPr>
            </w:pPr>
            <w:r w:rsidRPr="002431C6">
              <w:rPr>
                <w:rFonts w:ascii="Times New Roman" w:hAnsi="Times New Roman" w:cs="Times New Roman"/>
                <w:b/>
                <w:sz w:val="28"/>
                <w:szCs w:val="28"/>
                <w:lang w:val="en-US"/>
              </w:rPr>
              <w:t>V</w:t>
            </w:r>
          </w:p>
        </w:tc>
        <w:tc>
          <w:tcPr>
            <w:tcW w:w="1112" w:type="dxa"/>
            <w:tcBorders>
              <w:top w:val="single" w:sz="4" w:space="0" w:color="auto"/>
              <w:left w:val="single" w:sz="4" w:space="0" w:color="auto"/>
              <w:bottom w:val="single" w:sz="4" w:space="0" w:color="auto"/>
              <w:right w:val="single" w:sz="4" w:space="0" w:color="auto"/>
            </w:tcBorders>
            <w:shd w:val="clear" w:color="auto" w:fill="auto"/>
            <w:vAlign w:val="center"/>
          </w:tcPr>
          <w:p w:rsidR="002431C6" w:rsidRPr="002431C6" w:rsidRDefault="002431C6" w:rsidP="002431C6">
            <w:pPr>
              <w:spacing w:before="120" w:after="120" w:line="360" w:lineRule="auto"/>
              <w:jc w:val="both"/>
              <w:rPr>
                <w:rFonts w:ascii="Times New Roman" w:hAnsi="Times New Roman" w:cs="Times New Roman"/>
                <w:b/>
                <w:sz w:val="28"/>
                <w:szCs w:val="28"/>
                <w:lang w:val="en-US"/>
              </w:rPr>
            </w:pPr>
            <w:r w:rsidRPr="002431C6">
              <w:rPr>
                <w:rFonts w:ascii="Times New Roman" w:hAnsi="Times New Roman" w:cs="Times New Roman"/>
                <w:b/>
                <w:sz w:val="28"/>
                <w:szCs w:val="28"/>
                <w:lang w:val="en-US"/>
              </w:rPr>
              <w:t>VI</w:t>
            </w:r>
          </w:p>
        </w:tc>
      </w:tr>
      <w:tr w:rsidR="002431C6" w:rsidRPr="002431C6" w:rsidTr="008D2669">
        <w:trPr>
          <w:trHeight w:val="735"/>
          <w:jc w:val="center"/>
        </w:trPr>
        <w:tc>
          <w:tcPr>
            <w:tcW w:w="3085" w:type="dxa"/>
            <w:tcBorders>
              <w:top w:val="single" w:sz="4" w:space="0" w:color="auto"/>
              <w:left w:val="single" w:sz="4" w:space="0" w:color="auto"/>
              <w:bottom w:val="single" w:sz="4" w:space="0" w:color="auto"/>
              <w:right w:val="single" w:sz="4" w:space="0" w:color="auto"/>
            </w:tcBorders>
            <w:shd w:val="clear" w:color="auto" w:fill="auto"/>
            <w:vAlign w:val="center"/>
          </w:tcPr>
          <w:p w:rsidR="002431C6" w:rsidRPr="002431C6" w:rsidRDefault="002431C6" w:rsidP="002431C6">
            <w:pPr>
              <w:spacing w:before="120" w:after="120" w:line="360" w:lineRule="auto"/>
              <w:jc w:val="both"/>
              <w:rPr>
                <w:rFonts w:ascii="Times New Roman" w:hAnsi="Times New Roman" w:cs="Times New Roman"/>
                <w:sz w:val="28"/>
                <w:szCs w:val="28"/>
              </w:rPr>
            </w:pPr>
            <w:r w:rsidRPr="002431C6">
              <w:rPr>
                <w:rFonts w:ascii="Times New Roman" w:hAnsi="Times New Roman" w:cs="Times New Roman"/>
                <w:sz w:val="28"/>
                <w:szCs w:val="28"/>
              </w:rPr>
              <w:t>Повременные работы</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2431C6" w:rsidRPr="002431C6" w:rsidRDefault="002431C6" w:rsidP="002431C6">
            <w:pPr>
              <w:spacing w:before="120" w:after="120" w:line="360" w:lineRule="auto"/>
              <w:jc w:val="both"/>
              <w:rPr>
                <w:rFonts w:ascii="Times New Roman" w:hAnsi="Times New Roman" w:cs="Times New Roman"/>
                <w:sz w:val="28"/>
                <w:szCs w:val="28"/>
              </w:rPr>
            </w:pPr>
            <w:r w:rsidRPr="002431C6">
              <w:rPr>
                <w:rFonts w:ascii="Times New Roman" w:hAnsi="Times New Roman" w:cs="Times New Roman"/>
                <w:sz w:val="28"/>
                <w:szCs w:val="28"/>
              </w:rPr>
              <w:t>Тенге</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2431C6" w:rsidRPr="002431C6" w:rsidRDefault="002431C6" w:rsidP="002431C6">
            <w:pPr>
              <w:spacing w:before="120" w:after="120" w:line="360" w:lineRule="auto"/>
              <w:jc w:val="center"/>
              <w:rPr>
                <w:rFonts w:ascii="Times New Roman" w:hAnsi="Times New Roman" w:cs="Times New Roman"/>
                <w:sz w:val="28"/>
                <w:szCs w:val="28"/>
              </w:rPr>
            </w:pPr>
            <w:r w:rsidRPr="002431C6">
              <w:rPr>
                <w:rFonts w:ascii="Times New Roman" w:hAnsi="Times New Roman" w:cs="Times New Roman"/>
                <w:sz w:val="28"/>
                <w:szCs w:val="28"/>
              </w:rPr>
              <w:t>250</w:t>
            </w:r>
          </w:p>
        </w:tc>
        <w:tc>
          <w:tcPr>
            <w:tcW w:w="936" w:type="dxa"/>
            <w:tcBorders>
              <w:top w:val="single" w:sz="4" w:space="0" w:color="auto"/>
              <w:left w:val="single" w:sz="4" w:space="0" w:color="auto"/>
              <w:bottom w:val="single" w:sz="4" w:space="0" w:color="auto"/>
              <w:right w:val="single" w:sz="4" w:space="0" w:color="auto"/>
            </w:tcBorders>
            <w:shd w:val="clear" w:color="auto" w:fill="auto"/>
            <w:vAlign w:val="center"/>
          </w:tcPr>
          <w:p w:rsidR="002431C6" w:rsidRPr="002431C6" w:rsidRDefault="002431C6" w:rsidP="002431C6">
            <w:pPr>
              <w:spacing w:before="120" w:after="120" w:line="360" w:lineRule="auto"/>
              <w:jc w:val="center"/>
              <w:rPr>
                <w:rFonts w:ascii="Times New Roman" w:hAnsi="Times New Roman" w:cs="Times New Roman"/>
                <w:sz w:val="28"/>
                <w:szCs w:val="28"/>
              </w:rPr>
            </w:pPr>
            <w:r w:rsidRPr="002431C6">
              <w:rPr>
                <w:rFonts w:ascii="Times New Roman" w:hAnsi="Times New Roman" w:cs="Times New Roman"/>
                <w:sz w:val="28"/>
                <w:szCs w:val="28"/>
              </w:rPr>
              <w:t>310</w:t>
            </w: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2431C6" w:rsidRPr="002431C6" w:rsidRDefault="002431C6" w:rsidP="002431C6">
            <w:pPr>
              <w:spacing w:before="120" w:after="120" w:line="360" w:lineRule="auto"/>
              <w:jc w:val="center"/>
              <w:rPr>
                <w:rFonts w:ascii="Times New Roman" w:hAnsi="Times New Roman" w:cs="Times New Roman"/>
                <w:sz w:val="28"/>
                <w:szCs w:val="28"/>
              </w:rPr>
            </w:pPr>
            <w:r w:rsidRPr="002431C6">
              <w:rPr>
                <w:rFonts w:ascii="Times New Roman" w:hAnsi="Times New Roman" w:cs="Times New Roman"/>
                <w:sz w:val="28"/>
                <w:szCs w:val="28"/>
              </w:rPr>
              <w:t>350</w:t>
            </w:r>
          </w:p>
        </w:tc>
        <w:tc>
          <w:tcPr>
            <w:tcW w:w="936" w:type="dxa"/>
            <w:tcBorders>
              <w:top w:val="single" w:sz="4" w:space="0" w:color="auto"/>
              <w:left w:val="single" w:sz="4" w:space="0" w:color="auto"/>
              <w:bottom w:val="single" w:sz="4" w:space="0" w:color="auto"/>
              <w:right w:val="single" w:sz="4" w:space="0" w:color="auto"/>
            </w:tcBorders>
            <w:shd w:val="clear" w:color="auto" w:fill="auto"/>
            <w:vAlign w:val="center"/>
          </w:tcPr>
          <w:p w:rsidR="002431C6" w:rsidRPr="002431C6" w:rsidRDefault="002431C6" w:rsidP="002431C6">
            <w:pPr>
              <w:spacing w:before="120" w:after="120" w:line="360" w:lineRule="auto"/>
              <w:jc w:val="center"/>
              <w:rPr>
                <w:rFonts w:ascii="Times New Roman" w:hAnsi="Times New Roman" w:cs="Times New Roman"/>
                <w:sz w:val="28"/>
                <w:szCs w:val="28"/>
              </w:rPr>
            </w:pPr>
            <w:r w:rsidRPr="002431C6">
              <w:rPr>
                <w:rFonts w:ascii="Times New Roman" w:hAnsi="Times New Roman" w:cs="Times New Roman"/>
                <w:sz w:val="28"/>
                <w:szCs w:val="28"/>
              </w:rPr>
              <w:t>390</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2431C6" w:rsidRPr="002431C6" w:rsidRDefault="002431C6" w:rsidP="002431C6">
            <w:pPr>
              <w:spacing w:before="120" w:after="120" w:line="360" w:lineRule="auto"/>
              <w:jc w:val="center"/>
              <w:rPr>
                <w:rFonts w:ascii="Times New Roman" w:hAnsi="Times New Roman" w:cs="Times New Roman"/>
                <w:sz w:val="28"/>
                <w:szCs w:val="28"/>
              </w:rPr>
            </w:pPr>
            <w:r w:rsidRPr="002431C6">
              <w:rPr>
                <w:rFonts w:ascii="Times New Roman" w:hAnsi="Times New Roman" w:cs="Times New Roman"/>
                <w:sz w:val="28"/>
                <w:szCs w:val="28"/>
              </w:rPr>
              <w:t>425</w:t>
            </w:r>
          </w:p>
        </w:tc>
        <w:tc>
          <w:tcPr>
            <w:tcW w:w="1112" w:type="dxa"/>
            <w:tcBorders>
              <w:top w:val="single" w:sz="4" w:space="0" w:color="auto"/>
              <w:left w:val="single" w:sz="4" w:space="0" w:color="auto"/>
              <w:bottom w:val="single" w:sz="4" w:space="0" w:color="auto"/>
              <w:right w:val="single" w:sz="4" w:space="0" w:color="auto"/>
            </w:tcBorders>
            <w:shd w:val="clear" w:color="auto" w:fill="auto"/>
            <w:vAlign w:val="center"/>
          </w:tcPr>
          <w:p w:rsidR="002431C6" w:rsidRPr="002431C6" w:rsidRDefault="002431C6" w:rsidP="002431C6">
            <w:pPr>
              <w:spacing w:before="120" w:after="120" w:line="360" w:lineRule="auto"/>
              <w:jc w:val="center"/>
              <w:rPr>
                <w:rFonts w:ascii="Times New Roman" w:hAnsi="Times New Roman" w:cs="Times New Roman"/>
                <w:sz w:val="28"/>
                <w:szCs w:val="28"/>
              </w:rPr>
            </w:pPr>
            <w:r w:rsidRPr="002431C6">
              <w:rPr>
                <w:rFonts w:ascii="Times New Roman" w:hAnsi="Times New Roman" w:cs="Times New Roman"/>
                <w:sz w:val="28"/>
                <w:szCs w:val="28"/>
              </w:rPr>
              <w:t>475</w:t>
            </w:r>
          </w:p>
        </w:tc>
      </w:tr>
      <w:tr w:rsidR="002431C6" w:rsidRPr="002431C6" w:rsidTr="008D2669">
        <w:trPr>
          <w:trHeight w:val="735"/>
          <w:jc w:val="center"/>
        </w:trPr>
        <w:tc>
          <w:tcPr>
            <w:tcW w:w="3085" w:type="dxa"/>
            <w:tcBorders>
              <w:top w:val="single" w:sz="4" w:space="0" w:color="auto"/>
              <w:left w:val="single" w:sz="4" w:space="0" w:color="auto"/>
              <w:bottom w:val="single" w:sz="4" w:space="0" w:color="auto"/>
              <w:right w:val="single" w:sz="4" w:space="0" w:color="auto"/>
            </w:tcBorders>
            <w:shd w:val="clear" w:color="auto" w:fill="auto"/>
            <w:vAlign w:val="center"/>
          </w:tcPr>
          <w:p w:rsidR="002431C6" w:rsidRPr="002431C6" w:rsidRDefault="002431C6" w:rsidP="002431C6">
            <w:pPr>
              <w:spacing w:before="120" w:after="120" w:line="360" w:lineRule="auto"/>
              <w:jc w:val="both"/>
              <w:rPr>
                <w:rFonts w:ascii="Times New Roman" w:hAnsi="Times New Roman" w:cs="Times New Roman"/>
                <w:sz w:val="28"/>
                <w:szCs w:val="28"/>
              </w:rPr>
            </w:pPr>
            <w:r w:rsidRPr="002431C6">
              <w:rPr>
                <w:rFonts w:ascii="Times New Roman" w:hAnsi="Times New Roman" w:cs="Times New Roman"/>
                <w:sz w:val="28"/>
                <w:szCs w:val="28"/>
              </w:rPr>
              <w:t>Тарифный коэффициент</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2431C6" w:rsidRPr="002431C6" w:rsidRDefault="002431C6" w:rsidP="002431C6">
            <w:pPr>
              <w:spacing w:before="120" w:after="120" w:line="360" w:lineRule="auto"/>
              <w:jc w:val="both"/>
              <w:rPr>
                <w:rFonts w:ascii="Times New Roman" w:hAnsi="Times New Roman" w:cs="Times New Roman"/>
                <w:sz w:val="28"/>
                <w:szCs w:val="28"/>
              </w:rPr>
            </w:pPr>
            <w:r w:rsidRPr="002431C6">
              <w:rPr>
                <w:rFonts w:ascii="Times New Roman" w:hAnsi="Times New Roman" w:cs="Times New Roman"/>
                <w:sz w:val="28"/>
                <w:szCs w:val="28"/>
              </w:rPr>
              <w:t>Тенге</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2431C6" w:rsidRPr="002431C6" w:rsidRDefault="002431C6" w:rsidP="002431C6">
            <w:pPr>
              <w:spacing w:before="120" w:after="120" w:line="360" w:lineRule="auto"/>
              <w:jc w:val="center"/>
              <w:rPr>
                <w:rFonts w:ascii="Times New Roman" w:hAnsi="Times New Roman" w:cs="Times New Roman"/>
                <w:sz w:val="28"/>
                <w:szCs w:val="28"/>
              </w:rPr>
            </w:pPr>
            <w:r w:rsidRPr="002431C6">
              <w:rPr>
                <w:rFonts w:ascii="Times New Roman" w:hAnsi="Times New Roman" w:cs="Times New Roman"/>
                <w:sz w:val="28"/>
                <w:szCs w:val="28"/>
              </w:rPr>
              <w:t>1,00</w:t>
            </w:r>
          </w:p>
        </w:tc>
        <w:tc>
          <w:tcPr>
            <w:tcW w:w="936" w:type="dxa"/>
            <w:tcBorders>
              <w:top w:val="single" w:sz="4" w:space="0" w:color="auto"/>
              <w:left w:val="single" w:sz="4" w:space="0" w:color="auto"/>
              <w:bottom w:val="single" w:sz="4" w:space="0" w:color="auto"/>
              <w:right w:val="single" w:sz="4" w:space="0" w:color="auto"/>
            </w:tcBorders>
            <w:shd w:val="clear" w:color="auto" w:fill="auto"/>
            <w:vAlign w:val="center"/>
          </w:tcPr>
          <w:p w:rsidR="002431C6" w:rsidRPr="002431C6" w:rsidRDefault="002431C6" w:rsidP="002431C6">
            <w:pPr>
              <w:spacing w:before="120" w:after="120" w:line="360" w:lineRule="auto"/>
              <w:jc w:val="center"/>
              <w:rPr>
                <w:rFonts w:ascii="Times New Roman" w:hAnsi="Times New Roman" w:cs="Times New Roman"/>
                <w:sz w:val="28"/>
                <w:szCs w:val="28"/>
              </w:rPr>
            </w:pPr>
            <w:r w:rsidRPr="002431C6">
              <w:rPr>
                <w:rFonts w:ascii="Times New Roman" w:hAnsi="Times New Roman" w:cs="Times New Roman"/>
                <w:sz w:val="28"/>
                <w:szCs w:val="28"/>
              </w:rPr>
              <w:t>1,25</w:t>
            </w: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2431C6" w:rsidRPr="002431C6" w:rsidRDefault="002431C6" w:rsidP="002431C6">
            <w:pPr>
              <w:spacing w:before="120" w:after="120" w:line="360" w:lineRule="auto"/>
              <w:ind w:hanging="80"/>
              <w:jc w:val="center"/>
              <w:rPr>
                <w:rFonts w:ascii="Times New Roman" w:hAnsi="Times New Roman" w:cs="Times New Roman"/>
                <w:sz w:val="28"/>
                <w:szCs w:val="28"/>
              </w:rPr>
            </w:pPr>
            <w:r w:rsidRPr="002431C6">
              <w:rPr>
                <w:rFonts w:ascii="Times New Roman" w:hAnsi="Times New Roman" w:cs="Times New Roman"/>
                <w:sz w:val="28"/>
                <w:szCs w:val="28"/>
              </w:rPr>
              <w:t>1,40</w:t>
            </w:r>
          </w:p>
        </w:tc>
        <w:tc>
          <w:tcPr>
            <w:tcW w:w="936" w:type="dxa"/>
            <w:tcBorders>
              <w:top w:val="single" w:sz="4" w:space="0" w:color="auto"/>
              <w:left w:val="single" w:sz="4" w:space="0" w:color="auto"/>
              <w:bottom w:val="single" w:sz="4" w:space="0" w:color="auto"/>
              <w:right w:val="single" w:sz="4" w:space="0" w:color="auto"/>
            </w:tcBorders>
            <w:shd w:val="clear" w:color="auto" w:fill="auto"/>
            <w:vAlign w:val="center"/>
          </w:tcPr>
          <w:p w:rsidR="002431C6" w:rsidRPr="002431C6" w:rsidRDefault="002431C6" w:rsidP="002431C6">
            <w:pPr>
              <w:spacing w:before="120" w:after="120" w:line="360" w:lineRule="auto"/>
              <w:jc w:val="center"/>
              <w:rPr>
                <w:rFonts w:ascii="Times New Roman" w:hAnsi="Times New Roman" w:cs="Times New Roman"/>
                <w:sz w:val="28"/>
                <w:szCs w:val="28"/>
              </w:rPr>
            </w:pPr>
            <w:r w:rsidRPr="002431C6">
              <w:rPr>
                <w:rFonts w:ascii="Times New Roman" w:hAnsi="Times New Roman" w:cs="Times New Roman"/>
                <w:sz w:val="28"/>
                <w:szCs w:val="28"/>
              </w:rPr>
              <w:t>1,56</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2431C6" w:rsidRPr="002431C6" w:rsidRDefault="002431C6" w:rsidP="002431C6">
            <w:pPr>
              <w:spacing w:before="120" w:after="120" w:line="360" w:lineRule="auto"/>
              <w:jc w:val="center"/>
              <w:rPr>
                <w:rFonts w:ascii="Times New Roman" w:hAnsi="Times New Roman" w:cs="Times New Roman"/>
                <w:sz w:val="28"/>
                <w:szCs w:val="28"/>
              </w:rPr>
            </w:pPr>
            <w:r w:rsidRPr="002431C6">
              <w:rPr>
                <w:rFonts w:ascii="Times New Roman" w:hAnsi="Times New Roman" w:cs="Times New Roman"/>
                <w:sz w:val="28"/>
                <w:szCs w:val="28"/>
              </w:rPr>
              <w:t>1,70</w:t>
            </w:r>
          </w:p>
        </w:tc>
        <w:tc>
          <w:tcPr>
            <w:tcW w:w="1112" w:type="dxa"/>
            <w:tcBorders>
              <w:top w:val="single" w:sz="4" w:space="0" w:color="auto"/>
              <w:left w:val="single" w:sz="4" w:space="0" w:color="auto"/>
              <w:bottom w:val="single" w:sz="4" w:space="0" w:color="auto"/>
              <w:right w:val="single" w:sz="4" w:space="0" w:color="auto"/>
            </w:tcBorders>
            <w:shd w:val="clear" w:color="auto" w:fill="auto"/>
            <w:vAlign w:val="center"/>
          </w:tcPr>
          <w:p w:rsidR="002431C6" w:rsidRPr="002431C6" w:rsidRDefault="002431C6" w:rsidP="002431C6">
            <w:pPr>
              <w:spacing w:before="120" w:after="120" w:line="360" w:lineRule="auto"/>
              <w:jc w:val="center"/>
              <w:rPr>
                <w:rFonts w:ascii="Times New Roman" w:hAnsi="Times New Roman" w:cs="Times New Roman"/>
                <w:sz w:val="28"/>
                <w:szCs w:val="28"/>
              </w:rPr>
            </w:pPr>
            <w:r w:rsidRPr="002431C6">
              <w:rPr>
                <w:rFonts w:ascii="Times New Roman" w:hAnsi="Times New Roman" w:cs="Times New Roman"/>
                <w:sz w:val="28"/>
                <w:szCs w:val="28"/>
              </w:rPr>
              <w:t>1,90</w:t>
            </w:r>
          </w:p>
        </w:tc>
      </w:tr>
    </w:tbl>
    <w:p w:rsidR="002B13C7" w:rsidRDefault="002B13C7" w:rsidP="003E6E48">
      <w:pPr>
        <w:rPr>
          <w:rFonts w:ascii="Times New Roman" w:hAnsi="Times New Roman" w:cs="Times New Roman"/>
          <w:sz w:val="28"/>
          <w:szCs w:val="28"/>
        </w:rPr>
      </w:pPr>
    </w:p>
    <w:p w:rsidR="00DA55C4" w:rsidRDefault="00DA55C4" w:rsidP="003E6E48">
      <w:pPr>
        <w:rPr>
          <w:rFonts w:ascii="Times New Roman" w:hAnsi="Times New Roman" w:cs="Times New Roman"/>
          <w:sz w:val="28"/>
          <w:szCs w:val="28"/>
        </w:rPr>
      </w:pPr>
    </w:p>
    <w:p w:rsidR="00DA55C4" w:rsidRDefault="00DA55C4" w:rsidP="003E6E48">
      <w:pPr>
        <w:rPr>
          <w:rFonts w:ascii="Times New Roman" w:hAnsi="Times New Roman" w:cs="Times New Roman"/>
          <w:sz w:val="28"/>
          <w:szCs w:val="28"/>
        </w:rPr>
      </w:pPr>
    </w:p>
    <w:p w:rsidR="00DA55C4" w:rsidRDefault="00DA55C4" w:rsidP="003E6E48">
      <w:pPr>
        <w:rPr>
          <w:rFonts w:ascii="Times New Roman" w:hAnsi="Times New Roman" w:cs="Times New Roman"/>
          <w:sz w:val="28"/>
          <w:szCs w:val="28"/>
        </w:rPr>
      </w:pPr>
    </w:p>
    <w:p w:rsidR="00DA55C4" w:rsidRDefault="00DA55C4" w:rsidP="003E6E48">
      <w:pPr>
        <w:rPr>
          <w:rFonts w:ascii="Times New Roman" w:hAnsi="Times New Roman" w:cs="Times New Roman"/>
          <w:sz w:val="28"/>
          <w:szCs w:val="28"/>
        </w:rPr>
      </w:pPr>
    </w:p>
    <w:p w:rsidR="00DA55C4" w:rsidRDefault="00DA55C4" w:rsidP="003E6E48">
      <w:pPr>
        <w:rPr>
          <w:rFonts w:ascii="Times New Roman" w:hAnsi="Times New Roman" w:cs="Times New Roman"/>
          <w:sz w:val="28"/>
          <w:szCs w:val="28"/>
        </w:rPr>
      </w:pPr>
    </w:p>
    <w:p w:rsidR="00DA55C4" w:rsidRDefault="00DA55C4" w:rsidP="003E6E48">
      <w:pPr>
        <w:rPr>
          <w:rFonts w:ascii="Times New Roman" w:hAnsi="Times New Roman" w:cs="Times New Roman"/>
          <w:sz w:val="28"/>
          <w:szCs w:val="28"/>
        </w:rPr>
      </w:pPr>
    </w:p>
    <w:p w:rsidR="00DA55C4" w:rsidRDefault="00DA55C4" w:rsidP="003E6E48">
      <w:pPr>
        <w:rPr>
          <w:rFonts w:ascii="Times New Roman" w:hAnsi="Times New Roman" w:cs="Times New Roman"/>
          <w:sz w:val="28"/>
          <w:szCs w:val="28"/>
        </w:rPr>
      </w:pPr>
    </w:p>
    <w:p w:rsidR="00DA55C4" w:rsidRDefault="00DA55C4" w:rsidP="003E6E48">
      <w:pPr>
        <w:rPr>
          <w:rFonts w:ascii="Times New Roman" w:hAnsi="Times New Roman" w:cs="Times New Roman"/>
          <w:sz w:val="28"/>
          <w:szCs w:val="28"/>
        </w:rPr>
      </w:pPr>
    </w:p>
    <w:p w:rsidR="00DA55C4" w:rsidRDefault="00DA55C4" w:rsidP="003E6E48">
      <w:pPr>
        <w:rPr>
          <w:rFonts w:ascii="Times New Roman" w:hAnsi="Times New Roman" w:cs="Times New Roman"/>
          <w:sz w:val="28"/>
          <w:szCs w:val="28"/>
        </w:rPr>
      </w:pPr>
    </w:p>
    <w:p w:rsidR="00DA55C4" w:rsidRDefault="00DA55C4" w:rsidP="003E6E48">
      <w:pPr>
        <w:rPr>
          <w:rFonts w:ascii="Times New Roman" w:hAnsi="Times New Roman" w:cs="Times New Roman"/>
          <w:sz w:val="28"/>
          <w:szCs w:val="28"/>
        </w:rPr>
      </w:pPr>
    </w:p>
    <w:p w:rsidR="00DA55C4" w:rsidRDefault="00DA55C4" w:rsidP="003E6E48">
      <w:pPr>
        <w:rPr>
          <w:rFonts w:ascii="Times New Roman" w:hAnsi="Times New Roman" w:cs="Times New Roman"/>
          <w:sz w:val="28"/>
          <w:szCs w:val="28"/>
        </w:rPr>
      </w:pPr>
    </w:p>
    <w:p w:rsidR="00DA55C4" w:rsidRDefault="00DA55C4" w:rsidP="003E6E48">
      <w:pPr>
        <w:rPr>
          <w:rFonts w:ascii="Times New Roman" w:hAnsi="Times New Roman" w:cs="Times New Roman"/>
          <w:sz w:val="28"/>
          <w:szCs w:val="28"/>
        </w:rPr>
      </w:pPr>
    </w:p>
    <w:p w:rsidR="00DA55C4" w:rsidRDefault="00DA55C4" w:rsidP="003E6E48">
      <w:pPr>
        <w:rPr>
          <w:rFonts w:ascii="Times New Roman" w:hAnsi="Times New Roman" w:cs="Times New Roman"/>
          <w:sz w:val="28"/>
          <w:szCs w:val="28"/>
        </w:rPr>
      </w:pPr>
    </w:p>
    <w:p w:rsidR="00DA55C4" w:rsidRDefault="00DA55C4" w:rsidP="003E6E48">
      <w:pPr>
        <w:rPr>
          <w:rFonts w:ascii="Times New Roman" w:hAnsi="Times New Roman" w:cs="Times New Roman"/>
          <w:sz w:val="28"/>
          <w:szCs w:val="28"/>
        </w:rPr>
      </w:pPr>
    </w:p>
    <w:p w:rsidR="00DA55C4" w:rsidRDefault="00DA55C4" w:rsidP="003E6E48">
      <w:pPr>
        <w:rPr>
          <w:rFonts w:ascii="Times New Roman" w:hAnsi="Times New Roman" w:cs="Times New Roman"/>
          <w:sz w:val="28"/>
          <w:szCs w:val="28"/>
        </w:rPr>
      </w:pPr>
    </w:p>
    <w:p w:rsidR="00DA55C4" w:rsidRDefault="00DA55C4" w:rsidP="003E6E48">
      <w:pPr>
        <w:rPr>
          <w:rFonts w:ascii="Times New Roman" w:hAnsi="Times New Roman" w:cs="Times New Roman"/>
          <w:sz w:val="28"/>
          <w:szCs w:val="28"/>
        </w:rPr>
      </w:pPr>
    </w:p>
    <w:p w:rsidR="00DA55C4" w:rsidRDefault="00DA55C4" w:rsidP="003E6E48">
      <w:pPr>
        <w:rPr>
          <w:rFonts w:ascii="Times New Roman" w:hAnsi="Times New Roman" w:cs="Times New Roman"/>
          <w:sz w:val="28"/>
          <w:szCs w:val="28"/>
        </w:rPr>
      </w:pPr>
    </w:p>
    <w:p w:rsidR="00DA55C4" w:rsidRDefault="00DA55C4" w:rsidP="003E6E48">
      <w:pPr>
        <w:rPr>
          <w:rFonts w:ascii="Times New Roman" w:hAnsi="Times New Roman" w:cs="Times New Roman"/>
          <w:sz w:val="28"/>
          <w:szCs w:val="28"/>
        </w:rPr>
      </w:pPr>
    </w:p>
    <w:p w:rsidR="00DA55C4" w:rsidRDefault="00DA55C4" w:rsidP="003E6E48">
      <w:pPr>
        <w:rPr>
          <w:rFonts w:ascii="Times New Roman" w:hAnsi="Times New Roman" w:cs="Times New Roman"/>
          <w:sz w:val="28"/>
          <w:szCs w:val="28"/>
        </w:rPr>
      </w:pPr>
    </w:p>
    <w:p w:rsidR="00DA55C4" w:rsidRDefault="00DA55C4" w:rsidP="00DA55C4">
      <w:pPr>
        <w:jc w:val="right"/>
        <w:rPr>
          <w:rFonts w:ascii="Times New Roman" w:hAnsi="Times New Roman" w:cs="Times New Roman"/>
          <w:sz w:val="28"/>
          <w:szCs w:val="28"/>
        </w:rPr>
      </w:pPr>
      <w:r>
        <w:rPr>
          <w:rFonts w:ascii="Times New Roman" w:hAnsi="Times New Roman" w:cs="Times New Roman"/>
          <w:sz w:val="28"/>
          <w:szCs w:val="28"/>
        </w:rPr>
        <w:lastRenderedPageBreak/>
        <w:t>Приложение 3</w:t>
      </w:r>
    </w:p>
    <w:p w:rsidR="008D2669" w:rsidRPr="008D2669" w:rsidRDefault="008D2669" w:rsidP="008D2669">
      <w:pPr>
        <w:jc w:val="center"/>
        <w:rPr>
          <w:rFonts w:ascii="Times New Roman" w:hAnsi="Times New Roman" w:cs="Times New Roman"/>
          <w:sz w:val="28"/>
          <w:szCs w:val="28"/>
        </w:rPr>
      </w:pPr>
      <w:r w:rsidRPr="008D2669">
        <w:rPr>
          <w:rFonts w:ascii="Times New Roman" w:hAnsi="Times New Roman" w:cs="Times New Roman"/>
          <w:sz w:val="28"/>
          <w:szCs w:val="28"/>
        </w:rPr>
        <w:t xml:space="preserve">Нормы затрат на техническое обслуживание и текущий ремонт автомобилей (для учебных целей) </w:t>
      </w:r>
      <w:r w:rsidRPr="008D2669">
        <w:rPr>
          <w:rFonts w:ascii="Times New Roman" w:hAnsi="Times New Roman" w:cs="Times New Roman"/>
          <w:sz w:val="28"/>
          <w:szCs w:val="28"/>
        </w:rPr>
        <w:tab/>
        <w:t xml:space="preserve"> (тенге)</w:t>
      </w:r>
    </w:p>
    <w:tbl>
      <w:tblPr>
        <w:tblW w:w="1034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
        <w:gridCol w:w="1809"/>
        <w:gridCol w:w="1418"/>
        <w:gridCol w:w="1134"/>
        <w:gridCol w:w="1134"/>
        <w:gridCol w:w="1276"/>
        <w:gridCol w:w="1275"/>
        <w:gridCol w:w="993"/>
        <w:gridCol w:w="1275"/>
      </w:tblGrid>
      <w:tr w:rsidR="008D2669" w:rsidRPr="00020D7E" w:rsidTr="008D2669">
        <w:trPr>
          <w:gridBefore w:val="1"/>
          <w:wBefore w:w="34" w:type="dxa"/>
          <w:cantSplit/>
          <w:trHeight w:val="339"/>
        </w:trPr>
        <w:tc>
          <w:tcPr>
            <w:tcW w:w="1809" w:type="dxa"/>
            <w:vMerge w:val="restart"/>
          </w:tcPr>
          <w:p w:rsidR="008D2669" w:rsidRPr="00020D7E" w:rsidRDefault="008D2669" w:rsidP="00F744A1">
            <w:pPr>
              <w:spacing w:after="0"/>
              <w:jc w:val="center"/>
              <w:rPr>
                <w:rFonts w:ascii="Times New Roman" w:hAnsi="Times New Roman" w:cs="Times New Roman"/>
                <w:b/>
              </w:rPr>
            </w:pPr>
            <w:r w:rsidRPr="00020D7E">
              <w:rPr>
                <w:rFonts w:ascii="Times New Roman" w:hAnsi="Times New Roman" w:cs="Times New Roman"/>
                <w:b/>
              </w:rPr>
              <w:t>Марки</w:t>
            </w:r>
          </w:p>
          <w:p w:rsidR="008D2669" w:rsidRPr="00020D7E" w:rsidRDefault="008D2669" w:rsidP="00F744A1">
            <w:pPr>
              <w:spacing w:after="0"/>
              <w:jc w:val="center"/>
              <w:rPr>
                <w:rFonts w:ascii="Times New Roman" w:hAnsi="Times New Roman" w:cs="Times New Roman"/>
                <w:b/>
              </w:rPr>
            </w:pPr>
            <w:r w:rsidRPr="00020D7E">
              <w:rPr>
                <w:rFonts w:ascii="Times New Roman" w:hAnsi="Times New Roman" w:cs="Times New Roman"/>
                <w:b/>
              </w:rPr>
              <w:t>автомобилей и виды обслужи-</w:t>
            </w:r>
          </w:p>
          <w:p w:rsidR="008D2669" w:rsidRPr="00020D7E" w:rsidRDefault="008D2669" w:rsidP="00F744A1">
            <w:pPr>
              <w:spacing w:after="0"/>
              <w:jc w:val="center"/>
              <w:rPr>
                <w:rFonts w:ascii="Times New Roman" w:hAnsi="Times New Roman" w:cs="Times New Roman"/>
                <w:b/>
              </w:rPr>
            </w:pPr>
            <w:r w:rsidRPr="00020D7E">
              <w:rPr>
                <w:rFonts w:ascii="Times New Roman" w:hAnsi="Times New Roman" w:cs="Times New Roman"/>
                <w:b/>
              </w:rPr>
              <w:t>вания</w:t>
            </w:r>
          </w:p>
          <w:p w:rsidR="008D2669" w:rsidRPr="00020D7E" w:rsidRDefault="008D2669" w:rsidP="00F744A1">
            <w:pPr>
              <w:spacing w:after="0"/>
              <w:jc w:val="center"/>
              <w:rPr>
                <w:rFonts w:ascii="Times New Roman" w:hAnsi="Times New Roman" w:cs="Times New Roman"/>
                <w:b/>
              </w:rPr>
            </w:pPr>
          </w:p>
        </w:tc>
        <w:tc>
          <w:tcPr>
            <w:tcW w:w="1418" w:type="dxa"/>
            <w:vMerge w:val="restart"/>
          </w:tcPr>
          <w:p w:rsidR="008D2669" w:rsidRPr="00020D7E" w:rsidRDefault="008D2669" w:rsidP="00F744A1">
            <w:pPr>
              <w:spacing w:after="0"/>
              <w:jc w:val="center"/>
              <w:rPr>
                <w:rFonts w:ascii="Times New Roman" w:hAnsi="Times New Roman" w:cs="Times New Roman"/>
                <w:b/>
              </w:rPr>
            </w:pPr>
            <w:r w:rsidRPr="00020D7E">
              <w:rPr>
                <w:rFonts w:ascii="Times New Roman" w:hAnsi="Times New Roman" w:cs="Times New Roman"/>
                <w:b/>
              </w:rPr>
              <w:t>Нормы затрат на 1000</w:t>
            </w:r>
          </w:p>
          <w:p w:rsidR="008D2669" w:rsidRPr="00020D7E" w:rsidRDefault="008D2669" w:rsidP="00F744A1">
            <w:pPr>
              <w:spacing w:after="0"/>
              <w:jc w:val="center"/>
              <w:rPr>
                <w:rFonts w:ascii="Times New Roman" w:hAnsi="Times New Roman" w:cs="Times New Roman"/>
                <w:b/>
              </w:rPr>
            </w:pPr>
            <w:r w:rsidRPr="00020D7E">
              <w:rPr>
                <w:rFonts w:ascii="Times New Roman" w:hAnsi="Times New Roman" w:cs="Times New Roman"/>
                <w:b/>
              </w:rPr>
              <w:t>км пробе-</w:t>
            </w:r>
          </w:p>
          <w:p w:rsidR="008D2669" w:rsidRPr="00020D7E" w:rsidRDefault="008D2669" w:rsidP="00F744A1">
            <w:pPr>
              <w:spacing w:after="0"/>
              <w:jc w:val="center"/>
              <w:rPr>
                <w:rFonts w:ascii="Times New Roman" w:hAnsi="Times New Roman" w:cs="Times New Roman"/>
                <w:b/>
              </w:rPr>
            </w:pPr>
            <w:r w:rsidRPr="00020D7E">
              <w:rPr>
                <w:rFonts w:ascii="Times New Roman" w:hAnsi="Times New Roman" w:cs="Times New Roman"/>
                <w:b/>
              </w:rPr>
              <w:t>га, всего</w:t>
            </w:r>
          </w:p>
          <w:p w:rsidR="008D2669" w:rsidRPr="00020D7E" w:rsidRDefault="008D2669" w:rsidP="00F744A1">
            <w:pPr>
              <w:spacing w:after="0"/>
              <w:jc w:val="center"/>
              <w:rPr>
                <w:rFonts w:ascii="Times New Roman" w:hAnsi="Times New Roman" w:cs="Times New Roman"/>
                <w:b/>
              </w:rPr>
            </w:pPr>
            <w:r w:rsidRPr="00020D7E">
              <w:rPr>
                <w:rFonts w:ascii="Times New Roman" w:hAnsi="Times New Roman" w:cs="Times New Roman"/>
                <w:b/>
              </w:rPr>
              <w:t>в тенге</w:t>
            </w:r>
          </w:p>
        </w:tc>
        <w:tc>
          <w:tcPr>
            <w:tcW w:w="3544" w:type="dxa"/>
            <w:gridSpan w:val="3"/>
          </w:tcPr>
          <w:p w:rsidR="008D2669" w:rsidRPr="00020D7E" w:rsidRDefault="008D2669" w:rsidP="00F744A1">
            <w:pPr>
              <w:spacing w:after="0"/>
              <w:jc w:val="center"/>
              <w:rPr>
                <w:rFonts w:ascii="Times New Roman" w:hAnsi="Times New Roman" w:cs="Times New Roman"/>
                <w:b/>
              </w:rPr>
            </w:pPr>
            <w:r w:rsidRPr="00020D7E">
              <w:rPr>
                <w:rFonts w:ascii="Times New Roman" w:hAnsi="Times New Roman" w:cs="Times New Roman"/>
                <w:b/>
              </w:rPr>
              <w:t>В  том числе</w:t>
            </w:r>
          </w:p>
        </w:tc>
        <w:tc>
          <w:tcPr>
            <w:tcW w:w="1275" w:type="dxa"/>
            <w:vMerge w:val="restart"/>
          </w:tcPr>
          <w:p w:rsidR="008D2669" w:rsidRPr="00020D7E" w:rsidRDefault="008D2669" w:rsidP="00F744A1">
            <w:pPr>
              <w:spacing w:after="0"/>
              <w:jc w:val="center"/>
              <w:rPr>
                <w:rFonts w:ascii="Times New Roman" w:hAnsi="Times New Roman" w:cs="Times New Roman"/>
                <w:b/>
              </w:rPr>
            </w:pPr>
            <w:r w:rsidRPr="00020D7E">
              <w:rPr>
                <w:rFonts w:ascii="Times New Roman" w:hAnsi="Times New Roman" w:cs="Times New Roman"/>
                <w:b/>
              </w:rPr>
              <w:t>Нормы затрат на одно об-служи-</w:t>
            </w:r>
          </w:p>
          <w:p w:rsidR="008D2669" w:rsidRPr="00020D7E" w:rsidRDefault="008D2669" w:rsidP="00F744A1">
            <w:pPr>
              <w:spacing w:after="0"/>
              <w:jc w:val="center"/>
              <w:rPr>
                <w:rFonts w:ascii="Times New Roman" w:hAnsi="Times New Roman" w:cs="Times New Roman"/>
                <w:b/>
              </w:rPr>
            </w:pPr>
            <w:r w:rsidRPr="00020D7E">
              <w:rPr>
                <w:rFonts w:ascii="Times New Roman" w:hAnsi="Times New Roman" w:cs="Times New Roman"/>
                <w:b/>
              </w:rPr>
              <w:t>вание,</w:t>
            </w:r>
          </w:p>
          <w:p w:rsidR="008D2669" w:rsidRPr="00020D7E" w:rsidRDefault="008D2669" w:rsidP="00F744A1">
            <w:pPr>
              <w:spacing w:after="0"/>
              <w:jc w:val="center"/>
              <w:rPr>
                <w:rFonts w:ascii="Times New Roman" w:hAnsi="Times New Roman" w:cs="Times New Roman"/>
                <w:b/>
              </w:rPr>
            </w:pPr>
            <w:r w:rsidRPr="00020D7E">
              <w:rPr>
                <w:rFonts w:ascii="Times New Roman" w:hAnsi="Times New Roman" w:cs="Times New Roman"/>
                <w:b/>
              </w:rPr>
              <w:t xml:space="preserve">всего в </w:t>
            </w:r>
          </w:p>
          <w:p w:rsidR="008D2669" w:rsidRPr="00020D7E" w:rsidRDefault="008D2669" w:rsidP="00F744A1">
            <w:pPr>
              <w:spacing w:after="0"/>
              <w:jc w:val="center"/>
              <w:rPr>
                <w:rFonts w:ascii="Times New Roman" w:hAnsi="Times New Roman" w:cs="Times New Roman"/>
                <w:b/>
              </w:rPr>
            </w:pPr>
            <w:r w:rsidRPr="00020D7E">
              <w:rPr>
                <w:rFonts w:ascii="Times New Roman" w:hAnsi="Times New Roman" w:cs="Times New Roman"/>
                <w:b/>
              </w:rPr>
              <w:t>тенге</w:t>
            </w:r>
          </w:p>
        </w:tc>
        <w:tc>
          <w:tcPr>
            <w:tcW w:w="2268" w:type="dxa"/>
            <w:gridSpan w:val="2"/>
          </w:tcPr>
          <w:p w:rsidR="008D2669" w:rsidRPr="00020D7E" w:rsidRDefault="008D2669" w:rsidP="00F744A1">
            <w:pPr>
              <w:spacing w:after="0"/>
              <w:jc w:val="center"/>
              <w:rPr>
                <w:rFonts w:ascii="Times New Roman" w:hAnsi="Times New Roman" w:cs="Times New Roman"/>
                <w:b/>
              </w:rPr>
            </w:pPr>
            <w:r w:rsidRPr="00020D7E">
              <w:rPr>
                <w:rFonts w:ascii="Times New Roman" w:hAnsi="Times New Roman" w:cs="Times New Roman"/>
                <w:b/>
              </w:rPr>
              <w:t>В том числе</w:t>
            </w:r>
          </w:p>
        </w:tc>
      </w:tr>
      <w:tr w:rsidR="008D2669" w:rsidRPr="00020D7E" w:rsidTr="008D2669">
        <w:trPr>
          <w:gridBefore w:val="1"/>
          <w:wBefore w:w="34" w:type="dxa"/>
          <w:cantSplit/>
          <w:trHeight w:val="888"/>
        </w:trPr>
        <w:tc>
          <w:tcPr>
            <w:tcW w:w="1809" w:type="dxa"/>
            <w:vMerge/>
          </w:tcPr>
          <w:p w:rsidR="008D2669" w:rsidRPr="00020D7E" w:rsidRDefault="008D2669" w:rsidP="00F744A1">
            <w:pPr>
              <w:spacing w:after="0"/>
              <w:jc w:val="center"/>
              <w:rPr>
                <w:rFonts w:ascii="Times New Roman" w:hAnsi="Times New Roman" w:cs="Times New Roman"/>
                <w:b/>
              </w:rPr>
            </w:pPr>
          </w:p>
        </w:tc>
        <w:tc>
          <w:tcPr>
            <w:tcW w:w="1418" w:type="dxa"/>
            <w:vMerge/>
          </w:tcPr>
          <w:p w:rsidR="008D2669" w:rsidRPr="00020D7E" w:rsidRDefault="008D2669" w:rsidP="00F744A1">
            <w:pPr>
              <w:spacing w:after="0"/>
              <w:jc w:val="center"/>
              <w:rPr>
                <w:rFonts w:ascii="Times New Roman" w:hAnsi="Times New Roman" w:cs="Times New Roman"/>
                <w:b/>
              </w:rPr>
            </w:pPr>
          </w:p>
        </w:tc>
        <w:tc>
          <w:tcPr>
            <w:tcW w:w="1134" w:type="dxa"/>
          </w:tcPr>
          <w:p w:rsidR="008D2669" w:rsidRPr="00020D7E" w:rsidRDefault="008D2669" w:rsidP="00F744A1">
            <w:pPr>
              <w:spacing w:after="0"/>
              <w:jc w:val="center"/>
              <w:rPr>
                <w:rFonts w:ascii="Times New Roman" w:hAnsi="Times New Roman" w:cs="Times New Roman"/>
                <w:b/>
              </w:rPr>
            </w:pPr>
            <w:r w:rsidRPr="00020D7E">
              <w:rPr>
                <w:rFonts w:ascii="Times New Roman" w:hAnsi="Times New Roman" w:cs="Times New Roman"/>
                <w:b/>
              </w:rPr>
              <w:t>Зара-</w:t>
            </w:r>
          </w:p>
          <w:p w:rsidR="008D2669" w:rsidRPr="00020D7E" w:rsidRDefault="008D2669" w:rsidP="00F744A1">
            <w:pPr>
              <w:spacing w:after="0"/>
              <w:jc w:val="center"/>
              <w:rPr>
                <w:rFonts w:ascii="Times New Roman" w:hAnsi="Times New Roman" w:cs="Times New Roman"/>
                <w:b/>
              </w:rPr>
            </w:pPr>
            <w:r w:rsidRPr="00020D7E">
              <w:rPr>
                <w:rFonts w:ascii="Times New Roman" w:hAnsi="Times New Roman" w:cs="Times New Roman"/>
                <w:b/>
              </w:rPr>
              <w:t>ботная</w:t>
            </w:r>
          </w:p>
          <w:p w:rsidR="008D2669" w:rsidRPr="00020D7E" w:rsidRDefault="008D2669" w:rsidP="00F744A1">
            <w:pPr>
              <w:spacing w:after="0"/>
              <w:jc w:val="center"/>
              <w:rPr>
                <w:rFonts w:ascii="Times New Roman" w:hAnsi="Times New Roman" w:cs="Times New Roman"/>
                <w:b/>
              </w:rPr>
            </w:pPr>
            <w:r w:rsidRPr="00020D7E">
              <w:rPr>
                <w:rFonts w:ascii="Times New Roman" w:hAnsi="Times New Roman" w:cs="Times New Roman"/>
                <w:b/>
              </w:rPr>
              <w:t>пла-</w:t>
            </w:r>
          </w:p>
          <w:p w:rsidR="008D2669" w:rsidRPr="00020D7E" w:rsidRDefault="008D2669" w:rsidP="00F744A1">
            <w:pPr>
              <w:spacing w:after="0"/>
              <w:jc w:val="center"/>
              <w:rPr>
                <w:rFonts w:ascii="Times New Roman" w:hAnsi="Times New Roman" w:cs="Times New Roman"/>
                <w:b/>
              </w:rPr>
            </w:pPr>
            <w:r w:rsidRPr="00020D7E">
              <w:rPr>
                <w:rFonts w:ascii="Times New Roman" w:hAnsi="Times New Roman" w:cs="Times New Roman"/>
                <w:b/>
              </w:rPr>
              <w:t>та,</w:t>
            </w:r>
          </w:p>
          <w:p w:rsidR="008D2669" w:rsidRPr="00020D7E" w:rsidRDefault="008D2669" w:rsidP="00F744A1">
            <w:pPr>
              <w:spacing w:after="0"/>
              <w:jc w:val="center"/>
              <w:rPr>
                <w:rFonts w:ascii="Times New Roman" w:hAnsi="Times New Roman" w:cs="Times New Roman"/>
                <w:b/>
              </w:rPr>
            </w:pPr>
            <w:r w:rsidRPr="00020D7E">
              <w:rPr>
                <w:rFonts w:ascii="Times New Roman" w:hAnsi="Times New Roman" w:cs="Times New Roman"/>
                <w:b/>
              </w:rPr>
              <w:t>тенге</w:t>
            </w:r>
          </w:p>
        </w:tc>
        <w:tc>
          <w:tcPr>
            <w:tcW w:w="1134" w:type="dxa"/>
          </w:tcPr>
          <w:p w:rsidR="008D2669" w:rsidRPr="00020D7E" w:rsidRDefault="008D2669" w:rsidP="00F744A1">
            <w:pPr>
              <w:spacing w:after="0"/>
              <w:jc w:val="center"/>
              <w:rPr>
                <w:rFonts w:ascii="Times New Roman" w:hAnsi="Times New Roman" w:cs="Times New Roman"/>
                <w:b/>
              </w:rPr>
            </w:pPr>
            <w:r w:rsidRPr="00020D7E">
              <w:rPr>
                <w:rFonts w:ascii="Times New Roman" w:hAnsi="Times New Roman" w:cs="Times New Roman"/>
                <w:b/>
              </w:rPr>
              <w:t>Запас-</w:t>
            </w:r>
          </w:p>
          <w:p w:rsidR="008D2669" w:rsidRPr="00020D7E" w:rsidRDefault="008D2669" w:rsidP="00F744A1">
            <w:pPr>
              <w:spacing w:after="0"/>
              <w:jc w:val="center"/>
              <w:rPr>
                <w:rFonts w:ascii="Times New Roman" w:hAnsi="Times New Roman" w:cs="Times New Roman"/>
                <w:b/>
              </w:rPr>
            </w:pPr>
            <w:r w:rsidRPr="00020D7E">
              <w:rPr>
                <w:rFonts w:ascii="Times New Roman" w:hAnsi="Times New Roman" w:cs="Times New Roman"/>
                <w:b/>
              </w:rPr>
              <w:t>ные</w:t>
            </w:r>
          </w:p>
          <w:p w:rsidR="008D2669" w:rsidRPr="00020D7E" w:rsidRDefault="008D2669" w:rsidP="00F744A1">
            <w:pPr>
              <w:spacing w:after="0"/>
              <w:jc w:val="center"/>
              <w:rPr>
                <w:rFonts w:ascii="Times New Roman" w:hAnsi="Times New Roman" w:cs="Times New Roman"/>
                <w:b/>
              </w:rPr>
            </w:pPr>
            <w:r w:rsidRPr="00020D7E">
              <w:rPr>
                <w:rFonts w:ascii="Times New Roman" w:hAnsi="Times New Roman" w:cs="Times New Roman"/>
                <w:b/>
              </w:rPr>
              <w:t>части,</w:t>
            </w:r>
          </w:p>
          <w:p w:rsidR="008D2669" w:rsidRPr="00020D7E" w:rsidRDefault="008D2669" w:rsidP="00F744A1">
            <w:pPr>
              <w:spacing w:after="0"/>
              <w:jc w:val="center"/>
              <w:rPr>
                <w:rFonts w:ascii="Times New Roman" w:hAnsi="Times New Roman" w:cs="Times New Roman"/>
                <w:b/>
              </w:rPr>
            </w:pPr>
            <w:r w:rsidRPr="00020D7E">
              <w:rPr>
                <w:rFonts w:ascii="Times New Roman" w:hAnsi="Times New Roman" w:cs="Times New Roman"/>
                <w:b/>
              </w:rPr>
              <w:t>тенге</w:t>
            </w:r>
          </w:p>
        </w:tc>
        <w:tc>
          <w:tcPr>
            <w:tcW w:w="1276" w:type="dxa"/>
          </w:tcPr>
          <w:p w:rsidR="008D2669" w:rsidRPr="00020D7E" w:rsidRDefault="008D2669" w:rsidP="00F744A1">
            <w:pPr>
              <w:spacing w:after="0"/>
              <w:jc w:val="center"/>
              <w:rPr>
                <w:rFonts w:ascii="Times New Roman" w:hAnsi="Times New Roman" w:cs="Times New Roman"/>
                <w:b/>
              </w:rPr>
            </w:pPr>
            <w:r w:rsidRPr="00020D7E">
              <w:rPr>
                <w:rFonts w:ascii="Times New Roman" w:hAnsi="Times New Roman" w:cs="Times New Roman"/>
                <w:b/>
              </w:rPr>
              <w:t>Матери-</w:t>
            </w:r>
          </w:p>
          <w:p w:rsidR="008D2669" w:rsidRPr="00020D7E" w:rsidRDefault="008D2669" w:rsidP="00F744A1">
            <w:pPr>
              <w:spacing w:after="0"/>
              <w:jc w:val="center"/>
              <w:rPr>
                <w:rFonts w:ascii="Times New Roman" w:hAnsi="Times New Roman" w:cs="Times New Roman"/>
                <w:b/>
              </w:rPr>
            </w:pPr>
            <w:r w:rsidRPr="00020D7E">
              <w:rPr>
                <w:rFonts w:ascii="Times New Roman" w:hAnsi="Times New Roman" w:cs="Times New Roman"/>
                <w:b/>
              </w:rPr>
              <w:t>алы,</w:t>
            </w:r>
          </w:p>
          <w:p w:rsidR="008D2669" w:rsidRPr="00020D7E" w:rsidRDefault="008D2669" w:rsidP="00F744A1">
            <w:pPr>
              <w:spacing w:after="0"/>
              <w:jc w:val="center"/>
              <w:rPr>
                <w:rFonts w:ascii="Times New Roman" w:hAnsi="Times New Roman" w:cs="Times New Roman"/>
                <w:b/>
              </w:rPr>
            </w:pPr>
            <w:r w:rsidRPr="00020D7E">
              <w:rPr>
                <w:rFonts w:ascii="Times New Roman" w:hAnsi="Times New Roman" w:cs="Times New Roman"/>
                <w:b/>
              </w:rPr>
              <w:t>тенге</w:t>
            </w:r>
          </w:p>
        </w:tc>
        <w:tc>
          <w:tcPr>
            <w:tcW w:w="1275" w:type="dxa"/>
            <w:vMerge/>
          </w:tcPr>
          <w:p w:rsidR="008D2669" w:rsidRPr="00020D7E" w:rsidRDefault="008D2669" w:rsidP="00F744A1">
            <w:pPr>
              <w:spacing w:after="0"/>
              <w:jc w:val="center"/>
              <w:rPr>
                <w:rFonts w:ascii="Times New Roman" w:hAnsi="Times New Roman" w:cs="Times New Roman"/>
                <w:b/>
              </w:rPr>
            </w:pPr>
          </w:p>
        </w:tc>
        <w:tc>
          <w:tcPr>
            <w:tcW w:w="993" w:type="dxa"/>
          </w:tcPr>
          <w:p w:rsidR="008D2669" w:rsidRPr="00020D7E" w:rsidRDefault="008D2669" w:rsidP="00F744A1">
            <w:pPr>
              <w:spacing w:after="0"/>
              <w:jc w:val="center"/>
              <w:rPr>
                <w:rFonts w:ascii="Times New Roman" w:hAnsi="Times New Roman" w:cs="Times New Roman"/>
                <w:b/>
              </w:rPr>
            </w:pPr>
            <w:r w:rsidRPr="00020D7E">
              <w:rPr>
                <w:rFonts w:ascii="Times New Roman" w:hAnsi="Times New Roman" w:cs="Times New Roman"/>
                <w:b/>
              </w:rPr>
              <w:t>Зара-</w:t>
            </w:r>
          </w:p>
          <w:p w:rsidR="008D2669" w:rsidRPr="00020D7E" w:rsidRDefault="008D2669" w:rsidP="00F744A1">
            <w:pPr>
              <w:spacing w:after="0"/>
              <w:jc w:val="center"/>
              <w:rPr>
                <w:rFonts w:ascii="Times New Roman" w:hAnsi="Times New Roman" w:cs="Times New Roman"/>
                <w:b/>
              </w:rPr>
            </w:pPr>
            <w:r w:rsidRPr="00020D7E">
              <w:rPr>
                <w:rFonts w:ascii="Times New Roman" w:hAnsi="Times New Roman" w:cs="Times New Roman"/>
                <w:b/>
              </w:rPr>
              <w:t>ботная</w:t>
            </w:r>
          </w:p>
          <w:p w:rsidR="008D2669" w:rsidRPr="00020D7E" w:rsidRDefault="008D2669" w:rsidP="00F744A1">
            <w:pPr>
              <w:spacing w:after="0"/>
              <w:jc w:val="center"/>
              <w:rPr>
                <w:rFonts w:ascii="Times New Roman" w:hAnsi="Times New Roman" w:cs="Times New Roman"/>
                <w:b/>
              </w:rPr>
            </w:pPr>
            <w:r w:rsidRPr="00020D7E">
              <w:rPr>
                <w:rFonts w:ascii="Times New Roman" w:hAnsi="Times New Roman" w:cs="Times New Roman"/>
                <w:b/>
              </w:rPr>
              <w:t>плата,</w:t>
            </w:r>
          </w:p>
          <w:p w:rsidR="008D2669" w:rsidRPr="00020D7E" w:rsidRDefault="008D2669" w:rsidP="00F744A1">
            <w:pPr>
              <w:spacing w:after="0"/>
              <w:jc w:val="center"/>
              <w:rPr>
                <w:rFonts w:ascii="Times New Roman" w:hAnsi="Times New Roman" w:cs="Times New Roman"/>
                <w:b/>
              </w:rPr>
            </w:pPr>
            <w:r w:rsidRPr="00020D7E">
              <w:rPr>
                <w:rFonts w:ascii="Times New Roman" w:hAnsi="Times New Roman" w:cs="Times New Roman"/>
                <w:b/>
              </w:rPr>
              <w:t>тенге</w:t>
            </w:r>
          </w:p>
        </w:tc>
        <w:tc>
          <w:tcPr>
            <w:tcW w:w="1275" w:type="dxa"/>
          </w:tcPr>
          <w:p w:rsidR="008D2669" w:rsidRPr="00020D7E" w:rsidRDefault="008D2669" w:rsidP="00F744A1">
            <w:pPr>
              <w:spacing w:after="0"/>
              <w:jc w:val="center"/>
              <w:rPr>
                <w:rFonts w:ascii="Times New Roman" w:hAnsi="Times New Roman" w:cs="Times New Roman"/>
                <w:b/>
              </w:rPr>
            </w:pPr>
            <w:r w:rsidRPr="00020D7E">
              <w:rPr>
                <w:rFonts w:ascii="Times New Roman" w:hAnsi="Times New Roman" w:cs="Times New Roman"/>
                <w:b/>
              </w:rPr>
              <w:t>Матери-</w:t>
            </w:r>
          </w:p>
          <w:p w:rsidR="008D2669" w:rsidRPr="00020D7E" w:rsidRDefault="008D2669" w:rsidP="00F744A1">
            <w:pPr>
              <w:spacing w:after="0"/>
              <w:jc w:val="center"/>
              <w:rPr>
                <w:rFonts w:ascii="Times New Roman" w:hAnsi="Times New Roman" w:cs="Times New Roman"/>
                <w:b/>
              </w:rPr>
            </w:pPr>
            <w:r w:rsidRPr="00020D7E">
              <w:rPr>
                <w:rFonts w:ascii="Times New Roman" w:hAnsi="Times New Roman" w:cs="Times New Roman"/>
                <w:b/>
              </w:rPr>
              <w:t>алы,</w:t>
            </w:r>
          </w:p>
          <w:p w:rsidR="008D2669" w:rsidRPr="00020D7E" w:rsidRDefault="008D2669" w:rsidP="00F744A1">
            <w:pPr>
              <w:spacing w:after="0"/>
              <w:jc w:val="center"/>
              <w:rPr>
                <w:rFonts w:ascii="Times New Roman" w:hAnsi="Times New Roman" w:cs="Times New Roman"/>
                <w:b/>
              </w:rPr>
            </w:pPr>
            <w:r w:rsidRPr="00020D7E">
              <w:rPr>
                <w:rFonts w:ascii="Times New Roman" w:hAnsi="Times New Roman" w:cs="Times New Roman"/>
                <w:b/>
              </w:rPr>
              <w:t>тенге</w:t>
            </w:r>
          </w:p>
        </w:tc>
      </w:tr>
      <w:tr w:rsidR="008D2669" w:rsidRPr="00020D7E" w:rsidTr="008D2669">
        <w:trPr>
          <w:gridBefore w:val="1"/>
          <w:wBefore w:w="34" w:type="dxa"/>
        </w:trPr>
        <w:tc>
          <w:tcPr>
            <w:tcW w:w="1809" w:type="dxa"/>
            <w:vAlign w:val="center"/>
          </w:tcPr>
          <w:p w:rsidR="008D2669" w:rsidRPr="00020D7E" w:rsidRDefault="008D2669" w:rsidP="00F744A1">
            <w:pPr>
              <w:spacing w:after="0"/>
              <w:jc w:val="center"/>
              <w:rPr>
                <w:rFonts w:ascii="Times New Roman" w:hAnsi="Times New Roman" w:cs="Times New Roman"/>
                <w:b/>
              </w:rPr>
            </w:pPr>
            <w:r w:rsidRPr="00020D7E">
              <w:rPr>
                <w:rFonts w:ascii="Times New Roman" w:hAnsi="Times New Roman" w:cs="Times New Roman"/>
                <w:b/>
              </w:rPr>
              <w:t>1</w:t>
            </w:r>
          </w:p>
        </w:tc>
        <w:tc>
          <w:tcPr>
            <w:tcW w:w="1418" w:type="dxa"/>
            <w:vAlign w:val="center"/>
          </w:tcPr>
          <w:p w:rsidR="008D2669" w:rsidRPr="00020D7E" w:rsidRDefault="008D2669" w:rsidP="00F744A1">
            <w:pPr>
              <w:spacing w:after="0"/>
              <w:jc w:val="center"/>
              <w:rPr>
                <w:rFonts w:ascii="Times New Roman" w:hAnsi="Times New Roman" w:cs="Times New Roman"/>
                <w:b/>
              </w:rPr>
            </w:pPr>
            <w:r w:rsidRPr="00020D7E">
              <w:rPr>
                <w:rFonts w:ascii="Times New Roman" w:hAnsi="Times New Roman" w:cs="Times New Roman"/>
                <w:b/>
              </w:rPr>
              <w:t>2</w:t>
            </w:r>
          </w:p>
        </w:tc>
        <w:tc>
          <w:tcPr>
            <w:tcW w:w="1134" w:type="dxa"/>
            <w:vAlign w:val="center"/>
          </w:tcPr>
          <w:p w:rsidR="008D2669" w:rsidRPr="00020D7E" w:rsidRDefault="008D2669" w:rsidP="00F744A1">
            <w:pPr>
              <w:spacing w:after="0"/>
              <w:jc w:val="center"/>
              <w:rPr>
                <w:rFonts w:ascii="Times New Roman" w:hAnsi="Times New Roman" w:cs="Times New Roman"/>
                <w:b/>
              </w:rPr>
            </w:pPr>
            <w:r w:rsidRPr="00020D7E">
              <w:rPr>
                <w:rFonts w:ascii="Times New Roman" w:hAnsi="Times New Roman" w:cs="Times New Roman"/>
                <w:b/>
              </w:rPr>
              <w:t>3</w:t>
            </w:r>
          </w:p>
        </w:tc>
        <w:tc>
          <w:tcPr>
            <w:tcW w:w="1134" w:type="dxa"/>
            <w:vAlign w:val="center"/>
          </w:tcPr>
          <w:p w:rsidR="008D2669" w:rsidRPr="00020D7E" w:rsidRDefault="008D2669" w:rsidP="00F744A1">
            <w:pPr>
              <w:spacing w:after="0"/>
              <w:jc w:val="center"/>
              <w:rPr>
                <w:rFonts w:ascii="Times New Roman" w:hAnsi="Times New Roman" w:cs="Times New Roman"/>
                <w:b/>
              </w:rPr>
            </w:pPr>
            <w:r w:rsidRPr="00020D7E">
              <w:rPr>
                <w:rFonts w:ascii="Times New Roman" w:hAnsi="Times New Roman" w:cs="Times New Roman"/>
                <w:b/>
              </w:rPr>
              <w:t>4</w:t>
            </w:r>
          </w:p>
        </w:tc>
        <w:tc>
          <w:tcPr>
            <w:tcW w:w="1276" w:type="dxa"/>
            <w:vAlign w:val="center"/>
          </w:tcPr>
          <w:p w:rsidR="008D2669" w:rsidRPr="00020D7E" w:rsidRDefault="008D2669" w:rsidP="00F744A1">
            <w:pPr>
              <w:spacing w:after="0"/>
              <w:jc w:val="center"/>
              <w:rPr>
                <w:rFonts w:ascii="Times New Roman" w:hAnsi="Times New Roman" w:cs="Times New Roman"/>
                <w:b/>
              </w:rPr>
            </w:pPr>
            <w:r w:rsidRPr="00020D7E">
              <w:rPr>
                <w:rFonts w:ascii="Times New Roman" w:hAnsi="Times New Roman" w:cs="Times New Roman"/>
                <w:b/>
              </w:rPr>
              <w:t>5</w:t>
            </w:r>
          </w:p>
        </w:tc>
        <w:tc>
          <w:tcPr>
            <w:tcW w:w="1275" w:type="dxa"/>
            <w:vAlign w:val="center"/>
          </w:tcPr>
          <w:p w:rsidR="008D2669" w:rsidRPr="00020D7E" w:rsidRDefault="008D2669" w:rsidP="00F744A1">
            <w:pPr>
              <w:spacing w:after="0"/>
              <w:jc w:val="center"/>
              <w:rPr>
                <w:rFonts w:ascii="Times New Roman" w:hAnsi="Times New Roman" w:cs="Times New Roman"/>
                <w:b/>
              </w:rPr>
            </w:pPr>
            <w:r w:rsidRPr="00020D7E">
              <w:rPr>
                <w:rFonts w:ascii="Times New Roman" w:hAnsi="Times New Roman" w:cs="Times New Roman"/>
                <w:b/>
              </w:rPr>
              <w:t>6</w:t>
            </w:r>
          </w:p>
        </w:tc>
        <w:tc>
          <w:tcPr>
            <w:tcW w:w="993" w:type="dxa"/>
            <w:vAlign w:val="center"/>
          </w:tcPr>
          <w:p w:rsidR="008D2669" w:rsidRPr="00020D7E" w:rsidRDefault="008D2669" w:rsidP="00F744A1">
            <w:pPr>
              <w:spacing w:after="0"/>
              <w:jc w:val="center"/>
              <w:rPr>
                <w:rFonts w:ascii="Times New Roman" w:hAnsi="Times New Roman" w:cs="Times New Roman"/>
                <w:b/>
              </w:rPr>
            </w:pPr>
            <w:r w:rsidRPr="00020D7E">
              <w:rPr>
                <w:rFonts w:ascii="Times New Roman" w:hAnsi="Times New Roman" w:cs="Times New Roman"/>
                <w:b/>
              </w:rPr>
              <w:t>7</w:t>
            </w:r>
          </w:p>
        </w:tc>
        <w:tc>
          <w:tcPr>
            <w:tcW w:w="1275" w:type="dxa"/>
            <w:vAlign w:val="center"/>
          </w:tcPr>
          <w:p w:rsidR="008D2669" w:rsidRPr="00020D7E" w:rsidRDefault="008D2669" w:rsidP="00F744A1">
            <w:pPr>
              <w:spacing w:after="0"/>
              <w:jc w:val="center"/>
              <w:rPr>
                <w:rFonts w:ascii="Times New Roman" w:hAnsi="Times New Roman" w:cs="Times New Roman"/>
                <w:b/>
              </w:rPr>
            </w:pPr>
            <w:r w:rsidRPr="00020D7E">
              <w:rPr>
                <w:rFonts w:ascii="Times New Roman" w:hAnsi="Times New Roman" w:cs="Times New Roman"/>
                <w:b/>
              </w:rPr>
              <w:t>8</w:t>
            </w:r>
          </w:p>
        </w:tc>
      </w:tr>
      <w:tr w:rsidR="008D2669" w:rsidRPr="00020D7E" w:rsidTr="008D2669">
        <w:trPr>
          <w:gridBefore w:val="1"/>
          <w:wBefore w:w="34" w:type="dxa"/>
        </w:trPr>
        <w:tc>
          <w:tcPr>
            <w:tcW w:w="10314" w:type="dxa"/>
            <w:gridSpan w:val="8"/>
            <w:shd w:val="clear" w:color="auto" w:fill="FFFF00"/>
            <w:vAlign w:val="center"/>
          </w:tcPr>
          <w:p w:rsidR="008D2669" w:rsidRPr="00020D7E" w:rsidRDefault="008D2669" w:rsidP="00F744A1">
            <w:pPr>
              <w:spacing w:after="0"/>
              <w:rPr>
                <w:rFonts w:ascii="Times New Roman" w:hAnsi="Times New Roman" w:cs="Times New Roman"/>
                <w:b/>
              </w:rPr>
            </w:pPr>
            <w:r w:rsidRPr="00020D7E">
              <w:rPr>
                <w:rFonts w:ascii="Times New Roman" w:hAnsi="Times New Roman" w:cs="Times New Roman"/>
                <w:b/>
              </w:rPr>
              <w:t>Москвич-2140; ИЖ-27171 и др.</w:t>
            </w:r>
          </w:p>
        </w:tc>
      </w:tr>
      <w:tr w:rsidR="008D2669" w:rsidRPr="00020D7E" w:rsidTr="008D2669">
        <w:trPr>
          <w:gridBefore w:val="1"/>
          <w:wBefore w:w="34" w:type="dxa"/>
        </w:trPr>
        <w:tc>
          <w:tcPr>
            <w:tcW w:w="1809" w:type="dxa"/>
          </w:tcPr>
          <w:p w:rsidR="008D2669" w:rsidRPr="00020D7E" w:rsidRDefault="008D2669" w:rsidP="00F744A1">
            <w:pPr>
              <w:spacing w:after="0"/>
              <w:rPr>
                <w:rFonts w:ascii="Times New Roman" w:hAnsi="Times New Roman" w:cs="Times New Roman"/>
                <w:b/>
              </w:rPr>
            </w:pPr>
            <w:r w:rsidRPr="00020D7E">
              <w:rPr>
                <w:rFonts w:ascii="Times New Roman" w:hAnsi="Times New Roman" w:cs="Times New Roman"/>
                <w:b/>
              </w:rPr>
              <w:t>ЕО</w:t>
            </w:r>
          </w:p>
        </w:tc>
        <w:tc>
          <w:tcPr>
            <w:tcW w:w="1418" w:type="dxa"/>
            <w:vAlign w:val="center"/>
          </w:tcPr>
          <w:p w:rsidR="008D2669" w:rsidRPr="00020D7E" w:rsidRDefault="008D2669" w:rsidP="00F744A1">
            <w:pPr>
              <w:spacing w:after="0"/>
              <w:jc w:val="center"/>
              <w:rPr>
                <w:rFonts w:ascii="Times New Roman" w:hAnsi="Times New Roman" w:cs="Times New Roman"/>
              </w:rPr>
            </w:pPr>
            <w:r w:rsidRPr="00020D7E">
              <w:rPr>
                <w:rFonts w:ascii="Times New Roman" w:hAnsi="Times New Roman" w:cs="Times New Roman"/>
              </w:rPr>
              <w:t>291</w:t>
            </w:r>
          </w:p>
        </w:tc>
        <w:tc>
          <w:tcPr>
            <w:tcW w:w="1134" w:type="dxa"/>
            <w:vAlign w:val="center"/>
          </w:tcPr>
          <w:p w:rsidR="008D2669" w:rsidRPr="00020D7E" w:rsidRDefault="008D2669" w:rsidP="00F744A1">
            <w:pPr>
              <w:spacing w:after="0"/>
              <w:jc w:val="center"/>
              <w:rPr>
                <w:rFonts w:ascii="Times New Roman" w:hAnsi="Times New Roman" w:cs="Times New Roman"/>
              </w:rPr>
            </w:pPr>
            <w:r w:rsidRPr="00020D7E">
              <w:rPr>
                <w:rFonts w:ascii="Times New Roman" w:hAnsi="Times New Roman" w:cs="Times New Roman"/>
              </w:rPr>
              <w:t>192</w:t>
            </w:r>
          </w:p>
        </w:tc>
        <w:tc>
          <w:tcPr>
            <w:tcW w:w="1134" w:type="dxa"/>
            <w:vAlign w:val="center"/>
          </w:tcPr>
          <w:p w:rsidR="008D2669" w:rsidRPr="00020D7E" w:rsidRDefault="008D2669" w:rsidP="00F744A1">
            <w:pPr>
              <w:spacing w:after="0"/>
              <w:jc w:val="center"/>
              <w:rPr>
                <w:rFonts w:ascii="Times New Roman" w:hAnsi="Times New Roman" w:cs="Times New Roman"/>
              </w:rPr>
            </w:pPr>
          </w:p>
        </w:tc>
        <w:tc>
          <w:tcPr>
            <w:tcW w:w="1276" w:type="dxa"/>
            <w:vAlign w:val="center"/>
          </w:tcPr>
          <w:p w:rsidR="008D2669" w:rsidRPr="00020D7E" w:rsidRDefault="008D2669" w:rsidP="00F744A1">
            <w:pPr>
              <w:spacing w:after="0"/>
              <w:jc w:val="center"/>
              <w:rPr>
                <w:rFonts w:ascii="Times New Roman" w:hAnsi="Times New Roman" w:cs="Times New Roman"/>
              </w:rPr>
            </w:pPr>
            <w:r w:rsidRPr="00020D7E">
              <w:rPr>
                <w:rFonts w:ascii="Times New Roman" w:hAnsi="Times New Roman" w:cs="Times New Roman"/>
              </w:rPr>
              <w:t>99</w:t>
            </w:r>
          </w:p>
        </w:tc>
        <w:tc>
          <w:tcPr>
            <w:tcW w:w="1275" w:type="dxa"/>
            <w:vAlign w:val="center"/>
          </w:tcPr>
          <w:p w:rsidR="008D2669" w:rsidRPr="00020D7E" w:rsidRDefault="008D2669" w:rsidP="00F744A1">
            <w:pPr>
              <w:spacing w:after="0"/>
              <w:jc w:val="center"/>
              <w:rPr>
                <w:rFonts w:ascii="Times New Roman" w:hAnsi="Times New Roman" w:cs="Times New Roman"/>
              </w:rPr>
            </w:pPr>
            <w:r w:rsidRPr="00020D7E">
              <w:rPr>
                <w:rFonts w:ascii="Times New Roman" w:hAnsi="Times New Roman" w:cs="Times New Roman"/>
              </w:rPr>
              <w:t>34</w:t>
            </w:r>
          </w:p>
        </w:tc>
        <w:tc>
          <w:tcPr>
            <w:tcW w:w="993" w:type="dxa"/>
            <w:vAlign w:val="center"/>
          </w:tcPr>
          <w:p w:rsidR="008D2669" w:rsidRPr="00020D7E" w:rsidRDefault="008D2669" w:rsidP="00F744A1">
            <w:pPr>
              <w:spacing w:after="0"/>
              <w:jc w:val="center"/>
              <w:rPr>
                <w:rFonts w:ascii="Times New Roman" w:hAnsi="Times New Roman" w:cs="Times New Roman"/>
              </w:rPr>
            </w:pPr>
            <w:r w:rsidRPr="00020D7E">
              <w:rPr>
                <w:rFonts w:ascii="Times New Roman" w:hAnsi="Times New Roman" w:cs="Times New Roman"/>
              </w:rPr>
              <w:t>23</w:t>
            </w:r>
          </w:p>
        </w:tc>
        <w:tc>
          <w:tcPr>
            <w:tcW w:w="1275" w:type="dxa"/>
            <w:vAlign w:val="center"/>
          </w:tcPr>
          <w:p w:rsidR="008D2669" w:rsidRPr="00020D7E" w:rsidRDefault="008D2669" w:rsidP="00F744A1">
            <w:pPr>
              <w:spacing w:after="0"/>
              <w:jc w:val="center"/>
              <w:rPr>
                <w:rFonts w:ascii="Times New Roman" w:hAnsi="Times New Roman" w:cs="Times New Roman"/>
              </w:rPr>
            </w:pPr>
            <w:r w:rsidRPr="00020D7E">
              <w:rPr>
                <w:rFonts w:ascii="Times New Roman" w:hAnsi="Times New Roman" w:cs="Times New Roman"/>
              </w:rPr>
              <w:t>11</w:t>
            </w:r>
          </w:p>
        </w:tc>
      </w:tr>
      <w:tr w:rsidR="008D2669" w:rsidRPr="00020D7E" w:rsidTr="008D2669">
        <w:trPr>
          <w:gridBefore w:val="1"/>
          <w:wBefore w:w="34" w:type="dxa"/>
        </w:trPr>
        <w:tc>
          <w:tcPr>
            <w:tcW w:w="1809" w:type="dxa"/>
          </w:tcPr>
          <w:p w:rsidR="008D2669" w:rsidRPr="00020D7E" w:rsidRDefault="008D2669" w:rsidP="00F744A1">
            <w:pPr>
              <w:spacing w:after="0"/>
              <w:rPr>
                <w:rFonts w:ascii="Times New Roman" w:hAnsi="Times New Roman" w:cs="Times New Roman"/>
                <w:b/>
              </w:rPr>
            </w:pPr>
            <w:r w:rsidRPr="00020D7E">
              <w:rPr>
                <w:rFonts w:ascii="Times New Roman" w:hAnsi="Times New Roman" w:cs="Times New Roman"/>
                <w:b/>
              </w:rPr>
              <w:t>ТО-1</w:t>
            </w:r>
          </w:p>
        </w:tc>
        <w:tc>
          <w:tcPr>
            <w:tcW w:w="1418" w:type="dxa"/>
            <w:vAlign w:val="center"/>
          </w:tcPr>
          <w:p w:rsidR="008D2669" w:rsidRPr="00020D7E" w:rsidRDefault="008D2669" w:rsidP="00F744A1">
            <w:pPr>
              <w:spacing w:after="0"/>
              <w:jc w:val="center"/>
              <w:rPr>
                <w:rFonts w:ascii="Times New Roman" w:hAnsi="Times New Roman" w:cs="Times New Roman"/>
              </w:rPr>
            </w:pPr>
            <w:r w:rsidRPr="00020D7E">
              <w:rPr>
                <w:rFonts w:ascii="Times New Roman" w:hAnsi="Times New Roman" w:cs="Times New Roman"/>
              </w:rPr>
              <w:t>77</w:t>
            </w:r>
          </w:p>
        </w:tc>
        <w:tc>
          <w:tcPr>
            <w:tcW w:w="1134" w:type="dxa"/>
            <w:vAlign w:val="center"/>
          </w:tcPr>
          <w:p w:rsidR="008D2669" w:rsidRPr="00020D7E" w:rsidRDefault="008D2669" w:rsidP="00F744A1">
            <w:pPr>
              <w:spacing w:after="0"/>
              <w:jc w:val="center"/>
              <w:rPr>
                <w:rFonts w:ascii="Times New Roman" w:hAnsi="Times New Roman" w:cs="Times New Roman"/>
              </w:rPr>
            </w:pPr>
            <w:r w:rsidRPr="00020D7E">
              <w:rPr>
                <w:rFonts w:ascii="Times New Roman" w:hAnsi="Times New Roman" w:cs="Times New Roman"/>
              </w:rPr>
              <w:t>49</w:t>
            </w:r>
          </w:p>
        </w:tc>
        <w:tc>
          <w:tcPr>
            <w:tcW w:w="1134" w:type="dxa"/>
            <w:vAlign w:val="center"/>
          </w:tcPr>
          <w:p w:rsidR="008D2669" w:rsidRPr="00020D7E" w:rsidRDefault="008D2669" w:rsidP="00F744A1">
            <w:pPr>
              <w:spacing w:after="0"/>
              <w:jc w:val="center"/>
              <w:rPr>
                <w:rFonts w:ascii="Times New Roman" w:hAnsi="Times New Roman" w:cs="Times New Roman"/>
              </w:rPr>
            </w:pPr>
          </w:p>
        </w:tc>
        <w:tc>
          <w:tcPr>
            <w:tcW w:w="1276" w:type="dxa"/>
            <w:vAlign w:val="center"/>
          </w:tcPr>
          <w:p w:rsidR="008D2669" w:rsidRPr="00020D7E" w:rsidRDefault="008D2669" w:rsidP="00F744A1">
            <w:pPr>
              <w:spacing w:after="0"/>
              <w:jc w:val="center"/>
              <w:rPr>
                <w:rFonts w:ascii="Times New Roman" w:hAnsi="Times New Roman" w:cs="Times New Roman"/>
              </w:rPr>
            </w:pPr>
            <w:r w:rsidRPr="00020D7E">
              <w:rPr>
                <w:rFonts w:ascii="Times New Roman" w:hAnsi="Times New Roman" w:cs="Times New Roman"/>
              </w:rPr>
              <w:t>28</w:t>
            </w:r>
          </w:p>
        </w:tc>
        <w:tc>
          <w:tcPr>
            <w:tcW w:w="1275" w:type="dxa"/>
            <w:vAlign w:val="center"/>
          </w:tcPr>
          <w:p w:rsidR="008D2669" w:rsidRPr="00020D7E" w:rsidRDefault="008D2669" w:rsidP="00F744A1">
            <w:pPr>
              <w:spacing w:after="0"/>
              <w:jc w:val="center"/>
              <w:rPr>
                <w:rFonts w:ascii="Times New Roman" w:hAnsi="Times New Roman" w:cs="Times New Roman"/>
              </w:rPr>
            </w:pPr>
            <w:r w:rsidRPr="00020D7E">
              <w:rPr>
                <w:rFonts w:ascii="Times New Roman" w:hAnsi="Times New Roman" w:cs="Times New Roman"/>
              </w:rPr>
              <w:t>308</w:t>
            </w:r>
          </w:p>
        </w:tc>
        <w:tc>
          <w:tcPr>
            <w:tcW w:w="993" w:type="dxa"/>
            <w:vAlign w:val="center"/>
          </w:tcPr>
          <w:p w:rsidR="008D2669" w:rsidRPr="00020D7E" w:rsidRDefault="008D2669" w:rsidP="00F744A1">
            <w:pPr>
              <w:spacing w:after="0"/>
              <w:jc w:val="center"/>
              <w:rPr>
                <w:rFonts w:ascii="Times New Roman" w:hAnsi="Times New Roman" w:cs="Times New Roman"/>
              </w:rPr>
            </w:pPr>
            <w:r w:rsidRPr="00020D7E">
              <w:rPr>
                <w:rFonts w:ascii="Times New Roman" w:hAnsi="Times New Roman" w:cs="Times New Roman"/>
              </w:rPr>
              <w:t>207</w:t>
            </w:r>
          </w:p>
        </w:tc>
        <w:tc>
          <w:tcPr>
            <w:tcW w:w="1275" w:type="dxa"/>
            <w:vAlign w:val="center"/>
          </w:tcPr>
          <w:p w:rsidR="008D2669" w:rsidRPr="00020D7E" w:rsidRDefault="008D2669" w:rsidP="00F744A1">
            <w:pPr>
              <w:spacing w:after="0"/>
              <w:jc w:val="center"/>
              <w:rPr>
                <w:rFonts w:ascii="Times New Roman" w:hAnsi="Times New Roman" w:cs="Times New Roman"/>
              </w:rPr>
            </w:pPr>
            <w:r w:rsidRPr="00020D7E">
              <w:rPr>
                <w:rFonts w:ascii="Times New Roman" w:hAnsi="Times New Roman" w:cs="Times New Roman"/>
              </w:rPr>
              <w:t>101</w:t>
            </w:r>
          </w:p>
        </w:tc>
      </w:tr>
      <w:tr w:rsidR="008D2669" w:rsidRPr="00020D7E" w:rsidTr="008D2669">
        <w:trPr>
          <w:gridBefore w:val="1"/>
          <w:wBefore w:w="34" w:type="dxa"/>
        </w:trPr>
        <w:tc>
          <w:tcPr>
            <w:tcW w:w="1809" w:type="dxa"/>
          </w:tcPr>
          <w:p w:rsidR="008D2669" w:rsidRPr="00020D7E" w:rsidRDefault="008D2669" w:rsidP="00F744A1">
            <w:pPr>
              <w:pStyle w:val="3"/>
              <w:spacing w:before="0"/>
              <w:rPr>
                <w:rFonts w:ascii="Times New Roman" w:hAnsi="Times New Roman" w:cs="Times New Roman"/>
                <w:color w:val="auto"/>
              </w:rPr>
            </w:pPr>
            <w:r w:rsidRPr="00020D7E">
              <w:rPr>
                <w:rFonts w:ascii="Times New Roman" w:hAnsi="Times New Roman" w:cs="Times New Roman"/>
                <w:color w:val="auto"/>
              </w:rPr>
              <w:t>ТО-2</w:t>
            </w:r>
          </w:p>
        </w:tc>
        <w:tc>
          <w:tcPr>
            <w:tcW w:w="1418" w:type="dxa"/>
            <w:vAlign w:val="center"/>
          </w:tcPr>
          <w:p w:rsidR="008D2669" w:rsidRPr="00020D7E" w:rsidRDefault="008D2669" w:rsidP="00F744A1">
            <w:pPr>
              <w:spacing w:after="0"/>
              <w:jc w:val="center"/>
              <w:rPr>
                <w:rFonts w:ascii="Times New Roman" w:hAnsi="Times New Roman" w:cs="Times New Roman"/>
              </w:rPr>
            </w:pPr>
            <w:r w:rsidRPr="00020D7E">
              <w:rPr>
                <w:rFonts w:ascii="Times New Roman" w:hAnsi="Times New Roman" w:cs="Times New Roman"/>
              </w:rPr>
              <w:t>85</w:t>
            </w:r>
          </w:p>
        </w:tc>
        <w:tc>
          <w:tcPr>
            <w:tcW w:w="1134" w:type="dxa"/>
            <w:vAlign w:val="center"/>
          </w:tcPr>
          <w:p w:rsidR="008D2669" w:rsidRPr="00020D7E" w:rsidRDefault="008D2669" w:rsidP="00F744A1">
            <w:pPr>
              <w:spacing w:after="0"/>
              <w:jc w:val="center"/>
              <w:rPr>
                <w:rFonts w:ascii="Times New Roman" w:hAnsi="Times New Roman" w:cs="Times New Roman"/>
              </w:rPr>
            </w:pPr>
            <w:r w:rsidRPr="00020D7E">
              <w:rPr>
                <w:rFonts w:ascii="Times New Roman" w:hAnsi="Times New Roman" w:cs="Times New Roman"/>
              </w:rPr>
              <w:t>66</w:t>
            </w:r>
          </w:p>
        </w:tc>
        <w:tc>
          <w:tcPr>
            <w:tcW w:w="1134" w:type="dxa"/>
            <w:vAlign w:val="center"/>
          </w:tcPr>
          <w:p w:rsidR="008D2669" w:rsidRPr="00020D7E" w:rsidRDefault="008D2669" w:rsidP="00F744A1">
            <w:pPr>
              <w:spacing w:after="0"/>
              <w:jc w:val="center"/>
              <w:rPr>
                <w:rFonts w:ascii="Times New Roman" w:hAnsi="Times New Roman" w:cs="Times New Roman"/>
              </w:rPr>
            </w:pPr>
          </w:p>
        </w:tc>
        <w:tc>
          <w:tcPr>
            <w:tcW w:w="1276" w:type="dxa"/>
            <w:vAlign w:val="center"/>
          </w:tcPr>
          <w:p w:rsidR="008D2669" w:rsidRPr="00020D7E" w:rsidRDefault="008D2669" w:rsidP="00F744A1">
            <w:pPr>
              <w:spacing w:after="0"/>
              <w:jc w:val="center"/>
              <w:rPr>
                <w:rFonts w:ascii="Times New Roman" w:hAnsi="Times New Roman" w:cs="Times New Roman"/>
              </w:rPr>
            </w:pPr>
            <w:r w:rsidRPr="00020D7E">
              <w:rPr>
                <w:rFonts w:ascii="Times New Roman" w:hAnsi="Times New Roman" w:cs="Times New Roman"/>
              </w:rPr>
              <w:t>19</w:t>
            </w:r>
          </w:p>
        </w:tc>
        <w:tc>
          <w:tcPr>
            <w:tcW w:w="1275" w:type="dxa"/>
            <w:vAlign w:val="center"/>
          </w:tcPr>
          <w:p w:rsidR="008D2669" w:rsidRPr="00020D7E" w:rsidRDefault="008D2669" w:rsidP="00F744A1">
            <w:pPr>
              <w:spacing w:after="0"/>
              <w:jc w:val="center"/>
              <w:rPr>
                <w:rFonts w:ascii="Times New Roman" w:hAnsi="Times New Roman" w:cs="Times New Roman"/>
              </w:rPr>
            </w:pPr>
            <w:r w:rsidRPr="00020D7E">
              <w:rPr>
                <w:rFonts w:ascii="Times New Roman" w:hAnsi="Times New Roman" w:cs="Times New Roman"/>
              </w:rPr>
              <w:t>1057</w:t>
            </w:r>
          </w:p>
        </w:tc>
        <w:tc>
          <w:tcPr>
            <w:tcW w:w="993" w:type="dxa"/>
            <w:vAlign w:val="center"/>
          </w:tcPr>
          <w:p w:rsidR="008D2669" w:rsidRPr="00020D7E" w:rsidRDefault="008D2669" w:rsidP="00F744A1">
            <w:pPr>
              <w:spacing w:after="0"/>
              <w:jc w:val="center"/>
              <w:rPr>
                <w:rFonts w:ascii="Times New Roman" w:hAnsi="Times New Roman" w:cs="Times New Roman"/>
              </w:rPr>
            </w:pPr>
            <w:r w:rsidRPr="00020D7E">
              <w:rPr>
                <w:rFonts w:ascii="Times New Roman" w:hAnsi="Times New Roman" w:cs="Times New Roman"/>
              </w:rPr>
              <w:t>848</w:t>
            </w:r>
          </w:p>
        </w:tc>
        <w:tc>
          <w:tcPr>
            <w:tcW w:w="1275" w:type="dxa"/>
            <w:vAlign w:val="center"/>
          </w:tcPr>
          <w:p w:rsidR="008D2669" w:rsidRPr="00020D7E" w:rsidRDefault="008D2669" w:rsidP="00F744A1">
            <w:pPr>
              <w:spacing w:after="0"/>
              <w:jc w:val="center"/>
              <w:rPr>
                <w:rFonts w:ascii="Times New Roman" w:hAnsi="Times New Roman" w:cs="Times New Roman"/>
              </w:rPr>
            </w:pPr>
            <w:r w:rsidRPr="00020D7E">
              <w:rPr>
                <w:rFonts w:ascii="Times New Roman" w:hAnsi="Times New Roman" w:cs="Times New Roman"/>
              </w:rPr>
              <w:t>209</w:t>
            </w:r>
          </w:p>
        </w:tc>
      </w:tr>
      <w:tr w:rsidR="008D2669" w:rsidRPr="00020D7E" w:rsidTr="008D2669">
        <w:trPr>
          <w:gridBefore w:val="1"/>
          <w:wBefore w:w="34" w:type="dxa"/>
        </w:trPr>
        <w:tc>
          <w:tcPr>
            <w:tcW w:w="1809" w:type="dxa"/>
          </w:tcPr>
          <w:p w:rsidR="008D2669" w:rsidRPr="00020D7E" w:rsidRDefault="008D2669" w:rsidP="00F744A1">
            <w:pPr>
              <w:spacing w:after="0"/>
              <w:rPr>
                <w:rFonts w:ascii="Times New Roman" w:hAnsi="Times New Roman" w:cs="Times New Roman"/>
                <w:b/>
              </w:rPr>
            </w:pPr>
            <w:r w:rsidRPr="00020D7E">
              <w:rPr>
                <w:rFonts w:ascii="Times New Roman" w:hAnsi="Times New Roman" w:cs="Times New Roman"/>
                <w:b/>
              </w:rPr>
              <w:t>ТР</w:t>
            </w:r>
          </w:p>
        </w:tc>
        <w:tc>
          <w:tcPr>
            <w:tcW w:w="1418" w:type="dxa"/>
            <w:vAlign w:val="center"/>
          </w:tcPr>
          <w:p w:rsidR="008D2669" w:rsidRPr="00020D7E" w:rsidRDefault="008D2669" w:rsidP="00F744A1">
            <w:pPr>
              <w:spacing w:after="0"/>
              <w:jc w:val="center"/>
              <w:rPr>
                <w:rFonts w:ascii="Times New Roman" w:hAnsi="Times New Roman" w:cs="Times New Roman"/>
              </w:rPr>
            </w:pPr>
            <w:r w:rsidRPr="00020D7E">
              <w:rPr>
                <w:rFonts w:ascii="Times New Roman" w:hAnsi="Times New Roman" w:cs="Times New Roman"/>
              </w:rPr>
              <w:t>723</w:t>
            </w:r>
          </w:p>
        </w:tc>
        <w:tc>
          <w:tcPr>
            <w:tcW w:w="1134" w:type="dxa"/>
            <w:vAlign w:val="center"/>
          </w:tcPr>
          <w:p w:rsidR="008D2669" w:rsidRPr="00020D7E" w:rsidRDefault="008D2669" w:rsidP="00F744A1">
            <w:pPr>
              <w:spacing w:after="0"/>
              <w:jc w:val="center"/>
              <w:rPr>
                <w:rFonts w:ascii="Times New Roman" w:hAnsi="Times New Roman" w:cs="Times New Roman"/>
              </w:rPr>
            </w:pPr>
            <w:r w:rsidRPr="00020D7E">
              <w:rPr>
                <w:rFonts w:ascii="Times New Roman" w:hAnsi="Times New Roman" w:cs="Times New Roman"/>
              </w:rPr>
              <w:t>384</w:t>
            </w:r>
          </w:p>
        </w:tc>
        <w:tc>
          <w:tcPr>
            <w:tcW w:w="1134" w:type="dxa"/>
            <w:vAlign w:val="center"/>
          </w:tcPr>
          <w:p w:rsidR="008D2669" w:rsidRPr="00020D7E" w:rsidRDefault="008D2669" w:rsidP="00F744A1">
            <w:pPr>
              <w:spacing w:after="0"/>
              <w:jc w:val="center"/>
              <w:rPr>
                <w:rFonts w:ascii="Times New Roman" w:hAnsi="Times New Roman" w:cs="Times New Roman"/>
              </w:rPr>
            </w:pPr>
            <w:r w:rsidRPr="00020D7E">
              <w:rPr>
                <w:rFonts w:ascii="Times New Roman" w:hAnsi="Times New Roman" w:cs="Times New Roman"/>
              </w:rPr>
              <w:t>231</w:t>
            </w:r>
          </w:p>
        </w:tc>
        <w:tc>
          <w:tcPr>
            <w:tcW w:w="1276" w:type="dxa"/>
            <w:vAlign w:val="center"/>
          </w:tcPr>
          <w:p w:rsidR="008D2669" w:rsidRPr="00020D7E" w:rsidRDefault="008D2669" w:rsidP="00F744A1">
            <w:pPr>
              <w:spacing w:after="0"/>
              <w:jc w:val="center"/>
              <w:rPr>
                <w:rFonts w:ascii="Times New Roman" w:hAnsi="Times New Roman" w:cs="Times New Roman"/>
              </w:rPr>
            </w:pPr>
            <w:r w:rsidRPr="00020D7E">
              <w:rPr>
                <w:rFonts w:ascii="Times New Roman" w:hAnsi="Times New Roman" w:cs="Times New Roman"/>
              </w:rPr>
              <w:t>108</w:t>
            </w:r>
          </w:p>
        </w:tc>
        <w:tc>
          <w:tcPr>
            <w:tcW w:w="1275" w:type="dxa"/>
            <w:vAlign w:val="center"/>
          </w:tcPr>
          <w:p w:rsidR="008D2669" w:rsidRPr="00020D7E" w:rsidRDefault="008D2669" w:rsidP="00F744A1">
            <w:pPr>
              <w:spacing w:after="0"/>
              <w:jc w:val="center"/>
              <w:rPr>
                <w:rFonts w:ascii="Times New Roman" w:hAnsi="Times New Roman" w:cs="Times New Roman"/>
              </w:rPr>
            </w:pPr>
            <w:r w:rsidRPr="00020D7E">
              <w:rPr>
                <w:rFonts w:ascii="Times New Roman" w:hAnsi="Times New Roman" w:cs="Times New Roman"/>
              </w:rPr>
              <w:t>-</w:t>
            </w:r>
          </w:p>
        </w:tc>
        <w:tc>
          <w:tcPr>
            <w:tcW w:w="993" w:type="dxa"/>
            <w:vAlign w:val="center"/>
          </w:tcPr>
          <w:p w:rsidR="008D2669" w:rsidRPr="00020D7E" w:rsidRDefault="008D2669" w:rsidP="00F744A1">
            <w:pPr>
              <w:spacing w:after="0"/>
              <w:jc w:val="center"/>
              <w:rPr>
                <w:rFonts w:ascii="Times New Roman" w:hAnsi="Times New Roman" w:cs="Times New Roman"/>
              </w:rPr>
            </w:pPr>
            <w:r w:rsidRPr="00020D7E">
              <w:rPr>
                <w:rFonts w:ascii="Times New Roman" w:hAnsi="Times New Roman" w:cs="Times New Roman"/>
              </w:rPr>
              <w:t>-</w:t>
            </w:r>
          </w:p>
        </w:tc>
        <w:tc>
          <w:tcPr>
            <w:tcW w:w="1275" w:type="dxa"/>
            <w:vAlign w:val="center"/>
          </w:tcPr>
          <w:p w:rsidR="008D2669" w:rsidRPr="00020D7E" w:rsidRDefault="008D2669" w:rsidP="00F744A1">
            <w:pPr>
              <w:spacing w:after="0"/>
              <w:jc w:val="center"/>
              <w:rPr>
                <w:rFonts w:ascii="Times New Roman" w:hAnsi="Times New Roman" w:cs="Times New Roman"/>
              </w:rPr>
            </w:pPr>
            <w:r w:rsidRPr="00020D7E">
              <w:rPr>
                <w:rFonts w:ascii="Times New Roman" w:hAnsi="Times New Roman" w:cs="Times New Roman"/>
              </w:rPr>
              <w:t>-</w:t>
            </w:r>
          </w:p>
        </w:tc>
      </w:tr>
      <w:tr w:rsidR="008D2669" w:rsidRPr="00020D7E" w:rsidTr="008D2669">
        <w:trPr>
          <w:gridBefore w:val="1"/>
          <w:wBefore w:w="34" w:type="dxa"/>
        </w:trPr>
        <w:tc>
          <w:tcPr>
            <w:tcW w:w="1809" w:type="dxa"/>
          </w:tcPr>
          <w:p w:rsidR="008D2669" w:rsidRPr="00020D7E" w:rsidRDefault="008D2669" w:rsidP="00F744A1">
            <w:pPr>
              <w:spacing w:after="0"/>
              <w:rPr>
                <w:rFonts w:ascii="Times New Roman" w:hAnsi="Times New Roman" w:cs="Times New Roman"/>
                <w:b/>
              </w:rPr>
            </w:pPr>
            <w:r w:rsidRPr="00020D7E">
              <w:rPr>
                <w:rFonts w:ascii="Times New Roman" w:hAnsi="Times New Roman" w:cs="Times New Roman"/>
                <w:b/>
              </w:rPr>
              <w:t>Итого</w:t>
            </w:r>
          </w:p>
        </w:tc>
        <w:tc>
          <w:tcPr>
            <w:tcW w:w="1418" w:type="dxa"/>
            <w:vAlign w:val="center"/>
          </w:tcPr>
          <w:p w:rsidR="008D2669" w:rsidRPr="00020D7E" w:rsidRDefault="008D2669" w:rsidP="00F744A1">
            <w:pPr>
              <w:spacing w:after="0"/>
              <w:jc w:val="center"/>
              <w:rPr>
                <w:rFonts w:ascii="Times New Roman" w:hAnsi="Times New Roman" w:cs="Times New Roman"/>
              </w:rPr>
            </w:pPr>
            <w:r w:rsidRPr="00020D7E">
              <w:rPr>
                <w:rFonts w:ascii="Times New Roman" w:hAnsi="Times New Roman" w:cs="Times New Roman"/>
              </w:rPr>
              <w:t>1176</w:t>
            </w:r>
          </w:p>
        </w:tc>
        <w:tc>
          <w:tcPr>
            <w:tcW w:w="1134" w:type="dxa"/>
            <w:vAlign w:val="center"/>
          </w:tcPr>
          <w:p w:rsidR="008D2669" w:rsidRPr="00020D7E" w:rsidRDefault="008D2669" w:rsidP="00F744A1">
            <w:pPr>
              <w:spacing w:after="0"/>
              <w:jc w:val="center"/>
              <w:rPr>
                <w:rFonts w:ascii="Times New Roman" w:hAnsi="Times New Roman" w:cs="Times New Roman"/>
              </w:rPr>
            </w:pPr>
            <w:r w:rsidRPr="00020D7E">
              <w:rPr>
                <w:rFonts w:ascii="Times New Roman" w:hAnsi="Times New Roman" w:cs="Times New Roman"/>
              </w:rPr>
              <w:t>691</w:t>
            </w:r>
          </w:p>
        </w:tc>
        <w:tc>
          <w:tcPr>
            <w:tcW w:w="1134" w:type="dxa"/>
            <w:vAlign w:val="center"/>
          </w:tcPr>
          <w:p w:rsidR="008D2669" w:rsidRPr="00020D7E" w:rsidRDefault="008D2669" w:rsidP="00F744A1">
            <w:pPr>
              <w:spacing w:after="0"/>
              <w:jc w:val="center"/>
              <w:rPr>
                <w:rFonts w:ascii="Times New Roman" w:hAnsi="Times New Roman" w:cs="Times New Roman"/>
              </w:rPr>
            </w:pPr>
            <w:r w:rsidRPr="00020D7E">
              <w:rPr>
                <w:rFonts w:ascii="Times New Roman" w:hAnsi="Times New Roman" w:cs="Times New Roman"/>
              </w:rPr>
              <w:t>231</w:t>
            </w:r>
          </w:p>
        </w:tc>
        <w:tc>
          <w:tcPr>
            <w:tcW w:w="1276" w:type="dxa"/>
            <w:vAlign w:val="center"/>
          </w:tcPr>
          <w:p w:rsidR="008D2669" w:rsidRPr="00020D7E" w:rsidRDefault="008D2669" w:rsidP="00F744A1">
            <w:pPr>
              <w:spacing w:after="0"/>
              <w:jc w:val="center"/>
              <w:rPr>
                <w:rFonts w:ascii="Times New Roman" w:hAnsi="Times New Roman" w:cs="Times New Roman"/>
              </w:rPr>
            </w:pPr>
            <w:r w:rsidRPr="00020D7E">
              <w:rPr>
                <w:rFonts w:ascii="Times New Roman" w:hAnsi="Times New Roman" w:cs="Times New Roman"/>
              </w:rPr>
              <w:t>254</w:t>
            </w:r>
          </w:p>
        </w:tc>
        <w:tc>
          <w:tcPr>
            <w:tcW w:w="1275" w:type="dxa"/>
            <w:vAlign w:val="center"/>
          </w:tcPr>
          <w:p w:rsidR="008D2669" w:rsidRPr="00020D7E" w:rsidRDefault="008D2669" w:rsidP="00F744A1">
            <w:pPr>
              <w:spacing w:after="0"/>
              <w:jc w:val="center"/>
              <w:rPr>
                <w:rFonts w:ascii="Times New Roman" w:hAnsi="Times New Roman" w:cs="Times New Roman"/>
              </w:rPr>
            </w:pPr>
            <w:r w:rsidRPr="00020D7E">
              <w:rPr>
                <w:rFonts w:ascii="Times New Roman" w:hAnsi="Times New Roman" w:cs="Times New Roman"/>
              </w:rPr>
              <w:t>-</w:t>
            </w:r>
          </w:p>
        </w:tc>
        <w:tc>
          <w:tcPr>
            <w:tcW w:w="993" w:type="dxa"/>
            <w:vAlign w:val="center"/>
          </w:tcPr>
          <w:p w:rsidR="008D2669" w:rsidRPr="00020D7E" w:rsidRDefault="008D2669" w:rsidP="00F744A1">
            <w:pPr>
              <w:spacing w:after="0"/>
              <w:jc w:val="center"/>
              <w:rPr>
                <w:rFonts w:ascii="Times New Roman" w:hAnsi="Times New Roman" w:cs="Times New Roman"/>
              </w:rPr>
            </w:pPr>
            <w:r w:rsidRPr="00020D7E">
              <w:rPr>
                <w:rFonts w:ascii="Times New Roman" w:hAnsi="Times New Roman" w:cs="Times New Roman"/>
              </w:rPr>
              <w:t>-</w:t>
            </w:r>
          </w:p>
        </w:tc>
        <w:tc>
          <w:tcPr>
            <w:tcW w:w="1275" w:type="dxa"/>
            <w:vAlign w:val="center"/>
          </w:tcPr>
          <w:p w:rsidR="008D2669" w:rsidRPr="00020D7E" w:rsidRDefault="008D2669" w:rsidP="00F744A1">
            <w:pPr>
              <w:spacing w:after="0"/>
              <w:jc w:val="center"/>
              <w:rPr>
                <w:rFonts w:ascii="Times New Roman" w:hAnsi="Times New Roman" w:cs="Times New Roman"/>
              </w:rPr>
            </w:pPr>
            <w:r w:rsidRPr="00020D7E">
              <w:rPr>
                <w:rFonts w:ascii="Times New Roman" w:hAnsi="Times New Roman" w:cs="Times New Roman"/>
              </w:rPr>
              <w:t>-</w:t>
            </w:r>
          </w:p>
        </w:tc>
      </w:tr>
      <w:tr w:rsidR="008D2669" w:rsidRPr="00020D7E" w:rsidTr="008D2669">
        <w:trPr>
          <w:gridBefore w:val="1"/>
          <w:wBefore w:w="34" w:type="dxa"/>
        </w:trPr>
        <w:tc>
          <w:tcPr>
            <w:tcW w:w="1809" w:type="dxa"/>
            <w:shd w:val="clear" w:color="auto" w:fill="FFFF00"/>
          </w:tcPr>
          <w:p w:rsidR="008D2669" w:rsidRPr="00020D7E" w:rsidRDefault="008D2669" w:rsidP="00F744A1">
            <w:pPr>
              <w:spacing w:after="0"/>
              <w:jc w:val="both"/>
              <w:rPr>
                <w:rFonts w:ascii="Times New Roman" w:hAnsi="Times New Roman" w:cs="Times New Roman"/>
                <w:b/>
              </w:rPr>
            </w:pPr>
            <w:r w:rsidRPr="00020D7E">
              <w:rPr>
                <w:rFonts w:ascii="Times New Roman" w:hAnsi="Times New Roman" w:cs="Times New Roman"/>
                <w:b/>
              </w:rPr>
              <w:t>ВАЗ</w:t>
            </w:r>
          </w:p>
        </w:tc>
        <w:tc>
          <w:tcPr>
            <w:tcW w:w="1418" w:type="dxa"/>
            <w:shd w:val="clear" w:color="auto" w:fill="FFFF00"/>
          </w:tcPr>
          <w:p w:rsidR="008D2669" w:rsidRPr="00020D7E" w:rsidRDefault="008D2669" w:rsidP="00F744A1">
            <w:pPr>
              <w:spacing w:after="0"/>
              <w:jc w:val="both"/>
              <w:rPr>
                <w:rFonts w:ascii="Times New Roman" w:hAnsi="Times New Roman" w:cs="Times New Roman"/>
              </w:rPr>
            </w:pPr>
          </w:p>
        </w:tc>
        <w:tc>
          <w:tcPr>
            <w:tcW w:w="1134" w:type="dxa"/>
            <w:shd w:val="clear" w:color="auto" w:fill="FFFF00"/>
          </w:tcPr>
          <w:p w:rsidR="008D2669" w:rsidRPr="00020D7E" w:rsidRDefault="008D2669" w:rsidP="00F744A1">
            <w:pPr>
              <w:spacing w:after="0"/>
              <w:jc w:val="both"/>
              <w:rPr>
                <w:rFonts w:ascii="Times New Roman" w:hAnsi="Times New Roman" w:cs="Times New Roman"/>
              </w:rPr>
            </w:pPr>
          </w:p>
        </w:tc>
        <w:tc>
          <w:tcPr>
            <w:tcW w:w="1134" w:type="dxa"/>
            <w:shd w:val="clear" w:color="auto" w:fill="FFFF00"/>
          </w:tcPr>
          <w:p w:rsidR="008D2669" w:rsidRPr="00020D7E" w:rsidRDefault="008D2669" w:rsidP="00F744A1">
            <w:pPr>
              <w:spacing w:after="0"/>
              <w:jc w:val="both"/>
              <w:rPr>
                <w:rFonts w:ascii="Times New Roman" w:hAnsi="Times New Roman" w:cs="Times New Roman"/>
              </w:rPr>
            </w:pPr>
          </w:p>
        </w:tc>
        <w:tc>
          <w:tcPr>
            <w:tcW w:w="1276" w:type="dxa"/>
            <w:shd w:val="clear" w:color="auto" w:fill="FFFF00"/>
          </w:tcPr>
          <w:p w:rsidR="008D2669" w:rsidRPr="00020D7E" w:rsidRDefault="008D2669" w:rsidP="00F744A1">
            <w:pPr>
              <w:spacing w:after="0"/>
              <w:jc w:val="both"/>
              <w:rPr>
                <w:rFonts w:ascii="Times New Roman" w:hAnsi="Times New Roman" w:cs="Times New Roman"/>
              </w:rPr>
            </w:pPr>
          </w:p>
        </w:tc>
        <w:tc>
          <w:tcPr>
            <w:tcW w:w="1275" w:type="dxa"/>
            <w:shd w:val="clear" w:color="auto" w:fill="FFFF00"/>
          </w:tcPr>
          <w:p w:rsidR="008D2669" w:rsidRPr="00020D7E" w:rsidRDefault="008D2669" w:rsidP="00F744A1">
            <w:pPr>
              <w:spacing w:after="0"/>
              <w:jc w:val="both"/>
              <w:rPr>
                <w:rFonts w:ascii="Times New Roman" w:hAnsi="Times New Roman" w:cs="Times New Roman"/>
              </w:rPr>
            </w:pPr>
          </w:p>
        </w:tc>
        <w:tc>
          <w:tcPr>
            <w:tcW w:w="993" w:type="dxa"/>
            <w:shd w:val="clear" w:color="auto" w:fill="FFFF00"/>
          </w:tcPr>
          <w:p w:rsidR="008D2669" w:rsidRPr="00020D7E" w:rsidRDefault="008D2669" w:rsidP="00F744A1">
            <w:pPr>
              <w:spacing w:after="0"/>
              <w:jc w:val="both"/>
              <w:rPr>
                <w:rFonts w:ascii="Times New Roman" w:hAnsi="Times New Roman" w:cs="Times New Roman"/>
              </w:rPr>
            </w:pPr>
          </w:p>
        </w:tc>
        <w:tc>
          <w:tcPr>
            <w:tcW w:w="1275" w:type="dxa"/>
            <w:shd w:val="clear" w:color="auto" w:fill="FFFF00"/>
          </w:tcPr>
          <w:p w:rsidR="008D2669" w:rsidRPr="00020D7E" w:rsidRDefault="008D2669" w:rsidP="00F744A1">
            <w:pPr>
              <w:spacing w:after="0"/>
              <w:jc w:val="both"/>
              <w:rPr>
                <w:rFonts w:ascii="Times New Roman" w:hAnsi="Times New Roman" w:cs="Times New Roman"/>
              </w:rPr>
            </w:pPr>
          </w:p>
        </w:tc>
      </w:tr>
      <w:tr w:rsidR="008D2669" w:rsidRPr="00020D7E" w:rsidTr="008D2669">
        <w:trPr>
          <w:gridBefore w:val="1"/>
          <w:wBefore w:w="34" w:type="dxa"/>
        </w:trPr>
        <w:tc>
          <w:tcPr>
            <w:tcW w:w="1809" w:type="dxa"/>
          </w:tcPr>
          <w:p w:rsidR="008D2669" w:rsidRPr="00020D7E" w:rsidRDefault="008D2669" w:rsidP="00F744A1">
            <w:pPr>
              <w:spacing w:after="0"/>
              <w:jc w:val="both"/>
              <w:rPr>
                <w:rFonts w:ascii="Times New Roman" w:hAnsi="Times New Roman" w:cs="Times New Roman"/>
                <w:b/>
              </w:rPr>
            </w:pPr>
            <w:r w:rsidRPr="00020D7E">
              <w:rPr>
                <w:rFonts w:ascii="Times New Roman" w:hAnsi="Times New Roman" w:cs="Times New Roman"/>
                <w:b/>
              </w:rPr>
              <w:t>ЕО</w:t>
            </w:r>
          </w:p>
        </w:tc>
        <w:tc>
          <w:tcPr>
            <w:tcW w:w="1418"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291</w:t>
            </w:r>
          </w:p>
        </w:tc>
        <w:tc>
          <w:tcPr>
            <w:tcW w:w="1134"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192</w:t>
            </w:r>
          </w:p>
        </w:tc>
        <w:tc>
          <w:tcPr>
            <w:tcW w:w="1134" w:type="dxa"/>
            <w:vAlign w:val="center"/>
          </w:tcPr>
          <w:p w:rsidR="008D2669" w:rsidRPr="00020D7E" w:rsidRDefault="008D2669" w:rsidP="00F744A1">
            <w:pPr>
              <w:spacing w:after="0"/>
              <w:jc w:val="both"/>
              <w:rPr>
                <w:rFonts w:ascii="Times New Roman" w:hAnsi="Times New Roman" w:cs="Times New Roman"/>
              </w:rPr>
            </w:pPr>
          </w:p>
        </w:tc>
        <w:tc>
          <w:tcPr>
            <w:tcW w:w="1276"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99</w:t>
            </w:r>
          </w:p>
        </w:tc>
        <w:tc>
          <w:tcPr>
            <w:tcW w:w="1275"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34</w:t>
            </w:r>
          </w:p>
        </w:tc>
        <w:tc>
          <w:tcPr>
            <w:tcW w:w="993"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23</w:t>
            </w:r>
          </w:p>
        </w:tc>
        <w:tc>
          <w:tcPr>
            <w:tcW w:w="1275"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11</w:t>
            </w:r>
          </w:p>
        </w:tc>
      </w:tr>
      <w:tr w:rsidR="008D2669" w:rsidRPr="00020D7E" w:rsidTr="008D2669">
        <w:trPr>
          <w:gridBefore w:val="1"/>
          <w:wBefore w:w="34" w:type="dxa"/>
        </w:trPr>
        <w:tc>
          <w:tcPr>
            <w:tcW w:w="1809" w:type="dxa"/>
          </w:tcPr>
          <w:p w:rsidR="008D2669" w:rsidRPr="00020D7E" w:rsidRDefault="008D2669" w:rsidP="00F744A1">
            <w:pPr>
              <w:spacing w:after="0"/>
              <w:jc w:val="both"/>
              <w:rPr>
                <w:rFonts w:ascii="Times New Roman" w:hAnsi="Times New Roman" w:cs="Times New Roman"/>
                <w:b/>
              </w:rPr>
            </w:pPr>
            <w:r w:rsidRPr="00020D7E">
              <w:rPr>
                <w:rFonts w:ascii="Times New Roman" w:hAnsi="Times New Roman" w:cs="Times New Roman"/>
                <w:b/>
              </w:rPr>
              <w:t>ТО-1</w:t>
            </w:r>
          </w:p>
        </w:tc>
        <w:tc>
          <w:tcPr>
            <w:tcW w:w="1418"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77</w:t>
            </w:r>
          </w:p>
        </w:tc>
        <w:tc>
          <w:tcPr>
            <w:tcW w:w="1134"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49</w:t>
            </w:r>
          </w:p>
        </w:tc>
        <w:tc>
          <w:tcPr>
            <w:tcW w:w="1134" w:type="dxa"/>
            <w:vAlign w:val="center"/>
          </w:tcPr>
          <w:p w:rsidR="008D2669" w:rsidRPr="00020D7E" w:rsidRDefault="008D2669" w:rsidP="00F744A1">
            <w:pPr>
              <w:spacing w:after="0"/>
              <w:jc w:val="both"/>
              <w:rPr>
                <w:rFonts w:ascii="Times New Roman" w:hAnsi="Times New Roman" w:cs="Times New Roman"/>
              </w:rPr>
            </w:pPr>
          </w:p>
        </w:tc>
        <w:tc>
          <w:tcPr>
            <w:tcW w:w="1276"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28</w:t>
            </w:r>
          </w:p>
        </w:tc>
        <w:tc>
          <w:tcPr>
            <w:tcW w:w="1275"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308</w:t>
            </w:r>
          </w:p>
        </w:tc>
        <w:tc>
          <w:tcPr>
            <w:tcW w:w="993"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207</w:t>
            </w:r>
          </w:p>
        </w:tc>
        <w:tc>
          <w:tcPr>
            <w:tcW w:w="1275"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101</w:t>
            </w:r>
          </w:p>
        </w:tc>
      </w:tr>
      <w:tr w:rsidR="008D2669" w:rsidRPr="00020D7E" w:rsidTr="008D2669">
        <w:trPr>
          <w:gridBefore w:val="1"/>
          <w:wBefore w:w="34" w:type="dxa"/>
        </w:trPr>
        <w:tc>
          <w:tcPr>
            <w:tcW w:w="1809" w:type="dxa"/>
          </w:tcPr>
          <w:p w:rsidR="008D2669" w:rsidRPr="00020D7E" w:rsidRDefault="008D2669" w:rsidP="00F744A1">
            <w:pPr>
              <w:pStyle w:val="3"/>
              <w:spacing w:before="0"/>
              <w:jc w:val="both"/>
              <w:rPr>
                <w:rFonts w:ascii="Times New Roman" w:hAnsi="Times New Roman" w:cs="Times New Roman"/>
              </w:rPr>
            </w:pPr>
            <w:r w:rsidRPr="00020D7E">
              <w:rPr>
                <w:rFonts w:ascii="Times New Roman" w:hAnsi="Times New Roman" w:cs="Times New Roman"/>
                <w:color w:val="auto"/>
              </w:rPr>
              <w:t>ТО-2</w:t>
            </w:r>
          </w:p>
        </w:tc>
        <w:tc>
          <w:tcPr>
            <w:tcW w:w="1418"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85</w:t>
            </w:r>
          </w:p>
        </w:tc>
        <w:tc>
          <w:tcPr>
            <w:tcW w:w="1134"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66</w:t>
            </w:r>
          </w:p>
        </w:tc>
        <w:tc>
          <w:tcPr>
            <w:tcW w:w="1134" w:type="dxa"/>
            <w:vAlign w:val="center"/>
          </w:tcPr>
          <w:p w:rsidR="008D2669" w:rsidRPr="00020D7E" w:rsidRDefault="008D2669" w:rsidP="00F744A1">
            <w:pPr>
              <w:spacing w:after="0"/>
              <w:jc w:val="both"/>
              <w:rPr>
                <w:rFonts w:ascii="Times New Roman" w:hAnsi="Times New Roman" w:cs="Times New Roman"/>
              </w:rPr>
            </w:pPr>
          </w:p>
        </w:tc>
        <w:tc>
          <w:tcPr>
            <w:tcW w:w="1276"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19</w:t>
            </w:r>
          </w:p>
        </w:tc>
        <w:tc>
          <w:tcPr>
            <w:tcW w:w="1275"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1057</w:t>
            </w:r>
          </w:p>
        </w:tc>
        <w:tc>
          <w:tcPr>
            <w:tcW w:w="993"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848</w:t>
            </w:r>
          </w:p>
        </w:tc>
        <w:tc>
          <w:tcPr>
            <w:tcW w:w="1275"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209</w:t>
            </w:r>
          </w:p>
        </w:tc>
      </w:tr>
      <w:tr w:rsidR="008D2669" w:rsidRPr="00020D7E" w:rsidTr="008D2669">
        <w:trPr>
          <w:gridBefore w:val="1"/>
          <w:wBefore w:w="34" w:type="dxa"/>
        </w:trPr>
        <w:tc>
          <w:tcPr>
            <w:tcW w:w="1809" w:type="dxa"/>
          </w:tcPr>
          <w:p w:rsidR="008D2669" w:rsidRPr="00020D7E" w:rsidRDefault="008D2669" w:rsidP="00F744A1">
            <w:pPr>
              <w:spacing w:after="0"/>
              <w:jc w:val="both"/>
              <w:rPr>
                <w:rFonts w:ascii="Times New Roman" w:hAnsi="Times New Roman" w:cs="Times New Roman"/>
                <w:b/>
              </w:rPr>
            </w:pPr>
            <w:r w:rsidRPr="00020D7E">
              <w:rPr>
                <w:rFonts w:ascii="Times New Roman" w:hAnsi="Times New Roman" w:cs="Times New Roman"/>
                <w:b/>
              </w:rPr>
              <w:t>ТР</w:t>
            </w:r>
          </w:p>
        </w:tc>
        <w:tc>
          <w:tcPr>
            <w:tcW w:w="1418"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723</w:t>
            </w:r>
          </w:p>
        </w:tc>
        <w:tc>
          <w:tcPr>
            <w:tcW w:w="1134"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384</w:t>
            </w:r>
          </w:p>
        </w:tc>
        <w:tc>
          <w:tcPr>
            <w:tcW w:w="1134"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231</w:t>
            </w:r>
          </w:p>
        </w:tc>
        <w:tc>
          <w:tcPr>
            <w:tcW w:w="1276"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108</w:t>
            </w:r>
          </w:p>
        </w:tc>
        <w:tc>
          <w:tcPr>
            <w:tcW w:w="1275"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w:t>
            </w:r>
          </w:p>
        </w:tc>
        <w:tc>
          <w:tcPr>
            <w:tcW w:w="993"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w:t>
            </w:r>
          </w:p>
        </w:tc>
        <w:tc>
          <w:tcPr>
            <w:tcW w:w="1275"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w:t>
            </w:r>
          </w:p>
        </w:tc>
      </w:tr>
      <w:tr w:rsidR="008D2669" w:rsidRPr="00020D7E" w:rsidTr="008D2669">
        <w:trPr>
          <w:gridBefore w:val="1"/>
          <w:wBefore w:w="34" w:type="dxa"/>
        </w:trPr>
        <w:tc>
          <w:tcPr>
            <w:tcW w:w="1809" w:type="dxa"/>
          </w:tcPr>
          <w:p w:rsidR="008D2669" w:rsidRPr="00020D7E" w:rsidRDefault="008D2669" w:rsidP="00F744A1">
            <w:pPr>
              <w:spacing w:after="0"/>
              <w:jc w:val="both"/>
              <w:rPr>
                <w:rFonts w:ascii="Times New Roman" w:hAnsi="Times New Roman" w:cs="Times New Roman"/>
                <w:b/>
              </w:rPr>
            </w:pPr>
            <w:r w:rsidRPr="00020D7E">
              <w:rPr>
                <w:rFonts w:ascii="Times New Roman" w:hAnsi="Times New Roman" w:cs="Times New Roman"/>
                <w:b/>
              </w:rPr>
              <w:t>Итого</w:t>
            </w:r>
          </w:p>
        </w:tc>
        <w:tc>
          <w:tcPr>
            <w:tcW w:w="1418"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1176</w:t>
            </w:r>
          </w:p>
        </w:tc>
        <w:tc>
          <w:tcPr>
            <w:tcW w:w="1134"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691</w:t>
            </w:r>
          </w:p>
        </w:tc>
        <w:tc>
          <w:tcPr>
            <w:tcW w:w="1134"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231</w:t>
            </w:r>
          </w:p>
        </w:tc>
        <w:tc>
          <w:tcPr>
            <w:tcW w:w="1276"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254</w:t>
            </w:r>
          </w:p>
        </w:tc>
        <w:tc>
          <w:tcPr>
            <w:tcW w:w="1275"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1399</w:t>
            </w:r>
          </w:p>
        </w:tc>
        <w:tc>
          <w:tcPr>
            <w:tcW w:w="993"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1078</w:t>
            </w:r>
          </w:p>
        </w:tc>
        <w:tc>
          <w:tcPr>
            <w:tcW w:w="1275"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321</w:t>
            </w:r>
          </w:p>
        </w:tc>
      </w:tr>
      <w:tr w:rsidR="008D2669" w:rsidRPr="00020D7E" w:rsidTr="008D2669">
        <w:trPr>
          <w:gridBefore w:val="1"/>
          <w:wBefore w:w="34" w:type="dxa"/>
        </w:trPr>
        <w:tc>
          <w:tcPr>
            <w:tcW w:w="1809" w:type="dxa"/>
            <w:shd w:val="clear" w:color="auto" w:fill="FFFF00"/>
          </w:tcPr>
          <w:p w:rsidR="008D2669" w:rsidRPr="00020D7E" w:rsidRDefault="008D2669" w:rsidP="00F744A1">
            <w:pPr>
              <w:spacing w:after="0"/>
              <w:jc w:val="both"/>
              <w:rPr>
                <w:rFonts w:ascii="Times New Roman" w:hAnsi="Times New Roman" w:cs="Times New Roman"/>
                <w:b/>
              </w:rPr>
            </w:pPr>
            <w:r w:rsidRPr="00020D7E">
              <w:rPr>
                <w:rFonts w:ascii="Times New Roman" w:hAnsi="Times New Roman" w:cs="Times New Roman"/>
                <w:b/>
              </w:rPr>
              <w:t>Газ - 3310</w:t>
            </w:r>
          </w:p>
        </w:tc>
        <w:tc>
          <w:tcPr>
            <w:tcW w:w="1418" w:type="dxa"/>
            <w:shd w:val="clear" w:color="auto" w:fill="FFFF00"/>
          </w:tcPr>
          <w:p w:rsidR="008D2669" w:rsidRPr="00020D7E" w:rsidRDefault="008D2669" w:rsidP="00F744A1">
            <w:pPr>
              <w:spacing w:after="0"/>
              <w:jc w:val="both"/>
              <w:rPr>
                <w:rFonts w:ascii="Times New Roman" w:hAnsi="Times New Roman" w:cs="Times New Roman"/>
              </w:rPr>
            </w:pPr>
          </w:p>
        </w:tc>
        <w:tc>
          <w:tcPr>
            <w:tcW w:w="1134" w:type="dxa"/>
            <w:shd w:val="clear" w:color="auto" w:fill="FFFF00"/>
          </w:tcPr>
          <w:p w:rsidR="008D2669" w:rsidRPr="00020D7E" w:rsidRDefault="008D2669" w:rsidP="00F744A1">
            <w:pPr>
              <w:spacing w:after="0"/>
              <w:jc w:val="both"/>
              <w:rPr>
                <w:rFonts w:ascii="Times New Roman" w:hAnsi="Times New Roman" w:cs="Times New Roman"/>
              </w:rPr>
            </w:pPr>
          </w:p>
        </w:tc>
        <w:tc>
          <w:tcPr>
            <w:tcW w:w="1134" w:type="dxa"/>
            <w:shd w:val="clear" w:color="auto" w:fill="FFFF00"/>
          </w:tcPr>
          <w:p w:rsidR="008D2669" w:rsidRPr="00020D7E" w:rsidRDefault="008D2669" w:rsidP="00F744A1">
            <w:pPr>
              <w:spacing w:after="0"/>
              <w:jc w:val="both"/>
              <w:rPr>
                <w:rFonts w:ascii="Times New Roman" w:hAnsi="Times New Roman" w:cs="Times New Roman"/>
              </w:rPr>
            </w:pPr>
          </w:p>
        </w:tc>
        <w:tc>
          <w:tcPr>
            <w:tcW w:w="1276" w:type="dxa"/>
            <w:shd w:val="clear" w:color="auto" w:fill="FFFF00"/>
          </w:tcPr>
          <w:p w:rsidR="008D2669" w:rsidRPr="00020D7E" w:rsidRDefault="008D2669" w:rsidP="00F744A1">
            <w:pPr>
              <w:spacing w:after="0"/>
              <w:jc w:val="both"/>
              <w:rPr>
                <w:rFonts w:ascii="Times New Roman" w:hAnsi="Times New Roman" w:cs="Times New Roman"/>
              </w:rPr>
            </w:pPr>
          </w:p>
        </w:tc>
        <w:tc>
          <w:tcPr>
            <w:tcW w:w="1275" w:type="dxa"/>
            <w:shd w:val="clear" w:color="auto" w:fill="FFFF00"/>
          </w:tcPr>
          <w:p w:rsidR="008D2669" w:rsidRPr="00020D7E" w:rsidRDefault="008D2669" w:rsidP="00F744A1">
            <w:pPr>
              <w:spacing w:after="0"/>
              <w:jc w:val="both"/>
              <w:rPr>
                <w:rFonts w:ascii="Times New Roman" w:hAnsi="Times New Roman" w:cs="Times New Roman"/>
              </w:rPr>
            </w:pPr>
          </w:p>
        </w:tc>
        <w:tc>
          <w:tcPr>
            <w:tcW w:w="993" w:type="dxa"/>
            <w:shd w:val="clear" w:color="auto" w:fill="FFFF00"/>
          </w:tcPr>
          <w:p w:rsidR="008D2669" w:rsidRPr="00020D7E" w:rsidRDefault="008D2669" w:rsidP="00F744A1">
            <w:pPr>
              <w:spacing w:after="0"/>
              <w:jc w:val="both"/>
              <w:rPr>
                <w:rFonts w:ascii="Times New Roman" w:hAnsi="Times New Roman" w:cs="Times New Roman"/>
              </w:rPr>
            </w:pPr>
          </w:p>
        </w:tc>
        <w:tc>
          <w:tcPr>
            <w:tcW w:w="1275" w:type="dxa"/>
            <w:shd w:val="clear" w:color="auto" w:fill="FFFF00"/>
          </w:tcPr>
          <w:p w:rsidR="008D2669" w:rsidRPr="00020D7E" w:rsidRDefault="008D2669" w:rsidP="00F744A1">
            <w:pPr>
              <w:spacing w:after="0"/>
              <w:jc w:val="both"/>
              <w:rPr>
                <w:rFonts w:ascii="Times New Roman" w:hAnsi="Times New Roman" w:cs="Times New Roman"/>
              </w:rPr>
            </w:pPr>
          </w:p>
        </w:tc>
      </w:tr>
      <w:tr w:rsidR="008D2669" w:rsidRPr="00020D7E" w:rsidTr="008D2669">
        <w:trPr>
          <w:gridBefore w:val="1"/>
          <w:wBefore w:w="34" w:type="dxa"/>
        </w:trPr>
        <w:tc>
          <w:tcPr>
            <w:tcW w:w="1809" w:type="dxa"/>
          </w:tcPr>
          <w:p w:rsidR="008D2669" w:rsidRPr="00020D7E" w:rsidRDefault="008D2669" w:rsidP="00F744A1">
            <w:pPr>
              <w:spacing w:after="0"/>
              <w:jc w:val="both"/>
              <w:rPr>
                <w:rFonts w:ascii="Times New Roman" w:hAnsi="Times New Roman" w:cs="Times New Roman"/>
                <w:b/>
              </w:rPr>
            </w:pPr>
            <w:r w:rsidRPr="00020D7E">
              <w:rPr>
                <w:rFonts w:ascii="Times New Roman" w:hAnsi="Times New Roman" w:cs="Times New Roman"/>
                <w:b/>
              </w:rPr>
              <w:t>ЕО</w:t>
            </w:r>
          </w:p>
        </w:tc>
        <w:tc>
          <w:tcPr>
            <w:tcW w:w="1418"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375</w:t>
            </w:r>
          </w:p>
        </w:tc>
        <w:tc>
          <w:tcPr>
            <w:tcW w:w="1134"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246</w:t>
            </w:r>
          </w:p>
        </w:tc>
        <w:tc>
          <w:tcPr>
            <w:tcW w:w="1134"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w:t>
            </w:r>
          </w:p>
        </w:tc>
        <w:tc>
          <w:tcPr>
            <w:tcW w:w="1276"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129</w:t>
            </w:r>
          </w:p>
        </w:tc>
        <w:tc>
          <w:tcPr>
            <w:tcW w:w="1275"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55</w:t>
            </w:r>
          </w:p>
        </w:tc>
        <w:tc>
          <w:tcPr>
            <w:tcW w:w="993"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33</w:t>
            </w:r>
          </w:p>
        </w:tc>
        <w:tc>
          <w:tcPr>
            <w:tcW w:w="1275"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22</w:t>
            </w:r>
          </w:p>
        </w:tc>
      </w:tr>
      <w:tr w:rsidR="008D2669" w:rsidRPr="00020D7E" w:rsidTr="008D2669">
        <w:trPr>
          <w:gridBefore w:val="1"/>
          <w:wBefore w:w="34" w:type="dxa"/>
        </w:trPr>
        <w:tc>
          <w:tcPr>
            <w:tcW w:w="1809" w:type="dxa"/>
          </w:tcPr>
          <w:p w:rsidR="008D2669" w:rsidRPr="00020D7E" w:rsidRDefault="008D2669" w:rsidP="00F744A1">
            <w:pPr>
              <w:spacing w:after="0"/>
              <w:jc w:val="both"/>
              <w:rPr>
                <w:rFonts w:ascii="Times New Roman" w:hAnsi="Times New Roman" w:cs="Times New Roman"/>
                <w:b/>
              </w:rPr>
            </w:pPr>
            <w:r w:rsidRPr="00020D7E">
              <w:rPr>
                <w:rFonts w:ascii="Times New Roman" w:hAnsi="Times New Roman" w:cs="Times New Roman"/>
                <w:b/>
              </w:rPr>
              <w:t>ТО-1</w:t>
            </w:r>
          </w:p>
        </w:tc>
        <w:tc>
          <w:tcPr>
            <w:tcW w:w="1418"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102</w:t>
            </w:r>
          </w:p>
        </w:tc>
        <w:tc>
          <w:tcPr>
            <w:tcW w:w="1134"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62</w:t>
            </w:r>
          </w:p>
        </w:tc>
        <w:tc>
          <w:tcPr>
            <w:tcW w:w="1134"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w:t>
            </w:r>
          </w:p>
        </w:tc>
        <w:tc>
          <w:tcPr>
            <w:tcW w:w="1276"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40</w:t>
            </w:r>
          </w:p>
        </w:tc>
        <w:tc>
          <w:tcPr>
            <w:tcW w:w="1275"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404</w:t>
            </w:r>
          </w:p>
        </w:tc>
        <w:tc>
          <w:tcPr>
            <w:tcW w:w="993"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260</w:t>
            </w:r>
          </w:p>
        </w:tc>
        <w:tc>
          <w:tcPr>
            <w:tcW w:w="1275"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144</w:t>
            </w:r>
          </w:p>
        </w:tc>
      </w:tr>
      <w:tr w:rsidR="008D2669" w:rsidRPr="00020D7E" w:rsidTr="008D2669">
        <w:trPr>
          <w:gridBefore w:val="1"/>
          <w:wBefore w:w="34" w:type="dxa"/>
        </w:trPr>
        <w:tc>
          <w:tcPr>
            <w:tcW w:w="1809" w:type="dxa"/>
          </w:tcPr>
          <w:p w:rsidR="008D2669" w:rsidRPr="00020D7E" w:rsidRDefault="008D2669" w:rsidP="00F744A1">
            <w:pPr>
              <w:spacing w:after="0"/>
              <w:jc w:val="both"/>
              <w:rPr>
                <w:rFonts w:ascii="Times New Roman" w:hAnsi="Times New Roman" w:cs="Times New Roman"/>
                <w:b/>
              </w:rPr>
            </w:pPr>
            <w:r w:rsidRPr="00020D7E">
              <w:rPr>
                <w:rFonts w:ascii="Times New Roman" w:hAnsi="Times New Roman" w:cs="Times New Roman"/>
                <w:b/>
              </w:rPr>
              <w:t>ТО-2</w:t>
            </w:r>
          </w:p>
        </w:tc>
        <w:tc>
          <w:tcPr>
            <w:tcW w:w="1418"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107</w:t>
            </w:r>
          </w:p>
        </w:tc>
        <w:tc>
          <w:tcPr>
            <w:tcW w:w="1134"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80</w:t>
            </w:r>
          </w:p>
        </w:tc>
        <w:tc>
          <w:tcPr>
            <w:tcW w:w="1134"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w:t>
            </w:r>
          </w:p>
        </w:tc>
        <w:tc>
          <w:tcPr>
            <w:tcW w:w="1276"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27</w:t>
            </w:r>
          </w:p>
        </w:tc>
        <w:tc>
          <w:tcPr>
            <w:tcW w:w="1275"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1279</w:t>
            </w:r>
          </w:p>
        </w:tc>
        <w:tc>
          <w:tcPr>
            <w:tcW w:w="993"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983</w:t>
            </w:r>
          </w:p>
        </w:tc>
        <w:tc>
          <w:tcPr>
            <w:tcW w:w="1275"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296</w:t>
            </w:r>
          </w:p>
        </w:tc>
      </w:tr>
      <w:tr w:rsidR="008D2669" w:rsidRPr="00020D7E" w:rsidTr="008D2669">
        <w:trPr>
          <w:gridBefore w:val="1"/>
          <w:wBefore w:w="34" w:type="dxa"/>
        </w:trPr>
        <w:tc>
          <w:tcPr>
            <w:tcW w:w="1809" w:type="dxa"/>
          </w:tcPr>
          <w:p w:rsidR="008D2669" w:rsidRPr="00020D7E" w:rsidRDefault="008D2669" w:rsidP="00F744A1">
            <w:pPr>
              <w:spacing w:after="0"/>
              <w:jc w:val="both"/>
              <w:rPr>
                <w:rFonts w:ascii="Times New Roman" w:hAnsi="Times New Roman" w:cs="Times New Roman"/>
                <w:b/>
              </w:rPr>
            </w:pPr>
            <w:r w:rsidRPr="00020D7E">
              <w:rPr>
                <w:rFonts w:ascii="Times New Roman" w:hAnsi="Times New Roman" w:cs="Times New Roman"/>
                <w:b/>
              </w:rPr>
              <w:t>ТР</w:t>
            </w:r>
          </w:p>
        </w:tc>
        <w:tc>
          <w:tcPr>
            <w:tcW w:w="1418"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704</w:t>
            </w:r>
          </w:p>
        </w:tc>
        <w:tc>
          <w:tcPr>
            <w:tcW w:w="1134"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439</w:t>
            </w:r>
          </w:p>
        </w:tc>
        <w:tc>
          <w:tcPr>
            <w:tcW w:w="1134"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112</w:t>
            </w:r>
          </w:p>
        </w:tc>
        <w:tc>
          <w:tcPr>
            <w:tcW w:w="1276"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153</w:t>
            </w:r>
          </w:p>
        </w:tc>
        <w:tc>
          <w:tcPr>
            <w:tcW w:w="1275"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w:t>
            </w:r>
          </w:p>
        </w:tc>
        <w:tc>
          <w:tcPr>
            <w:tcW w:w="993"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w:t>
            </w:r>
          </w:p>
        </w:tc>
        <w:tc>
          <w:tcPr>
            <w:tcW w:w="1275"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w:t>
            </w:r>
          </w:p>
        </w:tc>
      </w:tr>
      <w:tr w:rsidR="008D2669" w:rsidRPr="00020D7E" w:rsidTr="008D2669">
        <w:trPr>
          <w:gridBefore w:val="1"/>
          <w:wBefore w:w="34" w:type="dxa"/>
        </w:trPr>
        <w:tc>
          <w:tcPr>
            <w:tcW w:w="1809" w:type="dxa"/>
          </w:tcPr>
          <w:p w:rsidR="008D2669" w:rsidRPr="00020D7E" w:rsidRDefault="008D2669" w:rsidP="00F744A1">
            <w:pPr>
              <w:spacing w:after="0"/>
              <w:jc w:val="both"/>
              <w:rPr>
                <w:rFonts w:ascii="Times New Roman" w:hAnsi="Times New Roman" w:cs="Times New Roman"/>
                <w:b/>
              </w:rPr>
            </w:pPr>
            <w:r w:rsidRPr="00020D7E">
              <w:rPr>
                <w:rFonts w:ascii="Times New Roman" w:hAnsi="Times New Roman" w:cs="Times New Roman"/>
                <w:b/>
              </w:rPr>
              <w:t>Итого</w:t>
            </w:r>
          </w:p>
        </w:tc>
        <w:tc>
          <w:tcPr>
            <w:tcW w:w="1418"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1288</w:t>
            </w:r>
          </w:p>
        </w:tc>
        <w:tc>
          <w:tcPr>
            <w:tcW w:w="1134"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827</w:t>
            </w:r>
          </w:p>
        </w:tc>
        <w:tc>
          <w:tcPr>
            <w:tcW w:w="1134"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112</w:t>
            </w:r>
          </w:p>
        </w:tc>
        <w:tc>
          <w:tcPr>
            <w:tcW w:w="1276"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349</w:t>
            </w:r>
          </w:p>
        </w:tc>
        <w:tc>
          <w:tcPr>
            <w:tcW w:w="1275"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1738</w:t>
            </w:r>
          </w:p>
        </w:tc>
        <w:tc>
          <w:tcPr>
            <w:tcW w:w="993"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1276</w:t>
            </w:r>
          </w:p>
        </w:tc>
        <w:tc>
          <w:tcPr>
            <w:tcW w:w="1275"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462</w:t>
            </w:r>
          </w:p>
        </w:tc>
      </w:tr>
      <w:tr w:rsidR="008D2669" w:rsidRPr="00020D7E" w:rsidTr="008D2669">
        <w:trPr>
          <w:gridBefore w:val="1"/>
          <w:wBefore w:w="34" w:type="dxa"/>
        </w:trPr>
        <w:tc>
          <w:tcPr>
            <w:tcW w:w="1809" w:type="dxa"/>
            <w:shd w:val="clear" w:color="auto" w:fill="FFFF00"/>
          </w:tcPr>
          <w:p w:rsidR="008D2669" w:rsidRPr="00020D7E" w:rsidRDefault="008D2669" w:rsidP="00F744A1">
            <w:pPr>
              <w:spacing w:after="0"/>
              <w:jc w:val="both"/>
              <w:rPr>
                <w:rFonts w:ascii="Times New Roman" w:hAnsi="Times New Roman" w:cs="Times New Roman"/>
                <w:b/>
              </w:rPr>
            </w:pPr>
            <w:r w:rsidRPr="00020D7E">
              <w:rPr>
                <w:rFonts w:ascii="Times New Roman" w:hAnsi="Times New Roman" w:cs="Times New Roman"/>
                <w:b/>
              </w:rPr>
              <w:t>ПАЗ</w:t>
            </w:r>
          </w:p>
        </w:tc>
        <w:tc>
          <w:tcPr>
            <w:tcW w:w="1418" w:type="dxa"/>
            <w:shd w:val="clear" w:color="auto" w:fill="FFFF00"/>
          </w:tcPr>
          <w:p w:rsidR="008D2669" w:rsidRPr="00020D7E" w:rsidRDefault="008D2669" w:rsidP="00F744A1">
            <w:pPr>
              <w:spacing w:after="0"/>
              <w:jc w:val="both"/>
              <w:rPr>
                <w:rFonts w:ascii="Times New Roman" w:hAnsi="Times New Roman" w:cs="Times New Roman"/>
              </w:rPr>
            </w:pPr>
          </w:p>
        </w:tc>
        <w:tc>
          <w:tcPr>
            <w:tcW w:w="1134" w:type="dxa"/>
            <w:shd w:val="clear" w:color="auto" w:fill="FFFF00"/>
          </w:tcPr>
          <w:p w:rsidR="008D2669" w:rsidRPr="00020D7E" w:rsidRDefault="008D2669" w:rsidP="00F744A1">
            <w:pPr>
              <w:spacing w:after="0"/>
              <w:jc w:val="both"/>
              <w:rPr>
                <w:rFonts w:ascii="Times New Roman" w:hAnsi="Times New Roman" w:cs="Times New Roman"/>
              </w:rPr>
            </w:pPr>
          </w:p>
        </w:tc>
        <w:tc>
          <w:tcPr>
            <w:tcW w:w="1134" w:type="dxa"/>
            <w:shd w:val="clear" w:color="auto" w:fill="FFFF00"/>
          </w:tcPr>
          <w:p w:rsidR="008D2669" w:rsidRPr="00020D7E" w:rsidRDefault="008D2669" w:rsidP="00F744A1">
            <w:pPr>
              <w:spacing w:after="0"/>
              <w:jc w:val="both"/>
              <w:rPr>
                <w:rFonts w:ascii="Times New Roman" w:hAnsi="Times New Roman" w:cs="Times New Roman"/>
              </w:rPr>
            </w:pPr>
          </w:p>
        </w:tc>
        <w:tc>
          <w:tcPr>
            <w:tcW w:w="1276" w:type="dxa"/>
            <w:shd w:val="clear" w:color="auto" w:fill="FFFF00"/>
          </w:tcPr>
          <w:p w:rsidR="008D2669" w:rsidRPr="00020D7E" w:rsidRDefault="008D2669" w:rsidP="00F744A1">
            <w:pPr>
              <w:spacing w:after="0"/>
              <w:jc w:val="both"/>
              <w:rPr>
                <w:rFonts w:ascii="Times New Roman" w:hAnsi="Times New Roman" w:cs="Times New Roman"/>
              </w:rPr>
            </w:pPr>
          </w:p>
        </w:tc>
        <w:tc>
          <w:tcPr>
            <w:tcW w:w="1275" w:type="dxa"/>
            <w:shd w:val="clear" w:color="auto" w:fill="FFFF00"/>
          </w:tcPr>
          <w:p w:rsidR="008D2669" w:rsidRPr="00020D7E" w:rsidRDefault="008D2669" w:rsidP="00F744A1">
            <w:pPr>
              <w:spacing w:after="0"/>
              <w:jc w:val="both"/>
              <w:rPr>
                <w:rFonts w:ascii="Times New Roman" w:hAnsi="Times New Roman" w:cs="Times New Roman"/>
              </w:rPr>
            </w:pPr>
          </w:p>
        </w:tc>
        <w:tc>
          <w:tcPr>
            <w:tcW w:w="993" w:type="dxa"/>
            <w:shd w:val="clear" w:color="auto" w:fill="FFFF00"/>
          </w:tcPr>
          <w:p w:rsidR="008D2669" w:rsidRPr="00020D7E" w:rsidRDefault="008D2669" w:rsidP="00F744A1">
            <w:pPr>
              <w:spacing w:after="0"/>
              <w:jc w:val="both"/>
              <w:rPr>
                <w:rFonts w:ascii="Times New Roman" w:hAnsi="Times New Roman" w:cs="Times New Roman"/>
              </w:rPr>
            </w:pPr>
          </w:p>
        </w:tc>
        <w:tc>
          <w:tcPr>
            <w:tcW w:w="1275" w:type="dxa"/>
            <w:shd w:val="clear" w:color="auto" w:fill="FFFF00"/>
          </w:tcPr>
          <w:p w:rsidR="008D2669" w:rsidRPr="00020D7E" w:rsidRDefault="008D2669" w:rsidP="00F744A1">
            <w:pPr>
              <w:spacing w:after="0"/>
              <w:jc w:val="both"/>
              <w:rPr>
                <w:rFonts w:ascii="Times New Roman" w:hAnsi="Times New Roman" w:cs="Times New Roman"/>
              </w:rPr>
            </w:pPr>
          </w:p>
        </w:tc>
      </w:tr>
      <w:tr w:rsidR="008D2669" w:rsidRPr="00020D7E" w:rsidTr="008D2669">
        <w:trPr>
          <w:gridBefore w:val="1"/>
          <w:wBefore w:w="34" w:type="dxa"/>
        </w:trPr>
        <w:tc>
          <w:tcPr>
            <w:tcW w:w="1809" w:type="dxa"/>
          </w:tcPr>
          <w:p w:rsidR="008D2669" w:rsidRPr="00020D7E" w:rsidRDefault="008D2669" w:rsidP="00F744A1">
            <w:pPr>
              <w:spacing w:after="0"/>
              <w:jc w:val="both"/>
              <w:rPr>
                <w:rFonts w:ascii="Times New Roman" w:hAnsi="Times New Roman" w:cs="Times New Roman"/>
                <w:b/>
              </w:rPr>
            </w:pPr>
            <w:r w:rsidRPr="00020D7E">
              <w:rPr>
                <w:rFonts w:ascii="Times New Roman" w:hAnsi="Times New Roman" w:cs="Times New Roman"/>
                <w:b/>
              </w:rPr>
              <w:t>ЕО</w:t>
            </w:r>
          </w:p>
        </w:tc>
        <w:tc>
          <w:tcPr>
            <w:tcW w:w="1418"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429</w:t>
            </w:r>
          </w:p>
        </w:tc>
        <w:tc>
          <w:tcPr>
            <w:tcW w:w="1134"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392</w:t>
            </w:r>
          </w:p>
        </w:tc>
        <w:tc>
          <w:tcPr>
            <w:tcW w:w="1134"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w:t>
            </w:r>
          </w:p>
        </w:tc>
        <w:tc>
          <w:tcPr>
            <w:tcW w:w="1276"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37</w:t>
            </w:r>
          </w:p>
        </w:tc>
        <w:tc>
          <w:tcPr>
            <w:tcW w:w="1275"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87</w:t>
            </w:r>
          </w:p>
        </w:tc>
        <w:tc>
          <w:tcPr>
            <w:tcW w:w="993"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80</w:t>
            </w:r>
          </w:p>
        </w:tc>
        <w:tc>
          <w:tcPr>
            <w:tcW w:w="1275"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7</w:t>
            </w:r>
          </w:p>
        </w:tc>
      </w:tr>
      <w:tr w:rsidR="008D2669" w:rsidRPr="00020D7E" w:rsidTr="008D2669">
        <w:trPr>
          <w:gridBefore w:val="1"/>
          <w:wBefore w:w="34" w:type="dxa"/>
        </w:trPr>
        <w:tc>
          <w:tcPr>
            <w:tcW w:w="1809" w:type="dxa"/>
          </w:tcPr>
          <w:p w:rsidR="008D2669" w:rsidRPr="00020D7E" w:rsidRDefault="008D2669" w:rsidP="00F744A1">
            <w:pPr>
              <w:spacing w:after="0"/>
              <w:jc w:val="both"/>
              <w:rPr>
                <w:rFonts w:ascii="Times New Roman" w:hAnsi="Times New Roman" w:cs="Times New Roman"/>
                <w:b/>
              </w:rPr>
            </w:pPr>
            <w:r w:rsidRPr="00020D7E">
              <w:rPr>
                <w:rFonts w:ascii="Times New Roman" w:hAnsi="Times New Roman" w:cs="Times New Roman"/>
                <w:b/>
              </w:rPr>
              <w:t>ТО-1</w:t>
            </w:r>
          </w:p>
        </w:tc>
        <w:tc>
          <w:tcPr>
            <w:tcW w:w="1418"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325</w:t>
            </w:r>
          </w:p>
        </w:tc>
        <w:tc>
          <w:tcPr>
            <w:tcW w:w="1134"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250</w:t>
            </w:r>
          </w:p>
        </w:tc>
        <w:tc>
          <w:tcPr>
            <w:tcW w:w="1134"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w:t>
            </w:r>
          </w:p>
        </w:tc>
        <w:tc>
          <w:tcPr>
            <w:tcW w:w="1276"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75</w:t>
            </w:r>
          </w:p>
        </w:tc>
        <w:tc>
          <w:tcPr>
            <w:tcW w:w="1275"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1052</w:t>
            </w:r>
          </w:p>
        </w:tc>
        <w:tc>
          <w:tcPr>
            <w:tcW w:w="993"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809</w:t>
            </w:r>
          </w:p>
        </w:tc>
        <w:tc>
          <w:tcPr>
            <w:tcW w:w="1275"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243</w:t>
            </w:r>
          </w:p>
        </w:tc>
      </w:tr>
      <w:tr w:rsidR="008D2669" w:rsidRPr="00020D7E" w:rsidTr="008D2669">
        <w:trPr>
          <w:gridBefore w:val="1"/>
          <w:wBefore w:w="34" w:type="dxa"/>
        </w:trPr>
        <w:tc>
          <w:tcPr>
            <w:tcW w:w="1809" w:type="dxa"/>
          </w:tcPr>
          <w:p w:rsidR="008D2669" w:rsidRPr="00020D7E" w:rsidRDefault="008D2669" w:rsidP="00F744A1">
            <w:pPr>
              <w:spacing w:after="0"/>
              <w:jc w:val="both"/>
              <w:rPr>
                <w:rFonts w:ascii="Times New Roman" w:hAnsi="Times New Roman" w:cs="Times New Roman"/>
                <w:b/>
              </w:rPr>
            </w:pPr>
            <w:r w:rsidRPr="00020D7E">
              <w:rPr>
                <w:rFonts w:ascii="Times New Roman" w:hAnsi="Times New Roman" w:cs="Times New Roman"/>
                <w:b/>
              </w:rPr>
              <w:t>ТО-2</w:t>
            </w:r>
          </w:p>
        </w:tc>
        <w:tc>
          <w:tcPr>
            <w:tcW w:w="1418"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191</w:t>
            </w:r>
          </w:p>
        </w:tc>
        <w:tc>
          <w:tcPr>
            <w:tcW w:w="1134"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91</w:t>
            </w:r>
          </w:p>
        </w:tc>
        <w:tc>
          <w:tcPr>
            <w:tcW w:w="1134"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w:t>
            </w:r>
          </w:p>
        </w:tc>
        <w:tc>
          <w:tcPr>
            <w:tcW w:w="1276"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100</w:t>
            </w:r>
          </w:p>
        </w:tc>
        <w:tc>
          <w:tcPr>
            <w:tcW w:w="1275"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2483</w:t>
            </w:r>
          </w:p>
        </w:tc>
        <w:tc>
          <w:tcPr>
            <w:tcW w:w="993"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1183</w:t>
            </w:r>
          </w:p>
        </w:tc>
        <w:tc>
          <w:tcPr>
            <w:tcW w:w="1275"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1300</w:t>
            </w:r>
          </w:p>
        </w:tc>
      </w:tr>
      <w:tr w:rsidR="008D2669" w:rsidRPr="00020D7E" w:rsidTr="008D2669">
        <w:trPr>
          <w:gridBefore w:val="1"/>
          <w:wBefore w:w="34" w:type="dxa"/>
        </w:trPr>
        <w:tc>
          <w:tcPr>
            <w:tcW w:w="1809" w:type="dxa"/>
          </w:tcPr>
          <w:p w:rsidR="008D2669" w:rsidRPr="00020D7E" w:rsidRDefault="008D2669" w:rsidP="00F744A1">
            <w:pPr>
              <w:spacing w:after="0"/>
              <w:jc w:val="both"/>
              <w:rPr>
                <w:rFonts w:ascii="Times New Roman" w:hAnsi="Times New Roman" w:cs="Times New Roman"/>
                <w:b/>
              </w:rPr>
            </w:pPr>
            <w:r w:rsidRPr="00020D7E">
              <w:rPr>
                <w:rFonts w:ascii="Times New Roman" w:hAnsi="Times New Roman" w:cs="Times New Roman"/>
                <w:b/>
              </w:rPr>
              <w:t>ТР</w:t>
            </w:r>
          </w:p>
        </w:tc>
        <w:tc>
          <w:tcPr>
            <w:tcW w:w="1418"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986</w:t>
            </w:r>
          </w:p>
        </w:tc>
        <w:tc>
          <w:tcPr>
            <w:tcW w:w="1134"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450</w:t>
            </w:r>
          </w:p>
        </w:tc>
        <w:tc>
          <w:tcPr>
            <w:tcW w:w="1134"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396</w:t>
            </w:r>
          </w:p>
        </w:tc>
        <w:tc>
          <w:tcPr>
            <w:tcW w:w="1276"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140</w:t>
            </w:r>
          </w:p>
        </w:tc>
        <w:tc>
          <w:tcPr>
            <w:tcW w:w="1275"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w:t>
            </w:r>
          </w:p>
        </w:tc>
        <w:tc>
          <w:tcPr>
            <w:tcW w:w="993"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w:t>
            </w:r>
          </w:p>
        </w:tc>
        <w:tc>
          <w:tcPr>
            <w:tcW w:w="1275"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w:t>
            </w:r>
          </w:p>
        </w:tc>
      </w:tr>
      <w:tr w:rsidR="008D2669" w:rsidRPr="00020D7E" w:rsidTr="008D2669">
        <w:trPr>
          <w:gridBefore w:val="1"/>
          <w:wBefore w:w="34" w:type="dxa"/>
        </w:trPr>
        <w:tc>
          <w:tcPr>
            <w:tcW w:w="1809" w:type="dxa"/>
          </w:tcPr>
          <w:p w:rsidR="008D2669" w:rsidRPr="00020D7E" w:rsidRDefault="008D2669" w:rsidP="00F744A1">
            <w:pPr>
              <w:spacing w:after="0"/>
              <w:jc w:val="both"/>
              <w:rPr>
                <w:rFonts w:ascii="Times New Roman" w:hAnsi="Times New Roman" w:cs="Times New Roman"/>
                <w:b/>
              </w:rPr>
            </w:pPr>
            <w:r w:rsidRPr="00020D7E">
              <w:rPr>
                <w:rFonts w:ascii="Times New Roman" w:hAnsi="Times New Roman" w:cs="Times New Roman"/>
                <w:b/>
              </w:rPr>
              <w:t>Итого</w:t>
            </w:r>
          </w:p>
        </w:tc>
        <w:tc>
          <w:tcPr>
            <w:tcW w:w="1418"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1931</w:t>
            </w:r>
          </w:p>
        </w:tc>
        <w:tc>
          <w:tcPr>
            <w:tcW w:w="1134"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1183</w:t>
            </w:r>
          </w:p>
        </w:tc>
        <w:tc>
          <w:tcPr>
            <w:tcW w:w="1134"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396</w:t>
            </w:r>
          </w:p>
        </w:tc>
        <w:tc>
          <w:tcPr>
            <w:tcW w:w="1276"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352</w:t>
            </w:r>
          </w:p>
        </w:tc>
        <w:tc>
          <w:tcPr>
            <w:tcW w:w="1275"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3622</w:t>
            </w:r>
          </w:p>
        </w:tc>
        <w:tc>
          <w:tcPr>
            <w:tcW w:w="993"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2072</w:t>
            </w:r>
          </w:p>
        </w:tc>
        <w:tc>
          <w:tcPr>
            <w:tcW w:w="1275"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1550</w:t>
            </w:r>
          </w:p>
        </w:tc>
      </w:tr>
      <w:tr w:rsidR="008D2669" w:rsidRPr="00020D7E" w:rsidTr="008D2669">
        <w:trPr>
          <w:gridBefore w:val="1"/>
          <w:wBefore w:w="34" w:type="dxa"/>
        </w:trPr>
        <w:tc>
          <w:tcPr>
            <w:tcW w:w="1809" w:type="dxa"/>
            <w:shd w:val="clear" w:color="auto" w:fill="FFFF00"/>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b/>
              </w:rPr>
              <w:t>ЛАЗ</w:t>
            </w:r>
          </w:p>
        </w:tc>
        <w:tc>
          <w:tcPr>
            <w:tcW w:w="1418" w:type="dxa"/>
            <w:shd w:val="clear" w:color="auto" w:fill="FFFF00"/>
          </w:tcPr>
          <w:p w:rsidR="008D2669" w:rsidRPr="00020D7E" w:rsidRDefault="008D2669" w:rsidP="00F744A1">
            <w:pPr>
              <w:spacing w:after="0"/>
              <w:jc w:val="both"/>
              <w:rPr>
                <w:rFonts w:ascii="Times New Roman" w:hAnsi="Times New Roman" w:cs="Times New Roman"/>
              </w:rPr>
            </w:pPr>
          </w:p>
        </w:tc>
        <w:tc>
          <w:tcPr>
            <w:tcW w:w="1134" w:type="dxa"/>
            <w:shd w:val="clear" w:color="auto" w:fill="FFFF00"/>
          </w:tcPr>
          <w:p w:rsidR="008D2669" w:rsidRPr="00020D7E" w:rsidRDefault="008D2669" w:rsidP="00F744A1">
            <w:pPr>
              <w:spacing w:after="0"/>
              <w:jc w:val="both"/>
              <w:rPr>
                <w:rFonts w:ascii="Times New Roman" w:hAnsi="Times New Roman" w:cs="Times New Roman"/>
              </w:rPr>
            </w:pPr>
          </w:p>
        </w:tc>
        <w:tc>
          <w:tcPr>
            <w:tcW w:w="1134" w:type="dxa"/>
            <w:shd w:val="clear" w:color="auto" w:fill="FFFF00"/>
          </w:tcPr>
          <w:p w:rsidR="008D2669" w:rsidRPr="00020D7E" w:rsidRDefault="008D2669" w:rsidP="00F744A1">
            <w:pPr>
              <w:spacing w:after="0"/>
              <w:jc w:val="both"/>
              <w:rPr>
                <w:rFonts w:ascii="Times New Roman" w:hAnsi="Times New Roman" w:cs="Times New Roman"/>
              </w:rPr>
            </w:pPr>
          </w:p>
        </w:tc>
        <w:tc>
          <w:tcPr>
            <w:tcW w:w="1276" w:type="dxa"/>
            <w:shd w:val="clear" w:color="auto" w:fill="FFFF00"/>
          </w:tcPr>
          <w:p w:rsidR="008D2669" w:rsidRPr="00020D7E" w:rsidRDefault="008D2669" w:rsidP="00F744A1">
            <w:pPr>
              <w:spacing w:after="0"/>
              <w:jc w:val="both"/>
              <w:rPr>
                <w:rFonts w:ascii="Times New Roman" w:hAnsi="Times New Roman" w:cs="Times New Roman"/>
              </w:rPr>
            </w:pPr>
          </w:p>
        </w:tc>
        <w:tc>
          <w:tcPr>
            <w:tcW w:w="1275" w:type="dxa"/>
            <w:shd w:val="clear" w:color="auto" w:fill="FFFF00"/>
          </w:tcPr>
          <w:p w:rsidR="008D2669" w:rsidRPr="00020D7E" w:rsidRDefault="008D2669" w:rsidP="00F744A1">
            <w:pPr>
              <w:spacing w:after="0"/>
              <w:jc w:val="both"/>
              <w:rPr>
                <w:rFonts w:ascii="Times New Roman" w:hAnsi="Times New Roman" w:cs="Times New Roman"/>
              </w:rPr>
            </w:pPr>
          </w:p>
        </w:tc>
        <w:tc>
          <w:tcPr>
            <w:tcW w:w="993" w:type="dxa"/>
            <w:shd w:val="clear" w:color="auto" w:fill="FFFF00"/>
          </w:tcPr>
          <w:p w:rsidR="008D2669" w:rsidRPr="00020D7E" w:rsidRDefault="008D2669" w:rsidP="00F744A1">
            <w:pPr>
              <w:spacing w:after="0"/>
              <w:jc w:val="both"/>
              <w:rPr>
                <w:rFonts w:ascii="Times New Roman" w:hAnsi="Times New Roman" w:cs="Times New Roman"/>
              </w:rPr>
            </w:pPr>
          </w:p>
        </w:tc>
        <w:tc>
          <w:tcPr>
            <w:tcW w:w="1275" w:type="dxa"/>
            <w:shd w:val="clear" w:color="auto" w:fill="FFFF00"/>
          </w:tcPr>
          <w:p w:rsidR="008D2669" w:rsidRPr="00020D7E" w:rsidRDefault="008D2669" w:rsidP="00F744A1">
            <w:pPr>
              <w:spacing w:after="0"/>
              <w:jc w:val="both"/>
              <w:rPr>
                <w:rFonts w:ascii="Times New Roman" w:hAnsi="Times New Roman" w:cs="Times New Roman"/>
              </w:rPr>
            </w:pPr>
          </w:p>
        </w:tc>
      </w:tr>
      <w:tr w:rsidR="008D2669" w:rsidRPr="00020D7E" w:rsidTr="008D2669">
        <w:trPr>
          <w:gridBefore w:val="1"/>
          <w:wBefore w:w="34" w:type="dxa"/>
        </w:trPr>
        <w:tc>
          <w:tcPr>
            <w:tcW w:w="1809" w:type="dxa"/>
          </w:tcPr>
          <w:p w:rsidR="008D2669" w:rsidRPr="00020D7E" w:rsidRDefault="008D2669" w:rsidP="00F744A1">
            <w:pPr>
              <w:spacing w:after="0"/>
              <w:jc w:val="both"/>
              <w:rPr>
                <w:rFonts w:ascii="Times New Roman" w:hAnsi="Times New Roman" w:cs="Times New Roman"/>
                <w:b/>
              </w:rPr>
            </w:pPr>
            <w:r w:rsidRPr="00020D7E">
              <w:rPr>
                <w:rFonts w:ascii="Times New Roman" w:hAnsi="Times New Roman" w:cs="Times New Roman"/>
                <w:b/>
              </w:rPr>
              <w:t>ЕО</w:t>
            </w:r>
          </w:p>
        </w:tc>
        <w:tc>
          <w:tcPr>
            <w:tcW w:w="1418"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357</w:t>
            </w:r>
          </w:p>
        </w:tc>
        <w:tc>
          <w:tcPr>
            <w:tcW w:w="1134"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325</w:t>
            </w:r>
          </w:p>
        </w:tc>
        <w:tc>
          <w:tcPr>
            <w:tcW w:w="1134"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w:t>
            </w:r>
          </w:p>
        </w:tc>
        <w:tc>
          <w:tcPr>
            <w:tcW w:w="1276"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32</w:t>
            </w:r>
          </w:p>
        </w:tc>
        <w:tc>
          <w:tcPr>
            <w:tcW w:w="1275"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83</w:t>
            </w:r>
          </w:p>
        </w:tc>
        <w:tc>
          <w:tcPr>
            <w:tcW w:w="993"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75</w:t>
            </w:r>
          </w:p>
        </w:tc>
        <w:tc>
          <w:tcPr>
            <w:tcW w:w="1275"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8</w:t>
            </w:r>
          </w:p>
        </w:tc>
      </w:tr>
      <w:tr w:rsidR="008D2669" w:rsidRPr="00020D7E" w:rsidTr="008D2669">
        <w:trPr>
          <w:gridBefore w:val="1"/>
          <w:wBefore w:w="34" w:type="dxa"/>
        </w:trPr>
        <w:tc>
          <w:tcPr>
            <w:tcW w:w="1809" w:type="dxa"/>
          </w:tcPr>
          <w:p w:rsidR="008D2669" w:rsidRPr="00020D7E" w:rsidRDefault="008D2669" w:rsidP="00F744A1">
            <w:pPr>
              <w:spacing w:after="0"/>
              <w:jc w:val="both"/>
              <w:rPr>
                <w:rFonts w:ascii="Times New Roman" w:hAnsi="Times New Roman" w:cs="Times New Roman"/>
                <w:b/>
              </w:rPr>
            </w:pPr>
            <w:r w:rsidRPr="00020D7E">
              <w:rPr>
                <w:rFonts w:ascii="Times New Roman" w:hAnsi="Times New Roman" w:cs="Times New Roman"/>
                <w:b/>
              </w:rPr>
              <w:t>ТО-1</w:t>
            </w:r>
          </w:p>
        </w:tc>
        <w:tc>
          <w:tcPr>
            <w:tcW w:w="1418"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295</w:t>
            </w:r>
          </w:p>
        </w:tc>
        <w:tc>
          <w:tcPr>
            <w:tcW w:w="1134"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201</w:t>
            </w:r>
          </w:p>
        </w:tc>
        <w:tc>
          <w:tcPr>
            <w:tcW w:w="1134"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w:t>
            </w:r>
          </w:p>
        </w:tc>
        <w:tc>
          <w:tcPr>
            <w:tcW w:w="1276"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94</w:t>
            </w:r>
          </w:p>
        </w:tc>
        <w:tc>
          <w:tcPr>
            <w:tcW w:w="1275"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948</w:t>
            </w:r>
          </w:p>
        </w:tc>
        <w:tc>
          <w:tcPr>
            <w:tcW w:w="993"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650</w:t>
            </w:r>
          </w:p>
        </w:tc>
        <w:tc>
          <w:tcPr>
            <w:tcW w:w="1275"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298</w:t>
            </w:r>
          </w:p>
        </w:tc>
      </w:tr>
      <w:tr w:rsidR="008D2669" w:rsidRPr="00020D7E" w:rsidTr="008D2669">
        <w:trPr>
          <w:gridBefore w:val="1"/>
          <w:wBefore w:w="34" w:type="dxa"/>
        </w:trPr>
        <w:tc>
          <w:tcPr>
            <w:tcW w:w="1809" w:type="dxa"/>
          </w:tcPr>
          <w:p w:rsidR="008D2669" w:rsidRPr="00020D7E" w:rsidRDefault="008D2669" w:rsidP="00F744A1">
            <w:pPr>
              <w:spacing w:after="0"/>
              <w:jc w:val="both"/>
              <w:rPr>
                <w:rFonts w:ascii="Times New Roman" w:hAnsi="Times New Roman" w:cs="Times New Roman"/>
                <w:b/>
              </w:rPr>
            </w:pPr>
            <w:r w:rsidRPr="00020D7E">
              <w:rPr>
                <w:rFonts w:ascii="Times New Roman" w:hAnsi="Times New Roman" w:cs="Times New Roman"/>
                <w:b/>
              </w:rPr>
              <w:t>ТО-2</w:t>
            </w:r>
          </w:p>
        </w:tc>
        <w:tc>
          <w:tcPr>
            <w:tcW w:w="1418"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340</w:t>
            </w:r>
          </w:p>
        </w:tc>
        <w:tc>
          <w:tcPr>
            <w:tcW w:w="1134"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165</w:t>
            </w:r>
          </w:p>
        </w:tc>
        <w:tc>
          <w:tcPr>
            <w:tcW w:w="1134"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w:t>
            </w:r>
          </w:p>
        </w:tc>
        <w:tc>
          <w:tcPr>
            <w:tcW w:w="1276"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175</w:t>
            </w:r>
          </w:p>
        </w:tc>
        <w:tc>
          <w:tcPr>
            <w:tcW w:w="1275"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4210</w:t>
            </w:r>
          </w:p>
        </w:tc>
        <w:tc>
          <w:tcPr>
            <w:tcW w:w="993"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2010</w:t>
            </w:r>
          </w:p>
        </w:tc>
        <w:tc>
          <w:tcPr>
            <w:tcW w:w="1275"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2200</w:t>
            </w:r>
          </w:p>
        </w:tc>
      </w:tr>
      <w:tr w:rsidR="008D2669" w:rsidRPr="00020D7E" w:rsidTr="008D2669">
        <w:trPr>
          <w:gridBefore w:val="1"/>
          <w:wBefore w:w="34" w:type="dxa"/>
        </w:trPr>
        <w:tc>
          <w:tcPr>
            <w:tcW w:w="1809" w:type="dxa"/>
          </w:tcPr>
          <w:p w:rsidR="008D2669" w:rsidRPr="00020D7E" w:rsidRDefault="008D2669" w:rsidP="00F744A1">
            <w:pPr>
              <w:spacing w:after="0"/>
              <w:jc w:val="both"/>
              <w:rPr>
                <w:rFonts w:ascii="Times New Roman" w:hAnsi="Times New Roman" w:cs="Times New Roman"/>
                <w:b/>
              </w:rPr>
            </w:pPr>
            <w:r w:rsidRPr="00020D7E">
              <w:rPr>
                <w:rFonts w:ascii="Times New Roman" w:hAnsi="Times New Roman" w:cs="Times New Roman"/>
                <w:b/>
              </w:rPr>
              <w:t>ТР</w:t>
            </w:r>
          </w:p>
        </w:tc>
        <w:tc>
          <w:tcPr>
            <w:tcW w:w="1418"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1545</w:t>
            </w:r>
          </w:p>
        </w:tc>
        <w:tc>
          <w:tcPr>
            <w:tcW w:w="1134"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625</w:t>
            </w:r>
          </w:p>
        </w:tc>
        <w:tc>
          <w:tcPr>
            <w:tcW w:w="1134"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670</w:t>
            </w:r>
          </w:p>
        </w:tc>
        <w:tc>
          <w:tcPr>
            <w:tcW w:w="1276"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250</w:t>
            </w:r>
          </w:p>
        </w:tc>
        <w:tc>
          <w:tcPr>
            <w:tcW w:w="1275"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w:t>
            </w:r>
          </w:p>
        </w:tc>
        <w:tc>
          <w:tcPr>
            <w:tcW w:w="993"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w:t>
            </w:r>
          </w:p>
        </w:tc>
        <w:tc>
          <w:tcPr>
            <w:tcW w:w="1275"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w:t>
            </w:r>
          </w:p>
        </w:tc>
      </w:tr>
      <w:tr w:rsidR="008D2669" w:rsidRPr="00020D7E" w:rsidTr="008D2669">
        <w:trPr>
          <w:gridBefore w:val="1"/>
          <w:wBefore w:w="34" w:type="dxa"/>
        </w:trPr>
        <w:tc>
          <w:tcPr>
            <w:tcW w:w="1809" w:type="dxa"/>
          </w:tcPr>
          <w:p w:rsidR="008D2669" w:rsidRPr="00020D7E" w:rsidRDefault="008D2669" w:rsidP="00F744A1">
            <w:pPr>
              <w:spacing w:after="0"/>
              <w:jc w:val="both"/>
              <w:rPr>
                <w:rFonts w:ascii="Times New Roman" w:hAnsi="Times New Roman" w:cs="Times New Roman"/>
                <w:b/>
              </w:rPr>
            </w:pPr>
            <w:r w:rsidRPr="00020D7E">
              <w:rPr>
                <w:rFonts w:ascii="Times New Roman" w:hAnsi="Times New Roman" w:cs="Times New Roman"/>
                <w:b/>
              </w:rPr>
              <w:t>Итого</w:t>
            </w:r>
          </w:p>
        </w:tc>
        <w:tc>
          <w:tcPr>
            <w:tcW w:w="1418"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2537</w:t>
            </w:r>
          </w:p>
        </w:tc>
        <w:tc>
          <w:tcPr>
            <w:tcW w:w="1134"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1316</w:t>
            </w:r>
          </w:p>
        </w:tc>
        <w:tc>
          <w:tcPr>
            <w:tcW w:w="1134"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670</w:t>
            </w:r>
          </w:p>
        </w:tc>
        <w:tc>
          <w:tcPr>
            <w:tcW w:w="1276"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551</w:t>
            </w:r>
          </w:p>
        </w:tc>
        <w:tc>
          <w:tcPr>
            <w:tcW w:w="1275"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5241</w:t>
            </w:r>
          </w:p>
        </w:tc>
        <w:tc>
          <w:tcPr>
            <w:tcW w:w="993"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2735</w:t>
            </w:r>
          </w:p>
        </w:tc>
        <w:tc>
          <w:tcPr>
            <w:tcW w:w="1275" w:type="dxa"/>
            <w:vAlign w:val="center"/>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2506</w:t>
            </w:r>
          </w:p>
        </w:tc>
      </w:tr>
      <w:tr w:rsidR="008D2669" w:rsidRPr="00020D7E" w:rsidTr="008D2669">
        <w:tc>
          <w:tcPr>
            <w:tcW w:w="3261" w:type="dxa"/>
            <w:gridSpan w:val="3"/>
            <w:shd w:val="clear" w:color="auto" w:fill="FFFF00"/>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b/>
              </w:rPr>
              <w:t>ГАЗ - бортовые</w:t>
            </w:r>
          </w:p>
        </w:tc>
        <w:tc>
          <w:tcPr>
            <w:tcW w:w="1134" w:type="dxa"/>
            <w:shd w:val="clear" w:color="auto" w:fill="FFFF00"/>
          </w:tcPr>
          <w:p w:rsidR="008D2669" w:rsidRPr="00020D7E" w:rsidRDefault="008D2669" w:rsidP="00F744A1">
            <w:pPr>
              <w:spacing w:after="0"/>
              <w:jc w:val="both"/>
              <w:rPr>
                <w:rFonts w:ascii="Times New Roman" w:hAnsi="Times New Roman" w:cs="Times New Roman"/>
              </w:rPr>
            </w:pPr>
          </w:p>
        </w:tc>
        <w:tc>
          <w:tcPr>
            <w:tcW w:w="1134" w:type="dxa"/>
            <w:shd w:val="clear" w:color="auto" w:fill="FFFF00"/>
          </w:tcPr>
          <w:p w:rsidR="008D2669" w:rsidRPr="00020D7E" w:rsidRDefault="008D2669" w:rsidP="00F744A1">
            <w:pPr>
              <w:spacing w:after="0"/>
              <w:jc w:val="both"/>
              <w:rPr>
                <w:rFonts w:ascii="Times New Roman" w:hAnsi="Times New Roman" w:cs="Times New Roman"/>
              </w:rPr>
            </w:pPr>
          </w:p>
        </w:tc>
        <w:tc>
          <w:tcPr>
            <w:tcW w:w="1276" w:type="dxa"/>
            <w:shd w:val="clear" w:color="auto" w:fill="FFFF00"/>
          </w:tcPr>
          <w:p w:rsidR="008D2669" w:rsidRPr="00020D7E" w:rsidRDefault="008D2669" w:rsidP="00F744A1">
            <w:pPr>
              <w:spacing w:after="0"/>
              <w:jc w:val="both"/>
              <w:rPr>
                <w:rFonts w:ascii="Times New Roman" w:hAnsi="Times New Roman" w:cs="Times New Roman"/>
              </w:rPr>
            </w:pPr>
          </w:p>
        </w:tc>
        <w:tc>
          <w:tcPr>
            <w:tcW w:w="1275" w:type="dxa"/>
            <w:shd w:val="clear" w:color="auto" w:fill="FFFF00"/>
          </w:tcPr>
          <w:p w:rsidR="008D2669" w:rsidRPr="00020D7E" w:rsidRDefault="008D2669" w:rsidP="00F744A1">
            <w:pPr>
              <w:spacing w:after="0"/>
              <w:jc w:val="both"/>
              <w:rPr>
                <w:rFonts w:ascii="Times New Roman" w:hAnsi="Times New Roman" w:cs="Times New Roman"/>
              </w:rPr>
            </w:pPr>
          </w:p>
        </w:tc>
        <w:tc>
          <w:tcPr>
            <w:tcW w:w="993" w:type="dxa"/>
            <w:shd w:val="clear" w:color="auto" w:fill="FFFF00"/>
          </w:tcPr>
          <w:p w:rsidR="008D2669" w:rsidRPr="00020D7E" w:rsidRDefault="008D2669" w:rsidP="00F744A1">
            <w:pPr>
              <w:spacing w:after="0"/>
              <w:jc w:val="both"/>
              <w:rPr>
                <w:rFonts w:ascii="Times New Roman" w:hAnsi="Times New Roman" w:cs="Times New Roman"/>
              </w:rPr>
            </w:pPr>
          </w:p>
        </w:tc>
        <w:tc>
          <w:tcPr>
            <w:tcW w:w="1275" w:type="dxa"/>
            <w:shd w:val="clear" w:color="auto" w:fill="FFFF00"/>
          </w:tcPr>
          <w:p w:rsidR="008D2669" w:rsidRPr="00020D7E" w:rsidRDefault="008D2669" w:rsidP="00F744A1">
            <w:pPr>
              <w:spacing w:after="0"/>
              <w:jc w:val="both"/>
              <w:rPr>
                <w:rFonts w:ascii="Times New Roman" w:hAnsi="Times New Roman" w:cs="Times New Roman"/>
              </w:rPr>
            </w:pPr>
          </w:p>
        </w:tc>
      </w:tr>
      <w:tr w:rsidR="008D2669" w:rsidRPr="00020D7E" w:rsidTr="008D2669">
        <w:tc>
          <w:tcPr>
            <w:tcW w:w="1843" w:type="dxa"/>
            <w:gridSpan w:val="2"/>
          </w:tcPr>
          <w:p w:rsidR="008D2669" w:rsidRPr="00020D7E" w:rsidRDefault="008D2669" w:rsidP="00F744A1">
            <w:pPr>
              <w:pStyle w:val="3"/>
              <w:spacing w:before="0"/>
              <w:jc w:val="both"/>
              <w:rPr>
                <w:rFonts w:ascii="Times New Roman" w:hAnsi="Times New Roman" w:cs="Times New Roman"/>
              </w:rPr>
            </w:pPr>
            <w:r w:rsidRPr="00020D7E">
              <w:rPr>
                <w:rFonts w:ascii="Times New Roman" w:hAnsi="Times New Roman" w:cs="Times New Roman"/>
                <w:color w:val="auto"/>
              </w:rPr>
              <w:t>ЕО</w:t>
            </w:r>
          </w:p>
        </w:tc>
        <w:tc>
          <w:tcPr>
            <w:tcW w:w="1418"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214</w:t>
            </w:r>
          </w:p>
        </w:tc>
        <w:tc>
          <w:tcPr>
            <w:tcW w:w="1134"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182</w:t>
            </w:r>
          </w:p>
        </w:tc>
        <w:tc>
          <w:tcPr>
            <w:tcW w:w="1134" w:type="dxa"/>
          </w:tcPr>
          <w:p w:rsidR="008D2669" w:rsidRPr="00020D7E" w:rsidRDefault="008D2669" w:rsidP="00F744A1">
            <w:pPr>
              <w:spacing w:after="0"/>
              <w:jc w:val="both"/>
              <w:rPr>
                <w:rFonts w:ascii="Times New Roman" w:hAnsi="Times New Roman" w:cs="Times New Roman"/>
              </w:rPr>
            </w:pPr>
          </w:p>
        </w:tc>
        <w:tc>
          <w:tcPr>
            <w:tcW w:w="1276"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32</w:t>
            </w:r>
          </w:p>
        </w:tc>
        <w:tc>
          <w:tcPr>
            <w:tcW w:w="1275"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57</w:t>
            </w:r>
          </w:p>
        </w:tc>
        <w:tc>
          <w:tcPr>
            <w:tcW w:w="993"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45</w:t>
            </w:r>
          </w:p>
        </w:tc>
        <w:tc>
          <w:tcPr>
            <w:tcW w:w="1275"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12</w:t>
            </w:r>
          </w:p>
        </w:tc>
      </w:tr>
      <w:tr w:rsidR="008D2669" w:rsidRPr="00020D7E" w:rsidTr="008D2669">
        <w:tc>
          <w:tcPr>
            <w:tcW w:w="1843" w:type="dxa"/>
            <w:gridSpan w:val="2"/>
          </w:tcPr>
          <w:p w:rsidR="008D2669" w:rsidRPr="00020D7E" w:rsidRDefault="008D2669" w:rsidP="00F744A1">
            <w:pPr>
              <w:spacing w:after="0"/>
              <w:jc w:val="both"/>
              <w:rPr>
                <w:rFonts w:ascii="Times New Roman" w:hAnsi="Times New Roman" w:cs="Times New Roman"/>
                <w:b/>
              </w:rPr>
            </w:pPr>
            <w:r w:rsidRPr="00020D7E">
              <w:rPr>
                <w:rFonts w:ascii="Times New Roman" w:hAnsi="Times New Roman" w:cs="Times New Roman"/>
                <w:b/>
              </w:rPr>
              <w:t>ТО-1</w:t>
            </w:r>
          </w:p>
        </w:tc>
        <w:tc>
          <w:tcPr>
            <w:tcW w:w="1418"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176</w:t>
            </w:r>
          </w:p>
        </w:tc>
        <w:tc>
          <w:tcPr>
            <w:tcW w:w="1134"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108</w:t>
            </w:r>
          </w:p>
        </w:tc>
        <w:tc>
          <w:tcPr>
            <w:tcW w:w="1134" w:type="dxa"/>
          </w:tcPr>
          <w:p w:rsidR="008D2669" w:rsidRPr="00020D7E" w:rsidRDefault="008D2669" w:rsidP="00F744A1">
            <w:pPr>
              <w:spacing w:after="0"/>
              <w:jc w:val="both"/>
              <w:rPr>
                <w:rFonts w:ascii="Times New Roman" w:hAnsi="Times New Roman" w:cs="Times New Roman"/>
              </w:rPr>
            </w:pPr>
          </w:p>
        </w:tc>
        <w:tc>
          <w:tcPr>
            <w:tcW w:w="1276"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68</w:t>
            </w:r>
          </w:p>
        </w:tc>
        <w:tc>
          <w:tcPr>
            <w:tcW w:w="1275"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440</w:t>
            </w:r>
          </w:p>
        </w:tc>
        <w:tc>
          <w:tcPr>
            <w:tcW w:w="993"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270</w:t>
            </w:r>
          </w:p>
        </w:tc>
        <w:tc>
          <w:tcPr>
            <w:tcW w:w="1275"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170</w:t>
            </w:r>
          </w:p>
        </w:tc>
      </w:tr>
      <w:tr w:rsidR="008D2669" w:rsidRPr="00020D7E" w:rsidTr="008D2669">
        <w:tc>
          <w:tcPr>
            <w:tcW w:w="1843" w:type="dxa"/>
            <w:gridSpan w:val="2"/>
          </w:tcPr>
          <w:p w:rsidR="008D2669" w:rsidRPr="00020D7E" w:rsidRDefault="008D2669" w:rsidP="00F744A1">
            <w:pPr>
              <w:spacing w:after="0"/>
              <w:jc w:val="both"/>
              <w:rPr>
                <w:rFonts w:ascii="Times New Roman" w:hAnsi="Times New Roman" w:cs="Times New Roman"/>
                <w:b/>
              </w:rPr>
            </w:pPr>
            <w:r w:rsidRPr="00020D7E">
              <w:rPr>
                <w:rFonts w:ascii="Times New Roman" w:hAnsi="Times New Roman" w:cs="Times New Roman"/>
                <w:b/>
              </w:rPr>
              <w:t>ТО-2</w:t>
            </w:r>
          </w:p>
        </w:tc>
        <w:tc>
          <w:tcPr>
            <w:tcW w:w="1418"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226</w:t>
            </w:r>
          </w:p>
        </w:tc>
        <w:tc>
          <w:tcPr>
            <w:tcW w:w="1134"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100</w:t>
            </w:r>
          </w:p>
        </w:tc>
        <w:tc>
          <w:tcPr>
            <w:tcW w:w="1134" w:type="dxa"/>
          </w:tcPr>
          <w:p w:rsidR="008D2669" w:rsidRPr="00020D7E" w:rsidRDefault="008D2669" w:rsidP="00F744A1">
            <w:pPr>
              <w:spacing w:after="0"/>
              <w:jc w:val="both"/>
              <w:rPr>
                <w:rFonts w:ascii="Times New Roman" w:hAnsi="Times New Roman" w:cs="Times New Roman"/>
              </w:rPr>
            </w:pPr>
          </w:p>
        </w:tc>
        <w:tc>
          <w:tcPr>
            <w:tcW w:w="1276"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126</w:t>
            </w:r>
          </w:p>
        </w:tc>
        <w:tc>
          <w:tcPr>
            <w:tcW w:w="1275"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2250</w:t>
            </w:r>
          </w:p>
        </w:tc>
        <w:tc>
          <w:tcPr>
            <w:tcW w:w="993"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990</w:t>
            </w:r>
          </w:p>
        </w:tc>
        <w:tc>
          <w:tcPr>
            <w:tcW w:w="1275"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1260</w:t>
            </w:r>
          </w:p>
        </w:tc>
      </w:tr>
      <w:tr w:rsidR="008D2669" w:rsidRPr="00020D7E" w:rsidTr="008D2669">
        <w:tc>
          <w:tcPr>
            <w:tcW w:w="1843" w:type="dxa"/>
            <w:gridSpan w:val="2"/>
          </w:tcPr>
          <w:p w:rsidR="008D2669" w:rsidRPr="00020D7E" w:rsidRDefault="008D2669" w:rsidP="00F744A1">
            <w:pPr>
              <w:spacing w:after="0"/>
              <w:jc w:val="both"/>
              <w:rPr>
                <w:rFonts w:ascii="Times New Roman" w:hAnsi="Times New Roman" w:cs="Times New Roman"/>
                <w:b/>
              </w:rPr>
            </w:pPr>
            <w:r w:rsidRPr="00020D7E">
              <w:rPr>
                <w:rFonts w:ascii="Times New Roman" w:hAnsi="Times New Roman" w:cs="Times New Roman"/>
                <w:b/>
              </w:rPr>
              <w:t>ТР</w:t>
            </w:r>
          </w:p>
        </w:tc>
        <w:tc>
          <w:tcPr>
            <w:tcW w:w="1418"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950</w:t>
            </w:r>
          </w:p>
        </w:tc>
        <w:tc>
          <w:tcPr>
            <w:tcW w:w="1134"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460</w:t>
            </w:r>
          </w:p>
        </w:tc>
        <w:tc>
          <w:tcPr>
            <w:tcW w:w="1134"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310</w:t>
            </w:r>
          </w:p>
        </w:tc>
        <w:tc>
          <w:tcPr>
            <w:tcW w:w="1276"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180</w:t>
            </w:r>
          </w:p>
        </w:tc>
        <w:tc>
          <w:tcPr>
            <w:tcW w:w="1275" w:type="dxa"/>
          </w:tcPr>
          <w:p w:rsidR="008D2669" w:rsidRPr="00020D7E" w:rsidRDefault="008D2669" w:rsidP="00F744A1">
            <w:pPr>
              <w:spacing w:after="0"/>
              <w:jc w:val="both"/>
              <w:rPr>
                <w:rFonts w:ascii="Times New Roman" w:hAnsi="Times New Roman" w:cs="Times New Roman"/>
              </w:rPr>
            </w:pPr>
          </w:p>
        </w:tc>
        <w:tc>
          <w:tcPr>
            <w:tcW w:w="993" w:type="dxa"/>
          </w:tcPr>
          <w:p w:rsidR="008D2669" w:rsidRPr="00020D7E" w:rsidRDefault="008D2669" w:rsidP="00F744A1">
            <w:pPr>
              <w:spacing w:after="0"/>
              <w:jc w:val="both"/>
              <w:rPr>
                <w:rFonts w:ascii="Times New Roman" w:hAnsi="Times New Roman" w:cs="Times New Roman"/>
              </w:rPr>
            </w:pPr>
          </w:p>
        </w:tc>
        <w:tc>
          <w:tcPr>
            <w:tcW w:w="1275" w:type="dxa"/>
          </w:tcPr>
          <w:p w:rsidR="008D2669" w:rsidRPr="00020D7E" w:rsidRDefault="008D2669" w:rsidP="00F744A1">
            <w:pPr>
              <w:spacing w:after="0"/>
              <w:jc w:val="both"/>
              <w:rPr>
                <w:rFonts w:ascii="Times New Roman" w:hAnsi="Times New Roman" w:cs="Times New Roman"/>
              </w:rPr>
            </w:pPr>
          </w:p>
        </w:tc>
      </w:tr>
      <w:tr w:rsidR="008D2669" w:rsidRPr="00020D7E" w:rsidTr="008D2669">
        <w:tc>
          <w:tcPr>
            <w:tcW w:w="1843" w:type="dxa"/>
            <w:gridSpan w:val="2"/>
          </w:tcPr>
          <w:p w:rsidR="008D2669" w:rsidRPr="00020D7E" w:rsidRDefault="008D2669" w:rsidP="00F744A1">
            <w:pPr>
              <w:pStyle w:val="3"/>
              <w:spacing w:before="0"/>
              <w:jc w:val="both"/>
              <w:rPr>
                <w:rFonts w:ascii="Times New Roman" w:hAnsi="Times New Roman" w:cs="Times New Roman"/>
              </w:rPr>
            </w:pPr>
            <w:r w:rsidRPr="00020D7E">
              <w:rPr>
                <w:rFonts w:ascii="Times New Roman" w:hAnsi="Times New Roman" w:cs="Times New Roman"/>
                <w:color w:val="auto"/>
              </w:rPr>
              <w:t>Итого</w:t>
            </w:r>
          </w:p>
        </w:tc>
        <w:tc>
          <w:tcPr>
            <w:tcW w:w="1418"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1566</w:t>
            </w:r>
          </w:p>
        </w:tc>
        <w:tc>
          <w:tcPr>
            <w:tcW w:w="1134"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850</w:t>
            </w:r>
          </w:p>
        </w:tc>
        <w:tc>
          <w:tcPr>
            <w:tcW w:w="1134"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310</w:t>
            </w:r>
          </w:p>
        </w:tc>
        <w:tc>
          <w:tcPr>
            <w:tcW w:w="1276"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406</w:t>
            </w:r>
          </w:p>
        </w:tc>
        <w:tc>
          <w:tcPr>
            <w:tcW w:w="1275"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2747</w:t>
            </w:r>
          </w:p>
        </w:tc>
        <w:tc>
          <w:tcPr>
            <w:tcW w:w="993"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1305</w:t>
            </w:r>
          </w:p>
        </w:tc>
        <w:tc>
          <w:tcPr>
            <w:tcW w:w="1275"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1442</w:t>
            </w:r>
          </w:p>
        </w:tc>
      </w:tr>
      <w:tr w:rsidR="008D2669" w:rsidRPr="00020D7E" w:rsidTr="008D2669">
        <w:tc>
          <w:tcPr>
            <w:tcW w:w="3261" w:type="dxa"/>
            <w:gridSpan w:val="3"/>
            <w:shd w:val="clear" w:color="auto" w:fill="FFFF00"/>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b/>
              </w:rPr>
              <w:t>ЗИЛ - бортовые</w:t>
            </w:r>
          </w:p>
        </w:tc>
        <w:tc>
          <w:tcPr>
            <w:tcW w:w="1134" w:type="dxa"/>
            <w:shd w:val="clear" w:color="auto" w:fill="FFFF00"/>
          </w:tcPr>
          <w:p w:rsidR="008D2669" w:rsidRPr="00020D7E" w:rsidRDefault="008D2669" w:rsidP="00F744A1">
            <w:pPr>
              <w:spacing w:after="0"/>
              <w:jc w:val="both"/>
              <w:rPr>
                <w:rFonts w:ascii="Times New Roman" w:hAnsi="Times New Roman" w:cs="Times New Roman"/>
              </w:rPr>
            </w:pPr>
          </w:p>
        </w:tc>
        <w:tc>
          <w:tcPr>
            <w:tcW w:w="1134" w:type="dxa"/>
            <w:shd w:val="clear" w:color="auto" w:fill="FFFF00"/>
          </w:tcPr>
          <w:p w:rsidR="008D2669" w:rsidRPr="00020D7E" w:rsidRDefault="008D2669" w:rsidP="00F744A1">
            <w:pPr>
              <w:spacing w:after="0"/>
              <w:jc w:val="both"/>
              <w:rPr>
                <w:rFonts w:ascii="Times New Roman" w:hAnsi="Times New Roman" w:cs="Times New Roman"/>
              </w:rPr>
            </w:pPr>
          </w:p>
        </w:tc>
        <w:tc>
          <w:tcPr>
            <w:tcW w:w="1276" w:type="dxa"/>
            <w:shd w:val="clear" w:color="auto" w:fill="FFFF00"/>
          </w:tcPr>
          <w:p w:rsidR="008D2669" w:rsidRPr="00020D7E" w:rsidRDefault="008D2669" w:rsidP="00F744A1">
            <w:pPr>
              <w:spacing w:after="0"/>
              <w:jc w:val="both"/>
              <w:rPr>
                <w:rFonts w:ascii="Times New Roman" w:hAnsi="Times New Roman" w:cs="Times New Roman"/>
              </w:rPr>
            </w:pPr>
          </w:p>
        </w:tc>
        <w:tc>
          <w:tcPr>
            <w:tcW w:w="1275" w:type="dxa"/>
            <w:shd w:val="clear" w:color="auto" w:fill="FFFF00"/>
          </w:tcPr>
          <w:p w:rsidR="008D2669" w:rsidRPr="00020D7E" w:rsidRDefault="008D2669" w:rsidP="00F744A1">
            <w:pPr>
              <w:spacing w:after="0"/>
              <w:jc w:val="both"/>
              <w:rPr>
                <w:rFonts w:ascii="Times New Roman" w:hAnsi="Times New Roman" w:cs="Times New Roman"/>
              </w:rPr>
            </w:pPr>
          </w:p>
        </w:tc>
        <w:tc>
          <w:tcPr>
            <w:tcW w:w="993" w:type="dxa"/>
            <w:shd w:val="clear" w:color="auto" w:fill="FFFF00"/>
          </w:tcPr>
          <w:p w:rsidR="008D2669" w:rsidRPr="00020D7E" w:rsidRDefault="008D2669" w:rsidP="00F744A1">
            <w:pPr>
              <w:spacing w:after="0"/>
              <w:jc w:val="both"/>
              <w:rPr>
                <w:rFonts w:ascii="Times New Roman" w:hAnsi="Times New Roman" w:cs="Times New Roman"/>
              </w:rPr>
            </w:pPr>
          </w:p>
        </w:tc>
        <w:tc>
          <w:tcPr>
            <w:tcW w:w="1275" w:type="dxa"/>
            <w:shd w:val="clear" w:color="auto" w:fill="FFFF00"/>
          </w:tcPr>
          <w:p w:rsidR="008D2669" w:rsidRPr="00020D7E" w:rsidRDefault="008D2669" w:rsidP="00F744A1">
            <w:pPr>
              <w:spacing w:after="0"/>
              <w:jc w:val="both"/>
              <w:rPr>
                <w:rFonts w:ascii="Times New Roman" w:hAnsi="Times New Roman" w:cs="Times New Roman"/>
              </w:rPr>
            </w:pPr>
          </w:p>
        </w:tc>
      </w:tr>
      <w:tr w:rsidR="008D2669" w:rsidRPr="00020D7E" w:rsidTr="008D2669">
        <w:tc>
          <w:tcPr>
            <w:tcW w:w="1843" w:type="dxa"/>
            <w:gridSpan w:val="2"/>
          </w:tcPr>
          <w:p w:rsidR="008D2669" w:rsidRPr="00020D7E" w:rsidRDefault="008D2669" w:rsidP="00F744A1">
            <w:pPr>
              <w:pStyle w:val="3"/>
              <w:spacing w:before="0"/>
              <w:jc w:val="both"/>
              <w:rPr>
                <w:rFonts w:ascii="Times New Roman" w:hAnsi="Times New Roman" w:cs="Times New Roman"/>
              </w:rPr>
            </w:pPr>
            <w:r w:rsidRPr="00020D7E">
              <w:rPr>
                <w:rFonts w:ascii="Times New Roman" w:hAnsi="Times New Roman" w:cs="Times New Roman"/>
                <w:color w:val="auto"/>
              </w:rPr>
              <w:lastRenderedPageBreak/>
              <w:t>ЕО</w:t>
            </w:r>
          </w:p>
        </w:tc>
        <w:tc>
          <w:tcPr>
            <w:tcW w:w="1418"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305</w:t>
            </w:r>
          </w:p>
        </w:tc>
        <w:tc>
          <w:tcPr>
            <w:tcW w:w="1134"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270</w:t>
            </w:r>
          </w:p>
        </w:tc>
        <w:tc>
          <w:tcPr>
            <w:tcW w:w="1134" w:type="dxa"/>
          </w:tcPr>
          <w:p w:rsidR="008D2669" w:rsidRPr="00020D7E" w:rsidRDefault="008D2669" w:rsidP="00F744A1">
            <w:pPr>
              <w:spacing w:after="0"/>
              <w:jc w:val="both"/>
              <w:rPr>
                <w:rFonts w:ascii="Times New Roman" w:hAnsi="Times New Roman" w:cs="Times New Roman"/>
              </w:rPr>
            </w:pPr>
          </w:p>
        </w:tc>
        <w:tc>
          <w:tcPr>
            <w:tcW w:w="1276"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35</w:t>
            </w:r>
          </w:p>
        </w:tc>
        <w:tc>
          <w:tcPr>
            <w:tcW w:w="1275"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69</w:t>
            </w:r>
          </w:p>
        </w:tc>
        <w:tc>
          <w:tcPr>
            <w:tcW w:w="993"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57</w:t>
            </w:r>
          </w:p>
        </w:tc>
        <w:tc>
          <w:tcPr>
            <w:tcW w:w="1275"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12</w:t>
            </w:r>
          </w:p>
        </w:tc>
      </w:tr>
      <w:tr w:rsidR="008D2669" w:rsidRPr="00020D7E" w:rsidTr="008D2669">
        <w:tc>
          <w:tcPr>
            <w:tcW w:w="1843" w:type="dxa"/>
            <w:gridSpan w:val="2"/>
          </w:tcPr>
          <w:p w:rsidR="008D2669" w:rsidRPr="00020D7E" w:rsidRDefault="008D2669" w:rsidP="00F744A1">
            <w:pPr>
              <w:spacing w:after="0"/>
              <w:jc w:val="both"/>
              <w:rPr>
                <w:rFonts w:ascii="Times New Roman" w:hAnsi="Times New Roman" w:cs="Times New Roman"/>
                <w:b/>
              </w:rPr>
            </w:pPr>
            <w:r w:rsidRPr="00020D7E">
              <w:rPr>
                <w:rFonts w:ascii="Times New Roman" w:hAnsi="Times New Roman" w:cs="Times New Roman"/>
                <w:b/>
              </w:rPr>
              <w:t>ТО-1</w:t>
            </w:r>
          </w:p>
        </w:tc>
        <w:tc>
          <w:tcPr>
            <w:tcW w:w="1418"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237</w:t>
            </w:r>
          </w:p>
        </w:tc>
        <w:tc>
          <w:tcPr>
            <w:tcW w:w="1134"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150</w:t>
            </w:r>
          </w:p>
        </w:tc>
        <w:tc>
          <w:tcPr>
            <w:tcW w:w="1134" w:type="dxa"/>
          </w:tcPr>
          <w:p w:rsidR="008D2669" w:rsidRPr="00020D7E" w:rsidRDefault="008D2669" w:rsidP="00F744A1">
            <w:pPr>
              <w:spacing w:after="0"/>
              <w:jc w:val="both"/>
              <w:rPr>
                <w:rFonts w:ascii="Times New Roman" w:hAnsi="Times New Roman" w:cs="Times New Roman"/>
              </w:rPr>
            </w:pPr>
          </w:p>
        </w:tc>
        <w:tc>
          <w:tcPr>
            <w:tcW w:w="1276"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87</w:t>
            </w:r>
          </w:p>
        </w:tc>
        <w:tc>
          <w:tcPr>
            <w:tcW w:w="1275"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400</w:t>
            </w:r>
          </w:p>
        </w:tc>
        <w:tc>
          <w:tcPr>
            <w:tcW w:w="993"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250</w:t>
            </w:r>
          </w:p>
        </w:tc>
        <w:tc>
          <w:tcPr>
            <w:tcW w:w="1275"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150</w:t>
            </w:r>
          </w:p>
        </w:tc>
      </w:tr>
      <w:tr w:rsidR="008D2669" w:rsidRPr="00020D7E" w:rsidTr="008D2669">
        <w:tc>
          <w:tcPr>
            <w:tcW w:w="1843" w:type="dxa"/>
            <w:gridSpan w:val="2"/>
          </w:tcPr>
          <w:p w:rsidR="008D2669" w:rsidRPr="00020D7E" w:rsidRDefault="008D2669" w:rsidP="00F744A1">
            <w:pPr>
              <w:spacing w:after="0"/>
              <w:jc w:val="both"/>
              <w:rPr>
                <w:rFonts w:ascii="Times New Roman" w:hAnsi="Times New Roman" w:cs="Times New Roman"/>
                <w:b/>
              </w:rPr>
            </w:pPr>
            <w:r w:rsidRPr="00020D7E">
              <w:rPr>
                <w:rFonts w:ascii="Times New Roman" w:hAnsi="Times New Roman" w:cs="Times New Roman"/>
                <w:b/>
              </w:rPr>
              <w:t>ТО-2</w:t>
            </w:r>
          </w:p>
        </w:tc>
        <w:tc>
          <w:tcPr>
            <w:tcW w:w="1418"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290</w:t>
            </w:r>
          </w:p>
        </w:tc>
        <w:tc>
          <w:tcPr>
            <w:tcW w:w="1134"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130</w:t>
            </w:r>
          </w:p>
        </w:tc>
        <w:tc>
          <w:tcPr>
            <w:tcW w:w="1134" w:type="dxa"/>
          </w:tcPr>
          <w:p w:rsidR="008D2669" w:rsidRPr="00020D7E" w:rsidRDefault="008D2669" w:rsidP="00F744A1">
            <w:pPr>
              <w:spacing w:after="0"/>
              <w:jc w:val="both"/>
              <w:rPr>
                <w:rFonts w:ascii="Times New Roman" w:hAnsi="Times New Roman" w:cs="Times New Roman"/>
              </w:rPr>
            </w:pPr>
          </w:p>
        </w:tc>
        <w:tc>
          <w:tcPr>
            <w:tcW w:w="1276"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160</w:t>
            </w:r>
          </w:p>
        </w:tc>
        <w:tc>
          <w:tcPr>
            <w:tcW w:w="1275"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2000</w:t>
            </w:r>
          </w:p>
        </w:tc>
        <w:tc>
          <w:tcPr>
            <w:tcW w:w="993"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900</w:t>
            </w:r>
          </w:p>
        </w:tc>
        <w:tc>
          <w:tcPr>
            <w:tcW w:w="1275"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1100</w:t>
            </w:r>
          </w:p>
        </w:tc>
      </w:tr>
      <w:tr w:rsidR="008D2669" w:rsidRPr="00020D7E" w:rsidTr="008D2669">
        <w:tc>
          <w:tcPr>
            <w:tcW w:w="1843" w:type="dxa"/>
            <w:gridSpan w:val="2"/>
          </w:tcPr>
          <w:p w:rsidR="008D2669" w:rsidRPr="00020D7E" w:rsidRDefault="008D2669" w:rsidP="00F744A1">
            <w:pPr>
              <w:spacing w:after="0"/>
              <w:jc w:val="both"/>
              <w:rPr>
                <w:rFonts w:ascii="Times New Roman" w:hAnsi="Times New Roman" w:cs="Times New Roman"/>
                <w:b/>
              </w:rPr>
            </w:pPr>
            <w:r w:rsidRPr="00020D7E">
              <w:rPr>
                <w:rFonts w:ascii="Times New Roman" w:hAnsi="Times New Roman" w:cs="Times New Roman"/>
                <w:b/>
              </w:rPr>
              <w:t>ТР</w:t>
            </w:r>
          </w:p>
        </w:tc>
        <w:tc>
          <w:tcPr>
            <w:tcW w:w="1418"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1270</w:t>
            </w:r>
          </w:p>
        </w:tc>
        <w:tc>
          <w:tcPr>
            <w:tcW w:w="1134"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590</w:t>
            </w:r>
          </w:p>
        </w:tc>
        <w:tc>
          <w:tcPr>
            <w:tcW w:w="1134"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450</w:t>
            </w:r>
          </w:p>
        </w:tc>
        <w:tc>
          <w:tcPr>
            <w:tcW w:w="1276"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230</w:t>
            </w:r>
          </w:p>
        </w:tc>
        <w:tc>
          <w:tcPr>
            <w:tcW w:w="1275" w:type="dxa"/>
          </w:tcPr>
          <w:p w:rsidR="008D2669" w:rsidRPr="00020D7E" w:rsidRDefault="008D2669" w:rsidP="00F744A1">
            <w:pPr>
              <w:spacing w:after="0"/>
              <w:jc w:val="both"/>
              <w:rPr>
                <w:rFonts w:ascii="Times New Roman" w:hAnsi="Times New Roman" w:cs="Times New Roman"/>
              </w:rPr>
            </w:pPr>
          </w:p>
        </w:tc>
        <w:tc>
          <w:tcPr>
            <w:tcW w:w="993" w:type="dxa"/>
          </w:tcPr>
          <w:p w:rsidR="008D2669" w:rsidRPr="00020D7E" w:rsidRDefault="008D2669" w:rsidP="00F744A1">
            <w:pPr>
              <w:spacing w:after="0"/>
              <w:jc w:val="both"/>
              <w:rPr>
                <w:rFonts w:ascii="Times New Roman" w:hAnsi="Times New Roman" w:cs="Times New Roman"/>
              </w:rPr>
            </w:pPr>
          </w:p>
        </w:tc>
        <w:tc>
          <w:tcPr>
            <w:tcW w:w="1275" w:type="dxa"/>
          </w:tcPr>
          <w:p w:rsidR="008D2669" w:rsidRPr="00020D7E" w:rsidRDefault="008D2669" w:rsidP="00F744A1">
            <w:pPr>
              <w:spacing w:after="0"/>
              <w:jc w:val="both"/>
              <w:rPr>
                <w:rFonts w:ascii="Times New Roman" w:hAnsi="Times New Roman" w:cs="Times New Roman"/>
              </w:rPr>
            </w:pPr>
          </w:p>
        </w:tc>
      </w:tr>
      <w:tr w:rsidR="008D2669" w:rsidRPr="00020D7E" w:rsidTr="008D2669">
        <w:tc>
          <w:tcPr>
            <w:tcW w:w="1843" w:type="dxa"/>
            <w:gridSpan w:val="2"/>
          </w:tcPr>
          <w:p w:rsidR="008D2669" w:rsidRPr="00020D7E" w:rsidRDefault="008D2669" w:rsidP="00F744A1">
            <w:pPr>
              <w:spacing w:after="0"/>
              <w:jc w:val="both"/>
              <w:rPr>
                <w:rFonts w:ascii="Times New Roman" w:hAnsi="Times New Roman" w:cs="Times New Roman"/>
                <w:b/>
              </w:rPr>
            </w:pPr>
            <w:r w:rsidRPr="00020D7E">
              <w:rPr>
                <w:rFonts w:ascii="Times New Roman" w:hAnsi="Times New Roman" w:cs="Times New Roman"/>
                <w:b/>
              </w:rPr>
              <w:t>Итого</w:t>
            </w:r>
          </w:p>
        </w:tc>
        <w:tc>
          <w:tcPr>
            <w:tcW w:w="1418"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2102</w:t>
            </w:r>
          </w:p>
        </w:tc>
        <w:tc>
          <w:tcPr>
            <w:tcW w:w="1134"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1140</w:t>
            </w:r>
          </w:p>
        </w:tc>
        <w:tc>
          <w:tcPr>
            <w:tcW w:w="1134"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450</w:t>
            </w:r>
          </w:p>
        </w:tc>
        <w:tc>
          <w:tcPr>
            <w:tcW w:w="1276"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512</w:t>
            </w:r>
          </w:p>
        </w:tc>
        <w:tc>
          <w:tcPr>
            <w:tcW w:w="1275"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2469</w:t>
            </w:r>
          </w:p>
        </w:tc>
        <w:tc>
          <w:tcPr>
            <w:tcW w:w="993"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1207</w:t>
            </w:r>
          </w:p>
        </w:tc>
        <w:tc>
          <w:tcPr>
            <w:tcW w:w="1275"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1269</w:t>
            </w:r>
          </w:p>
        </w:tc>
      </w:tr>
      <w:tr w:rsidR="008D2669" w:rsidRPr="00020D7E" w:rsidTr="008D2669">
        <w:tc>
          <w:tcPr>
            <w:tcW w:w="3261" w:type="dxa"/>
            <w:gridSpan w:val="3"/>
            <w:shd w:val="clear" w:color="auto" w:fill="FFFF00"/>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b/>
              </w:rPr>
              <w:t>МАЗ - бортовые</w:t>
            </w:r>
          </w:p>
        </w:tc>
        <w:tc>
          <w:tcPr>
            <w:tcW w:w="1134" w:type="dxa"/>
            <w:shd w:val="clear" w:color="auto" w:fill="FFFF00"/>
          </w:tcPr>
          <w:p w:rsidR="008D2669" w:rsidRPr="00020D7E" w:rsidRDefault="008D2669" w:rsidP="00F744A1">
            <w:pPr>
              <w:spacing w:after="0"/>
              <w:jc w:val="both"/>
              <w:rPr>
                <w:rFonts w:ascii="Times New Roman" w:hAnsi="Times New Roman" w:cs="Times New Roman"/>
              </w:rPr>
            </w:pPr>
          </w:p>
        </w:tc>
        <w:tc>
          <w:tcPr>
            <w:tcW w:w="1134" w:type="dxa"/>
            <w:shd w:val="clear" w:color="auto" w:fill="FFFF00"/>
          </w:tcPr>
          <w:p w:rsidR="008D2669" w:rsidRPr="00020D7E" w:rsidRDefault="008D2669" w:rsidP="00F744A1">
            <w:pPr>
              <w:spacing w:after="0"/>
              <w:jc w:val="both"/>
              <w:rPr>
                <w:rFonts w:ascii="Times New Roman" w:hAnsi="Times New Roman" w:cs="Times New Roman"/>
              </w:rPr>
            </w:pPr>
          </w:p>
        </w:tc>
        <w:tc>
          <w:tcPr>
            <w:tcW w:w="1276" w:type="dxa"/>
            <w:shd w:val="clear" w:color="auto" w:fill="FFFF00"/>
          </w:tcPr>
          <w:p w:rsidR="008D2669" w:rsidRPr="00020D7E" w:rsidRDefault="008D2669" w:rsidP="00F744A1">
            <w:pPr>
              <w:spacing w:after="0"/>
              <w:jc w:val="both"/>
              <w:rPr>
                <w:rFonts w:ascii="Times New Roman" w:hAnsi="Times New Roman" w:cs="Times New Roman"/>
              </w:rPr>
            </w:pPr>
          </w:p>
        </w:tc>
        <w:tc>
          <w:tcPr>
            <w:tcW w:w="1275" w:type="dxa"/>
            <w:shd w:val="clear" w:color="auto" w:fill="FFFF00"/>
          </w:tcPr>
          <w:p w:rsidR="008D2669" w:rsidRPr="00020D7E" w:rsidRDefault="008D2669" w:rsidP="00F744A1">
            <w:pPr>
              <w:spacing w:after="0"/>
              <w:jc w:val="both"/>
              <w:rPr>
                <w:rFonts w:ascii="Times New Roman" w:hAnsi="Times New Roman" w:cs="Times New Roman"/>
              </w:rPr>
            </w:pPr>
          </w:p>
        </w:tc>
        <w:tc>
          <w:tcPr>
            <w:tcW w:w="993" w:type="dxa"/>
            <w:shd w:val="clear" w:color="auto" w:fill="FFFF00"/>
          </w:tcPr>
          <w:p w:rsidR="008D2669" w:rsidRPr="00020D7E" w:rsidRDefault="008D2669" w:rsidP="00F744A1">
            <w:pPr>
              <w:spacing w:after="0"/>
              <w:jc w:val="both"/>
              <w:rPr>
                <w:rFonts w:ascii="Times New Roman" w:hAnsi="Times New Roman" w:cs="Times New Roman"/>
              </w:rPr>
            </w:pPr>
          </w:p>
        </w:tc>
        <w:tc>
          <w:tcPr>
            <w:tcW w:w="1275" w:type="dxa"/>
            <w:shd w:val="clear" w:color="auto" w:fill="FFFF00"/>
          </w:tcPr>
          <w:p w:rsidR="008D2669" w:rsidRPr="00020D7E" w:rsidRDefault="008D2669" w:rsidP="00F744A1">
            <w:pPr>
              <w:spacing w:after="0"/>
              <w:jc w:val="both"/>
              <w:rPr>
                <w:rFonts w:ascii="Times New Roman" w:hAnsi="Times New Roman" w:cs="Times New Roman"/>
              </w:rPr>
            </w:pPr>
          </w:p>
        </w:tc>
      </w:tr>
      <w:tr w:rsidR="008D2669" w:rsidRPr="00020D7E" w:rsidTr="008D2669">
        <w:tc>
          <w:tcPr>
            <w:tcW w:w="1843" w:type="dxa"/>
            <w:gridSpan w:val="2"/>
          </w:tcPr>
          <w:p w:rsidR="008D2669" w:rsidRPr="00020D7E" w:rsidRDefault="008D2669" w:rsidP="00F744A1">
            <w:pPr>
              <w:pStyle w:val="3"/>
              <w:spacing w:before="0"/>
              <w:jc w:val="both"/>
              <w:rPr>
                <w:rFonts w:ascii="Times New Roman" w:hAnsi="Times New Roman" w:cs="Times New Roman"/>
              </w:rPr>
            </w:pPr>
            <w:r w:rsidRPr="00020D7E">
              <w:rPr>
                <w:rFonts w:ascii="Times New Roman" w:hAnsi="Times New Roman" w:cs="Times New Roman"/>
                <w:color w:val="auto"/>
              </w:rPr>
              <w:t>ЕО</w:t>
            </w:r>
          </w:p>
        </w:tc>
        <w:tc>
          <w:tcPr>
            <w:tcW w:w="1418"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250</w:t>
            </w:r>
          </w:p>
        </w:tc>
        <w:tc>
          <w:tcPr>
            <w:tcW w:w="1134"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110</w:t>
            </w:r>
          </w:p>
        </w:tc>
        <w:tc>
          <w:tcPr>
            <w:tcW w:w="1134" w:type="dxa"/>
          </w:tcPr>
          <w:p w:rsidR="008D2669" w:rsidRPr="00020D7E" w:rsidRDefault="008D2669" w:rsidP="00F744A1">
            <w:pPr>
              <w:spacing w:after="0"/>
              <w:jc w:val="both"/>
              <w:rPr>
                <w:rFonts w:ascii="Times New Roman" w:hAnsi="Times New Roman" w:cs="Times New Roman"/>
              </w:rPr>
            </w:pPr>
          </w:p>
        </w:tc>
        <w:tc>
          <w:tcPr>
            <w:tcW w:w="1276"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140</w:t>
            </w:r>
          </w:p>
        </w:tc>
        <w:tc>
          <w:tcPr>
            <w:tcW w:w="1275"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60</w:t>
            </w:r>
          </w:p>
        </w:tc>
        <w:tc>
          <w:tcPr>
            <w:tcW w:w="993"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25</w:t>
            </w:r>
          </w:p>
        </w:tc>
        <w:tc>
          <w:tcPr>
            <w:tcW w:w="1275"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35</w:t>
            </w:r>
          </w:p>
        </w:tc>
      </w:tr>
      <w:tr w:rsidR="008D2669" w:rsidRPr="00020D7E" w:rsidTr="008D2669">
        <w:tc>
          <w:tcPr>
            <w:tcW w:w="1843" w:type="dxa"/>
            <w:gridSpan w:val="2"/>
          </w:tcPr>
          <w:p w:rsidR="008D2669" w:rsidRPr="00020D7E" w:rsidRDefault="008D2669" w:rsidP="00F744A1">
            <w:pPr>
              <w:spacing w:after="0"/>
              <w:jc w:val="both"/>
              <w:rPr>
                <w:rFonts w:ascii="Times New Roman" w:hAnsi="Times New Roman" w:cs="Times New Roman"/>
                <w:b/>
              </w:rPr>
            </w:pPr>
            <w:r w:rsidRPr="00020D7E">
              <w:rPr>
                <w:rFonts w:ascii="Times New Roman" w:hAnsi="Times New Roman" w:cs="Times New Roman"/>
                <w:b/>
              </w:rPr>
              <w:t>ТО-1</w:t>
            </w:r>
          </w:p>
        </w:tc>
        <w:tc>
          <w:tcPr>
            <w:tcW w:w="1418"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180</w:t>
            </w:r>
          </w:p>
        </w:tc>
        <w:tc>
          <w:tcPr>
            <w:tcW w:w="1134"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125</w:t>
            </w:r>
          </w:p>
        </w:tc>
        <w:tc>
          <w:tcPr>
            <w:tcW w:w="1134" w:type="dxa"/>
          </w:tcPr>
          <w:p w:rsidR="008D2669" w:rsidRPr="00020D7E" w:rsidRDefault="008D2669" w:rsidP="00F744A1">
            <w:pPr>
              <w:spacing w:after="0"/>
              <w:jc w:val="both"/>
              <w:rPr>
                <w:rFonts w:ascii="Times New Roman" w:hAnsi="Times New Roman" w:cs="Times New Roman"/>
              </w:rPr>
            </w:pPr>
          </w:p>
        </w:tc>
        <w:tc>
          <w:tcPr>
            <w:tcW w:w="1276"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55</w:t>
            </w:r>
          </w:p>
        </w:tc>
        <w:tc>
          <w:tcPr>
            <w:tcW w:w="1275"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410</w:t>
            </w:r>
          </w:p>
        </w:tc>
        <w:tc>
          <w:tcPr>
            <w:tcW w:w="993"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280</w:t>
            </w:r>
          </w:p>
        </w:tc>
        <w:tc>
          <w:tcPr>
            <w:tcW w:w="1275"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130</w:t>
            </w:r>
          </w:p>
        </w:tc>
      </w:tr>
      <w:tr w:rsidR="008D2669" w:rsidRPr="00020D7E" w:rsidTr="008D2669">
        <w:tc>
          <w:tcPr>
            <w:tcW w:w="1843" w:type="dxa"/>
            <w:gridSpan w:val="2"/>
          </w:tcPr>
          <w:p w:rsidR="008D2669" w:rsidRPr="00020D7E" w:rsidRDefault="008D2669" w:rsidP="00F744A1">
            <w:pPr>
              <w:spacing w:after="0"/>
              <w:jc w:val="both"/>
              <w:rPr>
                <w:rFonts w:ascii="Times New Roman" w:hAnsi="Times New Roman" w:cs="Times New Roman"/>
                <w:b/>
              </w:rPr>
            </w:pPr>
            <w:r w:rsidRPr="00020D7E">
              <w:rPr>
                <w:rFonts w:ascii="Times New Roman" w:hAnsi="Times New Roman" w:cs="Times New Roman"/>
                <w:b/>
              </w:rPr>
              <w:t>ТО-2</w:t>
            </w:r>
          </w:p>
        </w:tc>
        <w:tc>
          <w:tcPr>
            <w:tcW w:w="1418"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175</w:t>
            </w:r>
          </w:p>
        </w:tc>
        <w:tc>
          <w:tcPr>
            <w:tcW w:w="1134"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135</w:t>
            </w:r>
          </w:p>
        </w:tc>
        <w:tc>
          <w:tcPr>
            <w:tcW w:w="1134" w:type="dxa"/>
          </w:tcPr>
          <w:p w:rsidR="008D2669" w:rsidRPr="00020D7E" w:rsidRDefault="008D2669" w:rsidP="00F744A1">
            <w:pPr>
              <w:spacing w:after="0"/>
              <w:jc w:val="both"/>
              <w:rPr>
                <w:rFonts w:ascii="Times New Roman" w:hAnsi="Times New Roman" w:cs="Times New Roman"/>
              </w:rPr>
            </w:pPr>
          </w:p>
        </w:tc>
        <w:tc>
          <w:tcPr>
            <w:tcW w:w="1276"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40</w:t>
            </w:r>
          </w:p>
        </w:tc>
        <w:tc>
          <w:tcPr>
            <w:tcW w:w="1275"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1540</w:t>
            </w:r>
          </w:p>
        </w:tc>
        <w:tc>
          <w:tcPr>
            <w:tcW w:w="993"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1160</w:t>
            </w:r>
          </w:p>
        </w:tc>
        <w:tc>
          <w:tcPr>
            <w:tcW w:w="1275"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380</w:t>
            </w:r>
          </w:p>
        </w:tc>
      </w:tr>
      <w:tr w:rsidR="008D2669" w:rsidRPr="00020D7E" w:rsidTr="008D2669">
        <w:tc>
          <w:tcPr>
            <w:tcW w:w="1843" w:type="dxa"/>
            <w:gridSpan w:val="2"/>
          </w:tcPr>
          <w:p w:rsidR="008D2669" w:rsidRPr="00020D7E" w:rsidRDefault="008D2669" w:rsidP="00F744A1">
            <w:pPr>
              <w:spacing w:after="0"/>
              <w:jc w:val="both"/>
              <w:rPr>
                <w:rFonts w:ascii="Times New Roman" w:hAnsi="Times New Roman" w:cs="Times New Roman"/>
                <w:b/>
              </w:rPr>
            </w:pPr>
            <w:r w:rsidRPr="00020D7E">
              <w:rPr>
                <w:rFonts w:ascii="Times New Roman" w:hAnsi="Times New Roman" w:cs="Times New Roman"/>
                <w:b/>
              </w:rPr>
              <w:t>ТР</w:t>
            </w:r>
          </w:p>
        </w:tc>
        <w:tc>
          <w:tcPr>
            <w:tcW w:w="1418"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1660</w:t>
            </w:r>
          </w:p>
        </w:tc>
        <w:tc>
          <w:tcPr>
            <w:tcW w:w="1134"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780</w:t>
            </w:r>
          </w:p>
        </w:tc>
        <w:tc>
          <w:tcPr>
            <w:tcW w:w="1134"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510</w:t>
            </w:r>
          </w:p>
        </w:tc>
        <w:tc>
          <w:tcPr>
            <w:tcW w:w="1276"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370</w:t>
            </w:r>
          </w:p>
        </w:tc>
        <w:tc>
          <w:tcPr>
            <w:tcW w:w="1275" w:type="dxa"/>
          </w:tcPr>
          <w:p w:rsidR="008D2669" w:rsidRPr="00020D7E" w:rsidRDefault="008D2669" w:rsidP="00F744A1">
            <w:pPr>
              <w:spacing w:after="0"/>
              <w:jc w:val="both"/>
              <w:rPr>
                <w:rFonts w:ascii="Times New Roman" w:hAnsi="Times New Roman" w:cs="Times New Roman"/>
              </w:rPr>
            </w:pPr>
          </w:p>
        </w:tc>
        <w:tc>
          <w:tcPr>
            <w:tcW w:w="993" w:type="dxa"/>
          </w:tcPr>
          <w:p w:rsidR="008D2669" w:rsidRPr="00020D7E" w:rsidRDefault="008D2669" w:rsidP="00F744A1">
            <w:pPr>
              <w:spacing w:after="0"/>
              <w:jc w:val="both"/>
              <w:rPr>
                <w:rFonts w:ascii="Times New Roman" w:hAnsi="Times New Roman" w:cs="Times New Roman"/>
              </w:rPr>
            </w:pPr>
          </w:p>
        </w:tc>
        <w:tc>
          <w:tcPr>
            <w:tcW w:w="1275" w:type="dxa"/>
          </w:tcPr>
          <w:p w:rsidR="008D2669" w:rsidRPr="00020D7E" w:rsidRDefault="008D2669" w:rsidP="00F744A1">
            <w:pPr>
              <w:spacing w:after="0"/>
              <w:jc w:val="both"/>
              <w:rPr>
                <w:rFonts w:ascii="Times New Roman" w:hAnsi="Times New Roman" w:cs="Times New Roman"/>
              </w:rPr>
            </w:pPr>
          </w:p>
        </w:tc>
      </w:tr>
      <w:tr w:rsidR="008D2669" w:rsidRPr="00020D7E" w:rsidTr="008D2669">
        <w:tc>
          <w:tcPr>
            <w:tcW w:w="1843" w:type="dxa"/>
            <w:gridSpan w:val="2"/>
          </w:tcPr>
          <w:p w:rsidR="008D2669" w:rsidRPr="00020D7E" w:rsidRDefault="008D2669" w:rsidP="00F744A1">
            <w:pPr>
              <w:spacing w:after="0"/>
              <w:jc w:val="both"/>
              <w:rPr>
                <w:rFonts w:ascii="Times New Roman" w:hAnsi="Times New Roman" w:cs="Times New Roman"/>
                <w:b/>
              </w:rPr>
            </w:pPr>
            <w:r w:rsidRPr="00020D7E">
              <w:rPr>
                <w:rFonts w:ascii="Times New Roman" w:hAnsi="Times New Roman" w:cs="Times New Roman"/>
                <w:b/>
              </w:rPr>
              <w:t>Итого</w:t>
            </w:r>
          </w:p>
        </w:tc>
        <w:tc>
          <w:tcPr>
            <w:tcW w:w="1418"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2265</w:t>
            </w:r>
          </w:p>
        </w:tc>
        <w:tc>
          <w:tcPr>
            <w:tcW w:w="1134"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1150</w:t>
            </w:r>
          </w:p>
        </w:tc>
        <w:tc>
          <w:tcPr>
            <w:tcW w:w="1134"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510</w:t>
            </w:r>
          </w:p>
        </w:tc>
        <w:tc>
          <w:tcPr>
            <w:tcW w:w="1276"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605</w:t>
            </w:r>
          </w:p>
        </w:tc>
        <w:tc>
          <w:tcPr>
            <w:tcW w:w="1275"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2010</w:t>
            </w:r>
          </w:p>
        </w:tc>
        <w:tc>
          <w:tcPr>
            <w:tcW w:w="993"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1465</w:t>
            </w:r>
          </w:p>
        </w:tc>
        <w:tc>
          <w:tcPr>
            <w:tcW w:w="1275"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545</w:t>
            </w:r>
          </w:p>
        </w:tc>
      </w:tr>
      <w:tr w:rsidR="008D2669" w:rsidRPr="00020D7E" w:rsidTr="008D2669">
        <w:tc>
          <w:tcPr>
            <w:tcW w:w="3261" w:type="dxa"/>
            <w:gridSpan w:val="3"/>
            <w:shd w:val="clear" w:color="auto" w:fill="FFFF00"/>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b/>
              </w:rPr>
              <w:t>КамАЗ - бортовые</w:t>
            </w:r>
          </w:p>
        </w:tc>
        <w:tc>
          <w:tcPr>
            <w:tcW w:w="1134" w:type="dxa"/>
            <w:shd w:val="clear" w:color="auto" w:fill="FFFF00"/>
          </w:tcPr>
          <w:p w:rsidR="008D2669" w:rsidRPr="00020D7E" w:rsidRDefault="008D2669" w:rsidP="00F744A1">
            <w:pPr>
              <w:spacing w:after="0"/>
              <w:jc w:val="both"/>
              <w:rPr>
                <w:rFonts w:ascii="Times New Roman" w:hAnsi="Times New Roman" w:cs="Times New Roman"/>
              </w:rPr>
            </w:pPr>
          </w:p>
        </w:tc>
        <w:tc>
          <w:tcPr>
            <w:tcW w:w="1134" w:type="dxa"/>
            <w:shd w:val="clear" w:color="auto" w:fill="FFFF00"/>
          </w:tcPr>
          <w:p w:rsidR="008D2669" w:rsidRPr="00020D7E" w:rsidRDefault="008D2669" w:rsidP="00F744A1">
            <w:pPr>
              <w:spacing w:after="0"/>
              <w:jc w:val="both"/>
              <w:rPr>
                <w:rFonts w:ascii="Times New Roman" w:hAnsi="Times New Roman" w:cs="Times New Roman"/>
              </w:rPr>
            </w:pPr>
          </w:p>
        </w:tc>
        <w:tc>
          <w:tcPr>
            <w:tcW w:w="1276" w:type="dxa"/>
            <w:shd w:val="clear" w:color="auto" w:fill="FFFF00"/>
          </w:tcPr>
          <w:p w:rsidR="008D2669" w:rsidRPr="00020D7E" w:rsidRDefault="008D2669" w:rsidP="00F744A1">
            <w:pPr>
              <w:spacing w:after="0"/>
              <w:jc w:val="both"/>
              <w:rPr>
                <w:rFonts w:ascii="Times New Roman" w:hAnsi="Times New Roman" w:cs="Times New Roman"/>
              </w:rPr>
            </w:pPr>
          </w:p>
        </w:tc>
        <w:tc>
          <w:tcPr>
            <w:tcW w:w="1275" w:type="dxa"/>
            <w:shd w:val="clear" w:color="auto" w:fill="FFFF00"/>
          </w:tcPr>
          <w:p w:rsidR="008D2669" w:rsidRPr="00020D7E" w:rsidRDefault="008D2669" w:rsidP="00F744A1">
            <w:pPr>
              <w:spacing w:after="0"/>
              <w:jc w:val="both"/>
              <w:rPr>
                <w:rFonts w:ascii="Times New Roman" w:hAnsi="Times New Roman" w:cs="Times New Roman"/>
              </w:rPr>
            </w:pPr>
          </w:p>
        </w:tc>
        <w:tc>
          <w:tcPr>
            <w:tcW w:w="993" w:type="dxa"/>
            <w:shd w:val="clear" w:color="auto" w:fill="FFFF00"/>
          </w:tcPr>
          <w:p w:rsidR="008D2669" w:rsidRPr="00020D7E" w:rsidRDefault="008D2669" w:rsidP="00F744A1">
            <w:pPr>
              <w:spacing w:after="0"/>
              <w:jc w:val="both"/>
              <w:rPr>
                <w:rFonts w:ascii="Times New Roman" w:hAnsi="Times New Roman" w:cs="Times New Roman"/>
              </w:rPr>
            </w:pPr>
          </w:p>
        </w:tc>
        <w:tc>
          <w:tcPr>
            <w:tcW w:w="1275" w:type="dxa"/>
            <w:shd w:val="clear" w:color="auto" w:fill="FFFF00"/>
          </w:tcPr>
          <w:p w:rsidR="008D2669" w:rsidRPr="00020D7E" w:rsidRDefault="008D2669" w:rsidP="00F744A1">
            <w:pPr>
              <w:spacing w:after="0"/>
              <w:jc w:val="both"/>
              <w:rPr>
                <w:rFonts w:ascii="Times New Roman" w:hAnsi="Times New Roman" w:cs="Times New Roman"/>
              </w:rPr>
            </w:pPr>
          </w:p>
        </w:tc>
      </w:tr>
      <w:tr w:rsidR="008D2669" w:rsidRPr="00020D7E" w:rsidTr="008D2669">
        <w:tc>
          <w:tcPr>
            <w:tcW w:w="1843" w:type="dxa"/>
            <w:gridSpan w:val="2"/>
          </w:tcPr>
          <w:p w:rsidR="008D2669" w:rsidRPr="00020D7E" w:rsidRDefault="008D2669" w:rsidP="00F744A1">
            <w:pPr>
              <w:pStyle w:val="3"/>
              <w:spacing w:before="0"/>
              <w:jc w:val="both"/>
              <w:rPr>
                <w:rFonts w:ascii="Times New Roman" w:hAnsi="Times New Roman" w:cs="Times New Roman"/>
                <w:color w:val="auto"/>
              </w:rPr>
            </w:pPr>
            <w:r w:rsidRPr="00020D7E">
              <w:rPr>
                <w:rFonts w:ascii="Times New Roman" w:hAnsi="Times New Roman" w:cs="Times New Roman"/>
                <w:color w:val="auto"/>
              </w:rPr>
              <w:t>ЕО</w:t>
            </w:r>
          </w:p>
        </w:tc>
        <w:tc>
          <w:tcPr>
            <w:tcW w:w="1418"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286</w:t>
            </w:r>
          </w:p>
        </w:tc>
        <w:tc>
          <w:tcPr>
            <w:tcW w:w="1134"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230</w:t>
            </w:r>
          </w:p>
        </w:tc>
        <w:tc>
          <w:tcPr>
            <w:tcW w:w="1134" w:type="dxa"/>
          </w:tcPr>
          <w:p w:rsidR="008D2669" w:rsidRPr="00020D7E" w:rsidRDefault="008D2669" w:rsidP="00F744A1">
            <w:pPr>
              <w:spacing w:after="0"/>
              <w:jc w:val="both"/>
              <w:rPr>
                <w:rFonts w:ascii="Times New Roman" w:hAnsi="Times New Roman" w:cs="Times New Roman"/>
              </w:rPr>
            </w:pPr>
          </w:p>
        </w:tc>
        <w:tc>
          <w:tcPr>
            <w:tcW w:w="1276"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56</w:t>
            </w:r>
          </w:p>
        </w:tc>
        <w:tc>
          <w:tcPr>
            <w:tcW w:w="1275"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90</w:t>
            </w:r>
          </w:p>
        </w:tc>
        <w:tc>
          <w:tcPr>
            <w:tcW w:w="993"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64</w:t>
            </w:r>
          </w:p>
        </w:tc>
        <w:tc>
          <w:tcPr>
            <w:tcW w:w="1275"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26</w:t>
            </w:r>
          </w:p>
        </w:tc>
      </w:tr>
      <w:tr w:rsidR="008D2669" w:rsidRPr="00020D7E" w:rsidTr="008D2669">
        <w:trPr>
          <w:trHeight w:val="380"/>
        </w:trPr>
        <w:tc>
          <w:tcPr>
            <w:tcW w:w="1843" w:type="dxa"/>
            <w:gridSpan w:val="2"/>
          </w:tcPr>
          <w:p w:rsidR="008D2669" w:rsidRPr="00020D7E" w:rsidRDefault="008D2669" w:rsidP="00F744A1">
            <w:pPr>
              <w:spacing w:after="0"/>
              <w:jc w:val="both"/>
              <w:rPr>
                <w:rFonts w:ascii="Times New Roman" w:hAnsi="Times New Roman" w:cs="Times New Roman"/>
                <w:b/>
              </w:rPr>
            </w:pPr>
            <w:r w:rsidRPr="00020D7E">
              <w:rPr>
                <w:rFonts w:ascii="Times New Roman" w:hAnsi="Times New Roman" w:cs="Times New Roman"/>
                <w:b/>
              </w:rPr>
              <w:t>ТО-1</w:t>
            </w:r>
          </w:p>
        </w:tc>
        <w:tc>
          <w:tcPr>
            <w:tcW w:w="1418"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265</w:t>
            </w:r>
          </w:p>
        </w:tc>
        <w:tc>
          <w:tcPr>
            <w:tcW w:w="1134"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130</w:t>
            </w:r>
          </w:p>
        </w:tc>
        <w:tc>
          <w:tcPr>
            <w:tcW w:w="1134" w:type="dxa"/>
          </w:tcPr>
          <w:p w:rsidR="008D2669" w:rsidRPr="00020D7E" w:rsidRDefault="008D2669" w:rsidP="00F744A1">
            <w:pPr>
              <w:spacing w:after="0"/>
              <w:jc w:val="both"/>
              <w:rPr>
                <w:rFonts w:ascii="Times New Roman" w:hAnsi="Times New Roman" w:cs="Times New Roman"/>
              </w:rPr>
            </w:pPr>
          </w:p>
        </w:tc>
        <w:tc>
          <w:tcPr>
            <w:tcW w:w="1276"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135</w:t>
            </w:r>
          </w:p>
        </w:tc>
        <w:tc>
          <w:tcPr>
            <w:tcW w:w="1275"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730</w:t>
            </w:r>
          </w:p>
        </w:tc>
        <w:tc>
          <w:tcPr>
            <w:tcW w:w="993"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360</w:t>
            </w:r>
          </w:p>
        </w:tc>
        <w:tc>
          <w:tcPr>
            <w:tcW w:w="1275"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370</w:t>
            </w:r>
          </w:p>
        </w:tc>
      </w:tr>
      <w:tr w:rsidR="008D2669" w:rsidRPr="00020D7E" w:rsidTr="008D2669">
        <w:tc>
          <w:tcPr>
            <w:tcW w:w="1843" w:type="dxa"/>
            <w:gridSpan w:val="2"/>
          </w:tcPr>
          <w:p w:rsidR="008D2669" w:rsidRPr="00020D7E" w:rsidRDefault="008D2669" w:rsidP="00F744A1">
            <w:pPr>
              <w:spacing w:after="0"/>
              <w:jc w:val="both"/>
              <w:rPr>
                <w:rFonts w:ascii="Times New Roman" w:hAnsi="Times New Roman" w:cs="Times New Roman"/>
                <w:b/>
              </w:rPr>
            </w:pPr>
            <w:r w:rsidRPr="00020D7E">
              <w:rPr>
                <w:rFonts w:ascii="Times New Roman" w:hAnsi="Times New Roman" w:cs="Times New Roman"/>
                <w:b/>
              </w:rPr>
              <w:t>ТО-2</w:t>
            </w:r>
          </w:p>
        </w:tc>
        <w:tc>
          <w:tcPr>
            <w:tcW w:w="1418"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405</w:t>
            </w:r>
          </w:p>
        </w:tc>
        <w:tc>
          <w:tcPr>
            <w:tcW w:w="1134"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155</w:t>
            </w:r>
          </w:p>
        </w:tc>
        <w:tc>
          <w:tcPr>
            <w:tcW w:w="1134" w:type="dxa"/>
          </w:tcPr>
          <w:p w:rsidR="008D2669" w:rsidRPr="00020D7E" w:rsidRDefault="008D2669" w:rsidP="00F744A1">
            <w:pPr>
              <w:spacing w:after="0"/>
              <w:jc w:val="both"/>
              <w:rPr>
                <w:rFonts w:ascii="Times New Roman" w:hAnsi="Times New Roman" w:cs="Times New Roman"/>
              </w:rPr>
            </w:pPr>
          </w:p>
        </w:tc>
        <w:tc>
          <w:tcPr>
            <w:tcW w:w="1276"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250</w:t>
            </w:r>
          </w:p>
        </w:tc>
        <w:tc>
          <w:tcPr>
            <w:tcW w:w="1275"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4400</w:t>
            </w:r>
          </w:p>
        </w:tc>
        <w:tc>
          <w:tcPr>
            <w:tcW w:w="993"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1700</w:t>
            </w:r>
          </w:p>
        </w:tc>
        <w:tc>
          <w:tcPr>
            <w:tcW w:w="1275"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2700</w:t>
            </w:r>
          </w:p>
        </w:tc>
      </w:tr>
      <w:tr w:rsidR="008D2669" w:rsidRPr="00020D7E" w:rsidTr="008D2669">
        <w:tc>
          <w:tcPr>
            <w:tcW w:w="1843" w:type="dxa"/>
            <w:gridSpan w:val="2"/>
          </w:tcPr>
          <w:p w:rsidR="008D2669" w:rsidRPr="00020D7E" w:rsidRDefault="008D2669" w:rsidP="00F744A1">
            <w:pPr>
              <w:spacing w:after="0"/>
              <w:jc w:val="both"/>
              <w:rPr>
                <w:rFonts w:ascii="Times New Roman" w:hAnsi="Times New Roman" w:cs="Times New Roman"/>
                <w:b/>
              </w:rPr>
            </w:pPr>
            <w:r w:rsidRPr="00020D7E">
              <w:rPr>
                <w:rFonts w:ascii="Times New Roman" w:hAnsi="Times New Roman" w:cs="Times New Roman"/>
                <w:b/>
              </w:rPr>
              <w:t>ТР</w:t>
            </w:r>
          </w:p>
        </w:tc>
        <w:tc>
          <w:tcPr>
            <w:tcW w:w="1418"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2680</w:t>
            </w:r>
          </w:p>
        </w:tc>
        <w:tc>
          <w:tcPr>
            <w:tcW w:w="1134"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630</w:t>
            </w:r>
          </w:p>
        </w:tc>
        <w:tc>
          <w:tcPr>
            <w:tcW w:w="1134"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1700</w:t>
            </w:r>
          </w:p>
        </w:tc>
        <w:tc>
          <w:tcPr>
            <w:tcW w:w="1276"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350</w:t>
            </w:r>
          </w:p>
        </w:tc>
        <w:tc>
          <w:tcPr>
            <w:tcW w:w="1275" w:type="dxa"/>
          </w:tcPr>
          <w:p w:rsidR="008D2669" w:rsidRPr="00020D7E" w:rsidRDefault="008D2669" w:rsidP="00F744A1">
            <w:pPr>
              <w:spacing w:after="0"/>
              <w:jc w:val="both"/>
              <w:rPr>
                <w:rFonts w:ascii="Times New Roman" w:hAnsi="Times New Roman" w:cs="Times New Roman"/>
              </w:rPr>
            </w:pPr>
          </w:p>
        </w:tc>
        <w:tc>
          <w:tcPr>
            <w:tcW w:w="993" w:type="dxa"/>
          </w:tcPr>
          <w:p w:rsidR="008D2669" w:rsidRPr="00020D7E" w:rsidRDefault="008D2669" w:rsidP="00F744A1">
            <w:pPr>
              <w:spacing w:after="0"/>
              <w:jc w:val="both"/>
              <w:rPr>
                <w:rFonts w:ascii="Times New Roman" w:hAnsi="Times New Roman" w:cs="Times New Roman"/>
              </w:rPr>
            </w:pPr>
          </w:p>
        </w:tc>
        <w:tc>
          <w:tcPr>
            <w:tcW w:w="1275" w:type="dxa"/>
          </w:tcPr>
          <w:p w:rsidR="008D2669" w:rsidRPr="00020D7E" w:rsidRDefault="008D2669" w:rsidP="00F744A1">
            <w:pPr>
              <w:spacing w:after="0"/>
              <w:jc w:val="both"/>
              <w:rPr>
                <w:rFonts w:ascii="Times New Roman" w:hAnsi="Times New Roman" w:cs="Times New Roman"/>
              </w:rPr>
            </w:pPr>
          </w:p>
        </w:tc>
      </w:tr>
      <w:tr w:rsidR="008D2669" w:rsidRPr="00020D7E" w:rsidTr="008D2669">
        <w:tc>
          <w:tcPr>
            <w:tcW w:w="1843" w:type="dxa"/>
            <w:gridSpan w:val="2"/>
          </w:tcPr>
          <w:p w:rsidR="008D2669" w:rsidRPr="00020D7E" w:rsidRDefault="008D2669" w:rsidP="00F744A1">
            <w:pPr>
              <w:spacing w:after="0"/>
              <w:jc w:val="both"/>
              <w:rPr>
                <w:rFonts w:ascii="Times New Roman" w:hAnsi="Times New Roman" w:cs="Times New Roman"/>
                <w:b/>
              </w:rPr>
            </w:pPr>
            <w:r w:rsidRPr="00020D7E">
              <w:rPr>
                <w:rFonts w:ascii="Times New Roman" w:hAnsi="Times New Roman" w:cs="Times New Roman"/>
                <w:b/>
              </w:rPr>
              <w:t>Итого</w:t>
            </w:r>
          </w:p>
        </w:tc>
        <w:tc>
          <w:tcPr>
            <w:tcW w:w="1418"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3636</w:t>
            </w:r>
          </w:p>
        </w:tc>
        <w:tc>
          <w:tcPr>
            <w:tcW w:w="1134"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1145</w:t>
            </w:r>
          </w:p>
        </w:tc>
        <w:tc>
          <w:tcPr>
            <w:tcW w:w="1134"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1700</w:t>
            </w:r>
          </w:p>
        </w:tc>
        <w:tc>
          <w:tcPr>
            <w:tcW w:w="1276"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791</w:t>
            </w:r>
          </w:p>
        </w:tc>
        <w:tc>
          <w:tcPr>
            <w:tcW w:w="1275"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5220</w:t>
            </w:r>
          </w:p>
        </w:tc>
        <w:tc>
          <w:tcPr>
            <w:tcW w:w="993"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2124</w:t>
            </w:r>
          </w:p>
        </w:tc>
        <w:tc>
          <w:tcPr>
            <w:tcW w:w="1275"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3096</w:t>
            </w:r>
          </w:p>
        </w:tc>
      </w:tr>
      <w:tr w:rsidR="008D2669" w:rsidRPr="00020D7E" w:rsidTr="008D2669">
        <w:tc>
          <w:tcPr>
            <w:tcW w:w="3261" w:type="dxa"/>
            <w:gridSpan w:val="3"/>
            <w:shd w:val="clear" w:color="auto" w:fill="FFFF00"/>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b/>
              </w:rPr>
              <w:t>КамАЗ - самосвалы</w:t>
            </w:r>
          </w:p>
        </w:tc>
        <w:tc>
          <w:tcPr>
            <w:tcW w:w="1134" w:type="dxa"/>
            <w:shd w:val="clear" w:color="auto" w:fill="FFFF00"/>
          </w:tcPr>
          <w:p w:rsidR="008D2669" w:rsidRPr="00020D7E" w:rsidRDefault="008D2669" w:rsidP="00F744A1">
            <w:pPr>
              <w:spacing w:after="0"/>
              <w:jc w:val="both"/>
              <w:rPr>
                <w:rFonts w:ascii="Times New Roman" w:hAnsi="Times New Roman" w:cs="Times New Roman"/>
              </w:rPr>
            </w:pPr>
          </w:p>
        </w:tc>
        <w:tc>
          <w:tcPr>
            <w:tcW w:w="1134" w:type="dxa"/>
            <w:shd w:val="clear" w:color="auto" w:fill="FFFF00"/>
          </w:tcPr>
          <w:p w:rsidR="008D2669" w:rsidRPr="00020D7E" w:rsidRDefault="008D2669" w:rsidP="00F744A1">
            <w:pPr>
              <w:spacing w:after="0"/>
              <w:jc w:val="both"/>
              <w:rPr>
                <w:rFonts w:ascii="Times New Roman" w:hAnsi="Times New Roman" w:cs="Times New Roman"/>
              </w:rPr>
            </w:pPr>
          </w:p>
        </w:tc>
        <w:tc>
          <w:tcPr>
            <w:tcW w:w="1276" w:type="dxa"/>
            <w:shd w:val="clear" w:color="auto" w:fill="FFFF00"/>
          </w:tcPr>
          <w:p w:rsidR="008D2669" w:rsidRPr="00020D7E" w:rsidRDefault="008D2669" w:rsidP="00F744A1">
            <w:pPr>
              <w:spacing w:after="0"/>
              <w:jc w:val="both"/>
              <w:rPr>
                <w:rFonts w:ascii="Times New Roman" w:hAnsi="Times New Roman" w:cs="Times New Roman"/>
              </w:rPr>
            </w:pPr>
          </w:p>
        </w:tc>
        <w:tc>
          <w:tcPr>
            <w:tcW w:w="1275" w:type="dxa"/>
            <w:shd w:val="clear" w:color="auto" w:fill="FFFF00"/>
          </w:tcPr>
          <w:p w:rsidR="008D2669" w:rsidRPr="00020D7E" w:rsidRDefault="008D2669" w:rsidP="00F744A1">
            <w:pPr>
              <w:spacing w:after="0"/>
              <w:jc w:val="both"/>
              <w:rPr>
                <w:rFonts w:ascii="Times New Roman" w:hAnsi="Times New Roman" w:cs="Times New Roman"/>
              </w:rPr>
            </w:pPr>
          </w:p>
        </w:tc>
        <w:tc>
          <w:tcPr>
            <w:tcW w:w="993" w:type="dxa"/>
            <w:shd w:val="clear" w:color="auto" w:fill="FFFF00"/>
          </w:tcPr>
          <w:p w:rsidR="008D2669" w:rsidRPr="00020D7E" w:rsidRDefault="008D2669" w:rsidP="00F744A1">
            <w:pPr>
              <w:spacing w:after="0"/>
              <w:jc w:val="both"/>
              <w:rPr>
                <w:rFonts w:ascii="Times New Roman" w:hAnsi="Times New Roman" w:cs="Times New Roman"/>
              </w:rPr>
            </w:pPr>
          </w:p>
        </w:tc>
        <w:tc>
          <w:tcPr>
            <w:tcW w:w="1275" w:type="dxa"/>
            <w:shd w:val="clear" w:color="auto" w:fill="FFFF00"/>
          </w:tcPr>
          <w:p w:rsidR="008D2669" w:rsidRPr="00020D7E" w:rsidRDefault="008D2669" w:rsidP="00F744A1">
            <w:pPr>
              <w:spacing w:after="0"/>
              <w:jc w:val="both"/>
              <w:rPr>
                <w:rFonts w:ascii="Times New Roman" w:hAnsi="Times New Roman" w:cs="Times New Roman"/>
              </w:rPr>
            </w:pPr>
          </w:p>
        </w:tc>
      </w:tr>
      <w:tr w:rsidR="008D2669" w:rsidRPr="00020D7E" w:rsidTr="008D2669">
        <w:tc>
          <w:tcPr>
            <w:tcW w:w="1843" w:type="dxa"/>
            <w:gridSpan w:val="2"/>
          </w:tcPr>
          <w:p w:rsidR="008D2669" w:rsidRPr="00020D7E" w:rsidRDefault="008D2669" w:rsidP="00F744A1">
            <w:pPr>
              <w:pStyle w:val="3"/>
              <w:spacing w:before="0"/>
              <w:jc w:val="both"/>
              <w:rPr>
                <w:rFonts w:ascii="Times New Roman" w:hAnsi="Times New Roman" w:cs="Times New Roman"/>
              </w:rPr>
            </w:pPr>
            <w:r w:rsidRPr="00020D7E">
              <w:rPr>
                <w:rFonts w:ascii="Times New Roman" w:hAnsi="Times New Roman" w:cs="Times New Roman"/>
                <w:color w:val="auto"/>
              </w:rPr>
              <w:t>ЕО</w:t>
            </w:r>
          </w:p>
        </w:tc>
        <w:tc>
          <w:tcPr>
            <w:tcW w:w="1418"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315</w:t>
            </w:r>
          </w:p>
        </w:tc>
        <w:tc>
          <w:tcPr>
            <w:tcW w:w="1134"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260</w:t>
            </w:r>
          </w:p>
        </w:tc>
        <w:tc>
          <w:tcPr>
            <w:tcW w:w="1134" w:type="dxa"/>
          </w:tcPr>
          <w:p w:rsidR="008D2669" w:rsidRPr="00020D7E" w:rsidRDefault="008D2669" w:rsidP="00F744A1">
            <w:pPr>
              <w:spacing w:after="0"/>
              <w:jc w:val="both"/>
              <w:rPr>
                <w:rFonts w:ascii="Times New Roman" w:hAnsi="Times New Roman" w:cs="Times New Roman"/>
              </w:rPr>
            </w:pPr>
          </w:p>
        </w:tc>
        <w:tc>
          <w:tcPr>
            <w:tcW w:w="1276"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55</w:t>
            </w:r>
          </w:p>
        </w:tc>
        <w:tc>
          <w:tcPr>
            <w:tcW w:w="1275"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90</w:t>
            </w:r>
          </w:p>
        </w:tc>
        <w:tc>
          <w:tcPr>
            <w:tcW w:w="993"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70</w:t>
            </w:r>
          </w:p>
        </w:tc>
        <w:tc>
          <w:tcPr>
            <w:tcW w:w="1275"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20</w:t>
            </w:r>
          </w:p>
        </w:tc>
      </w:tr>
      <w:tr w:rsidR="008D2669" w:rsidRPr="00020D7E" w:rsidTr="008D2669">
        <w:tc>
          <w:tcPr>
            <w:tcW w:w="1843" w:type="dxa"/>
            <w:gridSpan w:val="2"/>
          </w:tcPr>
          <w:p w:rsidR="008D2669" w:rsidRPr="00020D7E" w:rsidRDefault="008D2669" w:rsidP="00F744A1">
            <w:pPr>
              <w:spacing w:after="0"/>
              <w:jc w:val="both"/>
              <w:rPr>
                <w:rFonts w:ascii="Times New Roman" w:hAnsi="Times New Roman" w:cs="Times New Roman"/>
                <w:b/>
              </w:rPr>
            </w:pPr>
            <w:r w:rsidRPr="00020D7E">
              <w:rPr>
                <w:rFonts w:ascii="Times New Roman" w:hAnsi="Times New Roman" w:cs="Times New Roman"/>
                <w:b/>
              </w:rPr>
              <w:t>ТО-1</w:t>
            </w:r>
          </w:p>
        </w:tc>
        <w:tc>
          <w:tcPr>
            <w:tcW w:w="1418"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300</w:t>
            </w:r>
          </w:p>
        </w:tc>
        <w:tc>
          <w:tcPr>
            <w:tcW w:w="1134"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130</w:t>
            </w:r>
          </w:p>
        </w:tc>
        <w:tc>
          <w:tcPr>
            <w:tcW w:w="1134" w:type="dxa"/>
          </w:tcPr>
          <w:p w:rsidR="008D2669" w:rsidRPr="00020D7E" w:rsidRDefault="008D2669" w:rsidP="00F744A1">
            <w:pPr>
              <w:spacing w:after="0"/>
              <w:jc w:val="both"/>
              <w:rPr>
                <w:rFonts w:ascii="Times New Roman" w:hAnsi="Times New Roman" w:cs="Times New Roman"/>
              </w:rPr>
            </w:pPr>
          </w:p>
        </w:tc>
        <w:tc>
          <w:tcPr>
            <w:tcW w:w="1276"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170</w:t>
            </w:r>
          </w:p>
        </w:tc>
        <w:tc>
          <w:tcPr>
            <w:tcW w:w="1275"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780</w:t>
            </w:r>
          </w:p>
        </w:tc>
        <w:tc>
          <w:tcPr>
            <w:tcW w:w="993"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360</w:t>
            </w:r>
          </w:p>
        </w:tc>
        <w:tc>
          <w:tcPr>
            <w:tcW w:w="1275"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420</w:t>
            </w:r>
          </w:p>
        </w:tc>
      </w:tr>
      <w:tr w:rsidR="008D2669" w:rsidRPr="00020D7E" w:rsidTr="008D2669">
        <w:tc>
          <w:tcPr>
            <w:tcW w:w="1843" w:type="dxa"/>
            <w:gridSpan w:val="2"/>
          </w:tcPr>
          <w:p w:rsidR="008D2669" w:rsidRPr="00020D7E" w:rsidRDefault="008D2669" w:rsidP="00F744A1">
            <w:pPr>
              <w:spacing w:after="0"/>
              <w:jc w:val="both"/>
              <w:rPr>
                <w:rFonts w:ascii="Times New Roman" w:hAnsi="Times New Roman" w:cs="Times New Roman"/>
                <w:b/>
              </w:rPr>
            </w:pPr>
            <w:r w:rsidRPr="00020D7E">
              <w:rPr>
                <w:rFonts w:ascii="Times New Roman" w:hAnsi="Times New Roman" w:cs="Times New Roman"/>
                <w:b/>
              </w:rPr>
              <w:t>ТО-2</w:t>
            </w:r>
          </w:p>
        </w:tc>
        <w:tc>
          <w:tcPr>
            <w:tcW w:w="1418"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470</w:t>
            </w:r>
          </w:p>
        </w:tc>
        <w:tc>
          <w:tcPr>
            <w:tcW w:w="1134"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180</w:t>
            </w:r>
          </w:p>
        </w:tc>
        <w:tc>
          <w:tcPr>
            <w:tcW w:w="1134" w:type="dxa"/>
          </w:tcPr>
          <w:p w:rsidR="008D2669" w:rsidRPr="00020D7E" w:rsidRDefault="008D2669" w:rsidP="00F744A1">
            <w:pPr>
              <w:spacing w:after="0"/>
              <w:jc w:val="both"/>
              <w:rPr>
                <w:rFonts w:ascii="Times New Roman" w:hAnsi="Times New Roman" w:cs="Times New Roman"/>
              </w:rPr>
            </w:pPr>
          </w:p>
        </w:tc>
        <w:tc>
          <w:tcPr>
            <w:tcW w:w="1276"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290</w:t>
            </w:r>
          </w:p>
        </w:tc>
        <w:tc>
          <w:tcPr>
            <w:tcW w:w="1275"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5050</w:t>
            </w:r>
          </w:p>
        </w:tc>
        <w:tc>
          <w:tcPr>
            <w:tcW w:w="993"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1900</w:t>
            </w:r>
          </w:p>
        </w:tc>
        <w:tc>
          <w:tcPr>
            <w:tcW w:w="1275"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3150</w:t>
            </w:r>
          </w:p>
        </w:tc>
      </w:tr>
      <w:tr w:rsidR="008D2669" w:rsidRPr="00020D7E" w:rsidTr="008D2669">
        <w:tc>
          <w:tcPr>
            <w:tcW w:w="1843" w:type="dxa"/>
            <w:gridSpan w:val="2"/>
          </w:tcPr>
          <w:p w:rsidR="008D2669" w:rsidRPr="00020D7E" w:rsidRDefault="008D2669" w:rsidP="00F744A1">
            <w:pPr>
              <w:spacing w:after="0"/>
              <w:jc w:val="both"/>
              <w:rPr>
                <w:rFonts w:ascii="Times New Roman" w:hAnsi="Times New Roman" w:cs="Times New Roman"/>
                <w:b/>
              </w:rPr>
            </w:pPr>
            <w:r w:rsidRPr="00020D7E">
              <w:rPr>
                <w:rFonts w:ascii="Times New Roman" w:hAnsi="Times New Roman" w:cs="Times New Roman"/>
                <w:b/>
              </w:rPr>
              <w:t>ТР</w:t>
            </w:r>
          </w:p>
        </w:tc>
        <w:tc>
          <w:tcPr>
            <w:tcW w:w="1418"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7140</w:t>
            </w:r>
          </w:p>
        </w:tc>
        <w:tc>
          <w:tcPr>
            <w:tcW w:w="1134"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1060</w:t>
            </w:r>
          </w:p>
        </w:tc>
        <w:tc>
          <w:tcPr>
            <w:tcW w:w="1134"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2050</w:t>
            </w:r>
          </w:p>
        </w:tc>
        <w:tc>
          <w:tcPr>
            <w:tcW w:w="1276"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4030</w:t>
            </w:r>
          </w:p>
        </w:tc>
        <w:tc>
          <w:tcPr>
            <w:tcW w:w="1275" w:type="dxa"/>
          </w:tcPr>
          <w:p w:rsidR="008D2669" w:rsidRPr="00020D7E" w:rsidRDefault="008D2669" w:rsidP="00F744A1">
            <w:pPr>
              <w:spacing w:after="0"/>
              <w:jc w:val="both"/>
              <w:rPr>
                <w:rFonts w:ascii="Times New Roman" w:hAnsi="Times New Roman" w:cs="Times New Roman"/>
              </w:rPr>
            </w:pPr>
          </w:p>
        </w:tc>
        <w:tc>
          <w:tcPr>
            <w:tcW w:w="993" w:type="dxa"/>
          </w:tcPr>
          <w:p w:rsidR="008D2669" w:rsidRPr="00020D7E" w:rsidRDefault="008D2669" w:rsidP="00F744A1">
            <w:pPr>
              <w:spacing w:after="0"/>
              <w:jc w:val="both"/>
              <w:rPr>
                <w:rFonts w:ascii="Times New Roman" w:hAnsi="Times New Roman" w:cs="Times New Roman"/>
              </w:rPr>
            </w:pPr>
          </w:p>
        </w:tc>
        <w:tc>
          <w:tcPr>
            <w:tcW w:w="1275" w:type="dxa"/>
          </w:tcPr>
          <w:p w:rsidR="008D2669" w:rsidRPr="00020D7E" w:rsidRDefault="008D2669" w:rsidP="00F744A1">
            <w:pPr>
              <w:spacing w:after="0"/>
              <w:jc w:val="both"/>
              <w:rPr>
                <w:rFonts w:ascii="Times New Roman" w:hAnsi="Times New Roman" w:cs="Times New Roman"/>
              </w:rPr>
            </w:pPr>
          </w:p>
        </w:tc>
      </w:tr>
      <w:tr w:rsidR="008D2669" w:rsidRPr="00020D7E" w:rsidTr="008D2669">
        <w:tc>
          <w:tcPr>
            <w:tcW w:w="1843" w:type="dxa"/>
            <w:gridSpan w:val="2"/>
          </w:tcPr>
          <w:p w:rsidR="008D2669" w:rsidRPr="00020D7E" w:rsidRDefault="008D2669" w:rsidP="00F744A1">
            <w:pPr>
              <w:spacing w:after="0"/>
              <w:jc w:val="both"/>
              <w:rPr>
                <w:rFonts w:ascii="Times New Roman" w:hAnsi="Times New Roman" w:cs="Times New Roman"/>
                <w:b/>
              </w:rPr>
            </w:pPr>
            <w:r w:rsidRPr="00020D7E">
              <w:rPr>
                <w:rFonts w:ascii="Times New Roman" w:hAnsi="Times New Roman" w:cs="Times New Roman"/>
                <w:b/>
              </w:rPr>
              <w:t>Итого</w:t>
            </w:r>
          </w:p>
        </w:tc>
        <w:tc>
          <w:tcPr>
            <w:tcW w:w="1418"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8225</w:t>
            </w:r>
          </w:p>
        </w:tc>
        <w:tc>
          <w:tcPr>
            <w:tcW w:w="1134"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1630</w:t>
            </w:r>
          </w:p>
        </w:tc>
        <w:tc>
          <w:tcPr>
            <w:tcW w:w="1134"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2050</w:t>
            </w:r>
          </w:p>
        </w:tc>
        <w:tc>
          <w:tcPr>
            <w:tcW w:w="1276"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4545</w:t>
            </w:r>
          </w:p>
        </w:tc>
        <w:tc>
          <w:tcPr>
            <w:tcW w:w="1275"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5920</w:t>
            </w:r>
          </w:p>
        </w:tc>
        <w:tc>
          <w:tcPr>
            <w:tcW w:w="993"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2330</w:t>
            </w:r>
          </w:p>
        </w:tc>
        <w:tc>
          <w:tcPr>
            <w:tcW w:w="1275"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3590</w:t>
            </w:r>
          </w:p>
        </w:tc>
      </w:tr>
      <w:tr w:rsidR="008D2669" w:rsidRPr="00020D7E" w:rsidTr="008D2669">
        <w:tc>
          <w:tcPr>
            <w:tcW w:w="3261" w:type="dxa"/>
            <w:gridSpan w:val="3"/>
            <w:shd w:val="clear" w:color="auto" w:fill="FFFF00"/>
          </w:tcPr>
          <w:p w:rsidR="008D2669" w:rsidRPr="00020D7E" w:rsidRDefault="008D2669" w:rsidP="00F744A1">
            <w:pPr>
              <w:spacing w:after="0"/>
              <w:jc w:val="both"/>
              <w:rPr>
                <w:rFonts w:ascii="Times New Roman" w:hAnsi="Times New Roman" w:cs="Times New Roman"/>
                <w:b/>
              </w:rPr>
            </w:pPr>
            <w:r w:rsidRPr="00020D7E">
              <w:rPr>
                <w:rFonts w:ascii="Times New Roman" w:hAnsi="Times New Roman" w:cs="Times New Roman"/>
                <w:b/>
              </w:rPr>
              <w:t>ЗИЛ - самосвалы</w:t>
            </w:r>
          </w:p>
        </w:tc>
        <w:tc>
          <w:tcPr>
            <w:tcW w:w="1134" w:type="dxa"/>
            <w:shd w:val="clear" w:color="auto" w:fill="FFFF00"/>
          </w:tcPr>
          <w:p w:rsidR="008D2669" w:rsidRPr="00020D7E" w:rsidRDefault="008D2669" w:rsidP="00F744A1">
            <w:pPr>
              <w:spacing w:after="0"/>
              <w:jc w:val="both"/>
              <w:rPr>
                <w:rFonts w:ascii="Times New Roman" w:hAnsi="Times New Roman" w:cs="Times New Roman"/>
              </w:rPr>
            </w:pPr>
          </w:p>
        </w:tc>
        <w:tc>
          <w:tcPr>
            <w:tcW w:w="1134" w:type="dxa"/>
            <w:shd w:val="clear" w:color="auto" w:fill="FFFF00"/>
          </w:tcPr>
          <w:p w:rsidR="008D2669" w:rsidRPr="00020D7E" w:rsidRDefault="008D2669" w:rsidP="00F744A1">
            <w:pPr>
              <w:spacing w:after="0"/>
              <w:jc w:val="both"/>
              <w:rPr>
                <w:rFonts w:ascii="Times New Roman" w:hAnsi="Times New Roman" w:cs="Times New Roman"/>
              </w:rPr>
            </w:pPr>
          </w:p>
        </w:tc>
        <w:tc>
          <w:tcPr>
            <w:tcW w:w="1276" w:type="dxa"/>
            <w:shd w:val="clear" w:color="auto" w:fill="FFFF00"/>
          </w:tcPr>
          <w:p w:rsidR="008D2669" w:rsidRPr="00020D7E" w:rsidRDefault="008D2669" w:rsidP="00F744A1">
            <w:pPr>
              <w:spacing w:after="0"/>
              <w:jc w:val="both"/>
              <w:rPr>
                <w:rFonts w:ascii="Times New Roman" w:hAnsi="Times New Roman" w:cs="Times New Roman"/>
              </w:rPr>
            </w:pPr>
          </w:p>
        </w:tc>
        <w:tc>
          <w:tcPr>
            <w:tcW w:w="1275" w:type="dxa"/>
            <w:shd w:val="clear" w:color="auto" w:fill="FFFF00"/>
          </w:tcPr>
          <w:p w:rsidR="008D2669" w:rsidRPr="00020D7E" w:rsidRDefault="008D2669" w:rsidP="00F744A1">
            <w:pPr>
              <w:spacing w:after="0"/>
              <w:jc w:val="both"/>
              <w:rPr>
                <w:rFonts w:ascii="Times New Roman" w:hAnsi="Times New Roman" w:cs="Times New Roman"/>
              </w:rPr>
            </w:pPr>
          </w:p>
        </w:tc>
        <w:tc>
          <w:tcPr>
            <w:tcW w:w="993" w:type="dxa"/>
            <w:shd w:val="clear" w:color="auto" w:fill="FFFF00"/>
          </w:tcPr>
          <w:p w:rsidR="008D2669" w:rsidRPr="00020D7E" w:rsidRDefault="008D2669" w:rsidP="00F744A1">
            <w:pPr>
              <w:spacing w:after="0"/>
              <w:jc w:val="both"/>
              <w:rPr>
                <w:rFonts w:ascii="Times New Roman" w:hAnsi="Times New Roman" w:cs="Times New Roman"/>
              </w:rPr>
            </w:pPr>
          </w:p>
        </w:tc>
        <w:tc>
          <w:tcPr>
            <w:tcW w:w="1275" w:type="dxa"/>
            <w:shd w:val="clear" w:color="auto" w:fill="FFFF00"/>
          </w:tcPr>
          <w:p w:rsidR="008D2669" w:rsidRPr="00020D7E" w:rsidRDefault="008D2669" w:rsidP="00F744A1">
            <w:pPr>
              <w:spacing w:after="0"/>
              <w:jc w:val="both"/>
              <w:rPr>
                <w:rFonts w:ascii="Times New Roman" w:hAnsi="Times New Roman" w:cs="Times New Roman"/>
              </w:rPr>
            </w:pPr>
          </w:p>
        </w:tc>
      </w:tr>
      <w:tr w:rsidR="008D2669" w:rsidRPr="00020D7E" w:rsidTr="008D2669">
        <w:tc>
          <w:tcPr>
            <w:tcW w:w="1843" w:type="dxa"/>
            <w:gridSpan w:val="2"/>
          </w:tcPr>
          <w:p w:rsidR="008D2669" w:rsidRPr="00020D7E" w:rsidRDefault="008D2669" w:rsidP="00F744A1">
            <w:pPr>
              <w:pStyle w:val="3"/>
              <w:spacing w:before="0"/>
              <w:jc w:val="both"/>
              <w:rPr>
                <w:rFonts w:ascii="Times New Roman" w:hAnsi="Times New Roman" w:cs="Times New Roman"/>
              </w:rPr>
            </w:pPr>
            <w:r w:rsidRPr="00020D7E">
              <w:rPr>
                <w:rFonts w:ascii="Times New Roman" w:hAnsi="Times New Roman" w:cs="Times New Roman"/>
                <w:color w:val="auto"/>
              </w:rPr>
              <w:t>ЕО</w:t>
            </w:r>
          </w:p>
        </w:tc>
        <w:tc>
          <w:tcPr>
            <w:tcW w:w="1418"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255</w:t>
            </w:r>
          </w:p>
        </w:tc>
        <w:tc>
          <w:tcPr>
            <w:tcW w:w="1134"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220</w:t>
            </w:r>
          </w:p>
        </w:tc>
        <w:tc>
          <w:tcPr>
            <w:tcW w:w="1134" w:type="dxa"/>
          </w:tcPr>
          <w:p w:rsidR="008D2669" w:rsidRPr="00020D7E" w:rsidRDefault="008D2669" w:rsidP="00F744A1">
            <w:pPr>
              <w:spacing w:after="0"/>
              <w:jc w:val="both"/>
              <w:rPr>
                <w:rFonts w:ascii="Times New Roman" w:hAnsi="Times New Roman" w:cs="Times New Roman"/>
              </w:rPr>
            </w:pPr>
          </w:p>
        </w:tc>
        <w:tc>
          <w:tcPr>
            <w:tcW w:w="1276"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35</w:t>
            </w:r>
          </w:p>
        </w:tc>
        <w:tc>
          <w:tcPr>
            <w:tcW w:w="1275"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65</w:t>
            </w:r>
          </w:p>
        </w:tc>
        <w:tc>
          <w:tcPr>
            <w:tcW w:w="993"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55</w:t>
            </w:r>
          </w:p>
        </w:tc>
        <w:tc>
          <w:tcPr>
            <w:tcW w:w="1275"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10</w:t>
            </w:r>
          </w:p>
        </w:tc>
      </w:tr>
      <w:tr w:rsidR="008D2669" w:rsidRPr="00020D7E" w:rsidTr="008D2669">
        <w:tc>
          <w:tcPr>
            <w:tcW w:w="1843" w:type="dxa"/>
            <w:gridSpan w:val="2"/>
          </w:tcPr>
          <w:p w:rsidR="008D2669" w:rsidRPr="00020D7E" w:rsidRDefault="008D2669" w:rsidP="00F744A1">
            <w:pPr>
              <w:spacing w:after="0"/>
              <w:jc w:val="both"/>
              <w:rPr>
                <w:rFonts w:ascii="Times New Roman" w:hAnsi="Times New Roman" w:cs="Times New Roman"/>
                <w:b/>
              </w:rPr>
            </w:pPr>
            <w:r w:rsidRPr="00020D7E">
              <w:rPr>
                <w:rFonts w:ascii="Times New Roman" w:hAnsi="Times New Roman" w:cs="Times New Roman"/>
                <w:b/>
              </w:rPr>
              <w:t>ТО-1</w:t>
            </w:r>
          </w:p>
        </w:tc>
        <w:tc>
          <w:tcPr>
            <w:tcW w:w="1418"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210</w:t>
            </w:r>
          </w:p>
        </w:tc>
        <w:tc>
          <w:tcPr>
            <w:tcW w:w="1134"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125</w:t>
            </w:r>
          </w:p>
        </w:tc>
        <w:tc>
          <w:tcPr>
            <w:tcW w:w="1134" w:type="dxa"/>
          </w:tcPr>
          <w:p w:rsidR="008D2669" w:rsidRPr="00020D7E" w:rsidRDefault="008D2669" w:rsidP="00F744A1">
            <w:pPr>
              <w:spacing w:after="0"/>
              <w:jc w:val="both"/>
              <w:rPr>
                <w:rFonts w:ascii="Times New Roman" w:hAnsi="Times New Roman" w:cs="Times New Roman"/>
              </w:rPr>
            </w:pPr>
          </w:p>
        </w:tc>
        <w:tc>
          <w:tcPr>
            <w:tcW w:w="1276"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85</w:t>
            </w:r>
          </w:p>
        </w:tc>
        <w:tc>
          <w:tcPr>
            <w:tcW w:w="1275"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1290</w:t>
            </w:r>
          </w:p>
        </w:tc>
        <w:tc>
          <w:tcPr>
            <w:tcW w:w="993"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350</w:t>
            </w:r>
          </w:p>
        </w:tc>
        <w:tc>
          <w:tcPr>
            <w:tcW w:w="1275"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940</w:t>
            </w:r>
          </w:p>
        </w:tc>
      </w:tr>
      <w:tr w:rsidR="008D2669" w:rsidRPr="00020D7E" w:rsidTr="008D2669">
        <w:tc>
          <w:tcPr>
            <w:tcW w:w="1843" w:type="dxa"/>
            <w:gridSpan w:val="2"/>
          </w:tcPr>
          <w:p w:rsidR="008D2669" w:rsidRPr="00020D7E" w:rsidRDefault="008D2669" w:rsidP="00F744A1">
            <w:pPr>
              <w:spacing w:after="0"/>
              <w:jc w:val="both"/>
              <w:rPr>
                <w:rFonts w:ascii="Times New Roman" w:hAnsi="Times New Roman" w:cs="Times New Roman"/>
                <w:b/>
              </w:rPr>
            </w:pPr>
            <w:r w:rsidRPr="00020D7E">
              <w:rPr>
                <w:rFonts w:ascii="Times New Roman" w:hAnsi="Times New Roman" w:cs="Times New Roman"/>
                <w:b/>
              </w:rPr>
              <w:t>ТО-2</w:t>
            </w:r>
          </w:p>
        </w:tc>
        <w:tc>
          <w:tcPr>
            <w:tcW w:w="1418"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270</w:t>
            </w:r>
          </w:p>
        </w:tc>
        <w:tc>
          <w:tcPr>
            <w:tcW w:w="1134"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110</w:t>
            </w:r>
          </w:p>
        </w:tc>
        <w:tc>
          <w:tcPr>
            <w:tcW w:w="1134" w:type="dxa"/>
          </w:tcPr>
          <w:p w:rsidR="008D2669" w:rsidRPr="00020D7E" w:rsidRDefault="008D2669" w:rsidP="00F744A1">
            <w:pPr>
              <w:spacing w:after="0"/>
              <w:jc w:val="both"/>
              <w:rPr>
                <w:rFonts w:ascii="Times New Roman" w:hAnsi="Times New Roman" w:cs="Times New Roman"/>
              </w:rPr>
            </w:pPr>
          </w:p>
        </w:tc>
        <w:tc>
          <w:tcPr>
            <w:tcW w:w="1276"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160</w:t>
            </w:r>
          </w:p>
        </w:tc>
        <w:tc>
          <w:tcPr>
            <w:tcW w:w="1275"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2960</w:t>
            </w:r>
          </w:p>
        </w:tc>
        <w:tc>
          <w:tcPr>
            <w:tcW w:w="993"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1210</w:t>
            </w:r>
          </w:p>
        </w:tc>
        <w:tc>
          <w:tcPr>
            <w:tcW w:w="1275"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1750</w:t>
            </w:r>
          </w:p>
        </w:tc>
      </w:tr>
      <w:tr w:rsidR="008D2669" w:rsidRPr="00020D7E" w:rsidTr="008D2669">
        <w:tc>
          <w:tcPr>
            <w:tcW w:w="1843" w:type="dxa"/>
            <w:gridSpan w:val="2"/>
          </w:tcPr>
          <w:p w:rsidR="008D2669" w:rsidRPr="00020D7E" w:rsidRDefault="008D2669" w:rsidP="00F744A1">
            <w:pPr>
              <w:spacing w:after="0"/>
              <w:jc w:val="both"/>
              <w:rPr>
                <w:rFonts w:ascii="Times New Roman" w:hAnsi="Times New Roman" w:cs="Times New Roman"/>
                <w:b/>
              </w:rPr>
            </w:pPr>
            <w:r w:rsidRPr="00020D7E">
              <w:rPr>
                <w:rFonts w:ascii="Times New Roman" w:hAnsi="Times New Roman" w:cs="Times New Roman"/>
                <w:b/>
              </w:rPr>
              <w:t>ТР</w:t>
            </w:r>
          </w:p>
        </w:tc>
        <w:tc>
          <w:tcPr>
            <w:tcW w:w="1418"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1330</w:t>
            </w:r>
          </w:p>
        </w:tc>
        <w:tc>
          <w:tcPr>
            <w:tcW w:w="1134"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560</w:t>
            </w:r>
          </w:p>
        </w:tc>
        <w:tc>
          <w:tcPr>
            <w:tcW w:w="1134"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540</w:t>
            </w:r>
          </w:p>
        </w:tc>
        <w:tc>
          <w:tcPr>
            <w:tcW w:w="1276"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230</w:t>
            </w:r>
          </w:p>
        </w:tc>
        <w:tc>
          <w:tcPr>
            <w:tcW w:w="1275" w:type="dxa"/>
          </w:tcPr>
          <w:p w:rsidR="008D2669" w:rsidRPr="00020D7E" w:rsidRDefault="008D2669" w:rsidP="00F744A1">
            <w:pPr>
              <w:spacing w:after="0"/>
              <w:jc w:val="both"/>
              <w:rPr>
                <w:rFonts w:ascii="Times New Roman" w:hAnsi="Times New Roman" w:cs="Times New Roman"/>
              </w:rPr>
            </w:pPr>
          </w:p>
        </w:tc>
        <w:tc>
          <w:tcPr>
            <w:tcW w:w="993" w:type="dxa"/>
          </w:tcPr>
          <w:p w:rsidR="008D2669" w:rsidRPr="00020D7E" w:rsidRDefault="008D2669" w:rsidP="00F744A1">
            <w:pPr>
              <w:spacing w:after="0"/>
              <w:jc w:val="both"/>
              <w:rPr>
                <w:rFonts w:ascii="Times New Roman" w:hAnsi="Times New Roman" w:cs="Times New Roman"/>
              </w:rPr>
            </w:pPr>
          </w:p>
        </w:tc>
        <w:tc>
          <w:tcPr>
            <w:tcW w:w="1275" w:type="dxa"/>
          </w:tcPr>
          <w:p w:rsidR="008D2669" w:rsidRPr="00020D7E" w:rsidRDefault="008D2669" w:rsidP="00F744A1">
            <w:pPr>
              <w:spacing w:after="0"/>
              <w:jc w:val="both"/>
              <w:rPr>
                <w:rFonts w:ascii="Times New Roman" w:hAnsi="Times New Roman" w:cs="Times New Roman"/>
              </w:rPr>
            </w:pPr>
          </w:p>
        </w:tc>
      </w:tr>
      <w:tr w:rsidR="008D2669" w:rsidRPr="00020D7E" w:rsidTr="008D2669">
        <w:tc>
          <w:tcPr>
            <w:tcW w:w="1843" w:type="dxa"/>
            <w:gridSpan w:val="2"/>
          </w:tcPr>
          <w:p w:rsidR="008D2669" w:rsidRPr="00020D7E" w:rsidRDefault="008D2669" w:rsidP="00F744A1">
            <w:pPr>
              <w:spacing w:after="0"/>
              <w:jc w:val="both"/>
              <w:rPr>
                <w:rFonts w:ascii="Times New Roman" w:hAnsi="Times New Roman" w:cs="Times New Roman"/>
                <w:b/>
              </w:rPr>
            </w:pPr>
            <w:r w:rsidRPr="00020D7E">
              <w:rPr>
                <w:rFonts w:ascii="Times New Roman" w:hAnsi="Times New Roman" w:cs="Times New Roman"/>
                <w:b/>
              </w:rPr>
              <w:t>Итого</w:t>
            </w:r>
          </w:p>
        </w:tc>
        <w:tc>
          <w:tcPr>
            <w:tcW w:w="1418"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2065</w:t>
            </w:r>
          </w:p>
        </w:tc>
        <w:tc>
          <w:tcPr>
            <w:tcW w:w="1134"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1015</w:t>
            </w:r>
          </w:p>
        </w:tc>
        <w:tc>
          <w:tcPr>
            <w:tcW w:w="1134"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540</w:t>
            </w:r>
          </w:p>
        </w:tc>
        <w:tc>
          <w:tcPr>
            <w:tcW w:w="1276"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510</w:t>
            </w:r>
          </w:p>
        </w:tc>
        <w:tc>
          <w:tcPr>
            <w:tcW w:w="1275"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4315</w:t>
            </w:r>
          </w:p>
        </w:tc>
        <w:tc>
          <w:tcPr>
            <w:tcW w:w="993"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1615</w:t>
            </w:r>
          </w:p>
        </w:tc>
        <w:tc>
          <w:tcPr>
            <w:tcW w:w="1275"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2700</w:t>
            </w:r>
          </w:p>
        </w:tc>
      </w:tr>
      <w:tr w:rsidR="008D2669" w:rsidRPr="00020D7E" w:rsidTr="008D2669">
        <w:tc>
          <w:tcPr>
            <w:tcW w:w="3261" w:type="dxa"/>
            <w:gridSpan w:val="3"/>
            <w:shd w:val="clear" w:color="auto" w:fill="FFFF00"/>
          </w:tcPr>
          <w:p w:rsidR="008D2669" w:rsidRPr="00020D7E" w:rsidRDefault="008D2669" w:rsidP="00F744A1">
            <w:pPr>
              <w:spacing w:after="0"/>
              <w:jc w:val="both"/>
              <w:rPr>
                <w:rFonts w:ascii="Times New Roman" w:hAnsi="Times New Roman" w:cs="Times New Roman"/>
                <w:b/>
              </w:rPr>
            </w:pPr>
            <w:r w:rsidRPr="00020D7E">
              <w:rPr>
                <w:rFonts w:ascii="Times New Roman" w:hAnsi="Times New Roman" w:cs="Times New Roman"/>
                <w:b/>
              </w:rPr>
              <w:t>ГАЗ - самосвалы</w:t>
            </w:r>
          </w:p>
        </w:tc>
        <w:tc>
          <w:tcPr>
            <w:tcW w:w="1134" w:type="dxa"/>
            <w:shd w:val="clear" w:color="auto" w:fill="FFFF00"/>
          </w:tcPr>
          <w:p w:rsidR="008D2669" w:rsidRPr="00020D7E" w:rsidRDefault="008D2669" w:rsidP="00F744A1">
            <w:pPr>
              <w:spacing w:after="0"/>
              <w:jc w:val="both"/>
              <w:rPr>
                <w:rFonts w:ascii="Times New Roman" w:hAnsi="Times New Roman" w:cs="Times New Roman"/>
              </w:rPr>
            </w:pPr>
          </w:p>
        </w:tc>
        <w:tc>
          <w:tcPr>
            <w:tcW w:w="1134" w:type="dxa"/>
            <w:shd w:val="clear" w:color="auto" w:fill="FFFF00"/>
          </w:tcPr>
          <w:p w:rsidR="008D2669" w:rsidRPr="00020D7E" w:rsidRDefault="008D2669" w:rsidP="00F744A1">
            <w:pPr>
              <w:spacing w:after="0"/>
              <w:jc w:val="both"/>
              <w:rPr>
                <w:rFonts w:ascii="Times New Roman" w:hAnsi="Times New Roman" w:cs="Times New Roman"/>
              </w:rPr>
            </w:pPr>
          </w:p>
        </w:tc>
        <w:tc>
          <w:tcPr>
            <w:tcW w:w="1276" w:type="dxa"/>
            <w:shd w:val="clear" w:color="auto" w:fill="FFFF00"/>
          </w:tcPr>
          <w:p w:rsidR="008D2669" w:rsidRPr="00020D7E" w:rsidRDefault="008D2669" w:rsidP="00F744A1">
            <w:pPr>
              <w:spacing w:after="0"/>
              <w:jc w:val="both"/>
              <w:rPr>
                <w:rFonts w:ascii="Times New Roman" w:hAnsi="Times New Roman" w:cs="Times New Roman"/>
              </w:rPr>
            </w:pPr>
          </w:p>
        </w:tc>
        <w:tc>
          <w:tcPr>
            <w:tcW w:w="1275" w:type="dxa"/>
            <w:shd w:val="clear" w:color="auto" w:fill="FFFF00"/>
          </w:tcPr>
          <w:p w:rsidR="008D2669" w:rsidRPr="00020D7E" w:rsidRDefault="008D2669" w:rsidP="00F744A1">
            <w:pPr>
              <w:spacing w:after="0"/>
              <w:jc w:val="both"/>
              <w:rPr>
                <w:rFonts w:ascii="Times New Roman" w:hAnsi="Times New Roman" w:cs="Times New Roman"/>
              </w:rPr>
            </w:pPr>
          </w:p>
        </w:tc>
        <w:tc>
          <w:tcPr>
            <w:tcW w:w="993" w:type="dxa"/>
            <w:shd w:val="clear" w:color="auto" w:fill="FFFF00"/>
          </w:tcPr>
          <w:p w:rsidR="008D2669" w:rsidRPr="00020D7E" w:rsidRDefault="008D2669" w:rsidP="00F744A1">
            <w:pPr>
              <w:spacing w:after="0"/>
              <w:jc w:val="both"/>
              <w:rPr>
                <w:rFonts w:ascii="Times New Roman" w:hAnsi="Times New Roman" w:cs="Times New Roman"/>
              </w:rPr>
            </w:pPr>
          </w:p>
        </w:tc>
        <w:tc>
          <w:tcPr>
            <w:tcW w:w="1275" w:type="dxa"/>
            <w:shd w:val="clear" w:color="auto" w:fill="FFFF00"/>
          </w:tcPr>
          <w:p w:rsidR="008D2669" w:rsidRPr="00020D7E" w:rsidRDefault="008D2669" w:rsidP="00F744A1">
            <w:pPr>
              <w:spacing w:after="0"/>
              <w:jc w:val="both"/>
              <w:rPr>
                <w:rFonts w:ascii="Times New Roman" w:hAnsi="Times New Roman" w:cs="Times New Roman"/>
              </w:rPr>
            </w:pPr>
          </w:p>
        </w:tc>
      </w:tr>
      <w:tr w:rsidR="008D2669" w:rsidRPr="00020D7E" w:rsidTr="008D2669">
        <w:tc>
          <w:tcPr>
            <w:tcW w:w="1843" w:type="dxa"/>
            <w:gridSpan w:val="2"/>
          </w:tcPr>
          <w:p w:rsidR="008D2669" w:rsidRPr="00020D7E" w:rsidRDefault="008D2669" w:rsidP="00F744A1">
            <w:pPr>
              <w:spacing w:after="0"/>
              <w:jc w:val="both"/>
              <w:rPr>
                <w:rFonts w:ascii="Times New Roman" w:hAnsi="Times New Roman" w:cs="Times New Roman"/>
                <w:b/>
              </w:rPr>
            </w:pPr>
            <w:r w:rsidRPr="00020D7E">
              <w:rPr>
                <w:rFonts w:ascii="Times New Roman" w:hAnsi="Times New Roman" w:cs="Times New Roman"/>
                <w:b/>
              </w:rPr>
              <w:t>ЕО</w:t>
            </w:r>
          </w:p>
        </w:tc>
        <w:tc>
          <w:tcPr>
            <w:tcW w:w="1418"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480</w:t>
            </w:r>
          </w:p>
        </w:tc>
        <w:tc>
          <w:tcPr>
            <w:tcW w:w="1134"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220</w:t>
            </w:r>
          </w:p>
        </w:tc>
        <w:tc>
          <w:tcPr>
            <w:tcW w:w="1134"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w:t>
            </w:r>
          </w:p>
        </w:tc>
        <w:tc>
          <w:tcPr>
            <w:tcW w:w="1276"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260</w:t>
            </w:r>
          </w:p>
        </w:tc>
        <w:tc>
          <w:tcPr>
            <w:tcW w:w="1275"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57</w:t>
            </w:r>
          </w:p>
        </w:tc>
        <w:tc>
          <w:tcPr>
            <w:tcW w:w="993"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50</w:t>
            </w:r>
          </w:p>
        </w:tc>
        <w:tc>
          <w:tcPr>
            <w:tcW w:w="1275"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7</w:t>
            </w:r>
          </w:p>
        </w:tc>
      </w:tr>
      <w:tr w:rsidR="008D2669" w:rsidRPr="00020D7E" w:rsidTr="008D2669">
        <w:tc>
          <w:tcPr>
            <w:tcW w:w="1843" w:type="dxa"/>
            <w:gridSpan w:val="2"/>
          </w:tcPr>
          <w:p w:rsidR="008D2669" w:rsidRPr="00020D7E" w:rsidRDefault="008D2669" w:rsidP="00F744A1">
            <w:pPr>
              <w:spacing w:after="0"/>
              <w:jc w:val="center"/>
              <w:rPr>
                <w:rFonts w:ascii="Times New Roman" w:hAnsi="Times New Roman" w:cs="Times New Roman"/>
                <w:b/>
              </w:rPr>
            </w:pPr>
            <w:r w:rsidRPr="00020D7E">
              <w:rPr>
                <w:rFonts w:ascii="Times New Roman" w:hAnsi="Times New Roman" w:cs="Times New Roman"/>
                <w:b/>
              </w:rPr>
              <w:t>1</w:t>
            </w:r>
          </w:p>
        </w:tc>
        <w:tc>
          <w:tcPr>
            <w:tcW w:w="1418" w:type="dxa"/>
          </w:tcPr>
          <w:p w:rsidR="008D2669" w:rsidRPr="00020D7E" w:rsidRDefault="008D2669" w:rsidP="00F744A1">
            <w:pPr>
              <w:spacing w:after="0"/>
              <w:jc w:val="center"/>
              <w:rPr>
                <w:rFonts w:ascii="Times New Roman" w:hAnsi="Times New Roman" w:cs="Times New Roman"/>
                <w:b/>
              </w:rPr>
            </w:pPr>
            <w:r w:rsidRPr="00020D7E">
              <w:rPr>
                <w:rFonts w:ascii="Times New Roman" w:hAnsi="Times New Roman" w:cs="Times New Roman"/>
                <w:b/>
              </w:rPr>
              <w:t>2</w:t>
            </w:r>
          </w:p>
        </w:tc>
        <w:tc>
          <w:tcPr>
            <w:tcW w:w="1134" w:type="dxa"/>
          </w:tcPr>
          <w:p w:rsidR="008D2669" w:rsidRPr="00020D7E" w:rsidRDefault="008D2669" w:rsidP="00F744A1">
            <w:pPr>
              <w:spacing w:after="0"/>
              <w:jc w:val="center"/>
              <w:rPr>
                <w:rFonts w:ascii="Times New Roman" w:hAnsi="Times New Roman" w:cs="Times New Roman"/>
                <w:b/>
              </w:rPr>
            </w:pPr>
            <w:r w:rsidRPr="00020D7E">
              <w:rPr>
                <w:rFonts w:ascii="Times New Roman" w:hAnsi="Times New Roman" w:cs="Times New Roman"/>
                <w:b/>
              </w:rPr>
              <w:t>3</w:t>
            </w:r>
          </w:p>
        </w:tc>
        <w:tc>
          <w:tcPr>
            <w:tcW w:w="1134" w:type="dxa"/>
          </w:tcPr>
          <w:p w:rsidR="008D2669" w:rsidRPr="00020D7E" w:rsidRDefault="008D2669" w:rsidP="00F744A1">
            <w:pPr>
              <w:spacing w:after="0"/>
              <w:jc w:val="center"/>
              <w:rPr>
                <w:rFonts w:ascii="Times New Roman" w:hAnsi="Times New Roman" w:cs="Times New Roman"/>
                <w:b/>
              </w:rPr>
            </w:pPr>
            <w:r w:rsidRPr="00020D7E">
              <w:rPr>
                <w:rFonts w:ascii="Times New Roman" w:hAnsi="Times New Roman" w:cs="Times New Roman"/>
                <w:b/>
              </w:rPr>
              <w:t>4</w:t>
            </w:r>
          </w:p>
        </w:tc>
        <w:tc>
          <w:tcPr>
            <w:tcW w:w="1276" w:type="dxa"/>
          </w:tcPr>
          <w:p w:rsidR="008D2669" w:rsidRPr="00020D7E" w:rsidRDefault="008D2669" w:rsidP="00F744A1">
            <w:pPr>
              <w:spacing w:after="0"/>
              <w:jc w:val="center"/>
              <w:rPr>
                <w:rFonts w:ascii="Times New Roman" w:hAnsi="Times New Roman" w:cs="Times New Roman"/>
                <w:b/>
              </w:rPr>
            </w:pPr>
            <w:r w:rsidRPr="00020D7E">
              <w:rPr>
                <w:rFonts w:ascii="Times New Roman" w:hAnsi="Times New Roman" w:cs="Times New Roman"/>
                <w:b/>
              </w:rPr>
              <w:t>5</w:t>
            </w:r>
          </w:p>
        </w:tc>
        <w:tc>
          <w:tcPr>
            <w:tcW w:w="1275" w:type="dxa"/>
          </w:tcPr>
          <w:p w:rsidR="008D2669" w:rsidRPr="00020D7E" w:rsidRDefault="008D2669" w:rsidP="00F744A1">
            <w:pPr>
              <w:spacing w:after="0"/>
              <w:jc w:val="center"/>
              <w:rPr>
                <w:rFonts w:ascii="Times New Roman" w:hAnsi="Times New Roman" w:cs="Times New Roman"/>
                <w:b/>
              </w:rPr>
            </w:pPr>
            <w:r w:rsidRPr="00020D7E">
              <w:rPr>
                <w:rFonts w:ascii="Times New Roman" w:hAnsi="Times New Roman" w:cs="Times New Roman"/>
                <w:b/>
              </w:rPr>
              <w:t>6</w:t>
            </w:r>
          </w:p>
        </w:tc>
        <w:tc>
          <w:tcPr>
            <w:tcW w:w="993" w:type="dxa"/>
          </w:tcPr>
          <w:p w:rsidR="008D2669" w:rsidRPr="00020D7E" w:rsidRDefault="008D2669" w:rsidP="00F744A1">
            <w:pPr>
              <w:spacing w:after="0"/>
              <w:jc w:val="center"/>
              <w:rPr>
                <w:rFonts w:ascii="Times New Roman" w:hAnsi="Times New Roman" w:cs="Times New Roman"/>
                <w:b/>
              </w:rPr>
            </w:pPr>
            <w:r w:rsidRPr="00020D7E">
              <w:rPr>
                <w:rFonts w:ascii="Times New Roman" w:hAnsi="Times New Roman" w:cs="Times New Roman"/>
                <w:b/>
              </w:rPr>
              <w:t>7</w:t>
            </w:r>
          </w:p>
        </w:tc>
        <w:tc>
          <w:tcPr>
            <w:tcW w:w="1275" w:type="dxa"/>
          </w:tcPr>
          <w:p w:rsidR="008D2669" w:rsidRPr="00020D7E" w:rsidRDefault="008D2669" w:rsidP="00F744A1">
            <w:pPr>
              <w:spacing w:after="0"/>
              <w:jc w:val="center"/>
              <w:rPr>
                <w:rFonts w:ascii="Times New Roman" w:hAnsi="Times New Roman" w:cs="Times New Roman"/>
                <w:b/>
              </w:rPr>
            </w:pPr>
            <w:r w:rsidRPr="00020D7E">
              <w:rPr>
                <w:rFonts w:ascii="Times New Roman" w:hAnsi="Times New Roman" w:cs="Times New Roman"/>
                <w:b/>
              </w:rPr>
              <w:t>8</w:t>
            </w:r>
          </w:p>
        </w:tc>
      </w:tr>
      <w:tr w:rsidR="008D2669" w:rsidRPr="00020D7E" w:rsidTr="008D2669">
        <w:tc>
          <w:tcPr>
            <w:tcW w:w="1843" w:type="dxa"/>
            <w:gridSpan w:val="2"/>
          </w:tcPr>
          <w:p w:rsidR="008D2669" w:rsidRPr="00020D7E" w:rsidRDefault="008D2669" w:rsidP="00F744A1">
            <w:pPr>
              <w:spacing w:after="0"/>
              <w:jc w:val="both"/>
              <w:rPr>
                <w:rFonts w:ascii="Times New Roman" w:hAnsi="Times New Roman" w:cs="Times New Roman"/>
                <w:b/>
              </w:rPr>
            </w:pPr>
            <w:r w:rsidRPr="00020D7E">
              <w:rPr>
                <w:rFonts w:ascii="Times New Roman" w:hAnsi="Times New Roman" w:cs="Times New Roman"/>
                <w:b/>
              </w:rPr>
              <w:t>ТО-1</w:t>
            </w:r>
          </w:p>
        </w:tc>
        <w:tc>
          <w:tcPr>
            <w:tcW w:w="1418"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200</w:t>
            </w:r>
          </w:p>
        </w:tc>
        <w:tc>
          <w:tcPr>
            <w:tcW w:w="1134"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125</w:t>
            </w:r>
          </w:p>
        </w:tc>
        <w:tc>
          <w:tcPr>
            <w:tcW w:w="1134"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w:t>
            </w:r>
          </w:p>
        </w:tc>
        <w:tc>
          <w:tcPr>
            <w:tcW w:w="1276"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75</w:t>
            </w:r>
          </w:p>
        </w:tc>
        <w:tc>
          <w:tcPr>
            <w:tcW w:w="1275"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490</w:t>
            </w:r>
          </w:p>
        </w:tc>
        <w:tc>
          <w:tcPr>
            <w:tcW w:w="993"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310</w:t>
            </w:r>
          </w:p>
        </w:tc>
        <w:tc>
          <w:tcPr>
            <w:tcW w:w="1275"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180</w:t>
            </w:r>
          </w:p>
        </w:tc>
      </w:tr>
      <w:tr w:rsidR="008D2669" w:rsidRPr="00020D7E" w:rsidTr="008D2669">
        <w:tc>
          <w:tcPr>
            <w:tcW w:w="1843" w:type="dxa"/>
            <w:gridSpan w:val="2"/>
          </w:tcPr>
          <w:p w:rsidR="008D2669" w:rsidRPr="00020D7E" w:rsidRDefault="008D2669" w:rsidP="00F744A1">
            <w:pPr>
              <w:spacing w:after="0"/>
              <w:jc w:val="both"/>
              <w:rPr>
                <w:rFonts w:ascii="Times New Roman" w:hAnsi="Times New Roman" w:cs="Times New Roman"/>
                <w:b/>
              </w:rPr>
            </w:pPr>
            <w:r w:rsidRPr="00020D7E">
              <w:rPr>
                <w:rFonts w:ascii="Times New Roman" w:hAnsi="Times New Roman" w:cs="Times New Roman"/>
                <w:b/>
              </w:rPr>
              <w:t>ТО-2</w:t>
            </w:r>
          </w:p>
        </w:tc>
        <w:tc>
          <w:tcPr>
            <w:tcW w:w="1418"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260</w:t>
            </w:r>
          </w:p>
        </w:tc>
        <w:tc>
          <w:tcPr>
            <w:tcW w:w="1134"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120</w:t>
            </w:r>
          </w:p>
        </w:tc>
        <w:tc>
          <w:tcPr>
            <w:tcW w:w="1134"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w:t>
            </w:r>
          </w:p>
        </w:tc>
        <w:tc>
          <w:tcPr>
            <w:tcW w:w="1276"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140</w:t>
            </w:r>
          </w:p>
        </w:tc>
        <w:tc>
          <w:tcPr>
            <w:tcW w:w="1275"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2580</w:t>
            </w:r>
          </w:p>
        </w:tc>
        <w:tc>
          <w:tcPr>
            <w:tcW w:w="993"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1180</w:t>
            </w:r>
          </w:p>
        </w:tc>
        <w:tc>
          <w:tcPr>
            <w:tcW w:w="1275"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1400</w:t>
            </w:r>
          </w:p>
        </w:tc>
      </w:tr>
      <w:tr w:rsidR="008D2669" w:rsidRPr="00020D7E" w:rsidTr="008D2669">
        <w:tc>
          <w:tcPr>
            <w:tcW w:w="1843" w:type="dxa"/>
            <w:gridSpan w:val="2"/>
          </w:tcPr>
          <w:p w:rsidR="008D2669" w:rsidRPr="00020D7E" w:rsidRDefault="008D2669" w:rsidP="00F744A1">
            <w:pPr>
              <w:spacing w:after="0"/>
              <w:jc w:val="both"/>
              <w:rPr>
                <w:rFonts w:ascii="Times New Roman" w:hAnsi="Times New Roman" w:cs="Times New Roman"/>
                <w:b/>
              </w:rPr>
            </w:pPr>
            <w:r w:rsidRPr="00020D7E">
              <w:rPr>
                <w:rFonts w:ascii="Times New Roman" w:hAnsi="Times New Roman" w:cs="Times New Roman"/>
                <w:b/>
              </w:rPr>
              <w:t>ТР</w:t>
            </w:r>
          </w:p>
        </w:tc>
        <w:tc>
          <w:tcPr>
            <w:tcW w:w="1418"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1070</w:t>
            </w:r>
          </w:p>
        </w:tc>
        <w:tc>
          <w:tcPr>
            <w:tcW w:w="1134"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520</w:t>
            </w:r>
          </w:p>
        </w:tc>
        <w:tc>
          <w:tcPr>
            <w:tcW w:w="1134"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340</w:t>
            </w:r>
          </w:p>
        </w:tc>
        <w:tc>
          <w:tcPr>
            <w:tcW w:w="1276"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210</w:t>
            </w:r>
          </w:p>
        </w:tc>
        <w:tc>
          <w:tcPr>
            <w:tcW w:w="1275"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 xml:space="preserve">      -</w:t>
            </w:r>
          </w:p>
        </w:tc>
        <w:tc>
          <w:tcPr>
            <w:tcW w:w="993"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 xml:space="preserve">      -</w:t>
            </w:r>
          </w:p>
        </w:tc>
        <w:tc>
          <w:tcPr>
            <w:tcW w:w="1275"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 xml:space="preserve">       -</w:t>
            </w:r>
          </w:p>
        </w:tc>
      </w:tr>
      <w:tr w:rsidR="008D2669" w:rsidRPr="00020D7E" w:rsidTr="008D2669">
        <w:tc>
          <w:tcPr>
            <w:tcW w:w="1843" w:type="dxa"/>
            <w:gridSpan w:val="2"/>
          </w:tcPr>
          <w:p w:rsidR="008D2669" w:rsidRPr="00020D7E" w:rsidRDefault="008D2669" w:rsidP="00F744A1">
            <w:pPr>
              <w:spacing w:after="0"/>
              <w:jc w:val="both"/>
              <w:rPr>
                <w:rFonts w:ascii="Times New Roman" w:hAnsi="Times New Roman" w:cs="Times New Roman"/>
                <w:b/>
              </w:rPr>
            </w:pPr>
            <w:r w:rsidRPr="00020D7E">
              <w:rPr>
                <w:rFonts w:ascii="Times New Roman" w:hAnsi="Times New Roman" w:cs="Times New Roman"/>
                <w:b/>
              </w:rPr>
              <w:t xml:space="preserve">ИТОГО </w:t>
            </w:r>
          </w:p>
        </w:tc>
        <w:tc>
          <w:tcPr>
            <w:tcW w:w="1418"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2010</w:t>
            </w:r>
          </w:p>
        </w:tc>
        <w:tc>
          <w:tcPr>
            <w:tcW w:w="1134"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 xml:space="preserve">985                  </w:t>
            </w:r>
          </w:p>
        </w:tc>
        <w:tc>
          <w:tcPr>
            <w:tcW w:w="1134"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340</w:t>
            </w:r>
          </w:p>
        </w:tc>
        <w:tc>
          <w:tcPr>
            <w:tcW w:w="1276"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685</w:t>
            </w:r>
          </w:p>
        </w:tc>
        <w:tc>
          <w:tcPr>
            <w:tcW w:w="1275"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3127</w:t>
            </w:r>
          </w:p>
        </w:tc>
        <w:tc>
          <w:tcPr>
            <w:tcW w:w="993"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1540</w:t>
            </w:r>
          </w:p>
        </w:tc>
        <w:tc>
          <w:tcPr>
            <w:tcW w:w="1275" w:type="dxa"/>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rPr>
              <w:t>1587</w:t>
            </w:r>
          </w:p>
        </w:tc>
      </w:tr>
      <w:tr w:rsidR="008D2669" w:rsidRPr="00020D7E" w:rsidTr="008D2669">
        <w:tc>
          <w:tcPr>
            <w:tcW w:w="10348" w:type="dxa"/>
            <w:gridSpan w:val="9"/>
            <w:shd w:val="clear" w:color="auto" w:fill="FFFF00"/>
          </w:tcPr>
          <w:p w:rsidR="008D2669" w:rsidRPr="00020D7E" w:rsidRDefault="008D2669" w:rsidP="00F744A1">
            <w:pPr>
              <w:spacing w:after="0"/>
              <w:jc w:val="both"/>
              <w:rPr>
                <w:rFonts w:ascii="Times New Roman" w:hAnsi="Times New Roman" w:cs="Times New Roman"/>
              </w:rPr>
            </w:pPr>
            <w:r w:rsidRPr="00020D7E">
              <w:rPr>
                <w:rFonts w:ascii="Times New Roman" w:hAnsi="Times New Roman" w:cs="Times New Roman"/>
                <w:b/>
              </w:rPr>
              <w:t>ВАЗ-2115 и др.</w:t>
            </w:r>
          </w:p>
        </w:tc>
      </w:tr>
      <w:tr w:rsidR="008D2669" w:rsidRPr="00020D7E" w:rsidTr="008D2669">
        <w:tc>
          <w:tcPr>
            <w:tcW w:w="1843" w:type="dxa"/>
            <w:gridSpan w:val="2"/>
          </w:tcPr>
          <w:p w:rsidR="008D2669" w:rsidRPr="00020D7E" w:rsidRDefault="008D2669" w:rsidP="00F744A1">
            <w:pPr>
              <w:spacing w:after="0"/>
              <w:jc w:val="both"/>
              <w:rPr>
                <w:rFonts w:ascii="Times New Roman" w:hAnsi="Times New Roman" w:cs="Times New Roman"/>
                <w:b/>
              </w:rPr>
            </w:pPr>
            <w:r w:rsidRPr="00020D7E">
              <w:rPr>
                <w:rFonts w:ascii="Times New Roman" w:hAnsi="Times New Roman" w:cs="Times New Roman"/>
                <w:b/>
              </w:rPr>
              <w:t>ЕО</w:t>
            </w:r>
          </w:p>
        </w:tc>
        <w:tc>
          <w:tcPr>
            <w:tcW w:w="1418" w:type="dxa"/>
            <w:vAlign w:val="center"/>
          </w:tcPr>
          <w:p w:rsidR="008D2669" w:rsidRPr="00020D7E" w:rsidRDefault="008D2669" w:rsidP="00F744A1">
            <w:pPr>
              <w:spacing w:after="0"/>
              <w:jc w:val="center"/>
              <w:rPr>
                <w:rFonts w:ascii="Times New Roman" w:hAnsi="Times New Roman" w:cs="Times New Roman"/>
              </w:rPr>
            </w:pPr>
            <w:r w:rsidRPr="00020D7E">
              <w:rPr>
                <w:rFonts w:ascii="Times New Roman" w:hAnsi="Times New Roman" w:cs="Times New Roman"/>
              </w:rPr>
              <w:t>296</w:t>
            </w:r>
          </w:p>
        </w:tc>
        <w:tc>
          <w:tcPr>
            <w:tcW w:w="1134" w:type="dxa"/>
            <w:vAlign w:val="center"/>
          </w:tcPr>
          <w:p w:rsidR="008D2669" w:rsidRPr="00020D7E" w:rsidRDefault="008D2669" w:rsidP="00F744A1">
            <w:pPr>
              <w:spacing w:after="0"/>
              <w:jc w:val="center"/>
              <w:rPr>
                <w:rFonts w:ascii="Times New Roman" w:hAnsi="Times New Roman" w:cs="Times New Roman"/>
              </w:rPr>
            </w:pPr>
            <w:r w:rsidRPr="00020D7E">
              <w:rPr>
                <w:rFonts w:ascii="Times New Roman" w:hAnsi="Times New Roman" w:cs="Times New Roman"/>
              </w:rPr>
              <w:t>194</w:t>
            </w:r>
          </w:p>
        </w:tc>
        <w:tc>
          <w:tcPr>
            <w:tcW w:w="1134" w:type="dxa"/>
            <w:vAlign w:val="center"/>
          </w:tcPr>
          <w:p w:rsidR="008D2669" w:rsidRPr="00020D7E" w:rsidRDefault="008D2669" w:rsidP="00F744A1">
            <w:pPr>
              <w:spacing w:after="0"/>
              <w:jc w:val="center"/>
              <w:rPr>
                <w:rFonts w:ascii="Times New Roman" w:hAnsi="Times New Roman" w:cs="Times New Roman"/>
              </w:rPr>
            </w:pPr>
          </w:p>
        </w:tc>
        <w:tc>
          <w:tcPr>
            <w:tcW w:w="1276" w:type="dxa"/>
            <w:vAlign w:val="center"/>
          </w:tcPr>
          <w:p w:rsidR="008D2669" w:rsidRPr="00020D7E" w:rsidRDefault="008D2669" w:rsidP="00F744A1">
            <w:pPr>
              <w:spacing w:after="0"/>
              <w:jc w:val="center"/>
              <w:rPr>
                <w:rFonts w:ascii="Times New Roman" w:hAnsi="Times New Roman" w:cs="Times New Roman"/>
              </w:rPr>
            </w:pPr>
            <w:r w:rsidRPr="00020D7E">
              <w:rPr>
                <w:rFonts w:ascii="Times New Roman" w:hAnsi="Times New Roman" w:cs="Times New Roman"/>
              </w:rPr>
              <w:t>102</w:t>
            </w:r>
          </w:p>
        </w:tc>
        <w:tc>
          <w:tcPr>
            <w:tcW w:w="1275" w:type="dxa"/>
            <w:vAlign w:val="center"/>
          </w:tcPr>
          <w:p w:rsidR="008D2669" w:rsidRPr="00020D7E" w:rsidRDefault="008D2669" w:rsidP="00F744A1">
            <w:pPr>
              <w:spacing w:after="0"/>
              <w:jc w:val="center"/>
              <w:rPr>
                <w:rFonts w:ascii="Times New Roman" w:hAnsi="Times New Roman" w:cs="Times New Roman"/>
              </w:rPr>
            </w:pPr>
            <w:r w:rsidRPr="00020D7E">
              <w:rPr>
                <w:rFonts w:ascii="Times New Roman" w:hAnsi="Times New Roman" w:cs="Times New Roman"/>
              </w:rPr>
              <w:t>37</w:t>
            </w:r>
          </w:p>
        </w:tc>
        <w:tc>
          <w:tcPr>
            <w:tcW w:w="993" w:type="dxa"/>
            <w:vAlign w:val="center"/>
          </w:tcPr>
          <w:p w:rsidR="008D2669" w:rsidRPr="00020D7E" w:rsidRDefault="008D2669" w:rsidP="00F744A1">
            <w:pPr>
              <w:spacing w:after="0"/>
              <w:jc w:val="center"/>
              <w:rPr>
                <w:rFonts w:ascii="Times New Roman" w:hAnsi="Times New Roman" w:cs="Times New Roman"/>
              </w:rPr>
            </w:pPr>
            <w:r w:rsidRPr="00020D7E">
              <w:rPr>
                <w:rFonts w:ascii="Times New Roman" w:hAnsi="Times New Roman" w:cs="Times New Roman"/>
              </w:rPr>
              <w:t>25</w:t>
            </w:r>
          </w:p>
        </w:tc>
        <w:tc>
          <w:tcPr>
            <w:tcW w:w="1275" w:type="dxa"/>
            <w:vAlign w:val="center"/>
          </w:tcPr>
          <w:p w:rsidR="008D2669" w:rsidRPr="00020D7E" w:rsidRDefault="008D2669" w:rsidP="00F744A1">
            <w:pPr>
              <w:spacing w:after="0"/>
              <w:jc w:val="center"/>
              <w:rPr>
                <w:rFonts w:ascii="Times New Roman" w:hAnsi="Times New Roman" w:cs="Times New Roman"/>
              </w:rPr>
            </w:pPr>
            <w:r w:rsidRPr="00020D7E">
              <w:rPr>
                <w:rFonts w:ascii="Times New Roman" w:hAnsi="Times New Roman" w:cs="Times New Roman"/>
              </w:rPr>
              <w:t>12</w:t>
            </w:r>
          </w:p>
        </w:tc>
      </w:tr>
      <w:tr w:rsidR="008D2669" w:rsidRPr="00020D7E" w:rsidTr="008D2669">
        <w:tc>
          <w:tcPr>
            <w:tcW w:w="1843" w:type="dxa"/>
            <w:gridSpan w:val="2"/>
          </w:tcPr>
          <w:p w:rsidR="008D2669" w:rsidRPr="00020D7E" w:rsidRDefault="008D2669" w:rsidP="00F744A1">
            <w:pPr>
              <w:spacing w:after="0"/>
              <w:jc w:val="both"/>
              <w:rPr>
                <w:rFonts w:ascii="Times New Roman" w:hAnsi="Times New Roman" w:cs="Times New Roman"/>
                <w:b/>
              </w:rPr>
            </w:pPr>
            <w:r w:rsidRPr="00020D7E">
              <w:rPr>
                <w:rFonts w:ascii="Times New Roman" w:hAnsi="Times New Roman" w:cs="Times New Roman"/>
                <w:b/>
              </w:rPr>
              <w:t>ТО-1</w:t>
            </w:r>
          </w:p>
        </w:tc>
        <w:tc>
          <w:tcPr>
            <w:tcW w:w="1418" w:type="dxa"/>
            <w:vAlign w:val="center"/>
          </w:tcPr>
          <w:p w:rsidR="008D2669" w:rsidRPr="00020D7E" w:rsidRDefault="008D2669" w:rsidP="00F744A1">
            <w:pPr>
              <w:spacing w:after="0"/>
              <w:jc w:val="center"/>
              <w:rPr>
                <w:rFonts w:ascii="Times New Roman" w:hAnsi="Times New Roman" w:cs="Times New Roman"/>
              </w:rPr>
            </w:pPr>
            <w:r w:rsidRPr="00020D7E">
              <w:rPr>
                <w:rFonts w:ascii="Times New Roman" w:hAnsi="Times New Roman" w:cs="Times New Roman"/>
              </w:rPr>
              <w:t>108</w:t>
            </w:r>
          </w:p>
        </w:tc>
        <w:tc>
          <w:tcPr>
            <w:tcW w:w="1134" w:type="dxa"/>
            <w:vAlign w:val="center"/>
          </w:tcPr>
          <w:p w:rsidR="008D2669" w:rsidRPr="00020D7E" w:rsidRDefault="008D2669" w:rsidP="00F744A1">
            <w:pPr>
              <w:spacing w:after="0"/>
              <w:jc w:val="center"/>
              <w:rPr>
                <w:rFonts w:ascii="Times New Roman" w:hAnsi="Times New Roman" w:cs="Times New Roman"/>
              </w:rPr>
            </w:pPr>
            <w:r w:rsidRPr="00020D7E">
              <w:rPr>
                <w:rFonts w:ascii="Times New Roman" w:hAnsi="Times New Roman" w:cs="Times New Roman"/>
              </w:rPr>
              <w:t>77</w:t>
            </w:r>
          </w:p>
        </w:tc>
        <w:tc>
          <w:tcPr>
            <w:tcW w:w="1134" w:type="dxa"/>
            <w:vAlign w:val="center"/>
          </w:tcPr>
          <w:p w:rsidR="008D2669" w:rsidRPr="00020D7E" w:rsidRDefault="008D2669" w:rsidP="00F744A1">
            <w:pPr>
              <w:spacing w:after="0"/>
              <w:jc w:val="center"/>
              <w:rPr>
                <w:rFonts w:ascii="Times New Roman" w:hAnsi="Times New Roman" w:cs="Times New Roman"/>
              </w:rPr>
            </w:pPr>
          </w:p>
        </w:tc>
        <w:tc>
          <w:tcPr>
            <w:tcW w:w="1276" w:type="dxa"/>
            <w:vAlign w:val="center"/>
          </w:tcPr>
          <w:p w:rsidR="008D2669" w:rsidRPr="00020D7E" w:rsidRDefault="008D2669" w:rsidP="00F744A1">
            <w:pPr>
              <w:spacing w:after="0"/>
              <w:jc w:val="center"/>
              <w:rPr>
                <w:rFonts w:ascii="Times New Roman" w:hAnsi="Times New Roman" w:cs="Times New Roman"/>
              </w:rPr>
            </w:pPr>
            <w:r w:rsidRPr="00020D7E">
              <w:rPr>
                <w:rFonts w:ascii="Times New Roman" w:hAnsi="Times New Roman" w:cs="Times New Roman"/>
              </w:rPr>
              <w:t>31</w:t>
            </w:r>
          </w:p>
        </w:tc>
        <w:tc>
          <w:tcPr>
            <w:tcW w:w="1275" w:type="dxa"/>
            <w:vAlign w:val="center"/>
          </w:tcPr>
          <w:p w:rsidR="008D2669" w:rsidRPr="00020D7E" w:rsidRDefault="008D2669" w:rsidP="00F744A1">
            <w:pPr>
              <w:spacing w:after="0"/>
              <w:jc w:val="center"/>
              <w:rPr>
                <w:rFonts w:ascii="Times New Roman" w:hAnsi="Times New Roman" w:cs="Times New Roman"/>
              </w:rPr>
            </w:pPr>
            <w:r w:rsidRPr="00020D7E">
              <w:rPr>
                <w:rFonts w:ascii="Times New Roman" w:hAnsi="Times New Roman" w:cs="Times New Roman"/>
              </w:rPr>
              <w:t>311</w:t>
            </w:r>
          </w:p>
        </w:tc>
        <w:tc>
          <w:tcPr>
            <w:tcW w:w="993" w:type="dxa"/>
            <w:vAlign w:val="center"/>
          </w:tcPr>
          <w:p w:rsidR="008D2669" w:rsidRPr="00020D7E" w:rsidRDefault="008D2669" w:rsidP="00F744A1">
            <w:pPr>
              <w:spacing w:after="0"/>
              <w:jc w:val="center"/>
              <w:rPr>
                <w:rFonts w:ascii="Times New Roman" w:hAnsi="Times New Roman" w:cs="Times New Roman"/>
              </w:rPr>
            </w:pPr>
            <w:r w:rsidRPr="00020D7E">
              <w:rPr>
                <w:rFonts w:ascii="Times New Roman" w:hAnsi="Times New Roman" w:cs="Times New Roman"/>
              </w:rPr>
              <w:t>209</w:t>
            </w:r>
          </w:p>
        </w:tc>
        <w:tc>
          <w:tcPr>
            <w:tcW w:w="1275" w:type="dxa"/>
            <w:vAlign w:val="center"/>
          </w:tcPr>
          <w:p w:rsidR="008D2669" w:rsidRPr="00020D7E" w:rsidRDefault="008D2669" w:rsidP="00F744A1">
            <w:pPr>
              <w:spacing w:after="0"/>
              <w:jc w:val="center"/>
              <w:rPr>
                <w:rFonts w:ascii="Times New Roman" w:hAnsi="Times New Roman" w:cs="Times New Roman"/>
              </w:rPr>
            </w:pPr>
            <w:r w:rsidRPr="00020D7E">
              <w:rPr>
                <w:rFonts w:ascii="Times New Roman" w:hAnsi="Times New Roman" w:cs="Times New Roman"/>
              </w:rPr>
              <w:t>102</w:t>
            </w:r>
          </w:p>
        </w:tc>
      </w:tr>
      <w:tr w:rsidR="008D2669" w:rsidRPr="00020D7E" w:rsidTr="008D2669">
        <w:tc>
          <w:tcPr>
            <w:tcW w:w="1843" w:type="dxa"/>
            <w:gridSpan w:val="2"/>
          </w:tcPr>
          <w:p w:rsidR="008D2669" w:rsidRPr="00020D7E" w:rsidRDefault="008D2669" w:rsidP="00F744A1">
            <w:pPr>
              <w:spacing w:after="0"/>
              <w:jc w:val="both"/>
              <w:rPr>
                <w:rFonts w:ascii="Times New Roman" w:hAnsi="Times New Roman" w:cs="Times New Roman"/>
                <w:b/>
              </w:rPr>
            </w:pPr>
            <w:r w:rsidRPr="00020D7E">
              <w:rPr>
                <w:rFonts w:ascii="Times New Roman" w:hAnsi="Times New Roman" w:cs="Times New Roman"/>
                <w:b/>
              </w:rPr>
              <w:t>ТО-2</w:t>
            </w:r>
          </w:p>
        </w:tc>
        <w:tc>
          <w:tcPr>
            <w:tcW w:w="1418" w:type="dxa"/>
            <w:vAlign w:val="center"/>
          </w:tcPr>
          <w:p w:rsidR="008D2669" w:rsidRPr="00020D7E" w:rsidRDefault="008D2669" w:rsidP="00F744A1">
            <w:pPr>
              <w:spacing w:after="0"/>
              <w:jc w:val="center"/>
              <w:rPr>
                <w:rFonts w:ascii="Times New Roman" w:hAnsi="Times New Roman" w:cs="Times New Roman"/>
              </w:rPr>
            </w:pPr>
            <w:r w:rsidRPr="00020D7E">
              <w:rPr>
                <w:rFonts w:ascii="Times New Roman" w:hAnsi="Times New Roman" w:cs="Times New Roman"/>
              </w:rPr>
              <w:t>107</w:t>
            </w:r>
          </w:p>
        </w:tc>
        <w:tc>
          <w:tcPr>
            <w:tcW w:w="1134" w:type="dxa"/>
            <w:vAlign w:val="center"/>
          </w:tcPr>
          <w:p w:rsidR="008D2669" w:rsidRPr="00020D7E" w:rsidRDefault="008D2669" w:rsidP="00F744A1">
            <w:pPr>
              <w:spacing w:after="0"/>
              <w:jc w:val="center"/>
              <w:rPr>
                <w:rFonts w:ascii="Times New Roman" w:hAnsi="Times New Roman" w:cs="Times New Roman"/>
              </w:rPr>
            </w:pPr>
            <w:r w:rsidRPr="00020D7E">
              <w:rPr>
                <w:rFonts w:ascii="Times New Roman" w:hAnsi="Times New Roman" w:cs="Times New Roman"/>
              </w:rPr>
              <w:t>85</w:t>
            </w:r>
          </w:p>
        </w:tc>
        <w:tc>
          <w:tcPr>
            <w:tcW w:w="1134" w:type="dxa"/>
            <w:vAlign w:val="center"/>
          </w:tcPr>
          <w:p w:rsidR="008D2669" w:rsidRPr="00020D7E" w:rsidRDefault="008D2669" w:rsidP="00F744A1">
            <w:pPr>
              <w:spacing w:after="0"/>
              <w:jc w:val="center"/>
              <w:rPr>
                <w:rFonts w:ascii="Times New Roman" w:hAnsi="Times New Roman" w:cs="Times New Roman"/>
              </w:rPr>
            </w:pPr>
          </w:p>
        </w:tc>
        <w:tc>
          <w:tcPr>
            <w:tcW w:w="1276" w:type="dxa"/>
            <w:vAlign w:val="center"/>
          </w:tcPr>
          <w:p w:rsidR="008D2669" w:rsidRPr="00020D7E" w:rsidRDefault="008D2669" w:rsidP="00F744A1">
            <w:pPr>
              <w:spacing w:after="0"/>
              <w:jc w:val="center"/>
              <w:rPr>
                <w:rFonts w:ascii="Times New Roman" w:hAnsi="Times New Roman" w:cs="Times New Roman"/>
              </w:rPr>
            </w:pPr>
            <w:r w:rsidRPr="00020D7E">
              <w:rPr>
                <w:rFonts w:ascii="Times New Roman" w:hAnsi="Times New Roman" w:cs="Times New Roman"/>
              </w:rPr>
              <w:t>22</w:t>
            </w:r>
          </w:p>
        </w:tc>
        <w:tc>
          <w:tcPr>
            <w:tcW w:w="1275" w:type="dxa"/>
            <w:vAlign w:val="center"/>
          </w:tcPr>
          <w:p w:rsidR="008D2669" w:rsidRPr="00020D7E" w:rsidRDefault="008D2669" w:rsidP="00F744A1">
            <w:pPr>
              <w:spacing w:after="0"/>
              <w:jc w:val="center"/>
              <w:rPr>
                <w:rFonts w:ascii="Times New Roman" w:hAnsi="Times New Roman" w:cs="Times New Roman"/>
              </w:rPr>
            </w:pPr>
            <w:r w:rsidRPr="00020D7E">
              <w:rPr>
                <w:rFonts w:ascii="Times New Roman" w:hAnsi="Times New Roman" w:cs="Times New Roman"/>
              </w:rPr>
              <w:t>1067</w:t>
            </w:r>
          </w:p>
        </w:tc>
        <w:tc>
          <w:tcPr>
            <w:tcW w:w="993" w:type="dxa"/>
            <w:vAlign w:val="center"/>
          </w:tcPr>
          <w:p w:rsidR="008D2669" w:rsidRPr="00020D7E" w:rsidRDefault="008D2669" w:rsidP="00F744A1">
            <w:pPr>
              <w:spacing w:after="0"/>
              <w:jc w:val="center"/>
              <w:rPr>
                <w:rFonts w:ascii="Times New Roman" w:hAnsi="Times New Roman" w:cs="Times New Roman"/>
              </w:rPr>
            </w:pPr>
            <w:r w:rsidRPr="00020D7E">
              <w:rPr>
                <w:rFonts w:ascii="Times New Roman" w:hAnsi="Times New Roman" w:cs="Times New Roman"/>
              </w:rPr>
              <w:t>856</w:t>
            </w:r>
          </w:p>
        </w:tc>
        <w:tc>
          <w:tcPr>
            <w:tcW w:w="1275" w:type="dxa"/>
            <w:vAlign w:val="center"/>
          </w:tcPr>
          <w:p w:rsidR="008D2669" w:rsidRPr="00020D7E" w:rsidRDefault="008D2669" w:rsidP="00F744A1">
            <w:pPr>
              <w:spacing w:after="0"/>
              <w:jc w:val="center"/>
              <w:rPr>
                <w:rFonts w:ascii="Times New Roman" w:hAnsi="Times New Roman" w:cs="Times New Roman"/>
              </w:rPr>
            </w:pPr>
            <w:r w:rsidRPr="00020D7E">
              <w:rPr>
                <w:rFonts w:ascii="Times New Roman" w:hAnsi="Times New Roman" w:cs="Times New Roman"/>
              </w:rPr>
              <w:t>211</w:t>
            </w:r>
          </w:p>
        </w:tc>
      </w:tr>
      <w:tr w:rsidR="008D2669" w:rsidRPr="00020D7E" w:rsidTr="008D2669">
        <w:tc>
          <w:tcPr>
            <w:tcW w:w="1843" w:type="dxa"/>
            <w:gridSpan w:val="2"/>
          </w:tcPr>
          <w:p w:rsidR="008D2669" w:rsidRPr="00020D7E" w:rsidRDefault="008D2669" w:rsidP="00F744A1">
            <w:pPr>
              <w:spacing w:after="0"/>
              <w:jc w:val="both"/>
              <w:rPr>
                <w:rFonts w:ascii="Times New Roman" w:hAnsi="Times New Roman" w:cs="Times New Roman"/>
                <w:b/>
              </w:rPr>
            </w:pPr>
            <w:r w:rsidRPr="00020D7E">
              <w:rPr>
                <w:rFonts w:ascii="Times New Roman" w:hAnsi="Times New Roman" w:cs="Times New Roman"/>
                <w:b/>
              </w:rPr>
              <w:t>ТР</w:t>
            </w:r>
          </w:p>
        </w:tc>
        <w:tc>
          <w:tcPr>
            <w:tcW w:w="1418" w:type="dxa"/>
            <w:vAlign w:val="center"/>
          </w:tcPr>
          <w:p w:rsidR="008D2669" w:rsidRPr="00020D7E" w:rsidRDefault="008D2669" w:rsidP="00F744A1">
            <w:pPr>
              <w:spacing w:after="0"/>
              <w:jc w:val="center"/>
              <w:rPr>
                <w:rFonts w:ascii="Times New Roman" w:hAnsi="Times New Roman" w:cs="Times New Roman"/>
              </w:rPr>
            </w:pPr>
            <w:r w:rsidRPr="00020D7E">
              <w:rPr>
                <w:rFonts w:ascii="Times New Roman" w:hAnsi="Times New Roman" w:cs="Times New Roman"/>
              </w:rPr>
              <w:t>729</w:t>
            </w:r>
          </w:p>
        </w:tc>
        <w:tc>
          <w:tcPr>
            <w:tcW w:w="1134" w:type="dxa"/>
            <w:vAlign w:val="center"/>
          </w:tcPr>
          <w:p w:rsidR="008D2669" w:rsidRPr="00020D7E" w:rsidRDefault="008D2669" w:rsidP="00F744A1">
            <w:pPr>
              <w:spacing w:after="0"/>
              <w:jc w:val="center"/>
              <w:rPr>
                <w:rFonts w:ascii="Times New Roman" w:hAnsi="Times New Roman" w:cs="Times New Roman"/>
              </w:rPr>
            </w:pPr>
            <w:r w:rsidRPr="00020D7E">
              <w:rPr>
                <w:rFonts w:ascii="Times New Roman" w:hAnsi="Times New Roman" w:cs="Times New Roman"/>
              </w:rPr>
              <w:t>387</w:t>
            </w:r>
          </w:p>
        </w:tc>
        <w:tc>
          <w:tcPr>
            <w:tcW w:w="1134" w:type="dxa"/>
            <w:vAlign w:val="center"/>
          </w:tcPr>
          <w:p w:rsidR="008D2669" w:rsidRPr="00020D7E" w:rsidRDefault="008D2669" w:rsidP="00F744A1">
            <w:pPr>
              <w:spacing w:after="0"/>
              <w:jc w:val="center"/>
              <w:rPr>
                <w:rFonts w:ascii="Times New Roman" w:hAnsi="Times New Roman" w:cs="Times New Roman"/>
              </w:rPr>
            </w:pPr>
            <w:r w:rsidRPr="00020D7E">
              <w:rPr>
                <w:rFonts w:ascii="Times New Roman" w:hAnsi="Times New Roman" w:cs="Times New Roman"/>
              </w:rPr>
              <w:t>233</w:t>
            </w:r>
          </w:p>
        </w:tc>
        <w:tc>
          <w:tcPr>
            <w:tcW w:w="1276" w:type="dxa"/>
            <w:vAlign w:val="center"/>
          </w:tcPr>
          <w:p w:rsidR="008D2669" w:rsidRPr="00020D7E" w:rsidRDefault="008D2669" w:rsidP="00F744A1">
            <w:pPr>
              <w:spacing w:after="0"/>
              <w:jc w:val="center"/>
              <w:rPr>
                <w:rFonts w:ascii="Times New Roman" w:hAnsi="Times New Roman" w:cs="Times New Roman"/>
              </w:rPr>
            </w:pPr>
            <w:r w:rsidRPr="00020D7E">
              <w:rPr>
                <w:rFonts w:ascii="Times New Roman" w:hAnsi="Times New Roman" w:cs="Times New Roman"/>
              </w:rPr>
              <w:t>109</w:t>
            </w:r>
          </w:p>
        </w:tc>
        <w:tc>
          <w:tcPr>
            <w:tcW w:w="1275" w:type="dxa"/>
            <w:vAlign w:val="center"/>
          </w:tcPr>
          <w:p w:rsidR="008D2669" w:rsidRPr="00020D7E" w:rsidRDefault="008D2669" w:rsidP="00F744A1">
            <w:pPr>
              <w:spacing w:after="0"/>
              <w:jc w:val="center"/>
              <w:rPr>
                <w:rFonts w:ascii="Times New Roman" w:hAnsi="Times New Roman" w:cs="Times New Roman"/>
              </w:rPr>
            </w:pPr>
            <w:r w:rsidRPr="00020D7E">
              <w:rPr>
                <w:rFonts w:ascii="Times New Roman" w:hAnsi="Times New Roman" w:cs="Times New Roman"/>
              </w:rPr>
              <w:t>-</w:t>
            </w:r>
          </w:p>
        </w:tc>
        <w:tc>
          <w:tcPr>
            <w:tcW w:w="993" w:type="dxa"/>
            <w:vAlign w:val="center"/>
          </w:tcPr>
          <w:p w:rsidR="008D2669" w:rsidRPr="00020D7E" w:rsidRDefault="008D2669" w:rsidP="00F744A1">
            <w:pPr>
              <w:spacing w:after="0"/>
              <w:jc w:val="center"/>
              <w:rPr>
                <w:rFonts w:ascii="Times New Roman" w:hAnsi="Times New Roman" w:cs="Times New Roman"/>
              </w:rPr>
            </w:pPr>
            <w:r w:rsidRPr="00020D7E">
              <w:rPr>
                <w:rFonts w:ascii="Times New Roman" w:hAnsi="Times New Roman" w:cs="Times New Roman"/>
              </w:rPr>
              <w:t>-</w:t>
            </w:r>
          </w:p>
        </w:tc>
        <w:tc>
          <w:tcPr>
            <w:tcW w:w="1275" w:type="dxa"/>
            <w:vAlign w:val="center"/>
          </w:tcPr>
          <w:p w:rsidR="008D2669" w:rsidRPr="00020D7E" w:rsidRDefault="008D2669" w:rsidP="00F744A1">
            <w:pPr>
              <w:spacing w:after="0"/>
              <w:jc w:val="center"/>
              <w:rPr>
                <w:rFonts w:ascii="Times New Roman" w:hAnsi="Times New Roman" w:cs="Times New Roman"/>
              </w:rPr>
            </w:pPr>
            <w:r w:rsidRPr="00020D7E">
              <w:rPr>
                <w:rFonts w:ascii="Times New Roman" w:hAnsi="Times New Roman" w:cs="Times New Roman"/>
              </w:rPr>
              <w:t>-</w:t>
            </w:r>
          </w:p>
        </w:tc>
      </w:tr>
      <w:tr w:rsidR="008D2669" w:rsidRPr="00020D7E" w:rsidTr="008D2669">
        <w:tc>
          <w:tcPr>
            <w:tcW w:w="1843" w:type="dxa"/>
            <w:gridSpan w:val="2"/>
          </w:tcPr>
          <w:p w:rsidR="008D2669" w:rsidRPr="00020D7E" w:rsidRDefault="008D2669" w:rsidP="00F744A1">
            <w:pPr>
              <w:spacing w:after="0"/>
              <w:jc w:val="both"/>
              <w:rPr>
                <w:rFonts w:ascii="Times New Roman" w:hAnsi="Times New Roman" w:cs="Times New Roman"/>
                <w:b/>
              </w:rPr>
            </w:pPr>
            <w:r w:rsidRPr="00020D7E">
              <w:rPr>
                <w:rFonts w:ascii="Times New Roman" w:hAnsi="Times New Roman" w:cs="Times New Roman"/>
                <w:b/>
              </w:rPr>
              <w:t>ИТОГО</w:t>
            </w:r>
          </w:p>
        </w:tc>
        <w:tc>
          <w:tcPr>
            <w:tcW w:w="1418" w:type="dxa"/>
            <w:vAlign w:val="center"/>
          </w:tcPr>
          <w:p w:rsidR="008D2669" w:rsidRPr="00020D7E" w:rsidRDefault="008D2669" w:rsidP="00F744A1">
            <w:pPr>
              <w:spacing w:after="0"/>
              <w:jc w:val="center"/>
              <w:rPr>
                <w:rFonts w:ascii="Times New Roman" w:hAnsi="Times New Roman" w:cs="Times New Roman"/>
              </w:rPr>
            </w:pPr>
            <w:r w:rsidRPr="00020D7E">
              <w:rPr>
                <w:rFonts w:ascii="Times New Roman" w:hAnsi="Times New Roman" w:cs="Times New Roman"/>
              </w:rPr>
              <w:t>1240</w:t>
            </w:r>
          </w:p>
        </w:tc>
        <w:tc>
          <w:tcPr>
            <w:tcW w:w="1134" w:type="dxa"/>
            <w:vAlign w:val="center"/>
          </w:tcPr>
          <w:p w:rsidR="008D2669" w:rsidRPr="00020D7E" w:rsidRDefault="008D2669" w:rsidP="00F744A1">
            <w:pPr>
              <w:spacing w:after="0"/>
              <w:jc w:val="center"/>
              <w:rPr>
                <w:rFonts w:ascii="Times New Roman" w:hAnsi="Times New Roman" w:cs="Times New Roman"/>
              </w:rPr>
            </w:pPr>
            <w:r w:rsidRPr="00020D7E">
              <w:rPr>
                <w:rFonts w:ascii="Times New Roman" w:hAnsi="Times New Roman" w:cs="Times New Roman"/>
              </w:rPr>
              <w:t>743</w:t>
            </w:r>
          </w:p>
        </w:tc>
        <w:tc>
          <w:tcPr>
            <w:tcW w:w="1134" w:type="dxa"/>
            <w:vAlign w:val="center"/>
          </w:tcPr>
          <w:p w:rsidR="008D2669" w:rsidRPr="00020D7E" w:rsidRDefault="008D2669" w:rsidP="00F744A1">
            <w:pPr>
              <w:spacing w:after="0"/>
              <w:jc w:val="center"/>
              <w:rPr>
                <w:rFonts w:ascii="Times New Roman" w:hAnsi="Times New Roman" w:cs="Times New Roman"/>
              </w:rPr>
            </w:pPr>
            <w:r w:rsidRPr="00020D7E">
              <w:rPr>
                <w:rFonts w:ascii="Times New Roman" w:hAnsi="Times New Roman" w:cs="Times New Roman"/>
              </w:rPr>
              <w:t>233</w:t>
            </w:r>
          </w:p>
        </w:tc>
        <w:tc>
          <w:tcPr>
            <w:tcW w:w="1276" w:type="dxa"/>
            <w:vAlign w:val="center"/>
          </w:tcPr>
          <w:p w:rsidR="008D2669" w:rsidRPr="00020D7E" w:rsidRDefault="008D2669" w:rsidP="00F744A1">
            <w:pPr>
              <w:spacing w:after="0"/>
              <w:jc w:val="center"/>
              <w:rPr>
                <w:rFonts w:ascii="Times New Roman" w:hAnsi="Times New Roman" w:cs="Times New Roman"/>
              </w:rPr>
            </w:pPr>
            <w:r w:rsidRPr="00020D7E">
              <w:rPr>
                <w:rFonts w:ascii="Times New Roman" w:hAnsi="Times New Roman" w:cs="Times New Roman"/>
              </w:rPr>
              <w:t>264</w:t>
            </w:r>
          </w:p>
        </w:tc>
        <w:tc>
          <w:tcPr>
            <w:tcW w:w="1275" w:type="dxa"/>
            <w:vAlign w:val="center"/>
          </w:tcPr>
          <w:p w:rsidR="008D2669" w:rsidRPr="00020D7E" w:rsidRDefault="008D2669" w:rsidP="00F744A1">
            <w:pPr>
              <w:spacing w:after="0"/>
              <w:jc w:val="center"/>
              <w:rPr>
                <w:rFonts w:ascii="Times New Roman" w:hAnsi="Times New Roman" w:cs="Times New Roman"/>
              </w:rPr>
            </w:pPr>
            <w:r w:rsidRPr="00020D7E">
              <w:rPr>
                <w:rFonts w:ascii="Times New Roman" w:hAnsi="Times New Roman" w:cs="Times New Roman"/>
              </w:rPr>
              <w:t>-</w:t>
            </w:r>
          </w:p>
        </w:tc>
        <w:tc>
          <w:tcPr>
            <w:tcW w:w="993" w:type="dxa"/>
            <w:vAlign w:val="center"/>
          </w:tcPr>
          <w:p w:rsidR="008D2669" w:rsidRPr="00020D7E" w:rsidRDefault="008D2669" w:rsidP="00F744A1">
            <w:pPr>
              <w:spacing w:after="0"/>
              <w:jc w:val="center"/>
              <w:rPr>
                <w:rFonts w:ascii="Times New Roman" w:hAnsi="Times New Roman" w:cs="Times New Roman"/>
              </w:rPr>
            </w:pPr>
            <w:r w:rsidRPr="00020D7E">
              <w:rPr>
                <w:rFonts w:ascii="Times New Roman" w:hAnsi="Times New Roman" w:cs="Times New Roman"/>
              </w:rPr>
              <w:t>-</w:t>
            </w:r>
          </w:p>
        </w:tc>
        <w:tc>
          <w:tcPr>
            <w:tcW w:w="1275" w:type="dxa"/>
            <w:vAlign w:val="center"/>
          </w:tcPr>
          <w:p w:rsidR="008D2669" w:rsidRPr="00020D7E" w:rsidRDefault="008D2669" w:rsidP="00F744A1">
            <w:pPr>
              <w:spacing w:after="0"/>
              <w:jc w:val="center"/>
              <w:rPr>
                <w:rFonts w:ascii="Times New Roman" w:hAnsi="Times New Roman" w:cs="Times New Roman"/>
              </w:rPr>
            </w:pPr>
            <w:r w:rsidRPr="00020D7E">
              <w:rPr>
                <w:rFonts w:ascii="Times New Roman" w:hAnsi="Times New Roman" w:cs="Times New Roman"/>
              </w:rPr>
              <w:t>-</w:t>
            </w:r>
          </w:p>
        </w:tc>
      </w:tr>
    </w:tbl>
    <w:p w:rsidR="00F744A1" w:rsidRPr="00F744A1" w:rsidRDefault="00F744A1" w:rsidP="00F744A1">
      <w:pPr>
        <w:spacing w:before="120" w:after="120" w:line="360" w:lineRule="auto"/>
        <w:jc w:val="both"/>
        <w:rPr>
          <w:rFonts w:ascii="Times New Roman" w:hAnsi="Times New Roman" w:cs="Times New Roman"/>
          <w:sz w:val="28"/>
          <w:szCs w:val="28"/>
        </w:rPr>
      </w:pPr>
      <w:r w:rsidRPr="00F744A1">
        <w:rPr>
          <w:rFonts w:ascii="Times New Roman" w:hAnsi="Times New Roman" w:cs="Times New Roman"/>
          <w:sz w:val="28"/>
          <w:szCs w:val="28"/>
        </w:rPr>
        <w:t xml:space="preserve">ПРИМЕЧАНИЕ: </w:t>
      </w:r>
    </w:p>
    <w:p w:rsidR="00F744A1" w:rsidRPr="00F744A1" w:rsidRDefault="00F744A1" w:rsidP="00F744A1">
      <w:pPr>
        <w:spacing w:before="120" w:after="120" w:line="360" w:lineRule="auto"/>
        <w:ind w:firstLine="567"/>
        <w:jc w:val="both"/>
        <w:rPr>
          <w:rFonts w:ascii="Times New Roman" w:hAnsi="Times New Roman" w:cs="Times New Roman"/>
          <w:sz w:val="28"/>
          <w:szCs w:val="28"/>
        </w:rPr>
      </w:pPr>
      <w:r w:rsidRPr="00F744A1">
        <w:rPr>
          <w:rFonts w:ascii="Times New Roman" w:hAnsi="Times New Roman" w:cs="Times New Roman"/>
          <w:sz w:val="28"/>
          <w:szCs w:val="28"/>
        </w:rPr>
        <w:t>1 Нормы составлены на основании нормативов, определенных «Положением о техническом обслуживании и ремонте подвижного состава автомобильного транспорта».</w:t>
      </w:r>
    </w:p>
    <w:p w:rsidR="00F744A1" w:rsidRPr="00F744A1" w:rsidRDefault="00F744A1" w:rsidP="00F744A1">
      <w:pPr>
        <w:spacing w:before="120" w:after="120" w:line="360" w:lineRule="auto"/>
        <w:ind w:firstLine="567"/>
        <w:jc w:val="both"/>
        <w:rPr>
          <w:rFonts w:ascii="Times New Roman" w:hAnsi="Times New Roman" w:cs="Times New Roman"/>
          <w:sz w:val="28"/>
          <w:szCs w:val="28"/>
        </w:rPr>
      </w:pPr>
      <w:r w:rsidRPr="00F744A1">
        <w:rPr>
          <w:rFonts w:ascii="Times New Roman" w:hAnsi="Times New Roman" w:cs="Times New Roman"/>
          <w:sz w:val="28"/>
          <w:szCs w:val="28"/>
        </w:rPr>
        <w:lastRenderedPageBreak/>
        <w:t>2. Нормы предусмотрены для расчетов при учебном планировании расходов на техническое обслуживание и текущий ремонт подвижного состава.</w:t>
      </w:r>
    </w:p>
    <w:p w:rsidR="00F744A1" w:rsidRPr="00F744A1" w:rsidRDefault="00F744A1" w:rsidP="00F744A1">
      <w:pPr>
        <w:spacing w:before="120" w:after="120" w:line="360" w:lineRule="auto"/>
        <w:ind w:firstLine="567"/>
        <w:jc w:val="both"/>
        <w:rPr>
          <w:rFonts w:ascii="Times New Roman" w:hAnsi="Times New Roman" w:cs="Times New Roman"/>
          <w:sz w:val="28"/>
          <w:szCs w:val="28"/>
        </w:rPr>
      </w:pPr>
      <w:r w:rsidRPr="00F744A1">
        <w:rPr>
          <w:rFonts w:ascii="Times New Roman" w:hAnsi="Times New Roman" w:cs="Times New Roman"/>
          <w:sz w:val="28"/>
          <w:szCs w:val="28"/>
        </w:rPr>
        <w:t>3. Для грузовых автомобилей и автобусов российского производства, не указанных в настоящих нормах, применяются нормы затрат, установленные для автомобилей соответствующей грузоподъемности или вместимости.</w:t>
      </w:r>
    </w:p>
    <w:p w:rsidR="00F744A1" w:rsidRPr="00F744A1" w:rsidRDefault="00F744A1" w:rsidP="00F744A1">
      <w:pPr>
        <w:spacing w:before="120" w:after="120" w:line="360" w:lineRule="auto"/>
        <w:ind w:firstLine="567"/>
        <w:jc w:val="both"/>
        <w:rPr>
          <w:rFonts w:ascii="Times New Roman" w:hAnsi="Times New Roman" w:cs="Times New Roman"/>
          <w:sz w:val="28"/>
          <w:szCs w:val="28"/>
        </w:rPr>
      </w:pPr>
      <w:r w:rsidRPr="00F744A1">
        <w:rPr>
          <w:rFonts w:ascii="Times New Roman" w:hAnsi="Times New Roman" w:cs="Times New Roman"/>
          <w:sz w:val="28"/>
          <w:szCs w:val="28"/>
        </w:rPr>
        <w:t xml:space="preserve">4. Нормы затрат на эксплуатационные ремонты рассчитаны для первой категории условий эксплуатации автомобилей при пробеге с начала эксплуатации, составляющем 50-75% от пробега до капитального ремонта.                             </w:t>
      </w:r>
    </w:p>
    <w:p w:rsidR="00F744A1" w:rsidRPr="00F744A1" w:rsidRDefault="00F744A1" w:rsidP="00F744A1">
      <w:pPr>
        <w:spacing w:before="120" w:after="120" w:line="360" w:lineRule="auto"/>
        <w:ind w:firstLine="567"/>
        <w:jc w:val="both"/>
        <w:rPr>
          <w:rFonts w:ascii="Times New Roman" w:hAnsi="Times New Roman" w:cs="Times New Roman"/>
          <w:sz w:val="28"/>
          <w:szCs w:val="28"/>
        </w:rPr>
      </w:pPr>
      <w:r w:rsidRPr="00F744A1">
        <w:rPr>
          <w:rFonts w:ascii="Times New Roman" w:hAnsi="Times New Roman" w:cs="Times New Roman"/>
          <w:sz w:val="28"/>
          <w:szCs w:val="28"/>
        </w:rPr>
        <w:t>Нормы установлены для всей территории республики Казахстан, за исключением пустынно-песчаных районов Кызылординской, ЮКО, Жамбылской и Атырауской областей, а также районов озера Балхаш для которых применяется коэффициент 1, 1.</w:t>
      </w:r>
    </w:p>
    <w:p w:rsidR="00F744A1" w:rsidRPr="00F744A1" w:rsidRDefault="00F744A1" w:rsidP="00666623">
      <w:pPr>
        <w:spacing w:before="120" w:after="120" w:line="360" w:lineRule="auto"/>
        <w:ind w:firstLine="567"/>
        <w:jc w:val="both"/>
        <w:rPr>
          <w:rFonts w:ascii="Times New Roman" w:hAnsi="Times New Roman" w:cs="Times New Roman"/>
          <w:sz w:val="28"/>
          <w:szCs w:val="28"/>
        </w:rPr>
      </w:pPr>
      <w:r w:rsidRPr="00F744A1">
        <w:rPr>
          <w:rFonts w:ascii="Times New Roman" w:hAnsi="Times New Roman" w:cs="Times New Roman"/>
          <w:sz w:val="28"/>
          <w:szCs w:val="28"/>
        </w:rPr>
        <w:t xml:space="preserve">    5. Для автомобилей иномарок нормы затрат применяются с коэффициентом</w:t>
      </w:r>
      <w:r w:rsidR="00666623">
        <w:rPr>
          <w:rFonts w:ascii="Times New Roman" w:hAnsi="Times New Roman" w:cs="Times New Roman"/>
          <w:sz w:val="28"/>
          <w:szCs w:val="28"/>
        </w:rPr>
        <w:t xml:space="preserve"> </w:t>
      </w:r>
      <w:r w:rsidRPr="00F744A1">
        <w:rPr>
          <w:rFonts w:ascii="Times New Roman" w:hAnsi="Times New Roman" w:cs="Times New Roman"/>
          <w:sz w:val="28"/>
          <w:szCs w:val="28"/>
        </w:rPr>
        <w:t>1,5 к  нормам, установленным для автомобилей соответствующей грузоподъёмности или вместимости российского производства.</w:t>
      </w:r>
    </w:p>
    <w:p w:rsidR="00F744A1" w:rsidRPr="00F744A1" w:rsidRDefault="00F744A1" w:rsidP="00F744A1">
      <w:pPr>
        <w:spacing w:before="120" w:after="120" w:line="360" w:lineRule="auto"/>
        <w:ind w:firstLine="567"/>
        <w:jc w:val="both"/>
        <w:rPr>
          <w:rFonts w:ascii="Times New Roman" w:hAnsi="Times New Roman" w:cs="Times New Roman"/>
          <w:sz w:val="28"/>
          <w:szCs w:val="28"/>
        </w:rPr>
      </w:pPr>
      <w:r w:rsidRPr="00F744A1">
        <w:rPr>
          <w:rFonts w:ascii="Times New Roman" w:hAnsi="Times New Roman" w:cs="Times New Roman"/>
          <w:sz w:val="28"/>
          <w:szCs w:val="28"/>
        </w:rPr>
        <w:t xml:space="preserve">    6. Для специализированного подвижного состава, а также автомобилей-самосвалов, не приведённых в перечне, нормы затрат на заработную плату и материалы применяются с коэффициентом 1,15 к нормам соответствующего базового автомобиля.</w:t>
      </w:r>
    </w:p>
    <w:p w:rsidR="00F744A1" w:rsidRPr="00F744A1" w:rsidRDefault="00F744A1" w:rsidP="00F744A1">
      <w:pPr>
        <w:spacing w:before="120" w:after="120" w:line="360" w:lineRule="auto"/>
        <w:ind w:firstLine="567"/>
        <w:jc w:val="both"/>
        <w:rPr>
          <w:rFonts w:ascii="Times New Roman" w:hAnsi="Times New Roman" w:cs="Times New Roman"/>
          <w:sz w:val="28"/>
          <w:szCs w:val="28"/>
        </w:rPr>
      </w:pPr>
      <w:r w:rsidRPr="00F744A1">
        <w:rPr>
          <w:rFonts w:ascii="Times New Roman" w:hAnsi="Times New Roman" w:cs="Times New Roman"/>
          <w:sz w:val="28"/>
          <w:szCs w:val="28"/>
        </w:rPr>
        <w:t xml:space="preserve">    7. При работе с прицепами нормы затрат увеличиваются (с учётом обслуживания всего автопоезда):</w:t>
      </w:r>
    </w:p>
    <w:p w:rsidR="00F744A1" w:rsidRPr="00F744A1" w:rsidRDefault="00F744A1" w:rsidP="00472D45">
      <w:pPr>
        <w:spacing w:before="120" w:after="120" w:line="360" w:lineRule="auto"/>
        <w:ind w:firstLine="567"/>
        <w:jc w:val="both"/>
        <w:rPr>
          <w:rFonts w:ascii="Times New Roman" w:hAnsi="Times New Roman" w:cs="Times New Roman"/>
          <w:sz w:val="28"/>
          <w:szCs w:val="28"/>
        </w:rPr>
      </w:pPr>
      <w:r w:rsidRPr="00F744A1">
        <w:rPr>
          <w:rFonts w:ascii="Times New Roman" w:hAnsi="Times New Roman" w:cs="Times New Roman"/>
          <w:sz w:val="28"/>
          <w:szCs w:val="28"/>
        </w:rPr>
        <w:t>для бортовых автомобилей с одним прицепом - на 15%;</w:t>
      </w:r>
    </w:p>
    <w:p w:rsidR="00F744A1" w:rsidRPr="00F744A1" w:rsidRDefault="00F744A1" w:rsidP="00472D45">
      <w:pPr>
        <w:spacing w:before="120" w:after="120" w:line="360" w:lineRule="auto"/>
        <w:ind w:firstLine="567"/>
        <w:jc w:val="both"/>
        <w:rPr>
          <w:rFonts w:ascii="Times New Roman" w:hAnsi="Times New Roman" w:cs="Times New Roman"/>
          <w:sz w:val="28"/>
          <w:szCs w:val="28"/>
        </w:rPr>
      </w:pPr>
      <w:r w:rsidRPr="00F744A1">
        <w:rPr>
          <w:rFonts w:ascii="Times New Roman" w:hAnsi="Times New Roman" w:cs="Times New Roman"/>
          <w:sz w:val="28"/>
          <w:szCs w:val="28"/>
        </w:rPr>
        <w:t>для бортовых автомобилей с двумя  прицепами и самосвалов с одним прицепом  – на 20%;</w:t>
      </w:r>
    </w:p>
    <w:p w:rsidR="00F744A1" w:rsidRPr="00F744A1" w:rsidRDefault="00F744A1" w:rsidP="00F744A1">
      <w:pPr>
        <w:spacing w:before="120" w:after="120" w:line="360" w:lineRule="auto"/>
        <w:ind w:firstLine="567"/>
        <w:jc w:val="both"/>
        <w:rPr>
          <w:rFonts w:ascii="Times New Roman" w:hAnsi="Times New Roman" w:cs="Times New Roman"/>
          <w:sz w:val="28"/>
          <w:szCs w:val="28"/>
        </w:rPr>
      </w:pPr>
      <w:r w:rsidRPr="00F744A1">
        <w:rPr>
          <w:rFonts w:ascii="Times New Roman" w:hAnsi="Times New Roman" w:cs="Times New Roman"/>
          <w:sz w:val="28"/>
          <w:szCs w:val="28"/>
        </w:rPr>
        <w:t xml:space="preserve">для самосвалов с двумя прицепами – на 25%.                                                                              </w:t>
      </w:r>
    </w:p>
    <w:p w:rsidR="00F744A1" w:rsidRPr="00F744A1" w:rsidRDefault="00F744A1" w:rsidP="00F744A1">
      <w:pPr>
        <w:spacing w:before="120" w:after="120" w:line="360" w:lineRule="auto"/>
        <w:ind w:firstLine="567"/>
        <w:jc w:val="both"/>
        <w:rPr>
          <w:rFonts w:ascii="Times New Roman" w:hAnsi="Times New Roman" w:cs="Times New Roman"/>
          <w:sz w:val="28"/>
          <w:szCs w:val="28"/>
        </w:rPr>
      </w:pPr>
      <w:r w:rsidRPr="00F744A1">
        <w:rPr>
          <w:rFonts w:ascii="Times New Roman" w:hAnsi="Times New Roman" w:cs="Times New Roman"/>
          <w:sz w:val="28"/>
          <w:szCs w:val="28"/>
        </w:rPr>
        <w:t xml:space="preserve">                   </w:t>
      </w:r>
    </w:p>
    <w:p w:rsidR="00F744A1" w:rsidRPr="00F744A1" w:rsidRDefault="00F744A1" w:rsidP="00F744A1">
      <w:pPr>
        <w:pStyle w:val="32"/>
        <w:spacing w:before="120" w:after="120" w:line="360" w:lineRule="auto"/>
        <w:ind w:left="0" w:firstLine="567"/>
        <w:rPr>
          <w:szCs w:val="28"/>
        </w:rPr>
      </w:pPr>
      <w:r w:rsidRPr="00F744A1">
        <w:rPr>
          <w:szCs w:val="28"/>
        </w:rPr>
        <w:lastRenderedPageBreak/>
        <w:t xml:space="preserve">8.Для автомобилей-самосвалов, работающих на коротких плечах (до </w:t>
      </w:r>
      <w:smartTag w:uri="urn:schemas-microsoft-com:office:smarttags" w:element="metricconverter">
        <w:smartTagPr>
          <w:attr w:name="ProductID" w:val="5 км"/>
        </w:smartTagPr>
        <w:r w:rsidRPr="00F744A1">
          <w:rPr>
            <w:szCs w:val="28"/>
          </w:rPr>
          <w:t>5 км</w:t>
        </w:r>
      </w:smartTag>
      <w:r w:rsidRPr="00F744A1">
        <w:rPr>
          <w:szCs w:val="28"/>
        </w:rPr>
        <w:t>), нормы затрат увеличиваются на 20%.</w:t>
      </w:r>
    </w:p>
    <w:p w:rsidR="00F744A1" w:rsidRPr="00F744A1" w:rsidRDefault="00F744A1" w:rsidP="00F744A1">
      <w:pPr>
        <w:spacing w:before="120" w:after="120" w:line="360" w:lineRule="auto"/>
        <w:ind w:firstLine="567"/>
        <w:jc w:val="both"/>
        <w:rPr>
          <w:rFonts w:ascii="Times New Roman" w:hAnsi="Times New Roman" w:cs="Times New Roman"/>
          <w:b/>
          <w:sz w:val="28"/>
          <w:szCs w:val="28"/>
        </w:rPr>
      </w:pPr>
      <w:r w:rsidRPr="00F744A1">
        <w:rPr>
          <w:rFonts w:ascii="Times New Roman" w:hAnsi="Times New Roman" w:cs="Times New Roman"/>
          <w:sz w:val="28"/>
          <w:szCs w:val="28"/>
        </w:rPr>
        <w:t>9.Нормы затрат на текущий ремонт по запасным частям уменьшаются для автобусов, работающих</w:t>
      </w:r>
      <w:r w:rsidRPr="00F744A1">
        <w:rPr>
          <w:rFonts w:ascii="Times New Roman" w:hAnsi="Times New Roman" w:cs="Times New Roman"/>
          <w:b/>
          <w:sz w:val="28"/>
          <w:szCs w:val="28"/>
        </w:rPr>
        <w:t>:</w:t>
      </w:r>
    </w:p>
    <w:p w:rsidR="00F744A1" w:rsidRPr="00F744A1" w:rsidRDefault="00F744A1" w:rsidP="00472D45">
      <w:pPr>
        <w:spacing w:before="120" w:after="120" w:line="360" w:lineRule="auto"/>
        <w:ind w:left="1287"/>
        <w:jc w:val="both"/>
        <w:rPr>
          <w:rFonts w:ascii="Times New Roman" w:hAnsi="Times New Roman" w:cs="Times New Roman"/>
          <w:sz w:val="28"/>
          <w:szCs w:val="28"/>
        </w:rPr>
      </w:pPr>
      <w:r w:rsidRPr="00F744A1">
        <w:rPr>
          <w:rFonts w:ascii="Times New Roman" w:hAnsi="Times New Roman" w:cs="Times New Roman"/>
          <w:sz w:val="28"/>
          <w:szCs w:val="28"/>
        </w:rPr>
        <w:t>на пригородных маршрутах – НА 40%</w:t>
      </w:r>
    </w:p>
    <w:p w:rsidR="00F744A1" w:rsidRPr="00F744A1" w:rsidRDefault="00F744A1" w:rsidP="00472D45">
      <w:pPr>
        <w:spacing w:before="120" w:after="120" w:line="360" w:lineRule="auto"/>
        <w:ind w:left="1287"/>
        <w:jc w:val="both"/>
        <w:rPr>
          <w:rFonts w:ascii="Times New Roman" w:hAnsi="Times New Roman" w:cs="Times New Roman"/>
          <w:sz w:val="28"/>
          <w:szCs w:val="28"/>
          <w:u w:val="single"/>
        </w:rPr>
      </w:pPr>
      <w:r w:rsidRPr="00F744A1">
        <w:rPr>
          <w:rFonts w:ascii="Times New Roman" w:hAnsi="Times New Roman" w:cs="Times New Roman"/>
          <w:sz w:val="28"/>
          <w:szCs w:val="28"/>
        </w:rPr>
        <w:t>на междугородных маршрутах – НА 60%</w:t>
      </w:r>
    </w:p>
    <w:p w:rsidR="00F744A1" w:rsidRPr="00F744A1" w:rsidRDefault="00F744A1" w:rsidP="00F744A1">
      <w:pPr>
        <w:pStyle w:val="32"/>
        <w:spacing w:before="120" w:after="120" w:line="360" w:lineRule="auto"/>
        <w:ind w:left="0" w:firstLine="567"/>
        <w:rPr>
          <w:szCs w:val="28"/>
        </w:rPr>
      </w:pPr>
      <w:r w:rsidRPr="00F744A1">
        <w:rPr>
          <w:szCs w:val="28"/>
        </w:rPr>
        <w:t xml:space="preserve">10.Затраты на текущий ремонт по заработной плате применяются с поправочным коэффициентом – К, в зависимости от пробега с начала </w:t>
      </w:r>
      <w:r w:rsidR="00472D45" w:rsidRPr="00F744A1">
        <w:rPr>
          <w:szCs w:val="28"/>
        </w:rPr>
        <w:t>эксплуатации (в</w:t>
      </w:r>
      <w:r w:rsidRPr="00F744A1">
        <w:rPr>
          <w:szCs w:val="28"/>
        </w:rPr>
        <w:t xml:space="preserve"> долях от пробега до первого капитального ремонта – отношение фактического пробега к норме пробега до капитального ремонта)</w:t>
      </w:r>
    </w:p>
    <w:p w:rsidR="00F744A1" w:rsidRPr="00F744A1" w:rsidRDefault="00F744A1" w:rsidP="00F744A1">
      <w:pPr>
        <w:spacing w:before="120" w:after="120" w:line="360" w:lineRule="auto"/>
        <w:ind w:firstLine="567"/>
        <w:jc w:val="both"/>
        <w:rPr>
          <w:rFonts w:ascii="Times New Roman" w:hAnsi="Times New Roman" w:cs="Times New Roman"/>
          <w:sz w:val="28"/>
          <w:szCs w:val="28"/>
        </w:rPr>
      </w:pPr>
      <w:r w:rsidRPr="00F744A1">
        <w:rPr>
          <w:rFonts w:ascii="Times New Roman" w:hAnsi="Times New Roman" w:cs="Times New Roman"/>
          <w:sz w:val="28"/>
          <w:szCs w:val="28"/>
        </w:rPr>
        <w:t>до 0.25                                                      0.3</w:t>
      </w:r>
    </w:p>
    <w:p w:rsidR="00F744A1" w:rsidRPr="00F744A1" w:rsidRDefault="00F744A1" w:rsidP="00F744A1">
      <w:pPr>
        <w:spacing w:before="120" w:after="120" w:line="360" w:lineRule="auto"/>
        <w:ind w:firstLine="567"/>
        <w:jc w:val="both"/>
        <w:rPr>
          <w:rFonts w:ascii="Times New Roman" w:hAnsi="Times New Roman" w:cs="Times New Roman"/>
          <w:sz w:val="28"/>
          <w:szCs w:val="28"/>
        </w:rPr>
      </w:pPr>
      <w:r w:rsidRPr="00F744A1">
        <w:rPr>
          <w:rFonts w:ascii="Times New Roman" w:hAnsi="Times New Roman" w:cs="Times New Roman"/>
          <w:sz w:val="28"/>
          <w:szCs w:val="28"/>
        </w:rPr>
        <w:t>от 0.25 до 0.50                                         0.7</w:t>
      </w:r>
    </w:p>
    <w:p w:rsidR="00F744A1" w:rsidRPr="00F744A1" w:rsidRDefault="00F744A1" w:rsidP="00F744A1">
      <w:pPr>
        <w:spacing w:before="120" w:after="120" w:line="360" w:lineRule="auto"/>
        <w:ind w:firstLine="567"/>
        <w:jc w:val="both"/>
        <w:rPr>
          <w:rFonts w:ascii="Times New Roman" w:hAnsi="Times New Roman" w:cs="Times New Roman"/>
          <w:sz w:val="28"/>
          <w:szCs w:val="28"/>
        </w:rPr>
      </w:pPr>
      <w:r w:rsidRPr="00F744A1">
        <w:rPr>
          <w:rFonts w:ascii="Times New Roman" w:hAnsi="Times New Roman" w:cs="Times New Roman"/>
          <w:sz w:val="28"/>
          <w:szCs w:val="28"/>
        </w:rPr>
        <w:t>от 0.50 до 0.75                                         1.0</w:t>
      </w:r>
    </w:p>
    <w:p w:rsidR="00F744A1" w:rsidRPr="00F744A1" w:rsidRDefault="00F744A1" w:rsidP="00F744A1">
      <w:pPr>
        <w:spacing w:before="120" w:after="120" w:line="360" w:lineRule="auto"/>
        <w:ind w:firstLine="567"/>
        <w:jc w:val="both"/>
        <w:rPr>
          <w:rFonts w:ascii="Times New Roman" w:hAnsi="Times New Roman" w:cs="Times New Roman"/>
          <w:sz w:val="28"/>
          <w:szCs w:val="28"/>
        </w:rPr>
      </w:pPr>
      <w:r w:rsidRPr="00F744A1">
        <w:rPr>
          <w:rFonts w:ascii="Times New Roman" w:hAnsi="Times New Roman" w:cs="Times New Roman"/>
          <w:sz w:val="28"/>
          <w:szCs w:val="28"/>
        </w:rPr>
        <w:t>от 0.75 до 1.0                                           1.2</w:t>
      </w:r>
    </w:p>
    <w:p w:rsidR="00F744A1" w:rsidRPr="00F744A1" w:rsidRDefault="00F744A1" w:rsidP="00F744A1">
      <w:pPr>
        <w:spacing w:before="120" w:after="120" w:line="360" w:lineRule="auto"/>
        <w:ind w:firstLine="567"/>
        <w:jc w:val="both"/>
        <w:rPr>
          <w:rFonts w:ascii="Times New Roman" w:hAnsi="Times New Roman" w:cs="Times New Roman"/>
          <w:sz w:val="28"/>
          <w:szCs w:val="28"/>
        </w:rPr>
      </w:pPr>
      <w:r w:rsidRPr="00F744A1">
        <w:rPr>
          <w:rFonts w:ascii="Times New Roman" w:hAnsi="Times New Roman" w:cs="Times New Roman"/>
          <w:sz w:val="28"/>
          <w:szCs w:val="28"/>
        </w:rPr>
        <w:t>свыше 1.0 и прошедших капитальный ремонт  2.0</w:t>
      </w:r>
    </w:p>
    <w:p w:rsidR="00F744A1" w:rsidRPr="00F744A1" w:rsidRDefault="00F744A1" w:rsidP="00F744A1">
      <w:pPr>
        <w:spacing w:before="120" w:after="120" w:line="360" w:lineRule="auto"/>
        <w:ind w:firstLine="567"/>
        <w:jc w:val="both"/>
        <w:rPr>
          <w:rFonts w:ascii="Times New Roman" w:hAnsi="Times New Roman" w:cs="Times New Roman"/>
          <w:sz w:val="28"/>
          <w:szCs w:val="28"/>
        </w:rPr>
      </w:pPr>
      <w:r w:rsidRPr="00F744A1">
        <w:rPr>
          <w:rFonts w:ascii="Times New Roman" w:hAnsi="Times New Roman" w:cs="Times New Roman"/>
          <w:sz w:val="28"/>
          <w:szCs w:val="28"/>
        </w:rPr>
        <w:t>11.Затраты на текущий ремонт по запасным частям применяются с поправочным коэффициентом</w:t>
      </w:r>
      <w:r w:rsidR="00614B27">
        <w:rPr>
          <w:rFonts w:ascii="Times New Roman" w:hAnsi="Times New Roman" w:cs="Times New Roman"/>
          <w:sz w:val="28"/>
          <w:szCs w:val="28"/>
        </w:rPr>
        <w:t xml:space="preserve"> </w:t>
      </w:r>
      <w:r w:rsidRPr="00F744A1">
        <w:rPr>
          <w:rFonts w:ascii="Times New Roman" w:hAnsi="Times New Roman" w:cs="Times New Roman"/>
          <w:sz w:val="28"/>
          <w:szCs w:val="28"/>
        </w:rPr>
        <w:t xml:space="preserve">- </w:t>
      </w:r>
      <w:r w:rsidR="00614B27" w:rsidRPr="00F744A1">
        <w:rPr>
          <w:rFonts w:ascii="Times New Roman" w:hAnsi="Times New Roman" w:cs="Times New Roman"/>
          <w:sz w:val="28"/>
          <w:szCs w:val="28"/>
        </w:rPr>
        <w:t>К в</w:t>
      </w:r>
      <w:r w:rsidRPr="00F744A1">
        <w:rPr>
          <w:rFonts w:ascii="Times New Roman" w:hAnsi="Times New Roman" w:cs="Times New Roman"/>
          <w:sz w:val="28"/>
          <w:szCs w:val="28"/>
        </w:rPr>
        <w:t xml:space="preserve"> зависимости от пробега с начала эксплуатации (в долях от пробега до первого капитального ремонта</w:t>
      </w:r>
      <w:r w:rsidR="00614B27" w:rsidRPr="00F744A1">
        <w:rPr>
          <w:rFonts w:ascii="Times New Roman" w:hAnsi="Times New Roman" w:cs="Times New Roman"/>
          <w:sz w:val="28"/>
          <w:szCs w:val="28"/>
        </w:rPr>
        <w:t>):</w:t>
      </w:r>
    </w:p>
    <w:p w:rsidR="00F744A1" w:rsidRPr="00F744A1" w:rsidRDefault="00F744A1" w:rsidP="00F744A1">
      <w:pPr>
        <w:spacing w:before="120" w:after="120" w:line="360" w:lineRule="auto"/>
        <w:ind w:firstLine="567"/>
        <w:jc w:val="both"/>
        <w:rPr>
          <w:rFonts w:ascii="Times New Roman" w:hAnsi="Times New Roman" w:cs="Times New Roman"/>
          <w:sz w:val="28"/>
          <w:szCs w:val="28"/>
        </w:rPr>
      </w:pPr>
      <w:r w:rsidRPr="00F744A1">
        <w:rPr>
          <w:rFonts w:ascii="Times New Roman" w:hAnsi="Times New Roman" w:cs="Times New Roman"/>
          <w:sz w:val="28"/>
          <w:szCs w:val="28"/>
        </w:rPr>
        <w:t>до 0.25                                                       0.3</w:t>
      </w:r>
    </w:p>
    <w:p w:rsidR="00F744A1" w:rsidRPr="00F744A1" w:rsidRDefault="00F744A1" w:rsidP="00F744A1">
      <w:pPr>
        <w:spacing w:before="120" w:after="120" w:line="360" w:lineRule="auto"/>
        <w:ind w:firstLine="567"/>
        <w:jc w:val="both"/>
        <w:rPr>
          <w:rFonts w:ascii="Times New Roman" w:hAnsi="Times New Roman" w:cs="Times New Roman"/>
          <w:sz w:val="28"/>
          <w:szCs w:val="28"/>
        </w:rPr>
      </w:pPr>
      <w:r w:rsidRPr="00F744A1">
        <w:rPr>
          <w:rFonts w:ascii="Times New Roman" w:hAnsi="Times New Roman" w:cs="Times New Roman"/>
          <w:sz w:val="28"/>
          <w:szCs w:val="28"/>
        </w:rPr>
        <w:t>от 0.25 до 0.5                                            0.5</w:t>
      </w:r>
    </w:p>
    <w:p w:rsidR="00F744A1" w:rsidRPr="00F744A1" w:rsidRDefault="00F744A1" w:rsidP="00F744A1">
      <w:pPr>
        <w:spacing w:before="120" w:after="120" w:line="360" w:lineRule="auto"/>
        <w:ind w:firstLine="567"/>
        <w:jc w:val="both"/>
        <w:rPr>
          <w:rFonts w:ascii="Times New Roman" w:hAnsi="Times New Roman" w:cs="Times New Roman"/>
          <w:sz w:val="28"/>
          <w:szCs w:val="28"/>
        </w:rPr>
      </w:pPr>
      <w:r w:rsidRPr="00F744A1">
        <w:rPr>
          <w:rFonts w:ascii="Times New Roman" w:hAnsi="Times New Roman" w:cs="Times New Roman"/>
          <w:sz w:val="28"/>
          <w:szCs w:val="28"/>
        </w:rPr>
        <w:t>от 0.5 до 0.75                                            1.0</w:t>
      </w:r>
    </w:p>
    <w:p w:rsidR="00F744A1" w:rsidRPr="00F744A1" w:rsidRDefault="00F744A1" w:rsidP="00F744A1">
      <w:pPr>
        <w:spacing w:before="120" w:after="120" w:line="360" w:lineRule="auto"/>
        <w:ind w:firstLine="567"/>
        <w:jc w:val="both"/>
        <w:rPr>
          <w:rFonts w:ascii="Times New Roman" w:hAnsi="Times New Roman" w:cs="Times New Roman"/>
          <w:sz w:val="28"/>
          <w:szCs w:val="28"/>
        </w:rPr>
      </w:pPr>
      <w:r w:rsidRPr="00F744A1">
        <w:rPr>
          <w:rFonts w:ascii="Times New Roman" w:hAnsi="Times New Roman" w:cs="Times New Roman"/>
          <w:sz w:val="28"/>
          <w:szCs w:val="28"/>
        </w:rPr>
        <w:t>от 0.75 до 1.0                                            1.1</w:t>
      </w:r>
    </w:p>
    <w:p w:rsidR="00F744A1" w:rsidRPr="00F744A1" w:rsidRDefault="00F744A1" w:rsidP="00F744A1">
      <w:pPr>
        <w:spacing w:before="120" w:after="120" w:line="360" w:lineRule="auto"/>
        <w:ind w:firstLine="567"/>
        <w:jc w:val="both"/>
        <w:rPr>
          <w:rFonts w:ascii="Times New Roman" w:hAnsi="Times New Roman" w:cs="Times New Roman"/>
          <w:sz w:val="28"/>
          <w:szCs w:val="28"/>
        </w:rPr>
      </w:pPr>
      <w:r w:rsidRPr="00F744A1">
        <w:rPr>
          <w:rFonts w:ascii="Times New Roman" w:hAnsi="Times New Roman" w:cs="Times New Roman"/>
          <w:sz w:val="28"/>
          <w:szCs w:val="28"/>
        </w:rPr>
        <w:t xml:space="preserve">свыше 1.0 и прошедших </w:t>
      </w:r>
      <w:r w:rsidRPr="00F744A1">
        <w:rPr>
          <w:rFonts w:ascii="Times New Roman" w:hAnsi="Times New Roman" w:cs="Times New Roman"/>
          <w:sz w:val="28"/>
          <w:szCs w:val="28"/>
        </w:rPr>
        <w:tab/>
      </w:r>
      <w:r w:rsidRPr="00F744A1">
        <w:rPr>
          <w:rFonts w:ascii="Times New Roman" w:hAnsi="Times New Roman" w:cs="Times New Roman"/>
          <w:sz w:val="28"/>
          <w:szCs w:val="28"/>
        </w:rPr>
        <w:tab/>
        <w:t xml:space="preserve">     1.6</w:t>
      </w:r>
    </w:p>
    <w:p w:rsidR="00F744A1" w:rsidRPr="00F744A1" w:rsidRDefault="00F744A1" w:rsidP="00F744A1">
      <w:pPr>
        <w:spacing w:before="120" w:after="120" w:line="360" w:lineRule="auto"/>
        <w:ind w:firstLine="567"/>
        <w:jc w:val="both"/>
        <w:rPr>
          <w:rFonts w:ascii="Times New Roman" w:hAnsi="Times New Roman" w:cs="Times New Roman"/>
          <w:sz w:val="28"/>
          <w:szCs w:val="28"/>
        </w:rPr>
      </w:pPr>
      <w:r w:rsidRPr="00F744A1">
        <w:rPr>
          <w:rFonts w:ascii="Times New Roman" w:hAnsi="Times New Roman" w:cs="Times New Roman"/>
          <w:sz w:val="28"/>
          <w:szCs w:val="28"/>
        </w:rPr>
        <w:t>капитальный ремонт</w:t>
      </w:r>
    </w:p>
    <w:p w:rsidR="00F744A1" w:rsidRPr="00F744A1" w:rsidRDefault="00F744A1" w:rsidP="00F744A1">
      <w:pPr>
        <w:spacing w:before="120" w:after="120" w:line="360" w:lineRule="auto"/>
        <w:ind w:firstLine="567"/>
        <w:jc w:val="both"/>
        <w:rPr>
          <w:rFonts w:ascii="Times New Roman" w:hAnsi="Times New Roman" w:cs="Times New Roman"/>
          <w:sz w:val="28"/>
          <w:szCs w:val="28"/>
        </w:rPr>
      </w:pPr>
      <w:r w:rsidRPr="00F744A1">
        <w:rPr>
          <w:rFonts w:ascii="Times New Roman" w:hAnsi="Times New Roman" w:cs="Times New Roman"/>
          <w:sz w:val="28"/>
          <w:szCs w:val="28"/>
        </w:rPr>
        <w:t>12.При работе в условиях 2 категория эксплуатации к нормам затрат применяется коэффициент 1.2 в условиях 3 категории - 1.5</w:t>
      </w:r>
    </w:p>
    <w:sectPr w:rsidR="00F744A1" w:rsidRPr="00F744A1" w:rsidSect="00796CFF">
      <w:footerReference w:type="default" r:id="rId119"/>
      <w:pgSz w:w="11906" w:h="16838"/>
      <w:pgMar w:top="1134" w:right="1134" w:bottom="1134" w:left="1134" w:header="709" w:footer="57"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D3C46" w:rsidRDefault="00DD3C46" w:rsidP="00295C35">
      <w:pPr>
        <w:spacing w:after="0" w:line="240" w:lineRule="auto"/>
      </w:pPr>
      <w:r>
        <w:separator/>
      </w:r>
    </w:p>
  </w:endnote>
  <w:endnote w:type="continuationSeparator" w:id="0">
    <w:p w:rsidR="00DD3C46" w:rsidRDefault="00DD3C46" w:rsidP="00295C3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libri Light">
    <w:panose1 w:val="020F0302020204030204"/>
    <w:charset w:val="CC"/>
    <w:family w:val="swiss"/>
    <w:pitch w:val="variable"/>
    <w:sig w:usb0="A00002EF" w:usb1="4000207B"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inherit">
    <w:altName w:val="Times New Roman"/>
    <w:panose1 w:val="00000000000000000000"/>
    <w:charset w:val="00"/>
    <w:family w:val="roman"/>
    <w:notTrueType/>
    <w:pitch w:val="default"/>
  </w:font>
  <w:font w:name="Arial">
    <w:panose1 w:val="020B0604020202020204"/>
    <w:charset w:val="CC"/>
    <w:family w:val="swiss"/>
    <w:pitch w:val="variable"/>
    <w:sig w:usb0="E0002AFF" w:usb1="C0007843" w:usb2="00000009" w:usb3="00000000" w:csb0="000001FF" w:csb1="00000000"/>
  </w:font>
  <w:font w:name="Cambria Math">
    <w:panose1 w:val="02040503050406030204"/>
    <w:charset w:val="CC"/>
    <w:family w:val="roman"/>
    <w:pitch w:val="variable"/>
    <w:sig w:usb0="E00002FF" w:usb1="420024FF" w:usb2="00000000" w:usb3="00000000" w:csb0="0000019F" w:csb1="00000000"/>
  </w:font>
  <w:font w:name="TimesNewRoman,BoldItalic">
    <w:altName w:val="MS Mincho"/>
    <w:panose1 w:val="00000000000000000000"/>
    <w:charset w:val="80"/>
    <w:family w:val="auto"/>
    <w:notTrueType/>
    <w:pitch w:val="default"/>
    <w:sig w:usb0="00000001" w:usb1="08070000" w:usb2="00000010" w:usb3="00000000" w:csb0="00020000" w:csb1="00000000"/>
  </w:font>
  <w:font w:name="TimesNewRoman">
    <w:altName w:val="MS Mincho"/>
    <w:panose1 w:val="00000000000000000000"/>
    <w:charset w:val="80"/>
    <w:family w:val="auto"/>
    <w:notTrueType/>
    <w:pitch w:val="default"/>
    <w:sig w:usb0="00000001" w:usb1="08070000" w:usb2="00000010" w:usb3="00000000" w:csb0="00020000" w:csb1="00000000"/>
  </w:font>
  <w:font w:name="Arial CYR">
    <w:panose1 w:val="020B0604020202020204"/>
    <w:charset w:val="CC"/>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389238528"/>
      <w:docPartObj>
        <w:docPartGallery w:val="Page Numbers (Bottom of Page)"/>
        <w:docPartUnique/>
      </w:docPartObj>
    </w:sdtPr>
    <w:sdtContent>
      <w:p w:rsidR="006A0332" w:rsidRDefault="006A0332" w:rsidP="00796CFF">
        <w:pPr>
          <w:pStyle w:val="a8"/>
          <w:jc w:val="right"/>
        </w:pPr>
        <w:r>
          <w:fldChar w:fldCharType="begin"/>
        </w:r>
        <w:r>
          <w:instrText>PAGE   \* MERGEFORMAT</w:instrText>
        </w:r>
        <w:r>
          <w:fldChar w:fldCharType="separate"/>
        </w:r>
        <w:r w:rsidR="00F9706E">
          <w:rPr>
            <w:noProof/>
          </w:rPr>
          <w:t>336</w:t>
        </w:r>
        <w:r>
          <w:fldChar w:fldCharType="end"/>
        </w:r>
      </w:p>
    </w:sdtContent>
  </w:sdt>
  <w:p w:rsidR="006A0332" w:rsidRDefault="006A0332">
    <w:pPr>
      <w:pStyle w:val="a8"/>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D3C46" w:rsidRDefault="00DD3C46" w:rsidP="00295C35">
      <w:pPr>
        <w:spacing w:after="0" w:line="240" w:lineRule="auto"/>
      </w:pPr>
      <w:r>
        <w:separator/>
      </w:r>
    </w:p>
  </w:footnote>
  <w:footnote w:type="continuationSeparator" w:id="0">
    <w:p w:rsidR="00DD3C46" w:rsidRDefault="00DD3C46" w:rsidP="00295C35">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833F0F"/>
    <w:multiLevelType w:val="multilevel"/>
    <w:tmpl w:val="B384612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01E315F8"/>
    <w:multiLevelType w:val="hybridMultilevel"/>
    <w:tmpl w:val="F95E2BC0"/>
    <w:lvl w:ilvl="0" w:tplc="2804763A">
      <w:start w:val="1"/>
      <w:numFmt w:val="bullet"/>
      <w:lvlText w:val=""/>
      <w:lvlJc w:val="left"/>
      <w:pPr>
        <w:tabs>
          <w:tab w:val="num" w:pos="720"/>
        </w:tabs>
        <w:ind w:left="720" w:hanging="360"/>
      </w:pPr>
      <w:rPr>
        <w:rFonts w:ascii="Symbol" w:hAnsi="Symbol" w:hint="default"/>
        <w:sz w:val="16"/>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
    <w:nsid w:val="03C9771A"/>
    <w:multiLevelType w:val="multilevel"/>
    <w:tmpl w:val="CC102D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nsid w:val="04B246C5"/>
    <w:multiLevelType w:val="hybridMultilevel"/>
    <w:tmpl w:val="7DA6D5E0"/>
    <w:lvl w:ilvl="0" w:tplc="2804763A">
      <w:start w:val="1"/>
      <w:numFmt w:val="bullet"/>
      <w:lvlText w:val=""/>
      <w:lvlJc w:val="left"/>
      <w:pPr>
        <w:tabs>
          <w:tab w:val="num" w:pos="720"/>
        </w:tabs>
        <w:ind w:left="720" w:hanging="360"/>
      </w:pPr>
      <w:rPr>
        <w:rFonts w:ascii="Symbol" w:hAnsi="Symbol" w:hint="default"/>
        <w:sz w:val="16"/>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
    <w:nsid w:val="26344E99"/>
    <w:multiLevelType w:val="multilevel"/>
    <w:tmpl w:val="35B250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2656682A"/>
    <w:multiLevelType w:val="multilevel"/>
    <w:tmpl w:val="DA5822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28057156"/>
    <w:multiLevelType w:val="hybridMultilevel"/>
    <w:tmpl w:val="AEC42AA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28295F05"/>
    <w:multiLevelType w:val="multilevel"/>
    <w:tmpl w:val="F7F4D76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2FE929A3"/>
    <w:multiLevelType w:val="multilevel"/>
    <w:tmpl w:val="284656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395C4E12"/>
    <w:multiLevelType w:val="multilevel"/>
    <w:tmpl w:val="8092F0E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3DA406CA"/>
    <w:multiLevelType w:val="multilevel"/>
    <w:tmpl w:val="29DC30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42946F8F"/>
    <w:multiLevelType w:val="hybridMultilevel"/>
    <w:tmpl w:val="26F61682"/>
    <w:lvl w:ilvl="0" w:tplc="B1160D7A">
      <w:start w:val="1"/>
      <w:numFmt w:val="bullet"/>
      <w:lvlText w:val=""/>
      <w:lvlJc w:val="left"/>
      <w:pPr>
        <w:tabs>
          <w:tab w:val="num" w:pos="720"/>
        </w:tabs>
        <w:ind w:left="720" w:hanging="360"/>
      </w:pPr>
      <w:rPr>
        <w:rFonts w:ascii="Symbol" w:hAnsi="Symbol" w:hint="default"/>
        <w:sz w:val="16"/>
      </w:rPr>
    </w:lvl>
    <w:lvl w:ilvl="1" w:tplc="04190003">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2">
    <w:nsid w:val="42D52A17"/>
    <w:multiLevelType w:val="multilevel"/>
    <w:tmpl w:val="FBC673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43572440"/>
    <w:multiLevelType w:val="multilevel"/>
    <w:tmpl w:val="CE9CE654"/>
    <w:lvl w:ilvl="0">
      <w:start w:val="8"/>
      <w:numFmt w:val="decimal"/>
      <w:lvlText w:val="%1."/>
      <w:lvlJc w:val="left"/>
      <w:pPr>
        <w:ind w:left="675" w:hanging="675"/>
      </w:pPr>
      <w:rPr>
        <w:rFonts w:hint="default"/>
        <w:b/>
      </w:rPr>
    </w:lvl>
    <w:lvl w:ilvl="1">
      <w:start w:val="1"/>
      <w:numFmt w:val="decimal"/>
      <w:lvlText w:val="%1.%2."/>
      <w:lvlJc w:val="left"/>
      <w:pPr>
        <w:ind w:left="900" w:hanging="720"/>
      </w:pPr>
      <w:rPr>
        <w:rFonts w:hint="default"/>
        <w:b/>
      </w:rPr>
    </w:lvl>
    <w:lvl w:ilvl="2">
      <w:start w:val="1"/>
      <w:numFmt w:val="decimal"/>
      <w:lvlText w:val="%1.%2.%3."/>
      <w:lvlJc w:val="left"/>
      <w:pPr>
        <w:ind w:left="1080" w:hanging="720"/>
      </w:pPr>
      <w:rPr>
        <w:rFonts w:hint="default"/>
        <w:b/>
      </w:rPr>
    </w:lvl>
    <w:lvl w:ilvl="3">
      <w:start w:val="1"/>
      <w:numFmt w:val="decimal"/>
      <w:lvlText w:val="%1.%2.%3.%4."/>
      <w:lvlJc w:val="left"/>
      <w:pPr>
        <w:ind w:left="1620" w:hanging="1080"/>
      </w:pPr>
      <w:rPr>
        <w:rFonts w:hint="default"/>
        <w:b/>
      </w:rPr>
    </w:lvl>
    <w:lvl w:ilvl="4">
      <w:start w:val="1"/>
      <w:numFmt w:val="decimal"/>
      <w:lvlText w:val="%1.%2.%3.%4.%5."/>
      <w:lvlJc w:val="left"/>
      <w:pPr>
        <w:ind w:left="1800" w:hanging="1080"/>
      </w:pPr>
      <w:rPr>
        <w:rFonts w:hint="default"/>
        <w:b/>
      </w:rPr>
    </w:lvl>
    <w:lvl w:ilvl="5">
      <w:start w:val="1"/>
      <w:numFmt w:val="decimal"/>
      <w:lvlText w:val="%1.%2.%3.%4.%5.%6."/>
      <w:lvlJc w:val="left"/>
      <w:pPr>
        <w:ind w:left="2340" w:hanging="1440"/>
      </w:pPr>
      <w:rPr>
        <w:rFonts w:hint="default"/>
        <w:b/>
      </w:rPr>
    </w:lvl>
    <w:lvl w:ilvl="6">
      <w:start w:val="1"/>
      <w:numFmt w:val="decimal"/>
      <w:lvlText w:val="%1.%2.%3.%4.%5.%6.%7."/>
      <w:lvlJc w:val="left"/>
      <w:pPr>
        <w:ind w:left="2880" w:hanging="1800"/>
      </w:pPr>
      <w:rPr>
        <w:rFonts w:hint="default"/>
        <w:b/>
      </w:rPr>
    </w:lvl>
    <w:lvl w:ilvl="7">
      <w:start w:val="1"/>
      <w:numFmt w:val="decimal"/>
      <w:lvlText w:val="%1.%2.%3.%4.%5.%6.%7.%8."/>
      <w:lvlJc w:val="left"/>
      <w:pPr>
        <w:ind w:left="3060" w:hanging="1800"/>
      </w:pPr>
      <w:rPr>
        <w:rFonts w:hint="default"/>
        <w:b/>
      </w:rPr>
    </w:lvl>
    <w:lvl w:ilvl="8">
      <w:start w:val="1"/>
      <w:numFmt w:val="decimal"/>
      <w:lvlText w:val="%1.%2.%3.%4.%5.%6.%7.%8.%9."/>
      <w:lvlJc w:val="left"/>
      <w:pPr>
        <w:ind w:left="3600" w:hanging="2160"/>
      </w:pPr>
      <w:rPr>
        <w:rFonts w:hint="default"/>
        <w:b/>
      </w:rPr>
    </w:lvl>
  </w:abstractNum>
  <w:abstractNum w:abstractNumId="14">
    <w:nsid w:val="45DE0880"/>
    <w:multiLevelType w:val="multilevel"/>
    <w:tmpl w:val="8F88CD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47944AD1"/>
    <w:multiLevelType w:val="hybridMultilevel"/>
    <w:tmpl w:val="F8B82DB2"/>
    <w:lvl w:ilvl="0" w:tplc="FFFFFFFF">
      <w:start w:val="1"/>
      <w:numFmt w:val="bullet"/>
      <w:lvlText w:val=""/>
      <w:lvlJc w:val="left"/>
      <w:pPr>
        <w:tabs>
          <w:tab w:val="num" w:pos="1080"/>
        </w:tabs>
        <w:ind w:left="1080" w:hanging="360"/>
      </w:pPr>
      <w:rPr>
        <w:rFonts w:ascii="Wingdings" w:hAnsi="Wingding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6">
    <w:nsid w:val="502A2F3D"/>
    <w:multiLevelType w:val="multilevel"/>
    <w:tmpl w:val="DE9A5B5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51880F6C"/>
    <w:multiLevelType w:val="hybridMultilevel"/>
    <w:tmpl w:val="BCEC1CF4"/>
    <w:lvl w:ilvl="0" w:tplc="B1160D7A">
      <w:start w:val="1"/>
      <w:numFmt w:val="bullet"/>
      <w:lvlText w:val=""/>
      <w:lvlJc w:val="left"/>
      <w:pPr>
        <w:tabs>
          <w:tab w:val="num" w:pos="720"/>
        </w:tabs>
        <w:ind w:left="720" w:hanging="360"/>
      </w:pPr>
      <w:rPr>
        <w:rFonts w:ascii="Symbol" w:hAnsi="Symbol" w:hint="default"/>
        <w:sz w:val="16"/>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nsid w:val="528D3485"/>
    <w:multiLevelType w:val="multilevel"/>
    <w:tmpl w:val="2C34511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9">
    <w:nsid w:val="53A34EA1"/>
    <w:multiLevelType w:val="hybridMultilevel"/>
    <w:tmpl w:val="FA6E1798"/>
    <w:lvl w:ilvl="0" w:tplc="4156F70A">
      <w:start w:val="1"/>
      <w:numFmt w:val="decimal"/>
      <w:lvlText w:val="%1."/>
      <w:lvlJc w:val="left"/>
      <w:pPr>
        <w:ind w:left="1285" w:hanging="585"/>
      </w:pPr>
      <w:rPr>
        <w:rFonts w:hint="default"/>
      </w:rPr>
    </w:lvl>
    <w:lvl w:ilvl="1" w:tplc="04190019" w:tentative="1">
      <w:start w:val="1"/>
      <w:numFmt w:val="lowerLetter"/>
      <w:lvlText w:val="%2."/>
      <w:lvlJc w:val="left"/>
      <w:pPr>
        <w:ind w:left="1780" w:hanging="360"/>
      </w:pPr>
    </w:lvl>
    <w:lvl w:ilvl="2" w:tplc="0419001B" w:tentative="1">
      <w:start w:val="1"/>
      <w:numFmt w:val="lowerRoman"/>
      <w:lvlText w:val="%3."/>
      <w:lvlJc w:val="right"/>
      <w:pPr>
        <w:ind w:left="2500" w:hanging="180"/>
      </w:pPr>
    </w:lvl>
    <w:lvl w:ilvl="3" w:tplc="0419000F" w:tentative="1">
      <w:start w:val="1"/>
      <w:numFmt w:val="decimal"/>
      <w:lvlText w:val="%4."/>
      <w:lvlJc w:val="left"/>
      <w:pPr>
        <w:ind w:left="3220" w:hanging="360"/>
      </w:pPr>
    </w:lvl>
    <w:lvl w:ilvl="4" w:tplc="04190019" w:tentative="1">
      <w:start w:val="1"/>
      <w:numFmt w:val="lowerLetter"/>
      <w:lvlText w:val="%5."/>
      <w:lvlJc w:val="left"/>
      <w:pPr>
        <w:ind w:left="3940" w:hanging="360"/>
      </w:pPr>
    </w:lvl>
    <w:lvl w:ilvl="5" w:tplc="0419001B" w:tentative="1">
      <w:start w:val="1"/>
      <w:numFmt w:val="lowerRoman"/>
      <w:lvlText w:val="%6."/>
      <w:lvlJc w:val="right"/>
      <w:pPr>
        <w:ind w:left="4660" w:hanging="180"/>
      </w:pPr>
    </w:lvl>
    <w:lvl w:ilvl="6" w:tplc="0419000F" w:tentative="1">
      <w:start w:val="1"/>
      <w:numFmt w:val="decimal"/>
      <w:lvlText w:val="%7."/>
      <w:lvlJc w:val="left"/>
      <w:pPr>
        <w:ind w:left="5380" w:hanging="360"/>
      </w:pPr>
    </w:lvl>
    <w:lvl w:ilvl="7" w:tplc="04190019" w:tentative="1">
      <w:start w:val="1"/>
      <w:numFmt w:val="lowerLetter"/>
      <w:lvlText w:val="%8."/>
      <w:lvlJc w:val="left"/>
      <w:pPr>
        <w:ind w:left="6100" w:hanging="360"/>
      </w:pPr>
    </w:lvl>
    <w:lvl w:ilvl="8" w:tplc="0419001B" w:tentative="1">
      <w:start w:val="1"/>
      <w:numFmt w:val="lowerRoman"/>
      <w:lvlText w:val="%9."/>
      <w:lvlJc w:val="right"/>
      <w:pPr>
        <w:ind w:left="6820" w:hanging="180"/>
      </w:pPr>
    </w:lvl>
  </w:abstractNum>
  <w:abstractNum w:abstractNumId="20">
    <w:nsid w:val="597B0F77"/>
    <w:multiLevelType w:val="multilevel"/>
    <w:tmpl w:val="13EC85D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5994594A"/>
    <w:multiLevelType w:val="multilevel"/>
    <w:tmpl w:val="7E4A50C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nsid w:val="5A7D34E7"/>
    <w:multiLevelType w:val="singleLevel"/>
    <w:tmpl w:val="8D522926"/>
    <w:lvl w:ilvl="0">
      <w:start w:val="1"/>
      <w:numFmt w:val="bullet"/>
      <w:pStyle w:val="a"/>
      <w:lvlText w:val=""/>
      <w:lvlJc w:val="left"/>
      <w:pPr>
        <w:tabs>
          <w:tab w:val="num" w:pos="567"/>
        </w:tabs>
        <w:ind w:left="567" w:hanging="567"/>
      </w:pPr>
      <w:rPr>
        <w:rFonts w:ascii="Symbol" w:hAnsi="Symbol" w:cs="Symbol" w:hint="default"/>
        <w:sz w:val="28"/>
        <w:szCs w:val="28"/>
      </w:rPr>
    </w:lvl>
  </w:abstractNum>
  <w:abstractNum w:abstractNumId="23">
    <w:nsid w:val="5E052EF1"/>
    <w:multiLevelType w:val="multilevel"/>
    <w:tmpl w:val="1E5864FC"/>
    <w:lvl w:ilvl="0">
      <w:start w:val="1"/>
      <w:numFmt w:val="decimal"/>
      <w:lvlText w:val="%1."/>
      <w:lvlJc w:val="left"/>
      <w:pPr>
        <w:tabs>
          <w:tab w:val="num" w:pos="720"/>
        </w:tabs>
        <w:ind w:left="720" w:hanging="360"/>
      </w:pPr>
      <w:rPr>
        <w:rFonts w:hint="default"/>
      </w:rPr>
    </w:lvl>
    <w:lvl w:ilvl="1">
      <w:start w:val="2"/>
      <w:numFmt w:val="decimal"/>
      <w:isLgl/>
      <w:lvlText w:val="%1.%2."/>
      <w:lvlJc w:val="left"/>
      <w:pPr>
        <w:tabs>
          <w:tab w:val="num" w:pos="1080"/>
        </w:tabs>
        <w:ind w:left="1080" w:hanging="720"/>
      </w:pPr>
      <w:rPr>
        <w:rFonts w:hint="default"/>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440"/>
        </w:tabs>
        <w:ind w:left="1440" w:hanging="1080"/>
      </w:pPr>
      <w:rPr>
        <w:rFonts w:hint="default"/>
      </w:rPr>
    </w:lvl>
    <w:lvl w:ilvl="4">
      <w:start w:val="1"/>
      <w:numFmt w:val="decimal"/>
      <w:isLgl/>
      <w:lvlText w:val="%1.%2.%3.%4.%5."/>
      <w:lvlJc w:val="left"/>
      <w:pPr>
        <w:tabs>
          <w:tab w:val="num" w:pos="1800"/>
        </w:tabs>
        <w:ind w:left="1800" w:hanging="1440"/>
      </w:pPr>
      <w:rPr>
        <w:rFonts w:hint="default"/>
      </w:rPr>
    </w:lvl>
    <w:lvl w:ilvl="5">
      <w:start w:val="1"/>
      <w:numFmt w:val="decimal"/>
      <w:isLgl/>
      <w:lvlText w:val="%1.%2.%3.%4.%5.%6."/>
      <w:lvlJc w:val="left"/>
      <w:pPr>
        <w:tabs>
          <w:tab w:val="num" w:pos="1800"/>
        </w:tabs>
        <w:ind w:left="1800" w:hanging="1440"/>
      </w:pPr>
      <w:rPr>
        <w:rFonts w:hint="default"/>
      </w:rPr>
    </w:lvl>
    <w:lvl w:ilvl="6">
      <w:start w:val="1"/>
      <w:numFmt w:val="decimal"/>
      <w:isLgl/>
      <w:lvlText w:val="%1.%2.%3.%4.%5.%6.%7."/>
      <w:lvlJc w:val="left"/>
      <w:pPr>
        <w:tabs>
          <w:tab w:val="num" w:pos="2160"/>
        </w:tabs>
        <w:ind w:left="2160" w:hanging="1800"/>
      </w:pPr>
      <w:rPr>
        <w:rFonts w:hint="default"/>
      </w:rPr>
    </w:lvl>
    <w:lvl w:ilvl="7">
      <w:start w:val="1"/>
      <w:numFmt w:val="decimal"/>
      <w:isLgl/>
      <w:lvlText w:val="%1.%2.%3.%4.%5.%6.%7.%8."/>
      <w:lvlJc w:val="left"/>
      <w:pPr>
        <w:tabs>
          <w:tab w:val="num" w:pos="2520"/>
        </w:tabs>
        <w:ind w:left="2520" w:hanging="2160"/>
      </w:pPr>
      <w:rPr>
        <w:rFonts w:hint="default"/>
      </w:rPr>
    </w:lvl>
    <w:lvl w:ilvl="8">
      <w:start w:val="1"/>
      <w:numFmt w:val="decimal"/>
      <w:isLgl/>
      <w:lvlText w:val="%1.%2.%3.%4.%5.%6.%7.%8.%9."/>
      <w:lvlJc w:val="left"/>
      <w:pPr>
        <w:tabs>
          <w:tab w:val="num" w:pos="2520"/>
        </w:tabs>
        <w:ind w:left="2520" w:hanging="2160"/>
      </w:pPr>
      <w:rPr>
        <w:rFonts w:hint="default"/>
      </w:rPr>
    </w:lvl>
  </w:abstractNum>
  <w:abstractNum w:abstractNumId="24">
    <w:nsid w:val="5FC37FF8"/>
    <w:multiLevelType w:val="multilevel"/>
    <w:tmpl w:val="4596F40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nsid w:val="606E3005"/>
    <w:multiLevelType w:val="multilevel"/>
    <w:tmpl w:val="BA6C69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6CA53EA7"/>
    <w:multiLevelType w:val="hybridMultilevel"/>
    <w:tmpl w:val="819A831C"/>
    <w:lvl w:ilvl="0" w:tplc="2804763A">
      <w:start w:val="1"/>
      <w:numFmt w:val="bullet"/>
      <w:lvlText w:val=""/>
      <w:lvlJc w:val="left"/>
      <w:pPr>
        <w:tabs>
          <w:tab w:val="num" w:pos="720"/>
        </w:tabs>
        <w:ind w:left="720" w:hanging="360"/>
      </w:pPr>
      <w:rPr>
        <w:rFonts w:ascii="Symbol" w:hAnsi="Symbol" w:hint="default"/>
        <w:sz w:val="16"/>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7">
    <w:nsid w:val="6D970A45"/>
    <w:multiLevelType w:val="singleLevel"/>
    <w:tmpl w:val="04190007"/>
    <w:lvl w:ilvl="0">
      <w:start w:val="1"/>
      <w:numFmt w:val="bullet"/>
      <w:lvlText w:val=""/>
      <w:lvlJc w:val="left"/>
      <w:pPr>
        <w:tabs>
          <w:tab w:val="num" w:pos="360"/>
        </w:tabs>
        <w:ind w:left="360" w:hanging="360"/>
      </w:pPr>
      <w:rPr>
        <w:rFonts w:ascii="Wingdings" w:hAnsi="Wingdings" w:hint="default"/>
        <w:sz w:val="16"/>
      </w:rPr>
    </w:lvl>
  </w:abstractNum>
  <w:abstractNum w:abstractNumId="28">
    <w:nsid w:val="6FB95BE6"/>
    <w:multiLevelType w:val="multilevel"/>
    <w:tmpl w:val="AFD629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6FDF1660"/>
    <w:multiLevelType w:val="multilevel"/>
    <w:tmpl w:val="15D2699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nsid w:val="7020591F"/>
    <w:multiLevelType w:val="hybridMultilevel"/>
    <w:tmpl w:val="A39C2114"/>
    <w:lvl w:ilvl="0" w:tplc="FFFFFFFF">
      <w:start w:val="1"/>
      <w:numFmt w:val="bullet"/>
      <w:lvlText w:val=""/>
      <w:lvlJc w:val="left"/>
      <w:pPr>
        <w:tabs>
          <w:tab w:val="num" w:pos="720"/>
        </w:tabs>
        <w:ind w:left="720" w:hanging="360"/>
      </w:pPr>
      <w:rPr>
        <w:rFonts w:ascii="Wingdings" w:hAnsi="Wingding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1">
    <w:nsid w:val="71883236"/>
    <w:multiLevelType w:val="multilevel"/>
    <w:tmpl w:val="E7B48E6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nsid w:val="73270226"/>
    <w:multiLevelType w:val="multilevel"/>
    <w:tmpl w:val="54C2F5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79F1779B"/>
    <w:multiLevelType w:val="hybridMultilevel"/>
    <w:tmpl w:val="85020D68"/>
    <w:lvl w:ilvl="0" w:tplc="2804763A">
      <w:start w:val="1"/>
      <w:numFmt w:val="bullet"/>
      <w:lvlText w:val=""/>
      <w:lvlJc w:val="left"/>
      <w:pPr>
        <w:tabs>
          <w:tab w:val="num" w:pos="720"/>
        </w:tabs>
        <w:ind w:left="720" w:hanging="360"/>
      </w:pPr>
      <w:rPr>
        <w:rFonts w:ascii="Symbol" w:hAnsi="Symbol" w:hint="default"/>
        <w:sz w:val="16"/>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num w:numId="1">
    <w:abstractNumId w:val="6"/>
  </w:num>
  <w:num w:numId="2">
    <w:abstractNumId w:val="32"/>
  </w:num>
  <w:num w:numId="3">
    <w:abstractNumId w:val="10"/>
  </w:num>
  <w:num w:numId="4">
    <w:abstractNumId w:val="5"/>
  </w:num>
  <w:num w:numId="5">
    <w:abstractNumId w:val="12"/>
  </w:num>
  <w:num w:numId="6">
    <w:abstractNumId w:val="9"/>
  </w:num>
  <w:num w:numId="7">
    <w:abstractNumId w:val="14"/>
  </w:num>
  <w:num w:numId="8">
    <w:abstractNumId w:val="31"/>
  </w:num>
  <w:num w:numId="9">
    <w:abstractNumId w:val="8"/>
  </w:num>
  <w:num w:numId="10">
    <w:abstractNumId w:val="22"/>
  </w:num>
  <w:num w:numId="11">
    <w:abstractNumId w:val="13"/>
  </w:num>
  <w:num w:numId="12">
    <w:abstractNumId w:val="0"/>
  </w:num>
  <w:num w:numId="13">
    <w:abstractNumId w:val="27"/>
  </w:num>
  <w:num w:numId="14">
    <w:abstractNumId w:val="18"/>
  </w:num>
  <w:num w:numId="15">
    <w:abstractNumId w:val="25"/>
  </w:num>
  <w:num w:numId="16">
    <w:abstractNumId w:val="28"/>
  </w:num>
  <w:num w:numId="17">
    <w:abstractNumId w:val="4"/>
  </w:num>
  <w:num w:numId="18">
    <w:abstractNumId w:val="19"/>
  </w:num>
  <w:num w:numId="19">
    <w:abstractNumId w:val="23"/>
  </w:num>
  <w:num w:numId="20">
    <w:abstractNumId w:val="7"/>
  </w:num>
  <w:num w:numId="21">
    <w:abstractNumId w:val="29"/>
  </w:num>
  <w:num w:numId="22">
    <w:abstractNumId w:val="24"/>
  </w:num>
  <w:num w:numId="23">
    <w:abstractNumId w:val="33"/>
  </w:num>
  <w:num w:numId="24">
    <w:abstractNumId w:val="3"/>
  </w:num>
  <w:num w:numId="25">
    <w:abstractNumId w:val="1"/>
  </w:num>
  <w:num w:numId="26">
    <w:abstractNumId w:val="26"/>
  </w:num>
  <w:num w:numId="27">
    <w:abstractNumId w:val="11"/>
  </w:num>
  <w:num w:numId="28">
    <w:abstractNumId w:val="17"/>
  </w:num>
  <w:num w:numId="29">
    <w:abstractNumId w:val="2"/>
  </w:num>
  <w:num w:numId="30">
    <w:abstractNumId w:val="21"/>
  </w:num>
  <w:num w:numId="31">
    <w:abstractNumId w:val="20"/>
  </w:num>
  <w:num w:numId="32">
    <w:abstractNumId w:val="16"/>
  </w:num>
  <w:num w:numId="33">
    <w:abstractNumId w:val="15"/>
  </w:num>
  <w:num w:numId="34">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6A97"/>
    <w:rsid w:val="000026C9"/>
    <w:rsid w:val="000053E9"/>
    <w:rsid w:val="00014B89"/>
    <w:rsid w:val="00017CAC"/>
    <w:rsid w:val="0002070E"/>
    <w:rsid w:val="00020D7E"/>
    <w:rsid w:val="00023774"/>
    <w:rsid w:val="00037AF3"/>
    <w:rsid w:val="0004757C"/>
    <w:rsid w:val="00056BF1"/>
    <w:rsid w:val="00056CF7"/>
    <w:rsid w:val="00060A02"/>
    <w:rsid w:val="00060E97"/>
    <w:rsid w:val="0006264A"/>
    <w:rsid w:val="00063C8B"/>
    <w:rsid w:val="00066555"/>
    <w:rsid w:val="000707D1"/>
    <w:rsid w:val="00076452"/>
    <w:rsid w:val="00086F3D"/>
    <w:rsid w:val="0009356B"/>
    <w:rsid w:val="00094945"/>
    <w:rsid w:val="000A2022"/>
    <w:rsid w:val="000A3559"/>
    <w:rsid w:val="000A43DA"/>
    <w:rsid w:val="000A6188"/>
    <w:rsid w:val="000B1BC1"/>
    <w:rsid w:val="000B2390"/>
    <w:rsid w:val="000B426C"/>
    <w:rsid w:val="000B686D"/>
    <w:rsid w:val="000B6903"/>
    <w:rsid w:val="000D4295"/>
    <w:rsid w:val="000E3FFA"/>
    <w:rsid w:val="000E44AF"/>
    <w:rsid w:val="000F4554"/>
    <w:rsid w:val="000F5A75"/>
    <w:rsid w:val="000F6DC0"/>
    <w:rsid w:val="00105830"/>
    <w:rsid w:val="00113B9D"/>
    <w:rsid w:val="001211B7"/>
    <w:rsid w:val="0012516B"/>
    <w:rsid w:val="0013603F"/>
    <w:rsid w:val="001361B5"/>
    <w:rsid w:val="00136F7F"/>
    <w:rsid w:val="001553BB"/>
    <w:rsid w:val="00155490"/>
    <w:rsid w:val="00170A1A"/>
    <w:rsid w:val="00171D2B"/>
    <w:rsid w:val="00171E39"/>
    <w:rsid w:val="00177C43"/>
    <w:rsid w:val="00180028"/>
    <w:rsid w:val="00181F22"/>
    <w:rsid w:val="0018388B"/>
    <w:rsid w:val="001842BC"/>
    <w:rsid w:val="00186577"/>
    <w:rsid w:val="00190B45"/>
    <w:rsid w:val="001975B6"/>
    <w:rsid w:val="001A1E17"/>
    <w:rsid w:val="001B09FC"/>
    <w:rsid w:val="001C387F"/>
    <w:rsid w:val="001D0B26"/>
    <w:rsid w:val="001D43E0"/>
    <w:rsid w:val="001D62C2"/>
    <w:rsid w:val="001F78A8"/>
    <w:rsid w:val="002107FD"/>
    <w:rsid w:val="00212324"/>
    <w:rsid w:val="0022170A"/>
    <w:rsid w:val="00222EC4"/>
    <w:rsid w:val="00234BDC"/>
    <w:rsid w:val="00235BDC"/>
    <w:rsid w:val="002406F6"/>
    <w:rsid w:val="002431C6"/>
    <w:rsid w:val="002513DC"/>
    <w:rsid w:val="002527AD"/>
    <w:rsid w:val="00260FAE"/>
    <w:rsid w:val="00265605"/>
    <w:rsid w:val="002667B9"/>
    <w:rsid w:val="00267365"/>
    <w:rsid w:val="002948B4"/>
    <w:rsid w:val="00295C35"/>
    <w:rsid w:val="002A46C3"/>
    <w:rsid w:val="002A5FD0"/>
    <w:rsid w:val="002B0F84"/>
    <w:rsid w:val="002B13C7"/>
    <w:rsid w:val="002B152F"/>
    <w:rsid w:val="002B256E"/>
    <w:rsid w:val="002B4C02"/>
    <w:rsid w:val="002B7678"/>
    <w:rsid w:val="002D0198"/>
    <w:rsid w:val="002D13E5"/>
    <w:rsid w:val="002D2F67"/>
    <w:rsid w:val="002D4A29"/>
    <w:rsid w:val="002E5B81"/>
    <w:rsid w:val="003008AA"/>
    <w:rsid w:val="00312E7B"/>
    <w:rsid w:val="00320CE8"/>
    <w:rsid w:val="003270FC"/>
    <w:rsid w:val="003369DE"/>
    <w:rsid w:val="00340D00"/>
    <w:rsid w:val="00346CC5"/>
    <w:rsid w:val="0035402A"/>
    <w:rsid w:val="003604AA"/>
    <w:rsid w:val="003746FE"/>
    <w:rsid w:val="0039279D"/>
    <w:rsid w:val="00396347"/>
    <w:rsid w:val="003A5CFB"/>
    <w:rsid w:val="003B25F1"/>
    <w:rsid w:val="003B42A2"/>
    <w:rsid w:val="003C043A"/>
    <w:rsid w:val="003C2670"/>
    <w:rsid w:val="003C723C"/>
    <w:rsid w:val="003D584C"/>
    <w:rsid w:val="003E1AF5"/>
    <w:rsid w:val="003E5FFF"/>
    <w:rsid w:val="003E6E48"/>
    <w:rsid w:val="004051EA"/>
    <w:rsid w:val="00412086"/>
    <w:rsid w:val="00415324"/>
    <w:rsid w:val="00440467"/>
    <w:rsid w:val="004424AF"/>
    <w:rsid w:val="0044435B"/>
    <w:rsid w:val="00447110"/>
    <w:rsid w:val="004479EB"/>
    <w:rsid w:val="00462608"/>
    <w:rsid w:val="0046738B"/>
    <w:rsid w:val="00470709"/>
    <w:rsid w:val="00470B4D"/>
    <w:rsid w:val="00472D45"/>
    <w:rsid w:val="00475D1F"/>
    <w:rsid w:val="00480C07"/>
    <w:rsid w:val="00484A93"/>
    <w:rsid w:val="004A0DF2"/>
    <w:rsid w:val="004A6AE2"/>
    <w:rsid w:val="004C54FC"/>
    <w:rsid w:val="004C629E"/>
    <w:rsid w:val="004D10CC"/>
    <w:rsid w:val="004D1FAA"/>
    <w:rsid w:val="004D71BA"/>
    <w:rsid w:val="004D794B"/>
    <w:rsid w:val="004E756E"/>
    <w:rsid w:val="004F75BA"/>
    <w:rsid w:val="005022C7"/>
    <w:rsid w:val="00517706"/>
    <w:rsid w:val="0052021E"/>
    <w:rsid w:val="005243A6"/>
    <w:rsid w:val="005266A3"/>
    <w:rsid w:val="00526FDD"/>
    <w:rsid w:val="00533AB5"/>
    <w:rsid w:val="00534ADB"/>
    <w:rsid w:val="005416AA"/>
    <w:rsid w:val="0054670F"/>
    <w:rsid w:val="00555D5D"/>
    <w:rsid w:val="005626F8"/>
    <w:rsid w:val="00565624"/>
    <w:rsid w:val="0058258B"/>
    <w:rsid w:val="005842AA"/>
    <w:rsid w:val="005857EC"/>
    <w:rsid w:val="00586A67"/>
    <w:rsid w:val="00590944"/>
    <w:rsid w:val="00593562"/>
    <w:rsid w:val="0059454E"/>
    <w:rsid w:val="0059618D"/>
    <w:rsid w:val="00597425"/>
    <w:rsid w:val="005A5BA0"/>
    <w:rsid w:val="005B33AF"/>
    <w:rsid w:val="005C3372"/>
    <w:rsid w:val="005C3768"/>
    <w:rsid w:val="005C4B8D"/>
    <w:rsid w:val="005C4DD4"/>
    <w:rsid w:val="005E1B44"/>
    <w:rsid w:val="005E6907"/>
    <w:rsid w:val="005F7107"/>
    <w:rsid w:val="00605DDC"/>
    <w:rsid w:val="00607B9F"/>
    <w:rsid w:val="00607CAF"/>
    <w:rsid w:val="00614B27"/>
    <w:rsid w:val="00631145"/>
    <w:rsid w:val="00641843"/>
    <w:rsid w:val="00662537"/>
    <w:rsid w:val="00666623"/>
    <w:rsid w:val="006702CC"/>
    <w:rsid w:val="00672C6D"/>
    <w:rsid w:val="00676E0B"/>
    <w:rsid w:val="00677566"/>
    <w:rsid w:val="0068040D"/>
    <w:rsid w:val="006832ED"/>
    <w:rsid w:val="00687B1F"/>
    <w:rsid w:val="00694F2C"/>
    <w:rsid w:val="00696F30"/>
    <w:rsid w:val="006A0332"/>
    <w:rsid w:val="006A5986"/>
    <w:rsid w:val="006A60E2"/>
    <w:rsid w:val="006A7866"/>
    <w:rsid w:val="006B3A8D"/>
    <w:rsid w:val="006B6015"/>
    <w:rsid w:val="006B60F0"/>
    <w:rsid w:val="006C7E97"/>
    <w:rsid w:val="006D62E0"/>
    <w:rsid w:val="006D781A"/>
    <w:rsid w:val="006F1521"/>
    <w:rsid w:val="006F51CE"/>
    <w:rsid w:val="006F7305"/>
    <w:rsid w:val="007011FC"/>
    <w:rsid w:val="0070700D"/>
    <w:rsid w:val="00707B0D"/>
    <w:rsid w:val="00707D07"/>
    <w:rsid w:val="00712158"/>
    <w:rsid w:val="0071233B"/>
    <w:rsid w:val="007243C3"/>
    <w:rsid w:val="00726F4B"/>
    <w:rsid w:val="007358B8"/>
    <w:rsid w:val="007378A2"/>
    <w:rsid w:val="00737DA5"/>
    <w:rsid w:val="00740B2D"/>
    <w:rsid w:val="00745F04"/>
    <w:rsid w:val="007468AA"/>
    <w:rsid w:val="0075429D"/>
    <w:rsid w:val="00754926"/>
    <w:rsid w:val="0076051C"/>
    <w:rsid w:val="0076261A"/>
    <w:rsid w:val="00777A13"/>
    <w:rsid w:val="00781ABA"/>
    <w:rsid w:val="00793689"/>
    <w:rsid w:val="00796CFF"/>
    <w:rsid w:val="007A47EF"/>
    <w:rsid w:val="007A565F"/>
    <w:rsid w:val="007B1913"/>
    <w:rsid w:val="007C3FE2"/>
    <w:rsid w:val="007D44DD"/>
    <w:rsid w:val="007D5517"/>
    <w:rsid w:val="007D5EAB"/>
    <w:rsid w:val="007E197F"/>
    <w:rsid w:val="007F02F1"/>
    <w:rsid w:val="008007D3"/>
    <w:rsid w:val="008014B0"/>
    <w:rsid w:val="00802135"/>
    <w:rsid w:val="00802911"/>
    <w:rsid w:val="008035D9"/>
    <w:rsid w:val="00803E0F"/>
    <w:rsid w:val="00804AC1"/>
    <w:rsid w:val="00813E47"/>
    <w:rsid w:val="00814331"/>
    <w:rsid w:val="00821ECC"/>
    <w:rsid w:val="00822B48"/>
    <w:rsid w:val="00840126"/>
    <w:rsid w:val="00841479"/>
    <w:rsid w:val="00843055"/>
    <w:rsid w:val="00856D5C"/>
    <w:rsid w:val="0085786C"/>
    <w:rsid w:val="0086576F"/>
    <w:rsid w:val="008737D7"/>
    <w:rsid w:val="00873DFB"/>
    <w:rsid w:val="00877D4F"/>
    <w:rsid w:val="00882F93"/>
    <w:rsid w:val="008924B5"/>
    <w:rsid w:val="00892EA7"/>
    <w:rsid w:val="0089466E"/>
    <w:rsid w:val="00894F80"/>
    <w:rsid w:val="008955DF"/>
    <w:rsid w:val="008A1D38"/>
    <w:rsid w:val="008A71C1"/>
    <w:rsid w:val="008A7806"/>
    <w:rsid w:val="008B5B19"/>
    <w:rsid w:val="008B7414"/>
    <w:rsid w:val="008B7F01"/>
    <w:rsid w:val="008C2724"/>
    <w:rsid w:val="008C5FC0"/>
    <w:rsid w:val="008C60A6"/>
    <w:rsid w:val="008C6E2B"/>
    <w:rsid w:val="008D0B81"/>
    <w:rsid w:val="008D2669"/>
    <w:rsid w:val="008D3174"/>
    <w:rsid w:val="008F742A"/>
    <w:rsid w:val="00904D36"/>
    <w:rsid w:val="0091114E"/>
    <w:rsid w:val="009122AC"/>
    <w:rsid w:val="009133B3"/>
    <w:rsid w:val="009256A1"/>
    <w:rsid w:val="0093054A"/>
    <w:rsid w:val="009377D1"/>
    <w:rsid w:val="009443F0"/>
    <w:rsid w:val="00952C6A"/>
    <w:rsid w:val="009534DB"/>
    <w:rsid w:val="00953F50"/>
    <w:rsid w:val="00960BF0"/>
    <w:rsid w:val="0096565C"/>
    <w:rsid w:val="00970341"/>
    <w:rsid w:val="00973076"/>
    <w:rsid w:val="00974010"/>
    <w:rsid w:val="0097506C"/>
    <w:rsid w:val="00980FC3"/>
    <w:rsid w:val="00987B1B"/>
    <w:rsid w:val="009947D3"/>
    <w:rsid w:val="00996AB6"/>
    <w:rsid w:val="009A0DE2"/>
    <w:rsid w:val="009A2092"/>
    <w:rsid w:val="009B7FB8"/>
    <w:rsid w:val="009C202A"/>
    <w:rsid w:val="009C402A"/>
    <w:rsid w:val="009C4760"/>
    <w:rsid w:val="009D1F55"/>
    <w:rsid w:val="009E35EE"/>
    <w:rsid w:val="00A02E34"/>
    <w:rsid w:val="00A02ECB"/>
    <w:rsid w:val="00A11CC2"/>
    <w:rsid w:val="00A12667"/>
    <w:rsid w:val="00A13171"/>
    <w:rsid w:val="00A308B6"/>
    <w:rsid w:val="00A335A3"/>
    <w:rsid w:val="00A46972"/>
    <w:rsid w:val="00A559A2"/>
    <w:rsid w:val="00A57873"/>
    <w:rsid w:val="00A60A40"/>
    <w:rsid w:val="00A66673"/>
    <w:rsid w:val="00A71F66"/>
    <w:rsid w:val="00A742A1"/>
    <w:rsid w:val="00A75BC0"/>
    <w:rsid w:val="00A770FE"/>
    <w:rsid w:val="00A83C11"/>
    <w:rsid w:val="00A876F3"/>
    <w:rsid w:val="00A87FB8"/>
    <w:rsid w:val="00A9070A"/>
    <w:rsid w:val="00A90FA4"/>
    <w:rsid w:val="00A928EF"/>
    <w:rsid w:val="00A93A36"/>
    <w:rsid w:val="00A957DE"/>
    <w:rsid w:val="00AA5F44"/>
    <w:rsid w:val="00AA6B08"/>
    <w:rsid w:val="00AB1437"/>
    <w:rsid w:val="00AB15EC"/>
    <w:rsid w:val="00AB19A7"/>
    <w:rsid w:val="00AC61BF"/>
    <w:rsid w:val="00AD3956"/>
    <w:rsid w:val="00AE6659"/>
    <w:rsid w:val="00AE6AE2"/>
    <w:rsid w:val="00AF3872"/>
    <w:rsid w:val="00AF5518"/>
    <w:rsid w:val="00B071FF"/>
    <w:rsid w:val="00B14746"/>
    <w:rsid w:val="00B2634C"/>
    <w:rsid w:val="00B271DF"/>
    <w:rsid w:val="00B370CE"/>
    <w:rsid w:val="00B438BA"/>
    <w:rsid w:val="00B43FD6"/>
    <w:rsid w:val="00B45537"/>
    <w:rsid w:val="00B4782E"/>
    <w:rsid w:val="00B6586F"/>
    <w:rsid w:val="00B706B3"/>
    <w:rsid w:val="00B804D9"/>
    <w:rsid w:val="00B80AB4"/>
    <w:rsid w:val="00B843C6"/>
    <w:rsid w:val="00B872BB"/>
    <w:rsid w:val="00B96266"/>
    <w:rsid w:val="00BA0AE2"/>
    <w:rsid w:val="00BA2E02"/>
    <w:rsid w:val="00BA39BF"/>
    <w:rsid w:val="00BA48BB"/>
    <w:rsid w:val="00BB4265"/>
    <w:rsid w:val="00BB4C26"/>
    <w:rsid w:val="00BB4EF8"/>
    <w:rsid w:val="00BB4F86"/>
    <w:rsid w:val="00BB5EE7"/>
    <w:rsid w:val="00BB7E32"/>
    <w:rsid w:val="00BC1A90"/>
    <w:rsid w:val="00BC5FC2"/>
    <w:rsid w:val="00BD1438"/>
    <w:rsid w:val="00BD29B4"/>
    <w:rsid w:val="00BF1538"/>
    <w:rsid w:val="00BF1A3F"/>
    <w:rsid w:val="00BF38BE"/>
    <w:rsid w:val="00C12A43"/>
    <w:rsid w:val="00C20D65"/>
    <w:rsid w:val="00C24542"/>
    <w:rsid w:val="00C25A3D"/>
    <w:rsid w:val="00C30E10"/>
    <w:rsid w:val="00C31C81"/>
    <w:rsid w:val="00C40835"/>
    <w:rsid w:val="00C40DCA"/>
    <w:rsid w:val="00C41B52"/>
    <w:rsid w:val="00C41FAF"/>
    <w:rsid w:val="00C437F4"/>
    <w:rsid w:val="00C530B6"/>
    <w:rsid w:val="00C54239"/>
    <w:rsid w:val="00C6463A"/>
    <w:rsid w:val="00C70899"/>
    <w:rsid w:val="00C713B3"/>
    <w:rsid w:val="00C82093"/>
    <w:rsid w:val="00C95D0D"/>
    <w:rsid w:val="00C97571"/>
    <w:rsid w:val="00CA6628"/>
    <w:rsid w:val="00CB2510"/>
    <w:rsid w:val="00CC13F1"/>
    <w:rsid w:val="00CC3E64"/>
    <w:rsid w:val="00CD1D6F"/>
    <w:rsid w:val="00CD67C0"/>
    <w:rsid w:val="00CF449B"/>
    <w:rsid w:val="00CF5027"/>
    <w:rsid w:val="00CF6A97"/>
    <w:rsid w:val="00D01017"/>
    <w:rsid w:val="00D024CD"/>
    <w:rsid w:val="00D04AE0"/>
    <w:rsid w:val="00D0582E"/>
    <w:rsid w:val="00D14320"/>
    <w:rsid w:val="00D14FEF"/>
    <w:rsid w:val="00D23EBE"/>
    <w:rsid w:val="00D25283"/>
    <w:rsid w:val="00D25F40"/>
    <w:rsid w:val="00D31C87"/>
    <w:rsid w:val="00D37F27"/>
    <w:rsid w:val="00D466B3"/>
    <w:rsid w:val="00D46782"/>
    <w:rsid w:val="00D5013D"/>
    <w:rsid w:val="00D50CA8"/>
    <w:rsid w:val="00D53ADF"/>
    <w:rsid w:val="00D64952"/>
    <w:rsid w:val="00D64D9F"/>
    <w:rsid w:val="00D65537"/>
    <w:rsid w:val="00D70AE3"/>
    <w:rsid w:val="00D71F78"/>
    <w:rsid w:val="00D77B3E"/>
    <w:rsid w:val="00D77C81"/>
    <w:rsid w:val="00D81832"/>
    <w:rsid w:val="00D82C87"/>
    <w:rsid w:val="00D83A68"/>
    <w:rsid w:val="00D9582E"/>
    <w:rsid w:val="00D95905"/>
    <w:rsid w:val="00D96C94"/>
    <w:rsid w:val="00DA55C4"/>
    <w:rsid w:val="00DB2E39"/>
    <w:rsid w:val="00DC14B6"/>
    <w:rsid w:val="00DC5880"/>
    <w:rsid w:val="00DC6EE2"/>
    <w:rsid w:val="00DC7824"/>
    <w:rsid w:val="00DD3C46"/>
    <w:rsid w:val="00DD641C"/>
    <w:rsid w:val="00DE7F9F"/>
    <w:rsid w:val="00E0557F"/>
    <w:rsid w:val="00E0579E"/>
    <w:rsid w:val="00E1530B"/>
    <w:rsid w:val="00E265C4"/>
    <w:rsid w:val="00E27AF9"/>
    <w:rsid w:val="00E3359A"/>
    <w:rsid w:val="00E3597B"/>
    <w:rsid w:val="00E46391"/>
    <w:rsid w:val="00E53928"/>
    <w:rsid w:val="00E54A67"/>
    <w:rsid w:val="00E57250"/>
    <w:rsid w:val="00E600A9"/>
    <w:rsid w:val="00E63CDC"/>
    <w:rsid w:val="00E65E88"/>
    <w:rsid w:val="00E80C5B"/>
    <w:rsid w:val="00E817A9"/>
    <w:rsid w:val="00E831A8"/>
    <w:rsid w:val="00EA0CF7"/>
    <w:rsid w:val="00EA0D3E"/>
    <w:rsid w:val="00EA2234"/>
    <w:rsid w:val="00EA5289"/>
    <w:rsid w:val="00EA5D2E"/>
    <w:rsid w:val="00EA6900"/>
    <w:rsid w:val="00EB0CCC"/>
    <w:rsid w:val="00EC1C35"/>
    <w:rsid w:val="00EC298F"/>
    <w:rsid w:val="00EC338E"/>
    <w:rsid w:val="00EC5565"/>
    <w:rsid w:val="00EC6D92"/>
    <w:rsid w:val="00EE0A96"/>
    <w:rsid w:val="00EE3ADD"/>
    <w:rsid w:val="00EE687B"/>
    <w:rsid w:val="00EF51BF"/>
    <w:rsid w:val="00F030CE"/>
    <w:rsid w:val="00F064A1"/>
    <w:rsid w:val="00F06B55"/>
    <w:rsid w:val="00F06F77"/>
    <w:rsid w:val="00F07169"/>
    <w:rsid w:val="00F10F4C"/>
    <w:rsid w:val="00F12C43"/>
    <w:rsid w:val="00F14EA6"/>
    <w:rsid w:val="00F15772"/>
    <w:rsid w:val="00F17AC9"/>
    <w:rsid w:val="00F2061A"/>
    <w:rsid w:val="00F22FBB"/>
    <w:rsid w:val="00F23EC2"/>
    <w:rsid w:val="00F301F9"/>
    <w:rsid w:val="00F31FE8"/>
    <w:rsid w:val="00F45C77"/>
    <w:rsid w:val="00F51912"/>
    <w:rsid w:val="00F51B81"/>
    <w:rsid w:val="00F60201"/>
    <w:rsid w:val="00F62DAE"/>
    <w:rsid w:val="00F644F7"/>
    <w:rsid w:val="00F73E7C"/>
    <w:rsid w:val="00F744A1"/>
    <w:rsid w:val="00F75685"/>
    <w:rsid w:val="00F758F2"/>
    <w:rsid w:val="00F9639E"/>
    <w:rsid w:val="00F96E0D"/>
    <w:rsid w:val="00F9706E"/>
    <w:rsid w:val="00FA0D83"/>
    <w:rsid w:val="00FA38AD"/>
    <w:rsid w:val="00FC1837"/>
    <w:rsid w:val="00FC226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5:chartTrackingRefBased/>
  <w15:docId w15:val="{0FDAB5DD-B82C-41F1-BDF8-9B95E6B114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9534DB"/>
  </w:style>
  <w:style w:type="paragraph" w:styleId="1">
    <w:name w:val="heading 1"/>
    <w:basedOn w:val="a0"/>
    <w:next w:val="a0"/>
    <w:link w:val="10"/>
    <w:qFormat/>
    <w:rsid w:val="0046738B"/>
    <w:pPr>
      <w:keepNext/>
      <w:spacing w:after="0" w:line="360" w:lineRule="auto"/>
      <w:ind w:firstLine="709"/>
      <w:outlineLvl w:val="0"/>
    </w:pPr>
    <w:rPr>
      <w:rFonts w:ascii="Times New Roman" w:eastAsia="Times New Roman" w:hAnsi="Times New Roman" w:cs="Times New Roman"/>
      <w:spacing w:val="2"/>
      <w:sz w:val="28"/>
      <w:szCs w:val="24"/>
      <w:lang w:eastAsia="ru-RU"/>
    </w:rPr>
  </w:style>
  <w:style w:type="paragraph" w:styleId="2">
    <w:name w:val="heading 2"/>
    <w:basedOn w:val="a0"/>
    <w:next w:val="a0"/>
    <w:link w:val="20"/>
    <w:qFormat/>
    <w:rsid w:val="0046738B"/>
    <w:pPr>
      <w:keepNext/>
      <w:spacing w:after="0" w:line="240" w:lineRule="auto"/>
      <w:outlineLvl w:val="1"/>
    </w:pPr>
    <w:rPr>
      <w:rFonts w:ascii="Times New Roman" w:eastAsia="Times New Roman" w:hAnsi="Times New Roman" w:cs="Times New Roman"/>
      <w:sz w:val="28"/>
      <w:szCs w:val="20"/>
      <w:lang w:val="en-US" w:eastAsia="ru-RU"/>
    </w:rPr>
  </w:style>
  <w:style w:type="paragraph" w:styleId="3">
    <w:name w:val="heading 3"/>
    <w:basedOn w:val="a0"/>
    <w:next w:val="a0"/>
    <w:link w:val="30"/>
    <w:uiPriority w:val="9"/>
    <w:semiHidden/>
    <w:unhideWhenUsed/>
    <w:qFormat/>
    <w:rsid w:val="008D2669"/>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4">
    <w:name w:val="heading 4"/>
    <w:basedOn w:val="a0"/>
    <w:next w:val="a0"/>
    <w:link w:val="40"/>
    <w:qFormat/>
    <w:rsid w:val="0046738B"/>
    <w:pPr>
      <w:keepNext/>
      <w:spacing w:after="0" w:line="360" w:lineRule="auto"/>
      <w:ind w:firstLine="709"/>
      <w:jc w:val="both"/>
      <w:outlineLvl w:val="3"/>
    </w:pPr>
    <w:rPr>
      <w:rFonts w:ascii="Times New Roman" w:eastAsia="Times New Roman" w:hAnsi="Times New Roman" w:cs="Times New Roman"/>
      <w:sz w:val="28"/>
      <w:szCs w:val="24"/>
      <w:lang w:eastAsia="ru-RU"/>
    </w:rPr>
  </w:style>
  <w:style w:type="paragraph" w:styleId="5">
    <w:name w:val="heading 5"/>
    <w:basedOn w:val="a0"/>
    <w:next w:val="a0"/>
    <w:link w:val="50"/>
    <w:qFormat/>
    <w:rsid w:val="0046738B"/>
    <w:pPr>
      <w:keepNext/>
      <w:spacing w:after="0" w:line="360" w:lineRule="auto"/>
      <w:ind w:firstLine="709"/>
      <w:jc w:val="both"/>
      <w:outlineLvl w:val="4"/>
    </w:pPr>
    <w:rPr>
      <w:rFonts w:ascii="Times New Roman" w:eastAsia="Times New Roman" w:hAnsi="Times New Roman" w:cs="Times New Roman"/>
      <w:b/>
      <w:bCs/>
      <w:sz w:val="28"/>
      <w:szCs w:val="24"/>
      <w:lang w:eastAsia="ru-RU"/>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No Spacing"/>
    <w:uiPriority w:val="1"/>
    <w:qFormat/>
    <w:rsid w:val="009534DB"/>
    <w:pPr>
      <w:spacing w:after="0" w:line="240" w:lineRule="auto"/>
    </w:pPr>
    <w:rPr>
      <w:rFonts w:ascii="Calibri" w:eastAsia="Times New Roman" w:hAnsi="Calibri" w:cs="Times New Roman"/>
      <w:lang w:eastAsia="ru-RU"/>
    </w:rPr>
  </w:style>
  <w:style w:type="character" w:customStyle="1" w:styleId="s1">
    <w:name w:val="s1"/>
    <w:rsid w:val="009534DB"/>
    <w:rPr>
      <w:rFonts w:ascii="Times New Roman" w:hAnsi="Times New Roman" w:cs="Times New Roman" w:hint="default"/>
      <w:b/>
      <w:bCs/>
      <w:i w:val="0"/>
      <w:iCs w:val="0"/>
      <w:strike w:val="0"/>
      <w:dstrike w:val="0"/>
      <w:color w:val="000000"/>
      <w:sz w:val="32"/>
      <w:szCs w:val="32"/>
      <w:u w:val="none"/>
      <w:effect w:val="none"/>
    </w:rPr>
  </w:style>
  <w:style w:type="character" w:customStyle="1" w:styleId="a5">
    <w:name w:val="Основной текст_"/>
    <w:basedOn w:val="a1"/>
    <w:link w:val="31"/>
    <w:rsid w:val="00803E0F"/>
    <w:rPr>
      <w:rFonts w:ascii="Times New Roman" w:eastAsia="Times New Roman" w:hAnsi="Times New Roman" w:cs="Times New Roman"/>
      <w:sz w:val="15"/>
      <w:szCs w:val="15"/>
      <w:shd w:val="clear" w:color="auto" w:fill="FFFFFF"/>
    </w:rPr>
  </w:style>
  <w:style w:type="paragraph" w:customStyle="1" w:styleId="31">
    <w:name w:val="Основной текст3"/>
    <w:basedOn w:val="a0"/>
    <w:link w:val="a5"/>
    <w:rsid w:val="00803E0F"/>
    <w:pPr>
      <w:widowControl w:val="0"/>
      <w:shd w:val="clear" w:color="auto" w:fill="FFFFFF"/>
      <w:spacing w:after="0" w:line="211" w:lineRule="exact"/>
      <w:ind w:hanging="360"/>
      <w:jc w:val="both"/>
    </w:pPr>
    <w:rPr>
      <w:rFonts w:ascii="Times New Roman" w:eastAsia="Times New Roman" w:hAnsi="Times New Roman" w:cs="Times New Roman"/>
      <w:sz w:val="15"/>
      <w:szCs w:val="15"/>
    </w:rPr>
  </w:style>
  <w:style w:type="paragraph" w:styleId="a6">
    <w:name w:val="header"/>
    <w:basedOn w:val="a0"/>
    <w:link w:val="a7"/>
    <w:uiPriority w:val="99"/>
    <w:unhideWhenUsed/>
    <w:rsid w:val="00295C35"/>
    <w:pPr>
      <w:tabs>
        <w:tab w:val="center" w:pos="4677"/>
        <w:tab w:val="right" w:pos="9355"/>
      </w:tabs>
      <w:spacing w:after="0" w:line="240" w:lineRule="auto"/>
    </w:pPr>
  </w:style>
  <w:style w:type="character" w:customStyle="1" w:styleId="a7">
    <w:name w:val="Верхний колонтитул Знак"/>
    <w:basedOn w:val="a1"/>
    <w:link w:val="a6"/>
    <w:uiPriority w:val="99"/>
    <w:rsid w:val="00295C35"/>
  </w:style>
  <w:style w:type="paragraph" w:styleId="a8">
    <w:name w:val="footer"/>
    <w:basedOn w:val="a0"/>
    <w:link w:val="a9"/>
    <w:uiPriority w:val="99"/>
    <w:unhideWhenUsed/>
    <w:rsid w:val="00295C35"/>
    <w:pPr>
      <w:tabs>
        <w:tab w:val="center" w:pos="4677"/>
        <w:tab w:val="right" w:pos="9355"/>
      </w:tabs>
      <w:spacing w:after="0" w:line="240" w:lineRule="auto"/>
    </w:pPr>
  </w:style>
  <w:style w:type="character" w:customStyle="1" w:styleId="a9">
    <w:name w:val="Нижний колонтитул Знак"/>
    <w:basedOn w:val="a1"/>
    <w:link w:val="a8"/>
    <w:uiPriority w:val="99"/>
    <w:rsid w:val="00295C35"/>
  </w:style>
  <w:style w:type="paragraph" w:styleId="aa">
    <w:name w:val="List Paragraph"/>
    <w:basedOn w:val="a0"/>
    <w:uiPriority w:val="34"/>
    <w:qFormat/>
    <w:rsid w:val="00260FAE"/>
    <w:pPr>
      <w:ind w:left="720"/>
      <w:contextualSpacing/>
    </w:pPr>
  </w:style>
  <w:style w:type="paragraph" w:customStyle="1" w:styleId="41">
    <w:name w:val="Основной текст4"/>
    <w:basedOn w:val="a0"/>
    <w:rsid w:val="00260FAE"/>
    <w:pPr>
      <w:widowControl w:val="0"/>
      <w:shd w:val="clear" w:color="auto" w:fill="FFFFFF"/>
      <w:spacing w:after="0" w:line="274" w:lineRule="exact"/>
      <w:ind w:hanging="1620"/>
      <w:jc w:val="both"/>
    </w:pPr>
    <w:rPr>
      <w:rFonts w:ascii="Times New Roman" w:eastAsia="Times New Roman" w:hAnsi="Times New Roman" w:cs="Times New Roman"/>
      <w:color w:val="000000"/>
      <w:lang w:eastAsia="ru-RU" w:bidi="ru-RU"/>
    </w:rPr>
  </w:style>
  <w:style w:type="character" w:customStyle="1" w:styleId="s0">
    <w:name w:val="s0"/>
    <w:basedOn w:val="a1"/>
    <w:rsid w:val="00EA6900"/>
    <w:rPr>
      <w:rFonts w:ascii="Times New Roman" w:hAnsi="Times New Roman" w:cs="Times New Roman" w:hint="default"/>
      <w:b w:val="0"/>
      <w:bCs w:val="0"/>
      <w:i w:val="0"/>
      <w:iCs w:val="0"/>
      <w:color w:val="000000"/>
    </w:rPr>
  </w:style>
  <w:style w:type="character" w:customStyle="1" w:styleId="apple-converted-space">
    <w:name w:val="apple-converted-space"/>
    <w:basedOn w:val="a1"/>
    <w:rsid w:val="00AA6B08"/>
  </w:style>
  <w:style w:type="table" w:styleId="ab">
    <w:name w:val="Table Grid"/>
    <w:basedOn w:val="a2"/>
    <w:uiPriority w:val="99"/>
    <w:rsid w:val="00DC6EE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0">
    <w:name w:val="Заголовок 1 Знак"/>
    <w:basedOn w:val="a1"/>
    <w:link w:val="1"/>
    <w:rsid w:val="0046738B"/>
    <w:rPr>
      <w:rFonts w:ascii="Times New Roman" w:eastAsia="Times New Roman" w:hAnsi="Times New Roman" w:cs="Times New Roman"/>
      <w:spacing w:val="2"/>
      <w:sz w:val="28"/>
      <w:szCs w:val="24"/>
      <w:lang w:eastAsia="ru-RU"/>
    </w:rPr>
  </w:style>
  <w:style w:type="character" w:customStyle="1" w:styleId="20">
    <w:name w:val="Заголовок 2 Знак"/>
    <w:basedOn w:val="a1"/>
    <w:link w:val="2"/>
    <w:rsid w:val="0046738B"/>
    <w:rPr>
      <w:rFonts w:ascii="Times New Roman" w:eastAsia="Times New Roman" w:hAnsi="Times New Roman" w:cs="Times New Roman"/>
      <w:sz w:val="28"/>
      <w:szCs w:val="20"/>
      <w:lang w:val="en-US" w:eastAsia="ru-RU"/>
    </w:rPr>
  </w:style>
  <w:style w:type="character" w:customStyle="1" w:styleId="40">
    <w:name w:val="Заголовок 4 Знак"/>
    <w:basedOn w:val="a1"/>
    <w:link w:val="4"/>
    <w:rsid w:val="0046738B"/>
    <w:rPr>
      <w:rFonts w:ascii="Times New Roman" w:eastAsia="Times New Roman" w:hAnsi="Times New Roman" w:cs="Times New Roman"/>
      <w:sz w:val="28"/>
      <w:szCs w:val="24"/>
      <w:lang w:eastAsia="ru-RU"/>
    </w:rPr>
  </w:style>
  <w:style w:type="character" w:customStyle="1" w:styleId="50">
    <w:name w:val="Заголовок 5 Знак"/>
    <w:basedOn w:val="a1"/>
    <w:link w:val="5"/>
    <w:rsid w:val="0046738B"/>
    <w:rPr>
      <w:rFonts w:ascii="Times New Roman" w:eastAsia="Times New Roman" w:hAnsi="Times New Roman" w:cs="Times New Roman"/>
      <w:b/>
      <w:bCs/>
      <w:sz w:val="28"/>
      <w:szCs w:val="24"/>
      <w:lang w:eastAsia="ru-RU"/>
    </w:rPr>
  </w:style>
  <w:style w:type="paragraph" w:styleId="32">
    <w:name w:val="Body Text Indent 3"/>
    <w:basedOn w:val="a0"/>
    <w:link w:val="33"/>
    <w:semiHidden/>
    <w:rsid w:val="0046738B"/>
    <w:pPr>
      <w:spacing w:after="0" w:line="240" w:lineRule="auto"/>
      <w:ind w:left="720"/>
      <w:jc w:val="both"/>
    </w:pPr>
    <w:rPr>
      <w:rFonts w:ascii="Times New Roman" w:eastAsia="Times New Roman" w:hAnsi="Times New Roman" w:cs="Times New Roman"/>
      <w:sz w:val="28"/>
      <w:szCs w:val="24"/>
      <w:lang w:eastAsia="ru-RU"/>
    </w:rPr>
  </w:style>
  <w:style w:type="character" w:customStyle="1" w:styleId="33">
    <w:name w:val="Основной текст с отступом 3 Знак"/>
    <w:basedOn w:val="a1"/>
    <w:link w:val="32"/>
    <w:semiHidden/>
    <w:rsid w:val="0046738B"/>
    <w:rPr>
      <w:rFonts w:ascii="Times New Roman" w:eastAsia="Times New Roman" w:hAnsi="Times New Roman" w:cs="Times New Roman"/>
      <w:sz w:val="28"/>
      <w:szCs w:val="24"/>
      <w:lang w:eastAsia="ru-RU"/>
    </w:rPr>
  </w:style>
  <w:style w:type="paragraph" w:styleId="ac">
    <w:name w:val="Body Text"/>
    <w:basedOn w:val="a0"/>
    <w:link w:val="ad"/>
    <w:semiHidden/>
    <w:rsid w:val="0046738B"/>
    <w:pPr>
      <w:spacing w:after="0" w:line="360" w:lineRule="auto"/>
      <w:jc w:val="both"/>
    </w:pPr>
    <w:rPr>
      <w:rFonts w:ascii="Times New Roman" w:eastAsia="Times New Roman" w:hAnsi="Times New Roman" w:cs="Times New Roman"/>
      <w:b/>
      <w:bCs/>
      <w:sz w:val="28"/>
      <w:szCs w:val="24"/>
      <w:lang w:eastAsia="ko-KR"/>
    </w:rPr>
  </w:style>
  <w:style w:type="character" w:customStyle="1" w:styleId="ad">
    <w:name w:val="Основной текст Знак"/>
    <w:basedOn w:val="a1"/>
    <w:link w:val="ac"/>
    <w:semiHidden/>
    <w:rsid w:val="0046738B"/>
    <w:rPr>
      <w:rFonts w:ascii="Times New Roman" w:eastAsia="Times New Roman" w:hAnsi="Times New Roman" w:cs="Times New Roman"/>
      <w:b/>
      <w:bCs/>
      <w:sz w:val="28"/>
      <w:szCs w:val="24"/>
      <w:lang w:eastAsia="ko-KR"/>
    </w:rPr>
  </w:style>
  <w:style w:type="paragraph" w:styleId="ae">
    <w:name w:val="Normal (Web)"/>
    <w:basedOn w:val="a0"/>
    <w:uiPriority w:val="99"/>
    <w:unhideWhenUsed/>
    <w:rsid w:val="0046738B"/>
    <w:pPr>
      <w:spacing w:before="100" w:beforeAutospacing="1" w:after="100" w:afterAutospacing="1" w:line="240" w:lineRule="auto"/>
    </w:pPr>
    <w:rPr>
      <w:rFonts w:ascii="Times New Roman" w:eastAsiaTheme="minorEastAsia" w:hAnsi="Times New Roman" w:cs="Times New Roman"/>
      <w:sz w:val="24"/>
      <w:szCs w:val="24"/>
      <w:lang w:eastAsia="ru-RU"/>
    </w:rPr>
  </w:style>
  <w:style w:type="paragraph" w:styleId="21">
    <w:name w:val="Body Text Indent 2"/>
    <w:basedOn w:val="a0"/>
    <w:link w:val="22"/>
    <w:uiPriority w:val="99"/>
    <w:semiHidden/>
    <w:unhideWhenUsed/>
    <w:rsid w:val="00882F93"/>
    <w:pPr>
      <w:spacing w:after="120" w:line="480" w:lineRule="auto"/>
      <w:ind w:left="283"/>
    </w:pPr>
  </w:style>
  <w:style w:type="character" w:customStyle="1" w:styleId="22">
    <w:name w:val="Основной текст с отступом 2 Знак"/>
    <w:basedOn w:val="a1"/>
    <w:link w:val="21"/>
    <w:uiPriority w:val="99"/>
    <w:semiHidden/>
    <w:rsid w:val="00882F93"/>
  </w:style>
  <w:style w:type="paragraph" w:styleId="a">
    <w:name w:val="List"/>
    <w:basedOn w:val="a0"/>
    <w:uiPriority w:val="99"/>
    <w:rsid w:val="00882F93"/>
    <w:pPr>
      <w:numPr>
        <w:numId w:val="10"/>
      </w:numPr>
      <w:spacing w:after="0" w:line="288" w:lineRule="auto"/>
      <w:jc w:val="both"/>
    </w:pPr>
    <w:rPr>
      <w:rFonts w:ascii="Times New Roman" w:eastAsia="Times New Roman" w:hAnsi="Times New Roman" w:cs="Times New Roman"/>
      <w:sz w:val="28"/>
      <w:szCs w:val="28"/>
      <w:lang w:eastAsia="ru-RU"/>
    </w:rPr>
  </w:style>
  <w:style w:type="paragraph" w:customStyle="1" w:styleId="consnormal">
    <w:name w:val="consnormal"/>
    <w:basedOn w:val="a0"/>
    <w:uiPriority w:val="99"/>
    <w:rsid w:val="00882F93"/>
    <w:pPr>
      <w:spacing w:before="100" w:beforeAutospacing="1" w:after="100" w:afterAutospacing="1" w:line="240" w:lineRule="auto"/>
    </w:pPr>
    <w:rPr>
      <w:rFonts w:ascii="Arial Unicode MS" w:eastAsia="Arial Unicode MS" w:hAnsi="Arial Unicode MS" w:cs="Arial Unicode MS"/>
      <w:sz w:val="24"/>
      <w:szCs w:val="24"/>
      <w:lang w:eastAsia="ru-RU"/>
    </w:rPr>
  </w:style>
  <w:style w:type="character" w:styleId="af">
    <w:name w:val="Strong"/>
    <w:basedOn w:val="a1"/>
    <w:uiPriority w:val="22"/>
    <w:qFormat/>
    <w:rsid w:val="007378A2"/>
    <w:rPr>
      <w:b/>
      <w:bCs/>
    </w:rPr>
  </w:style>
  <w:style w:type="character" w:styleId="af0">
    <w:name w:val="Hyperlink"/>
    <w:basedOn w:val="a1"/>
    <w:uiPriority w:val="99"/>
    <w:rsid w:val="007378A2"/>
    <w:rPr>
      <w:color w:val="0000FF"/>
      <w:u w:val="single"/>
    </w:rPr>
  </w:style>
  <w:style w:type="paragraph" w:customStyle="1" w:styleId="h1">
    <w:name w:val="h1"/>
    <w:basedOn w:val="a0"/>
    <w:rsid w:val="00F62DAE"/>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f1">
    <w:name w:val="Emphasis"/>
    <w:basedOn w:val="a1"/>
    <w:uiPriority w:val="20"/>
    <w:qFormat/>
    <w:rsid w:val="00F62DAE"/>
    <w:rPr>
      <w:i/>
      <w:iCs/>
    </w:rPr>
  </w:style>
  <w:style w:type="character" w:customStyle="1" w:styleId="23">
    <w:name w:val="Основной текст (2)_"/>
    <w:basedOn w:val="a1"/>
    <w:link w:val="24"/>
    <w:rsid w:val="00C530B6"/>
    <w:rPr>
      <w:rFonts w:ascii="Times New Roman" w:eastAsia="Times New Roman" w:hAnsi="Times New Roman" w:cs="Times New Roman"/>
      <w:b/>
      <w:bCs/>
      <w:sz w:val="15"/>
      <w:szCs w:val="15"/>
      <w:shd w:val="clear" w:color="auto" w:fill="FFFFFF"/>
    </w:rPr>
  </w:style>
  <w:style w:type="paragraph" w:customStyle="1" w:styleId="24">
    <w:name w:val="Основной текст (2)"/>
    <w:basedOn w:val="a0"/>
    <w:link w:val="23"/>
    <w:rsid w:val="00C530B6"/>
    <w:pPr>
      <w:widowControl w:val="0"/>
      <w:shd w:val="clear" w:color="auto" w:fill="FFFFFF"/>
      <w:spacing w:after="180" w:line="206" w:lineRule="exact"/>
      <w:ind w:hanging="1720"/>
      <w:jc w:val="both"/>
    </w:pPr>
    <w:rPr>
      <w:rFonts w:ascii="Times New Roman" w:eastAsia="Times New Roman" w:hAnsi="Times New Roman" w:cs="Times New Roman"/>
      <w:b/>
      <w:bCs/>
      <w:sz w:val="15"/>
      <w:szCs w:val="15"/>
    </w:rPr>
  </w:style>
  <w:style w:type="paragraph" w:styleId="34">
    <w:name w:val="Body Text 3"/>
    <w:basedOn w:val="a0"/>
    <w:link w:val="35"/>
    <w:uiPriority w:val="99"/>
    <w:semiHidden/>
    <w:unhideWhenUsed/>
    <w:rsid w:val="009133B3"/>
    <w:pPr>
      <w:spacing w:after="120" w:line="240" w:lineRule="auto"/>
    </w:pPr>
    <w:rPr>
      <w:rFonts w:ascii="Times New Roman" w:eastAsia="Times New Roman" w:hAnsi="Times New Roman" w:cs="Times New Roman"/>
      <w:sz w:val="16"/>
      <w:szCs w:val="16"/>
      <w:lang w:eastAsia="ru-RU"/>
    </w:rPr>
  </w:style>
  <w:style w:type="character" w:customStyle="1" w:styleId="35">
    <w:name w:val="Основной текст 3 Знак"/>
    <w:basedOn w:val="a1"/>
    <w:link w:val="34"/>
    <w:uiPriority w:val="99"/>
    <w:semiHidden/>
    <w:rsid w:val="009133B3"/>
    <w:rPr>
      <w:rFonts w:ascii="Times New Roman" w:eastAsia="Times New Roman" w:hAnsi="Times New Roman" w:cs="Times New Roman"/>
      <w:sz w:val="16"/>
      <w:szCs w:val="16"/>
      <w:lang w:eastAsia="ru-RU"/>
    </w:rPr>
  </w:style>
  <w:style w:type="paragraph" w:styleId="af2">
    <w:name w:val="Title"/>
    <w:basedOn w:val="a0"/>
    <w:link w:val="af3"/>
    <w:qFormat/>
    <w:rsid w:val="00037AF3"/>
    <w:pPr>
      <w:spacing w:after="0" w:line="240" w:lineRule="auto"/>
      <w:jc w:val="center"/>
    </w:pPr>
    <w:rPr>
      <w:rFonts w:ascii="Times New Roman" w:eastAsia="Times New Roman" w:hAnsi="Times New Roman" w:cs="Times New Roman"/>
      <w:b/>
      <w:bCs/>
      <w:sz w:val="40"/>
      <w:szCs w:val="24"/>
      <w:lang w:eastAsia="ru-RU"/>
    </w:rPr>
  </w:style>
  <w:style w:type="character" w:customStyle="1" w:styleId="af3">
    <w:name w:val="Название Знак"/>
    <w:basedOn w:val="a1"/>
    <w:link w:val="af2"/>
    <w:rsid w:val="00037AF3"/>
    <w:rPr>
      <w:rFonts w:ascii="Times New Roman" w:eastAsia="Times New Roman" w:hAnsi="Times New Roman" w:cs="Times New Roman"/>
      <w:b/>
      <w:bCs/>
      <w:sz w:val="40"/>
      <w:szCs w:val="24"/>
      <w:lang w:eastAsia="ru-RU"/>
    </w:rPr>
  </w:style>
  <w:style w:type="character" w:customStyle="1" w:styleId="25">
    <w:name w:val="Основной текст (2) + Не полужирный"/>
    <w:basedOn w:val="23"/>
    <w:rsid w:val="00E54A67"/>
    <w:rPr>
      <w:rFonts w:ascii="Times New Roman" w:eastAsia="Times New Roman" w:hAnsi="Times New Roman" w:cs="Times New Roman"/>
      <w:b/>
      <w:bCs/>
      <w:i w:val="0"/>
      <w:iCs w:val="0"/>
      <w:smallCaps w:val="0"/>
      <w:strike w:val="0"/>
      <w:color w:val="000000"/>
      <w:spacing w:val="0"/>
      <w:w w:val="100"/>
      <w:position w:val="0"/>
      <w:sz w:val="15"/>
      <w:szCs w:val="15"/>
      <w:u w:val="none"/>
      <w:shd w:val="clear" w:color="auto" w:fill="FFFFFF"/>
      <w:lang w:val="ru-RU"/>
    </w:rPr>
  </w:style>
  <w:style w:type="character" w:customStyle="1" w:styleId="30">
    <w:name w:val="Заголовок 3 Знак"/>
    <w:basedOn w:val="a1"/>
    <w:link w:val="3"/>
    <w:uiPriority w:val="9"/>
    <w:semiHidden/>
    <w:rsid w:val="008D2669"/>
    <w:rPr>
      <w:rFonts w:asciiTheme="majorHAnsi" w:eastAsiaTheme="majorEastAsia" w:hAnsiTheme="majorHAnsi" w:cstheme="majorBidi"/>
      <w:color w:val="1F4D78"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38180176">
      <w:bodyDiv w:val="1"/>
      <w:marLeft w:val="0"/>
      <w:marRight w:val="0"/>
      <w:marTop w:val="0"/>
      <w:marBottom w:val="0"/>
      <w:divBdr>
        <w:top w:val="none" w:sz="0" w:space="0" w:color="auto"/>
        <w:left w:val="none" w:sz="0" w:space="0" w:color="auto"/>
        <w:bottom w:val="none" w:sz="0" w:space="0" w:color="auto"/>
        <w:right w:val="none" w:sz="0" w:space="0" w:color="auto"/>
      </w:divBdr>
    </w:div>
    <w:div w:id="19827350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117" Type="http://schemas.openxmlformats.org/officeDocument/2006/relationships/hyperlink" Target="http://ru.wikipedia.org/wiki/%D0%A4%D0%B8%D0%BD%D0%B0%D0%BD%D1%81%D0%BE%D0%B2%D1%8B%D0%B9_%D0%B0%D0%BD%D0%B0%D0%BB%D0%B8%D0%B7" TargetMode="External"/><Relationship Id="rId21" Type="http://schemas.openxmlformats.org/officeDocument/2006/relationships/image" Target="media/image10.png"/><Relationship Id="rId42" Type="http://schemas.openxmlformats.org/officeDocument/2006/relationships/image" Target="media/image31.png"/><Relationship Id="rId47" Type="http://schemas.openxmlformats.org/officeDocument/2006/relationships/image" Target="media/image36.png"/><Relationship Id="rId63" Type="http://schemas.openxmlformats.org/officeDocument/2006/relationships/hyperlink" Target="http://konspekts.ru/ekonomika-2/ekonomika-apk/ponyatie-i-sostav-trudovyx-resursov/" TargetMode="External"/><Relationship Id="rId68" Type="http://schemas.openxmlformats.org/officeDocument/2006/relationships/hyperlink" Target="jl:30366217.1550000%20" TargetMode="External"/><Relationship Id="rId84" Type="http://schemas.openxmlformats.org/officeDocument/2006/relationships/hyperlink" Target="http://ru.wikipedia.org/wiki/%D0%91%D1%83%D1%85%D0%B3%D0%B0%D0%BB%D1%82%D0%B5%D1%80%D1%81%D0%BA%D0%B0%D1%8F_%D0%BE%D1%82%D1%87%D1%91%D1%82%D0%BD%D0%BE%D1%81%D1%82%D1%8C" TargetMode="External"/><Relationship Id="rId89" Type="http://schemas.openxmlformats.org/officeDocument/2006/relationships/hyperlink" Target="http://ru.wikipedia.org/wiki/%D0%9D%D0%B0%D0%BB%D0%BE%D0%B3%D0%BE%D0%B2%D1%8B%D0%B9_%D1%83%D1%87%D1%91%D1%82" TargetMode="External"/><Relationship Id="rId112" Type="http://schemas.openxmlformats.org/officeDocument/2006/relationships/hyperlink" Target="http://ru.wikipedia.org/wiki/%D0%91%D1%83%D1%85%D0%B3%D0%B0%D0%BB%D1%82%D0%B5%D1%80%D1%81%D0%BA%D0%B8%D0%B9_%D0%B1%D0%B0%D0%BB%D0%B0%D0%BD%D1%81" TargetMode="External"/><Relationship Id="rId16" Type="http://schemas.openxmlformats.org/officeDocument/2006/relationships/hyperlink" Target="http://www.grandars.ru/college/pravovedenie/yuridicheskoe-lico.html" TargetMode="External"/><Relationship Id="rId107" Type="http://schemas.openxmlformats.org/officeDocument/2006/relationships/hyperlink" Target="http://ru.wikipedia.org/wiki/%D0%91%D1%83%D1%85%D0%B3%D0%B0%D0%BB%D1%82%D0%B5%D1%80%D1%81%D0%BA%D0%B8%D0%B9_%D1%83%D1%87%D1%91%D1%82" TargetMode="External"/><Relationship Id="rId11" Type="http://schemas.openxmlformats.org/officeDocument/2006/relationships/image" Target="media/image4.png"/><Relationship Id="rId32" Type="http://schemas.openxmlformats.org/officeDocument/2006/relationships/image" Target="media/image21.png"/><Relationship Id="rId37" Type="http://schemas.openxmlformats.org/officeDocument/2006/relationships/image" Target="media/image26.png"/><Relationship Id="rId53" Type="http://schemas.openxmlformats.org/officeDocument/2006/relationships/hyperlink" Target="http://job.ru/" TargetMode="External"/><Relationship Id="rId58" Type="http://schemas.openxmlformats.org/officeDocument/2006/relationships/hyperlink" Target="http://job.ru/" TargetMode="External"/><Relationship Id="rId74" Type="http://schemas.openxmlformats.org/officeDocument/2006/relationships/hyperlink" Target="http://ru.wikipedia.org/wiki/%D0%94%D0%B5%D0%BD%D1%8C%D0%B3%D0%B8" TargetMode="External"/><Relationship Id="rId79" Type="http://schemas.openxmlformats.org/officeDocument/2006/relationships/hyperlink" Target="http://ru.wikipedia.org/wiki/%D0%A5%D0%BE%D0%B7%D1%8F%D0%B9%D1%81%D1%82%D0%B2%D0%B5%D0%BD%D0%BD%D0%B0%D1%8F_%D0%BE%D0%BF%D0%B5%D1%80%D0%B0%D1%86%D0%B8%D1%8F" TargetMode="External"/><Relationship Id="rId102" Type="http://schemas.openxmlformats.org/officeDocument/2006/relationships/hyperlink" Target="http://ru.wikipedia.org/w/index.php?title=%D0%9E%D0%B1%D1%8F%D0%B7%D0%B0%D1%82%D0%B5%D0%BB%D1%8C%D1%81%D1%82%D0%B2%D0%B0_(%D0%B1%D1%83%D1%85%D0%B3%D0%B0%D0%BB%D1%82%D0%B5%D1%80%D0%B8%D1%8F)&amp;action=edit&amp;redlink=1" TargetMode="External"/><Relationship Id="rId5" Type="http://schemas.openxmlformats.org/officeDocument/2006/relationships/webSettings" Target="webSettings.xml"/><Relationship Id="rId61" Type="http://schemas.openxmlformats.org/officeDocument/2006/relationships/image" Target="media/image38.jpeg"/><Relationship Id="rId82" Type="http://schemas.openxmlformats.org/officeDocument/2006/relationships/hyperlink" Target="http://ru.wikipedia.org/wiki/%D0%94%D0%B5%D1%8F%D1%82%D0%B5%D0%BB%D1%8C%D0%BD%D0%BE%D1%81%D1%82%D1%8C" TargetMode="External"/><Relationship Id="rId90" Type="http://schemas.openxmlformats.org/officeDocument/2006/relationships/hyperlink" Target="http://ru.wikipedia.org/wiki/%D0%A3%D0%BF%D1%80%D0%B0%D0%B2%D0%BB%D0%B5%D0%BD%D1%87%D0%B5%D1%81%D0%BA%D0%B8%D0%B9_%D1%83%D1%87%D1%91%D1%82" TargetMode="External"/><Relationship Id="rId95" Type="http://schemas.openxmlformats.org/officeDocument/2006/relationships/hyperlink" Target="http://ru.wikipedia.org/wiki/%D0%90%D0%BA%D1%82%D0%B8%D0%B2%D1%8B_(%D0%B1%D1%83%D1%85%D0%B3%D0%B0%D0%BB%D1%82%D0%B5%D1%80%D0%B8%D1%8F)" TargetMode="External"/><Relationship Id="rId19" Type="http://schemas.openxmlformats.org/officeDocument/2006/relationships/image" Target="media/image8.png"/><Relationship Id="rId14" Type="http://schemas.openxmlformats.org/officeDocument/2006/relationships/image" Target="media/image7.png"/><Relationship Id="rId22" Type="http://schemas.openxmlformats.org/officeDocument/2006/relationships/image" Target="media/image11.gif"/><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hyperlink" Target="http://job.ru/" TargetMode="External"/><Relationship Id="rId56" Type="http://schemas.openxmlformats.org/officeDocument/2006/relationships/hyperlink" Target="http://job.ru/" TargetMode="External"/><Relationship Id="rId64" Type="http://schemas.openxmlformats.org/officeDocument/2006/relationships/image" Target="media/image40.png"/><Relationship Id="rId69" Type="http://schemas.openxmlformats.org/officeDocument/2006/relationships/hyperlink" Target="jl:30366217.1560000%20" TargetMode="External"/><Relationship Id="rId77" Type="http://schemas.openxmlformats.org/officeDocument/2006/relationships/hyperlink" Target="http://ru.wikipedia.org/w/index.php?title=%D0%9E%D1%80%D0%B3%D0%B0%D0%BD%D0%B8%D0%B7%D0%B0%D1%86%D0%B8%D1%8F&amp;action=edit&amp;redlink=1" TargetMode="External"/><Relationship Id="rId100" Type="http://schemas.openxmlformats.org/officeDocument/2006/relationships/hyperlink" Target="http://ru.wikipedia.org/wiki/%D0%9C%D0%A1%D0%A4%D0%9E" TargetMode="External"/><Relationship Id="rId105" Type="http://schemas.openxmlformats.org/officeDocument/2006/relationships/hyperlink" Target="http://ru.wikipedia.org/wiki/%D0%91%D1%83%D1%85%D0%B3%D0%B0%D0%BB%D1%82%D0%B5%D1%80%D1%81%D0%BA%D0%B8%D0%B9_%D1%81%D1%87%D1%91%D1%82" TargetMode="External"/><Relationship Id="rId113" Type="http://schemas.openxmlformats.org/officeDocument/2006/relationships/hyperlink" Target="http://ru.wikipedia.org/wiki/%D0%91%D1%83%D1%85%D0%B3%D0%B0%D0%BB%D1%82%D0%B5%D1%80%D1%81%D0%BA%D0%B8%D0%B9_%D1%83%D1%87%D1%91%D1%82" TargetMode="External"/><Relationship Id="rId118" Type="http://schemas.openxmlformats.org/officeDocument/2006/relationships/image" Target="media/image45.jpeg"/><Relationship Id="rId8" Type="http://schemas.openxmlformats.org/officeDocument/2006/relationships/image" Target="media/image1.png"/><Relationship Id="rId51" Type="http://schemas.openxmlformats.org/officeDocument/2006/relationships/hyperlink" Target="http://job.ru/" TargetMode="External"/><Relationship Id="rId72" Type="http://schemas.openxmlformats.org/officeDocument/2006/relationships/hyperlink" Target="http://ru.wikipedia.org/wiki/%D0%9E%D0%B1%D0%BE%D0%B1%D1%89%D0%B5%D0%BD%D0%B8%D0%B5" TargetMode="External"/><Relationship Id="rId80" Type="http://schemas.openxmlformats.org/officeDocument/2006/relationships/hyperlink" Target="http://ru.wikipedia.org/wiki/%D0%98%D0%BC%D1%83%D1%89%D0%B5%D1%81%D1%82%D0%B2%D0%BE" TargetMode="External"/><Relationship Id="rId85" Type="http://schemas.openxmlformats.org/officeDocument/2006/relationships/hyperlink" Target="http://ru.wikipedia.org/wiki/%D0%A4%D0%B8%D0%BD%D0%B0%D0%BD%D1%81%D0%BE%D0%B2%D0%B0%D1%8F_%D1%83%D1%81%D1%82%D0%BE%D0%B9%D1%87%D0%B8%D0%B2%D0%BE%D1%81%D1%82%D1%8C" TargetMode="External"/><Relationship Id="rId93" Type="http://schemas.openxmlformats.org/officeDocument/2006/relationships/hyperlink" Target="http://ru.wikipedia.org/wiki/%D0%91%D1%83%D1%85%D0%B3%D0%B0%D0%BB%D1%82%D0%B5%D1%80%D1%81%D0%BA%D0%B0%D1%8F_%D0%BE%D1%82%D1%87%D1%91%D1%82%D0%BD%D0%BE%D1%81%D1%82%D1%8C" TargetMode="External"/><Relationship Id="rId98" Type="http://schemas.openxmlformats.org/officeDocument/2006/relationships/hyperlink" Target="http://ru.wikipedia.org/wiki/%D0%90%D0%BA%D1%82%D0%B8%D0%B2" TargetMode="External"/><Relationship Id="rId121"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hyperlink" Target="http://www.grandars.ru/college/pravovedenie/nekommercheskaya-organizaciya.html" TargetMode="External"/><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hyperlink" Target="http://job.ru/" TargetMode="External"/><Relationship Id="rId67" Type="http://schemas.openxmlformats.org/officeDocument/2006/relationships/image" Target="media/image43.png"/><Relationship Id="rId103" Type="http://schemas.openxmlformats.org/officeDocument/2006/relationships/hyperlink" Target="http://ru.wikipedia.org/w/index.php?title=%D0%9A%D0%B0%D0%BF%D0%B8%D1%82%D0%B0%D0%BB_(%D0%B1%D1%83%D1%85%D0%B3%D0%B0%D0%BB%D1%82%D0%B5%D1%80%D0%B8%D1%8F)&amp;action=edit&amp;redlink=1" TargetMode="External"/><Relationship Id="rId108" Type="http://schemas.openxmlformats.org/officeDocument/2006/relationships/hyperlink" Target="http://ru.wikipedia.org/wiki/%D0%91%D1%83%D1%85%D0%B3%D0%B0%D0%BB%D1%82%D0%B5%D1%80%D1%81%D0%BA%D0%B8%D0%B9_%D1%81%D1%87%D1%91%D1%82" TargetMode="External"/><Relationship Id="rId116" Type="http://schemas.openxmlformats.org/officeDocument/2006/relationships/hyperlink" Target="http://ru.wikipedia.org/wiki/%D0%A1%D1%82%D0%BE%D0%B8%D0%BC%D0%BE%D1%81%D1%82%D1%8C" TargetMode="External"/><Relationship Id="rId20" Type="http://schemas.openxmlformats.org/officeDocument/2006/relationships/image" Target="media/image9.png"/><Relationship Id="rId41" Type="http://schemas.openxmlformats.org/officeDocument/2006/relationships/image" Target="media/image30.png"/><Relationship Id="rId54" Type="http://schemas.openxmlformats.org/officeDocument/2006/relationships/hyperlink" Target="http://job.ru/" TargetMode="External"/><Relationship Id="rId62" Type="http://schemas.openxmlformats.org/officeDocument/2006/relationships/image" Target="media/image39.jpeg"/><Relationship Id="rId70" Type="http://schemas.openxmlformats.org/officeDocument/2006/relationships/hyperlink" Target="jl:1026672.0%20" TargetMode="External"/><Relationship Id="rId75" Type="http://schemas.openxmlformats.org/officeDocument/2006/relationships/hyperlink" Target="http://ru.wikipedia.org/wiki/%D0%98%D0%BC%D1%83%D1%89%D0%B5%D1%81%D1%82%D0%B2%D0%BE" TargetMode="External"/><Relationship Id="rId83" Type="http://schemas.openxmlformats.org/officeDocument/2006/relationships/hyperlink" Target="http://ru.wikipedia.org/w/index.php?title=%D0%91%D1%83%D1%85%D0%B3%D0%B0%D0%BB%D1%82%D0%B5%D1%80%D1%81%D0%BA%D0%BE%D0%B5_%D1%81%D0%BE%D0%BF%D1%80%D0%BE%D0%B2%D0%BE%D0%B6%D0%B4%D0%B5%D0%BD%D0%B8%D0%B5&amp;action=edit&amp;redlink=1" TargetMode="External"/><Relationship Id="rId88" Type="http://schemas.openxmlformats.org/officeDocument/2006/relationships/hyperlink" Target="http://ru.wikipedia.org/wiki/%D0%A4%D0%B8%D0%BD%D0%B0%D0%BD%D1%81%D0%BE%D0%B2%D1%8B%D0%B5_%D1%80%D0%B5%D1%81%D1%83%D1%80%D1%81%D1%8B" TargetMode="External"/><Relationship Id="rId91" Type="http://schemas.openxmlformats.org/officeDocument/2006/relationships/hyperlink" Target="http://ru.wikipedia.org/wiki/%D0%A4%D1%80%D0%B0%D0%BD%D1%86%D1%83%D0%B7%D1%81%D0%BA%D0%B8%D0%B9_%D1%8F%D0%B7%D1%8B%D0%BA" TargetMode="External"/><Relationship Id="rId96" Type="http://schemas.openxmlformats.org/officeDocument/2006/relationships/hyperlink" Target="http://ru.wikipedia.org/w/index.php?title=%D0%9E%D0%B1%D1%8F%D0%B7%D0%B0%D1%82%D0%B5%D0%BB%D1%8C%D1%81%D1%82%D0%B2%D0%B0_(%D0%B1%D1%83%D1%85%D0%B3%D0%B0%D0%BB%D1%82%D0%B5%D1%80%D0%B8%D1%8F)&amp;action=edit&amp;redlink=1" TargetMode="External"/><Relationship Id="rId111" Type="http://schemas.openxmlformats.org/officeDocument/2006/relationships/hyperlink" Target="http://ru.wikipedia.org/wiki/%D0%A1%D0%B0%D0%BB%D1%8C%D0%B4%D0%BE"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grandars.ru/college/ekonomika-firmy/individualnyy-predprinimatel.html" TargetMode="External"/><Relationship Id="rId23" Type="http://schemas.openxmlformats.org/officeDocument/2006/relationships/image" Target="media/image12.gif"/><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hyperlink" Target="http://job.ru/" TargetMode="External"/><Relationship Id="rId57" Type="http://schemas.openxmlformats.org/officeDocument/2006/relationships/hyperlink" Target="http://job.ru/" TargetMode="External"/><Relationship Id="rId106" Type="http://schemas.openxmlformats.org/officeDocument/2006/relationships/hyperlink" Target="http://ru.wikipedia.org/wiki/%D0%94%D0%B2%D0%BE%D0%B9%D0%BD%D0%B0%D1%8F_%D0%B7%D0%B0%D0%BF%D0%B8%D1%81%D1%8C" TargetMode="External"/><Relationship Id="rId114" Type="http://schemas.openxmlformats.org/officeDocument/2006/relationships/hyperlink" Target="http://ru.wikipedia.org/wiki/%D0%A4%D0%B0%D0%BA%D1%82" TargetMode="External"/><Relationship Id="rId119" Type="http://schemas.openxmlformats.org/officeDocument/2006/relationships/footer" Target="footer1.xml"/><Relationship Id="rId10" Type="http://schemas.openxmlformats.org/officeDocument/2006/relationships/image" Target="media/image3.png"/><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hyperlink" Target="http://job.ru/" TargetMode="External"/><Relationship Id="rId60" Type="http://schemas.openxmlformats.org/officeDocument/2006/relationships/image" Target="media/image37.jpeg"/><Relationship Id="rId65" Type="http://schemas.openxmlformats.org/officeDocument/2006/relationships/image" Target="media/image41.png"/><Relationship Id="rId73" Type="http://schemas.openxmlformats.org/officeDocument/2006/relationships/hyperlink" Target="http://ru.wikipedia.org/wiki/%D0%98%D0%BD%D1%84%D0%BE%D1%80%D0%BC%D0%B0%D1%86%D0%B8%D1%8F" TargetMode="External"/><Relationship Id="rId78" Type="http://schemas.openxmlformats.org/officeDocument/2006/relationships/hyperlink" Target="http://ru.wikipedia.org/w/index.php?title=%D0%A3%D1%87%D1%91%D1%82&amp;action=edit&amp;redlink=1" TargetMode="External"/><Relationship Id="rId81" Type="http://schemas.openxmlformats.org/officeDocument/2006/relationships/hyperlink" Target="http://ru.wikipedia.org/wiki/%D0%9E%D0%B1%D1%8F%D0%B7%D0%B0%D1%82%D0%B5%D0%BB%D1%8C%D1%81%D1%82%D0%B2%D0%B0" TargetMode="External"/><Relationship Id="rId86" Type="http://schemas.openxmlformats.org/officeDocument/2006/relationships/hyperlink" Target="http://ru.wikipedia.org/wiki/%D0%9A%D0%BE%D0%BD%D1%82%D1%80%D0%BE%D0%BB%D1%8C" TargetMode="External"/><Relationship Id="rId94" Type="http://schemas.openxmlformats.org/officeDocument/2006/relationships/hyperlink" Target="http://ru.wikipedia.org/wiki/%D0%9C%D0%A1%D0%A4%D0%9E" TargetMode="External"/><Relationship Id="rId99" Type="http://schemas.openxmlformats.org/officeDocument/2006/relationships/hyperlink" Target="http://ru.wikipedia.org/wiki/%D0%9F%D0%B0%D1%81%D1%81%D0%B8%D0%B2_(%D0%B1%D1%83%D1%85%D0%B3%D0%B0%D0%BB%D1%82%D0%B5%D1%80%D0%B8%D1%8F)" TargetMode="External"/><Relationship Id="rId101" Type="http://schemas.openxmlformats.org/officeDocument/2006/relationships/hyperlink" Target="http://ru.wikipedia.org/wiki/%D0%90%D0%BA%D1%82%D0%B8%D0%B2" TargetMode="Externa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hyperlink" Target="http://www.grandars.ru/college/pravovedenie/predprinimatelskoe-pravo.html" TargetMode="External"/><Relationship Id="rId39" Type="http://schemas.openxmlformats.org/officeDocument/2006/relationships/image" Target="media/image28.png"/><Relationship Id="rId109" Type="http://schemas.openxmlformats.org/officeDocument/2006/relationships/hyperlink" Target="http://ru.wikipedia.org/wiki/%D0%9A%D1%80%D0%B5%D0%B4%D0%B8%D1%82_(%D0%B1%D1%83%D1%85%D0%B3%D0%B0%D0%BB%D1%82%D0%B5%D1%80%D1%81%D0%BA%D0%B8%D0%B9_%D1%83%D1%87%D1%91%D1%82)" TargetMode="External"/><Relationship Id="rId34" Type="http://schemas.openxmlformats.org/officeDocument/2006/relationships/image" Target="media/image23.png"/><Relationship Id="rId50" Type="http://schemas.openxmlformats.org/officeDocument/2006/relationships/hyperlink" Target="http://job.ru/" TargetMode="External"/><Relationship Id="rId55" Type="http://schemas.openxmlformats.org/officeDocument/2006/relationships/hyperlink" Target="http://job.ru/" TargetMode="External"/><Relationship Id="rId76" Type="http://schemas.openxmlformats.org/officeDocument/2006/relationships/hyperlink" Target="http://ru.wikipedia.org/wiki/%D0%9E%D0%B1%D1%8F%D0%B7%D0%B0%D1%82%D0%B5%D0%BB%D1%8C%D1%81%D1%82%D0%B2%D0%BE" TargetMode="External"/><Relationship Id="rId97" Type="http://schemas.openxmlformats.org/officeDocument/2006/relationships/hyperlink" Target="http://ru.wikipedia.org/wiki/%D0%A1%D0%BE%D0%B1%D1%81%D1%82%D0%B2%D0%B5%D0%BD%D0%BD%D1%8B%D0%B9_%D0%BA%D0%B0%D0%BF%D0%B8%D1%82%D0%B0%D0%BB" TargetMode="External"/><Relationship Id="rId104" Type="http://schemas.openxmlformats.org/officeDocument/2006/relationships/image" Target="media/image44.png"/><Relationship Id="rId120"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hyperlink" Target="http://ru.wikipedia.org/wiki/%D0%A0%D0%B5%D0%B3%D0%B8%D1%81%D1%82%D1%80%D0%B0%D1%86%D0%B8%D1%8F" TargetMode="External"/><Relationship Id="rId92" Type="http://schemas.openxmlformats.org/officeDocument/2006/relationships/hyperlink" Target="http://ru.wikipedia.org/wiki/%D0%9B%D0%B0%D1%82%D0%B8%D0%BD%D1%81%D0%BA%D0%B8%D0%B9_%D1%8F%D0%B7%D1%8B%D0%BA" TargetMode="External"/><Relationship Id="rId2" Type="http://schemas.openxmlformats.org/officeDocument/2006/relationships/numbering" Target="numbering.xml"/><Relationship Id="rId29" Type="http://schemas.openxmlformats.org/officeDocument/2006/relationships/image" Target="media/image18.png"/><Relationship Id="rId24" Type="http://schemas.openxmlformats.org/officeDocument/2006/relationships/image" Target="media/image13.gif"/><Relationship Id="rId40" Type="http://schemas.openxmlformats.org/officeDocument/2006/relationships/image" Target="media/image29.png"/><Relationship Id="rId45" Type="http://schemas.openxmlformats.org/officeDocument/2006/relationships/image" Target="media/image34.png"/><Relationship Id="rId66" Type="http://schemas.openxmlformats.org/officeDocument/2006/relationships/image" Target="media/image42.png"/><Relationship Id="rId87" Type="http://schemas.openxmlformats.org/officeDocument/2006/relationships/hyperlink" Target="http://ru.wikipedia.org/wiki/%D0%A2%D1%80%D1%83%D0%B4%D0%BE%D0%B2%D1%8B%D0%B5_%D1%80%D0%B5%D1%81%D1%83%D1%80%D1%81%D1%8B" TargetMode="External"/><Relationship Id="rId110" Type="http://schemas.openxmlformats.org/officeDocument/2006/relationships/hyperlink" Target="http://ru.wikipedia.org/wiki/%D0%91%D1%83%D1%85%D0%B3%D0%B0%D0%BB%D1%82%D0%B5%D1%80%D1%81%D0%BA%D0%B0%D1%8F_%D0%BF%D1%80%D0%BE%D0%B2%D0%BE%D0%B4%D0%BA%D0%B0" TargetMode="External"/><Relationship Id="rId115" Type="http://schemas.openxmlformats.org/officeDocument/2006/relationships/hyperlink" Target="http://ru.wikipedia.org/wiki/%D0%A5%D0%BE%D0%B7%D1%8F%D0%B9%D1%81%D1%82%D0%B2%D0%B5%D0%BD%D0%BD%D0%B0%D1%8F_%D0%BE%D0%BF%D0%B5%D1%80%D0%B0%D1%86%D0%B8%D1%8F"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8B5E632-2CB7-40E4-A73C-8C59860DB5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811</TotalTime>
  <Pages>339</Pages>
  <Words>75477</Words>
  <Characters>430224</Characters>
  <Application>Microsoft Office Word</Application>
  <DocSecurity>0</DocSecurity>
  <Lines>3585</Lines>
  <Paragraphs>1009</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504692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Тулеген</dc:creator>
  <cp:keywords/>
  <dc:description/>
  <cp:lastModifiedBy>Тулеген</cp:lastModifiedBy>
  <cp:revision>61</cp:revision>
  <cp:lastPrinted>2014-10-12T10:06:00Z</cp:lastPrinted>
  <dcterms:created xsi:type="dcterms:W3CDTF">2014-09-01T08:54:00Z</dcterms:created>
  <dcterms:modified xsi:type="dcterms:W3CDTF">2014-10-16T07:35:00Z</dcterms:modified>
</cp:coreProperties>
</file>